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E8B" w:rsidRPr="005C6ABB" w:rsidRDefault="00ED1E8B" w:rsidP="00ED1E8B">
      <w:pPr>
        <w:jc w:val="center"/>
        <w:rPr>
          <w:b/>
          <w:u w:val="single"/>
        </w:rPr>
      </w:pPr>
      <w:r w:rsidRPr="005C6ABB">
        <w:rPr>
          <w:b/>
          <w:u w:val="single"/>
        </w:rPr>
        <w:t>Meeting Rationale</w:t>
      </w:r>
    </w:p>
    <w:p w:rsidR="00ED1E8B" w:rsidRDefault="00ED1E8B" w:rsidP="00ED1E8B">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ED1E8B" w:rsidRDefault="00ED1E8B" w:rsidP="00ED1E8B">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ED1E8B" w:rsidRDefault="00ED1E8B" w:rsidP="00ED1E8B"/>
    <w:p w:rsidR="00ED1E8B" w:rsidRPr="00ED1E8B" w:rsidRDefault="00ED1E8B" w:rsidP="00ED1E8B">
      <w:pPr>
        <w:jc w:val="center"/>
        <w:rPr>
          <w:b/>
        </w:rPr>
      </w:pPr>
      <w:bookmarkStart w:id="0" w:name="_GoBack"/>
      <w:r w:rsidRPr="00ED1E8B">
        <w:rPr>
          <w:b/>
        </w:rPr>
        <w:t>FSWC-Lee Collegiate High School</w:t>
      </w:r>
    </w:p>
    <w:p w:rsidR="00ED1E8B" w:rsidRPr="00ED1E8B" w:rsidRDefault="00ED1E8B" w:rsidP="00ED1E8B">
      <w:pPr>
        <w:jc w:val="center"/>
        <w:rPr>
          <w:b/>
        </w:rPr>
      </w:pPr>
      <w:r w:rsidRPr="00ED1E8B">
        <w:rPr>
          <w:b/>
        </w:rPr>
        <w:t>Meeting Minutes</w:t>
      </w:r>
    </w:p>
    <w:bookmarkEnd w:id="0"/>
    <w:p w:rsidR="00ED1E8B" w:rsidRDefault="00ED1E8B" w:rsidP="00ED1E8B">
      <w:r>
        <w:t>9/23/2019</w:t>
      </w:r>
    </w:p>
    <w:p w:rsidR="00ED1E8B" w:rsidRDefault="00ED1E8B" w:rsidP="00ED1E8B">
      <w:r>
        <w:t>Hi everyone,</w:t>
      </w:r>
    </w:p>
    <w:p w:rsidR="00ED1E8B" w:rsidRDefault="00ED1E8B" w:rsidP="00ED1E8B">
      <w:r>
        <w:t xml:space="preserve">It sure feels like “compliance time” in the Principal’s office. There are lots of big picture items that seem to suck my attention lately and I prefer to be out in classrooms with all of you. </w:t>
      </w:r>
    </w:p>
    <w:p w:rsidR="00ED1E8B" w:rsidRDefault="00ED1E8B" w:rsidP="00ED1E8B">
      <w:r>
        <w:t>Here are some positive highlights and announcements:</w:t>
      </w:r>
    </w:p>
    <w:p w:rsidR="00ED1E8B" w:rsidRDefault="00ED1E8B" w:rsidP="00ED1E8B">
      <w:pPr>
        <w:pStyle w:val="ListParagraph"/>
        <w:numPr>
          <w:ilvl w:val="0"/>
          <w:numId w:val="1"/>
        </w:numPr>
      </w:pPr>
      <w:r>
        <w:t xml:space="preserve">Once again, we are named a School of Excellence by the state and officially ranked in the 97.4 percentile across the state. Only one other Lee school made the list </w:t>
      </w:r>
      <w:r>
        <w:rPr>
          <w:rFonts w:ascii="Wingdings" w:hAnsi="Wingdings"/>
        </w:rPr>
        <w:t></w:t>
      </w:r>
      <w:r>
        <w:t>.</w:t>
      </w:r>
    </w:p>
    <w:p w:rsidR="00ED1E8B" w:rsidRDefault="00ED1E8B" w:rsidP="00ED1E8B">
      <w:pPr>
        <w:pStyle w:val="ListParagraph"/>
        <w:numPr>
          <w:ilvl w:val="0"/>
          <w:numId w:val="1"/>
        </w:numPr>
      </w:pPr>
      <w:r>
        <w:t>You may recall the legislative changes to Best and Brightest for this year</w:t>
      </w:r>
      <w:proofErr w:type="gramStart"/>
      <w:r>
        <w:t>….The</w:t>
      </w:r>
      <w:proofErr w:type="gramEnd"/>
      <w:r>
        <w:t xml:space="preserve"> good news is that FSWC – Lee is on the list and that means money is allocated to flow to instructional staff this fall </w:t>
      </w:r>
      <w:r>
        <w:rPr>
          <w:rFonts w:ascii="Wingdings" w:hAnsi="Wingdings"/>
        </w:rPr>
        <w:t></w:t>
      </w:r>
      <w:r>
        <w:t>.</w:t>
      </w:r>
    </w:p>
    <w:p w:rsidR="00ED1E8B" w:rsidRDefault="00ED1E8B" w:rsidP="00ED1E8B">
      <w:pPr>
        <w:pStyle w:val="ListParagraph"/>
        <w:numPr>
          <w:ilvl w:val="1"/>
          <w:numId w:val="1"/>
        </w:numPr>
      </w:pPr>
      <w:r>
        <w:t>While there are lots of other links you can discover, the ones below (and their other respective links) help answer all the main questions.</w:t>
      </w:r>
    </w:p>
    <w:p w:rsidR="00ED1E8B" w:rsidRDefault="00ED1E8B" w:rsidP="00ED1E8B">
      <w:pPr>
        <w:pStyle w:val="ListParagraph"/>
        <w:numPr>
          <w:ilvl w:val="1"/>
          <w:numId w:val="1"/>
        </w:numPr>
      </w:pPr>
      <w:hyperlink r:id="rId5" w:history="1">
        <w:r>
          <w:rPr>
            <w:rStyle w:val="Hyperlink"/>
          </w:rPr>
          <w:t>https://info.fldoe.org/docushare/dsweb/Get/Document-8697/DPS%202019-159a.pdf</w:t>
        </w:r>
      </w:hyperlink>
    </w:p>
    <w:p w:rsidR="00ED1E8B" w:rsidRDefault="00ED1E8B" w:rsidP="00ED1E8B">
      <w:pPr>
        <w:pStyle w:val="ListParagraph"/>
        <w:numPr>
          <w:ilvl w:val="1"/>
          <w:numId w:val="1"/>
        </w:numPr>
      </w:pPr>
      <w:hyperlink r:id="rId6" w:history="1">
        <w:r>
          <w:rPr>
            <w:rStyle w:val="Hyperlink"/>
          </w:rPr>
          <w:t>http://www.fldoe.org/about-us/best-brightest.stml</w:t>
        </w:r>
      </w:hyperlink>
    </w:p>
    <w:p w:rsidR="00ED1E8B" w:rsidRDefault="00ED1E8B" w:rsidP="00ED1E8B">
      <w:pPr>
        <w:pStyle w:val="ListParagraph"/>
        <w:numPr>
          <w:ilvl w:val="0"/>
          <w:numId w:val="1"/>
        </w:numPr>
      </w:pPr>
      <w:r>
        <w:t>The school district has accepted our proposal to make January 7</w:t>
      </w:r>
      <w:r>
        <w:rPr>
          <w:vertAlign w:val="superscript"/>
        </w:rPr>
        <w:t>th</w:t>
      </w:r>
      <w:r>
        <w:t xml:space="preserve"> an instructional day for students. It might be tricky taking attendance that day but it will work out.</w:t>
      </w:r>
    </w:p>
    <w:p w:rsidR="00ED1E8B" w:rsidRDefault="00ED1E8B" w:rsidP="00ED1E8B">
      <w:pPr>
        <w:pStyle w:val="ListParagraph"/>
        <w:numPr>
          <w:ilvl w:val="0"/>
          <w:numId w:val="1"/>
        </w:numPr>
      </w:pPr>
      <w:r>
        <w:lastRenderedPageBreak/>
        <w:t>Our recent Science opening is in the process of being filled – feel free to volunteer to be on an interview committee if you can.</w:t>
      </w:r>
    </w:p>
    <w:p w:rsidR="00ED1E8B" w:rsidRDefault="00ED1E8B" w:rsidP="00ED1E8B">
      <w:pPr>
        <w:pStyle w:val="ListParagraph"/>
        <w:numPr>
          <w:ilvl w:val="0"/>
          <w:numId w:val="1"/>
        </w:numPr>
      </w:pPr>
      <w:r>
        <w:t xml:space="preserve">Adam Millis continues to be a good resource related to employment benefits issues and information. </w:t>
      </w:r>
    </w:p>
    <w:p w:rsidR="00ED1E8B" w:rsidRDefault="00ED1E8B" w:rsidP="00ED1E8B">
      <w:r>
        <w:t>Things coming up include:</w:t>
      </w:r>
    </w:p>
    <w:p w:rsidR="00ED1E8B" w:rsidRDefault="00ED1E8B" w:rsidP="00ED1E8B"/>
    <w:p w:rsidR="00ED1E8B" w:rsidRDefault="00ED1E8B" w:rsidP="00ED1E8B">
      <w:pPr>
        <w:pStyle w:val="ListParagraph"/>
        <w:numPr>
          <w:ilvl w:val="0"/>
          <w:numId w:val="2"/>
        </w:numPr>
      </w:pPr>
      <w:r>
        <w:t>A group of senior students wants to create a tradition of the Sr. class hosting a “homecoming style” fall dance for all grade levels.</w:t>
      </w:r>
    </w:p>
    <w:p w:rsidR="00ED1E8B" w:rsidRDefault="00ED1E8B" w:rsidP="00ED1E8B">
      <w:pPr>
        <w:pStyle w:val="ListParagraph"/>
        <w:numPr>
          <w:ilvl w:val="0"/>
          <w:numId w:val="2"/>
        </w:numPr>
      </w:pPr>
      <w:r>
        <w:t>A group of mentor students has started with Ms. Reilly to develop and deliver student success lessons on Fridays!</w:t>
      </w:r>
    </w:p>
    <w:p w:rsidR="00ED1E8B" w:rsidRDefault="00ED1E8B" w:rsidP="00ED1E8B">
      <w:pPr>
        <w:pStyle w:val="ListParagraph"/>
        <w:numPr>
          <w:ilvl w:val="0"/>
          <w:numId w:val="2"/>
        </w:numPr>
      </w:pPr>
      <w:r>
        <w:t>Spirit week is on the radar screen for the week of Halloween.</w:t>
      </w:r>
    </w:p>
    <w:p w:rsidR="00ED1E8B" w:rsidRDefault="00ED1E8B" w:rsidP="00ED1E8B">
      <w:pPr>
        <w:pStyle w:val="ListParagraph"/>
        <w:numPr>
          <w:ilvl w:val="0"/>
          <w:numId w:val="2"/>
        </w:numPr>
      </w:pPr>
      <w:r>
        <w:t>The relief drive and shoe painting items will be on their way to the Bahamas very soon and Coach’s class won the second week.</w:t>
      </w:r>
    </w:p>
    <w:p w:rsidR="00ED1E8B" w:rsidRDefault="00ED1E8B" w:rsidP="00ED1E8B">
      <w:pPr>
        <w:pStyle w:val="ListParagraph"/>
        <w:numPr>
          <w:ilvl w:val="0"/>
          <w:numId w:val="2"/>
        </w:numPr>
      </w:pPr>
      <w:r>
        <w:t>Mr. Vitale and Ms. Reilly are working on re-inventing NHS.</w:t>
      </w:r>
    </w:p>
    <w:p w:rsidR="00ED1E8B" w:rsidRDefault="00ED1E8B" w:rsidP="00ED1E8B">
      <w:pPr>
        <w:pStyle w:val="ListParagraph"/>
        <w:numPr>
          <w:ilvl w:val="0"/>
          <w:numId w:val="2"/>
        </w:numPr>
      </w:pPr>
      <w:r>
        <w:t>The website is being completely overhauled.</w:t>
      </w:r>
    </w:p>
    <w:p w:rsidR="00ED1E8B" w:rsidRDefault="00ED1E8B" w:rsidP="00ED1E8B">
      <w:pPr>
        <w:pStyle w:val="ListParagraph"/>
        <w:numPr>
          <w:ilvl w:val="0"/>
          <w:numId w:val="2"/>
        </w:numPr>
      </w:pPr>
      <w:r>
        <w:t xml:space="preserve">Almost ready to roll out the e-commerce system for students to purchase school items and participate in fundraising activities. </w:t>
      </w:r>
    </w:p>
    <w:p w:rsidR="00ED1E8B" w:rsidRDefault="00ED1E8B" w:rsidP="00ED1E8B">
      <w:pPr>
        <w:pStyle w:val="ListParagraph"/>
        <w:numPr>
          <w:ilvl w:val="0"/>
          <w:numId w:val="2"/>
        </w:numPr>
      </w:pPr>
      <w:r>
        <w:t>The LCSD and FLDOE have some school safety requirements that include the wide distribution of the FL Fortify app/website that allows for anonymous tips related to school safety to be submitted online.</w:t>
      </w:r>
    </w:p>
    <w:p w:rsidR="00ED1E8B" w:rsidRDefault="00ED1E8B" w:rsidP="00ED1E8B">
      <w:pPr>
        <w:pStyle w:val="ListParagraph"/>
        <w:numPr>
          <w:ilvl w:val="1"/>
          <w:numId w:val="2"/>
        </w:numPr>
      </w:pPr>
      <w:r>
        <w:t xml:space="preserve">We are working to integrate this system into the FSW protocols. In our small and </w:t>
      </w:r>
      <w:proofErr w:type="gramStart"/>
      <w:r>
        <w:t>close knit</w:t>
      </w:r>
      <w:proofErr w:type="gramEnd"/>
      <w:r>
        <w:t xml:space="preserve"> environment the old saying of “see something, say something” is preferable to routing issues through an impersonal very large cumbersome system.</w:t>
      </w:r>
    </w:p>
    <w:p w:rsidR="00ED1E8B" w:rsidRDefault="00ED1E8B" w:rsidP="00ED1E8B">
      <w:pPr>
        <w:pStyle w:val="ListParagraph"/>
        <w:numPr>
          <w:ilvl w:val="1"/>
          <w:numId w:val="2"/>
        </w:numPr>
      </w:pPr>
      <w:r>
        <w:t>More details in person.</w:t>
      </w:r>
    </w:p>
    <w:p w:rsidR="00ED1E8B" w:rsidRDefault="00ED1E8B" w:rsidP="00ED1E8B"/>
    <w:p w:rsidR="00ED1E8B" w:rsidRDefault="00ED1E8B" w:rsidP="00ED1E8B">
      <w:r>
        <w:t>Tomorrow’s meeting time will center around answering any questions you all have from any of the above and then the annual topic of “Open House.” Hard to believe but the phone rings every day all day wanting to know when and where next year’s enrollment process will start. Issues needing feedback are:</w:t>
      </w:r>
    </w:p>
    <w:p w:rsidR="00ED1E8B" w:rsidRDefault="00ED1E8B" w:rsidP="00ED1E8B">
      <w:pPr>
        <w:pStyle w:val="ListParagraph"/>
        <w:numPr>
          <w:ilvl w:val="0"/>
          <w:numId w:val="3"/>
        </w:numPr>
      </w:pPr>
      <w:r>
        <w:t>How many events we host?</w:t>
      </w:r>
    </w:p>
    <w:p w:rsidR="00ED1E8B" w:rsidRDefault="00ED1E8B" w:rsidP="00ED1E8B">
      <w:pPr>
        <w:pStyle w:val="ListParagraph"/>
        <w:numPr>
          <w:ilvl w:val="0"/>
          <w:numId w:val="3"/>
        </w:numPr>
      </w:pPr>
      <w:r>
        <w:t>What’s the key messages?</w:t>
      </w:r>
    </w:p>
    <w:p w:rsidR="00ED1E8B" w:rsidRDefault="00ED1E8B" w:rsidP="00ED1E8B">
      <w:pPr>
        <w:pStyle w:val="ListParagraph"/>
        <w:numPr>
          <w:ilvl w:val="0"/>
          <w:numId w:val="3"/>
        </w:numPr>
      </w:pPr>
      <w:r>
        <w:t>How broken is our “shadowing program?”</w:t>
      </w:r>
    </w:p>
    <w:p w:rsidR="00ED1E8B" w:rsidRDefault="00ED1E8B" w:rsidP="00ED1E8B">
      <w:pPr>
        <w:pStyle w:val="ListParagraph"/>
        <w:numPr>
          <w:ilvl w:val="0"/>
          <w:numId w:val="3"/>
        </w:numPr>
      </w:pPr>
      <w:r>
        <w:t>Are there new ideas?</w:t>
      </w:r>
    </w:p>
    <w:p w:rsidR="00ED1E8B" w:rsidRDefault="00ED1E8B" w:rsidP="00ED1E8B">
      <w:pPr>
        <w:pStyle w:val="ListParagraph"/>
        <w:numPr>
          <w:ilvl w:val="0"/>
          <w:numId w:val="3"/>
        </w:numPr>
      </w:pPr>
      <w:r>
        <w:t>Whatever else you bring up ……</w:t>
      </w:r>
    </w:p>
    <w:p w:rsidR="00ED1E8B" w:rsidRDefault="00ED1E8B" w:rsidP="00ED1E8B"/>
    <w:p w:rsidR="00ED1E8B" w:rsidRDefault="00ED1E8B" w:rsidP="00ED1E8B">
      <w:r>
        <w:t>B. Botts</w:t>
      </w:r>
    </w:p>
    <w:p w:rsidR="007A38EF" w:rsidRDefault="007A38EF"/>
    <w:sectPr w:rsidR="007A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8B"/>
    <w:rsid w:val="007A38EF"/>
    <w:rsid w:val="00ED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2AE6"/>
  <w15:chartTrackingRefBased/>
  <w15:docId w15:val="{CEF9EB13-46D0-470E-90BE-0294AF0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8B"/>
    <w:pPr>
      <w:spacing w:after="0" w:line="240" w:lineRule="auto"/>
      <w:ind w:left="720"/>
    </w:pPr>
    <w:rPr>
      <w:rFonts w:ascii="Calibri" w:hAnsi="Calibri" w:cs="Calibri"/>
    </w:rPr>
  </w:style>
  <w:style w:type="character" w:styleId="Hyperlink">
    <w:name w:val="Hyperlink"/>
    <w:basedOn w:val="DefaultParagraphFont"/>
    <w:uiPriority w:val="99"/>
    <w:unhideWhenUsed/>
    <w:rsid w:val="00ED1E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doe.org/about-us/best-brightest.stml" TargetMode="External"/><Relationship Id="rId5" Type="http://schemas.openxmlformats.org/officeDocument/2006/relationships/hyperlink" Target="https://info.fldoe.org/docushare/dsweb/Get/Document-8697/DPS%202019-159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2021-01-28T16:23:00Z</dcterms:created>
  <dcterms:modified xsi:type="dcterms:W3CDTF">2021-01-28T16:25:00Z</dcterms:modified>
</cp:coreProperties>
</file>