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AF3739" w14:textId="7F9BC35C" w:rsidR="00215FB1" w:rsidRPr="00932272" w:rsidRDefault="000C7562" w:rsidP="00752722">
      <w:pPr>
        <w:pStyle w:val="Heading1"/>
        <w:jc w:val="center"/>
        <w:rPr>
          <w:rFonts w:ascii="Garamond" w:hAnsi="Garamond"/>
        </w:rPr>
      </w:pPr>
      <w:r w:rsidRPr="00932272">
        <w:rPr>
          <w:rFonts w:ascii="Garamond" w:hAnsi="Garamond"/>
        </w:rPr>
        <w:t>English Department Meeting – 10/</w:t>
      </w:r>
      <w:r w:rsidR="00DF170E" w:rsidRPr="00932272">
        <w:rPr>
          <w:rFonts w:ascii="Garamond" w:hAnsi="Garamond"/>
        </w:rPr>
        <w:t>09/20</w:t>
      </w:r>
      <w:r w:rsidRPr="00932272">
        <w:rPr>
          <w:rFonts w:ascii="Garamond" w:hAnsi="Garamond"/>
        </w:rPr>
        <w:t>20</w:t>
      </w:r>
    </w:p>
    <w:p w14:paraId="702405A2" w14:textId="5F301C10" w:rsidR="00DF170E" w:rsidRPr="00932272" w:rsidRDefault="000C7562" w:rsidP="00752722">
      <w:pPr>
        <w:pStyle w:val="Heading2"/>
        <w:jc w:val="center"/>
        <w:rPr>
          <w:rFonts w:ascii="Garamond" w:hAnsi="Garamond"/>
        </w:rPr>
      </w:pPr>
      <w:r w:rsidRPr="00932272">
        <w:rPr>
          <w:rFonts w:ascii="Garamond" w:hAnsi="Garamond"/>
        </w:rPr>
        <w:t>10/09/2020</w:t>
      </w:r>
    </w:p>
    <w:p w14:paraId="5603E628" w14:textId="15A29636" w:rsidR="00B311FF" w:rsidRDefault="00B311FF" w:rsidP="00752722">
      <w:pPr>
        <w:pStyle w:val="Heading2"/>
        <w:jc w:val="center"/>
        <w:rPr>
          <w:rFonts w:ascii="Garamond" w:hAnsi="Garamond"/>
        </w:rPr>
      </w:pPr>
      <w:r>
        <w:rPr>
          <w:rFonts w:ascii="Garamond" w:hAnsi="Garamond"/>
        </w:rPr>
        <w:t xml:space="preserve">Start: </w:t>
      </w:r>
      <w:r w:rsidR="000C7562" w:rsidRPr="00932272">
        <w:rPr>
          <w:rFonts w:ascii="Garamond" w:hAnsi="Garamond"/>
        </w:rPr>
        <w:t>1:00</w:t>
      </w:r>
    </w:p>
    <w:p w14:paraId="4F12B2E9" w14:textId="37051BD0" w:rsidR="00215FB1" w:rsidRPr="00932272" w:rsidRDefault="00B311FF" w:rsidP="00752722">
      <w:pPr>
        <w:pStyle w:val="Heading2"/>
        <w:jc w:val="center"/>
        <w:rPr>
          <w:rFonts w:ascii="Garamond" w:hAnsi="Garamond"/>
        </w:rPr>
      </w:pPr>
      <w:r>
        <w:rPr>
          <w:rFonts w:ascii="Garamond" w:hAnsi="Garamond"/>
        </w:rPr>
        <w:t xml:space="preserve">End: </w:t>
      </w:r>
      <w:r w:rsidR="000C7562" w:rsidRPr="00932272">
        <w:rPr>
          <w:rFonts w:ascii="Garamond" w:hAnsi="Garamond"/>
        </w:rPr>
        <w:t>2:</w:t>
      </w:r>
      <w:r w:rsidR="00CF5ACE">
        <w:rPr>
          <w:rFonts w:ascii="Garamond" w:hAnsi="Garamond"/>
        </w:rPr>
        <w:t>41</w:t>
      </w:r>
      <w:r w:rsidR="000C7562" w:rsidRPr="00932272">
        <w:rPr>
          <w:rFonts w:ascii="Garamond" w:hAnsi="Garamond"/>
        </w:rPr>
        <w:t xml:space="preserve"> pm</w:t>
      </w:r>
    </w:p>
    <w:p w14:paraId="1B666CC3" w14:textId="790B25D7" w:rsidR="00215FB1" w:rsidRPr="00932272" w:rsidRDefault="00847855" w:rsidP="00C37F7F">
      <w:pPr>
        <w:rPr>
          <w:rFonts w:ascii="Garamond" w:hAnsi="Garamond"/>
        </w:rPr>
      </w:pPr>
      <w:sdt>
        <w:sdtPr>
          <w:rPr>
            <w:rFonts w:ascii="Garamond" w:hAnsi="Garamond"/>
          </w:rPr>
          <w:alias w:val="Meeting called by:"/>
          <w:tag w:val="Meeting called by :"/>
          <w:id w:val="1695115860"/>
          <w:placeholder>
            <w:docPart w:val="94E06A0E486E49ABBA0CF5AE862DAAC7"/>
          </w:placeholder>
          <w:temporary/>
          <w:showingPlcHdr/>
          <w15:appearance w15:val="hidden"/>
        </w:sdtPr>
        <w:sdtEndPr/>
        <w:sdtContent>
          <w:r w:rsidR="006F1179" w:rsidRPr="00932272">
            <w:rPr>
              <w:rFonts w:ascii="Garamond" w:hAnsi="Garamond"/>
            </w:rPr>
            <w:t>Meeting called by</w:t>
          </w:r>
        </w:sdtContent>
      </w:sdt>
      <w:r w:rsidR="006F1179" w:rsidRPr="00932272">
        <w:rPr>
          <w:rFonts w:ascii="Garamond" w:hAnsi="Garamond"/>
        </w:rPr>
        <w:t xml:space="preserve"> </w:t>
      </w:r>
      <w:r w:rsidR="000C7562" w:rsidRPr="00932272">
        <w:rPr>
          <w:rFonts w:ascii="Garamond" w:hAnsi="Garamond"/>
        </w:rPr>
        <w:t>Department Chair, Amy Lynn Trogan</w:t>
      </w:r>
    </w:p>
    <w:p w14:paraId="6C063E98" w14:textId="36EBCB8F" w:rsidR="00B311FF" w:rsidRDefault="00B311FF" w:rsidP="00814F30">
      <w:pPr>
        <w:pStyle w:val="Heading4"/>
        <w:spacing w:before="0" w:after="0" w:line="240" w:lineRule="auto"/>
        <w:rPr>
          <w:rFonts w:ascii="Garamond" w:hAnsi="Garamond"/>
        </w:rPr>
      </w:pPr>
    </w:p>
    <w:p w14:paraId="522B1CDF" w14:textId="585F3AB4" w:rsidR="00B311FF" w:rsidRPr="007739E4" w:rsidRDefault="00B311FF" w:rsidP="00B311FF">
      <w:pPr>
        <w:spacing w:after="0" w:line="240" w:lineRule="auto"/>
        <w:rPr>
          <w:rFonts w:ascii="Garamond" w:hAnsi="Garamond"/>
          <w:sz w:val="24"/>
          <w:szCs w:val="24"/>
        </w:rPr>
      </w:pPr>
      <w:r w:rsidRPr="007739E4">
        <w:rPr>
          <w:rFonts w:ascii="Garamond" w:hAnsi="Garamond"/>
          <w:b/>
          <w:sz w:val="24"/>
          <w:szCs w:val="24"/>
        </w:rPr>
        <w:t>In attendance:</w:t>
      </w:r>
      <w:r w:rsidRPr="007739E4">
        <w:rPr>
          <w:rFonts w:ascii="Garamond" w:hAnsi="Garamond"/>
          <w:sz w:val="24"/>
          <w:szCs w:val="24"/>
        </w:rPr>
        <w:t xml:space="preserve"> Amy Trogan, Thomas Mohundro, Scott Ortolano, Jeremy Pilarski, Jill Hummel, Cara Minardi-Power, Michael Barach, Mark Massaro, Jason Calabrese, Sara Dustin, John Pelot, Eric Ivy, Catherine Gooch, Katie Waddell, Brandi George, Leonard Owens, Mary Vaughn, Jennifer Grove, </w:t>
      </w:r>
      <w:r>
        <w:rPr>
          <w:rFonts w:ascii="Garamond" w:hAnsi="Garamond"/>
          <w:sz w:val="24"/>
          <w:szCs w:val="24"/>
        </w:rPr>
        <w:t xml:space="preserve">Amy </w:t>
      </w:r>
      <w:proofErr w:type="spellStart"/>
      <w:r>
        <w:rPr>
          <w:rFonts w:ascii="Garamond" w:hAnsi="Garamond"/>
          <w:sz w:val="24"/>
          <w:szCs w:val="24"/>
        </w:rPr>
        <w:t>Dohm</w:t>
      </w:r>
      <w:proofErr w:type="spellEnd"/>
      <w:r w:rsidR="00751496">
        <w:rPr>
          <w:rFonts w:ascii="Garamond" w:hAnsi="Garamond"/>
          <w:sz w:val="24"/>
          <w:szCs w:val="24"/>
        </w:rPr>
        <w:t>, Marty Ambrose</w:t>
      </w:r>
      <w:r w:rsidR="00FE7739">
        <w:rPr>
          <w:rFonts w:ascii="Garamond" w:hAnsi="Garamond"/>
          <w:sz w:val="24"/>
          <w:szCs w:val="24"/>
        </w:rPr>
        <w:t>, Laura Tichy-Smith</w:t>
      </w:r>
      <w:r w:rsidR="00214371">
        <w:rPr>
          <w:rFonts w:ascii="Garamond" w:hAnsi="Garamond"/>
          <w:sz w:val="24"/>
          <w:szCs w:val="24"/>
        </w:rPr>
        <w:t xml:space="preserve">, Gus Cameron, Laura Price, Susan Calhoun, </w:t>
      </w:r>
      <w:r w:rsidR="001C6D3D" w:rsidRPr="001C6D3D">
        <w:rPr>
          <w:rFonts w:ascii="Garamond" w:hAnsi="Garamond"/>
          <w:sz w:val="24"/>
          <w:szCs w:val="24"/>
        </w:rPr>
        <w:t>Ihasha Horn,</w:t>
      </w:r>
    </w:p>
    <w:p w14:paraId="5AFF836E" w14:textId="79503306" w:rsidR="00B311FF" w:rsidRPr="007739E4" w:rsidRDefault="00B311FF" w:rsidP="00B311FF">
      <w:pPr>
        <w:spacing w:after="0" w:line="240" w:lineRule="auto"/>
        <w:rPr>
          <w:rFonts w:ascii="Garamond" w:hAnsi="Garamond"/>
          <w:sz w:val="24"/>
          <w:szCs w:val="24"/>
        </w:rPr>
      </w:pPr>
      <w:r w:rsidRPr="007739E4">
        <w:rPr>
          <w:rFonts w:ascii="Garamond" w:hAnsi="Garamond"/>
          <w:b/>
          <w:sz w:val="24"/>
          <w:szCs w:val="24"/>
        </w:rPr>
        <w:t>Excused:</w:t>
      </w:r>
      <w:r w:rsidRPr="007739E4">
        <w:rPr>
          <w:rFonts w:ascii="Garamond" w:hAnsi="Garamond"/>
          <w:sz w:val="24"/>
          <w:szCs w:val="24"/>
        </w:rPr>
        <w:t xml:space="preserve"> </w:t>
      </w:r>
      <w:r w:rsidR="00093628" w:rsidRPr="007739E4">
        <w:rPr>
          <w:rFonts w:ascii="Garamond" w:hAnsi="Garamond"/>
          <w:sz w:val="24"/>
          <w:szCs w:val="24"/>
        </w:rPr>
        <w:t>Rebecca Harris, Shawn Moore</w:t>
      </w:r>
      <w:r w:rsidR="00CF5ACE">
        <w:rPr>
          <w:rFonts w:ascii="Garamond" w:hAnsi="Garamond"/>
          <w:sz w:val="24"/>
          <w:szCs w:val="24"/>
        </w:rPr>
        <w:t xml:space="preserve">, </w:t>
      </w:r>
      <w:r w:rsidR="00CF5ACE" w:rsidRPr="007739E4">
        <w:rPr>
          <w:rFonts w:ascii="Garamond" w:hAnsi="Garamond"/>
          <w:sz w:val="24"/>
          <w:szCs w:val="24"/>
        </w:rPr>
        <w:t>Ellie Bunting</w:t>
      </w:r>
    </w:p>
    <w:p w14:paraId="17620CCC" w14:textId="3F79863C" w:rsidR="00B311FF" w:rsidRPr="007739E4" w:rsidRDefault="00B311FF" w:rsidP="00B311FF">
      <w:pPr>
        <w:spacing w:after="0" w:line="240" w:lineRule="auto"/>
        <w:rPr>
          <w:rFonts w:ascii="Garamond" w:hAnsi="Garamond"/>
          <w:sz w:val="24"/>
          <w:szCs w:val="24"/>
        </w:rPr>
      </w:pPr>
      <w:r w:rsidRPr="007739E4">
        <w:rPr>
          <w:rFonts w:ascii="Garamond" w:hAnsi="Garamond"/>
          <w:b/>
          <w:sz w:val="24"/>
          <w:szCs w:val="24"/>
        </w:rPr>
        <w:t>Absent:</w:t>
      </w:r>
      <w:r w:rsidRPr="007739E4">
        <w:rPr>
          <w:rFonts w:ascii="Garamond" w:hAnsi="Garamond"/>
          <w:sz w:val="24"/>
          <w:szCs w:val="24"/>
        </w:rPr>
        <w:t xml:space="preserve"> David Luther</w:t>
      </w:r>
      <w:r w:rsidR="001E557B">
        <w:rPr>
          <w:rFonts w:ascii="Garamond" w:hAnsi="Garamond"/>
          <w:sz w:val="24"/>
          <w:szCs w:val="24"/>
        </w:rPr>
        <w:t xml:space="preserve">, </w:t>
      </w:r>
      <w:r w:rsidR="001E557B" w:rsidRPr="001E557B">
        <w:rPr>
          <w:rFonts w:ascii="Garamond" w:hAnsi="Garamond"/>
          <w:sz w:val="24"/>
          <w:szCs w:val="24"/>
        </w:rPr>
        <w:t xml:space="preserve">Suzanne Biedenbach, </w:t>
      </w:r>
      <w:r w:rsidR="001E557B" w:rsidRPr="007739E4">
        <w:rPr>
          <w:rFonts w:ascii="Garamond" w:hAnsi="Garamond"/>
          <w:sz w:val="24"/>
          <w:szCs w:val="24"/>
        </w:rPr>
        <w:t>Thomas Wayne</w:t>
      </w:r>
    </w:p>
    <w:p w14:paraId="7441E630" w14:textId="77777777" w:rsidR="00B311FF" w:rsidRDefault="00B311FF" w:rsidP="00814F30">
      <w:pPr>
        <w:pStyle w:val="Heading4"/>
        <w:spacing w:before="0" w:after="0" w:line="240" w:lineRule="auto"/>
        <w:rPr>
          <w:rFonts w:ascii="Garamond" w:hAnsi="Garamond"/>
        </w:rPr>
      </w:pPr>
    </w:p>
    <w:p w14:paraId="7A695B98" w14:textId="77777777" w:rsidR="00B311FF" w:rsidRDefault="00B311FF" w:rsidP="00814F30">
      <w:pPr>
        <w:pStyle w:val="Heading4"/>
        <w:spacing w:before="0" w:after="0" w:line="240" w:lineRule="auto"/>
        <w:rPr>
          <w:rFonts w:ascii="Garamond" w:hAnsi="Garamond"/>
        </w:rPr>
      </w:pPr>
    </w:p>
    <w:p w14:paraId="51C6FD70" w14:textId="77777777" w:rsidR="00814F30" w:rsidRPr="00CF5ACE" w:rsidRDefault="00814F30" w:rsidP="005F4903">
      <w:pPr>
        <w:pStyle w:val="Heading2"/>
        <w:numPr>
          <w:ilvl w:val="0"/>
          <w:numId w:val="16"/>
        </w:numPr>
        <w:spacing w:after="0"/>
        <w:rPr>
          <w:rFonts w:ascii="Garamond" w:hAnsi="Garamond"/>
          <w:sz w:val="24"/>
          <w:szCs w:val="24"/>
        </w:rPr>
      </w:pPr>
      <w:r w:rsidRPr="00CF5ACE">
        <w:rPr>
          <w:rFonts w:ascii="Garamond" w:hAnsi="Garamond"/>
          <w:sz w:val="24"/>
          <w:szCs w:val="24"/>
        </w:rPr>
        <w:t xml:space="preserve">Call to Order </w:t>
      </w:r>
    </w:p>
    <w:p w14:paraId="7D7111FC" w14:textId="451F4A2E" w:rsidR="00814F30" w:rsidRPr="00CF5ACE" w:rsidRDefault="00814F30" w:rsidP="005F4903">
      <w:pPr>
        <w:pStyle w:val="Heading2"/>
        <w:numPr>
          <w:ilvl w:val="0"/>
          <w:numId w:val="16"/>
        </w:numPr>
        <w:spacing w:after="0"/>
        <w:rPr>
          <w:rFonts w:ascii="Garamond" w:hAnsi="Garamond"/>
          <w:sz w:val="24"/>
          <w:szCs w:val="24"/>
        </w:rPr>
      </w:pPr>
      <w:r w:rsidRPr="00CF5ACE">
        <w:rPr>
          <w:rFonts w:ascii="Garamond" w:hAnsi="Garamond"/>
          <w:sz w:val="24"/>
          <w:szCs w:val="24"/>
        </w:rPr>
        <w:t>Writing Center Update--Dr. Katie Waddell and guest Laura Price</w:t>
      </w:r>
      <w:r w:rsidR="00C75CAE">
        <w:rPr>
          <w:rFonts w:ascii="Garamond" w:hAnsi="Garamond"/>
          <w:b w:val="0"/>
          <w:bCs/>
          <w:sz w:val="24"/>
          <w:szCs w:val="24"/>
        </w:rPr>
        <w:t xml:space="preserve">, </w:t>
      </w:r>
      <w:r w:rsidR="00C75CAE" w:rsidRPr="006A52EC">
        <w:rPr>
          <w:rFonts w:ascii="Garamond" w:hAnsi="Garamond"/>
          <w:sz w:val="24"/>
          <w:szCs w:val="24"/>
        </w:rPr>
        <w:t>Senior Coordinator, Academic Support Programs</w:t>
      </w:r>
      <w:r w:rsidRPr="00CF5ACE">
        <w:rPr>
          <w:rFonts w:ascii="Garamond" w:hAnsi="Garamond"/>
          <w:b w:val="0"/>
          <w:bCs/>
          <w:sz w:val="24"/>
          <w:szCs w:val="24"/>
        </w:rPr>
        <w:t xml:space="preserve"> </w:t>
      </w:r>
    </w:p>
    <w:p w14:paraId="44F05C0F" w14:textId="7498542F" w:rsidR="00B311FF" w:rsidRPr="00CF5ACE" w:rsidRDefault="00B311FF" w:rsidP="005F4903">
      <w:pPr>
        <w:pStyle w:val="Heading2"/>
        <w:numPr>
          <w:ilvl w:val="1"/>
          <w:numId w:val="16"/>
        </w:numPr>
        <w:spacing w:after="0"/>
        <w:rPr>
          <w:rFonts w:ascii="Garamond" w:hAnsi="Garamond"/>
          <w:sz w:val="24"/>
          <w:szCs w:val="24"/>
        </w:rPr>
      </w:pPr>
      <w:r w:rsidRPr="00CF5ACE">
        <w:rPr>
          <w:rFonts w:ascii="Garamond" w:hAnsi="Garamond"/>
          <w:b w:val="0"/>
          <w:bCs/>
          <w:sz w:val="24"/>
          <w:szCs w:val="24"/>
        </w:rPr>
        <w:t>Update from Laura Price</w:t>
      </w:r>
    </w:p>
    <w:p w14:paraId="56A3911A" w14:textId="139C4333" w:rsidR="00B311FF" w:rsidRPr="00CF5ACE" w:rsidRDefault="006A52EC" w:rsidP="005F4903">
      <w:pPr>
        <w:pStyle w:val="Heading2"/>
        <w:numPr>
          <w:ilvl w:val="2"/>
          <w:numId w:val="16"/>
        </w:numPr>
        <w:spacing w:after="0"/>
        <w:rPr>
          <w:rFonts w:ascii="Garamond" w:hAnsi="Garamond"/>
          <w:sz w:val="24"/>
          <w:szCs w:val="24"/>
        </w:rPr>
      </w:pPr>
      <w:r>
        <w:rPr>
          <w:rFonts w:ascii="Garamond" w:hAnsi="Garamond"/>
          <w:b w:val="0"/>
          <w:bCs/>
          <w:sz w:val="24"/>
          <w:szCs w:val="24"/>
        </w:rPr>
        <w:t xml:space="preserve">The Writing Center is currently working with students on essays in synchronous and asynchronous formats. </w:t>
      </w:r>
    </w:p>
    <w:p w14:paraId="6755D0C7" w14:textId="77685CD0" w:rsidR="005F4903" w:rsidRPr="006A52EC" w:rsidRDefault="00C75CAE" w:rsidP="006A52EC">
      <w:pPr>
        <w:pStyle w:val="Heading2"/>
        <w:numPr>
          <w:ilvl w:val="3"/>
          <w:numId w:val="16"/>
        </w:numPr>
        <w:spacing w:after="0"/>
        <w:rPr>
          <w:rFonts w:ascii="Garamond" w:hAnsi="Garamond"/>
          <w:sz w:val="24"/>
          <w:szCs w:val="24"/>
        </w:rPr>
      </w:pPr>
      <w:r>
        <w:rPr>
          <w:rFonts w:ascii="Garamond" w:hAnsi="Garamond"/>
          <w:b w:val="0"/>
          <w:bCs/>
          <w:sz w:val="24"/>
          <w:szCs w:val="24"/>
        </w:rPr>
        <w:t>We</w:t>
      </w:r>
      <w:r w:rsidR="00B311FF" w:rsidRPr="00CF5ACE">
        <w:rPr>
          <w:rFonts w:ascii="Garamond" w:hAnsi="Garamond"/>
          <w:b w:val="0"/>
          <w:bCs/>
          <w:sz w:val="24"/>
          <w:szCs w:val="24"/>
        </w:rPr>
        <w:t xml:space="preserve"> are using QLess to manage th</w:t>
      </w:r>
      <w:r w:rsidR="005F4903" w:rsidRPr="00CF5ACE">
        <w:rPr>
          <w:rFonts w:ascii="Garamond" w:hAnsi="Garamond"/>
          <w:b w:val="0"/>
          <w:bCs/>
          <w:sz w:val="24"/>
          <w:szCs w:val="24"/>
        </w:rPr>
        <w:t>e session registration process</w:t>
      </w:r>
      <w:r w:rsidR="006A52EC">
        <w:rPr>
          <w:rFonts w:ascii="Garamond" w:hAnsi="Garamond"/>
          <w:b w:val="0"/>
          <w:bCs/>
          <w:sz w:val="24"/>
          <w:szCs w:val="24"/>
        </w:rPr>
        <w:t xml:space="preserve"> for synchronous sessions</w:t>
      </w:r>
      <w:r w:rsidR="005F4903" w:rsidRPr="00CF5ACE">
        <w:rPr>
          <w:rFonts w:ascii="Garamond" w:hAnsi="Garamond"/>
          <w:b w:val="0"/>
          <w:bCs/>
          <w:sz w:val="24"/>
          <w:szCs w:val="24"/>
        </w:rPr>
        <w:t>.</w:t>
      </w:r>
      <w:r w:rsidR="006A52EC">
        <w:rPr>
          <w:rFonts w:ascii="Garamond" w:hAnsi="Garamond"/>
          <w:b w:val="0"/>
          <w:bCs/>
          <w:sz w:val="24"/>
          <w:szCs w:val="24"/>
        </w:rPr>
        <w:t xml:space="preserve"> In these sessions, s</w:t>
      </w:r>
      <w:r w:rsidR="005F4903" w:rsidRPr="006A52EC">
        <w:rPr>
          <w:rFonts w:ascii="Garamond" w:hAnsi="Garamond"/>
          <w:b w:val="0"/>
          <w:bCs/>
          <w:sz w:val="24"/>
          <w:szCs w:val="24"/>
        </w:rPr>
        <w:t>tudents participate in a Zoom consultation and then receive the consultation document afterward</w:t>
      </w:r>
      <w:r w:rsidRPr="006A52EC">
        <w:rPr>
          <w:rFonts w:ascii="Garamond" w:hAnsi="Garamond"/>
          <w:b w:val="0"/>
          <w:bCs/>
          <w:sz w:val="24"/>
          <w:szCs w:val="24"/>
        </w:rPr>
        <w:t>.</w:t>
      </w:r>
    </w:p>
    <w:p w14:paraId="58B35F73" w14:textId="1A024F60" w:rsidR="006A52EC" w:rsidRPr="00CF5ACE" w:rsidRDefault="006A52EC" w:rsidP="006A52EC">
      <w:pPr>
        <w:pStyle w:val="Heading2"/>
        <w:numPr>
          <w:ilvl w:val="3"/>
          <w:numId w:val="16"/>
        </w:numPr>
        <w:spacing w:after="0"/>
        <w:rPr>
          <w:rFonts w:ascii="Garamond" w:hAnsi="Garamond"/>
          <w:sz w:val="24"/>
          <w:szCs w:val="24"/>
        </w:rPr>
      </w:pPr>
      <w:r>
        <w:rPr>
          <w:rFonts w:ascii="Garamond" w:hAnsi="Garamond"/>
          <w:b w:val="0"/>
          <w:bCs/>
          <w:sz w:val="24"/>
          <w:szCs w:val="24"/>
        </w:rPr>
        <w:t>In asynchronous sessions, papers are submitted via email, and the feedback and consultation sheet</w:t>
      </w:r>
      <w:r w:rsidR="007733C4">
        <w:rPr>
          <w:rFonts w:ascii="Garamond" w:hAnsi="Garamond"/>
          <w:b w:val="0"/>
          <w:bCs/>
          <w:sz w:val="24"/>
          <w:szCs w:val="24"/>
        </w:rPr>
        <w:t xml:space="preserve"> are also</w:t>
      </w:r>
      <w:r>
        <w:rPr>
          <w:rFonts w:ascii="Garamond" w:hAnsi="Garamond"/>
          <w:b w:val="0"/>
          <w:bCs/>
          <w:sz w:val="24"/>
          <w:szCs w:val="24"/>
        </w:rPr>
        <w:t xml:space="preserve"> delivered via email. </w:t>
      </w:r>
    </w:p>
    <w:p w14:paraId="442DAC8F" w14:textId="60090D08" w:rsidR="00C926F6" w:rsidRPr="00CF5ACE" w:rsidRDefault="00C926F6" w:rsidP="005F4903">
      <w:pPr>
        <w:pStyle w:val="Heading2"/>
        <w:numPr>
          <w:ilvl w:val="3"/>
          <w:numId w:val="16"/>
        </w:numPr>
        <w:spacing w:after="0"/>
        <w:rPr>
          <w:rFonts w:ascii="Garamond" w:hAnsi="Garamond"/>
          <w:b w:val="0"/>
          <w:bCs/>
          <w:sz w:val="24"/>
          <w:szCs w:val="24"/>
        </w:rPr>
      </w:pPr>
      <w:r w:rsidRPr="00CF5ACE">
        <w:rPr>
          <w:rFonts w:ascii="Garamond" w:hAnsi="Garamond"/>
          <w:b w:val="0"/>
          <w:bCs/>
          <w:sz w:val="24"/>
          <w:szCs w:val="24"/>
        </w:rPr>
        <w:t>Traffic has been slower right now, but</w:t>
      </w:r>
      <w:r w:rsidR="00C75CAE">
        <w:rPr>
          <w:rFonts w:ascii="Garamond" w:hAnsi="Garamond"/>
          <w:b w:val="0"/>
          <w:bCs/>
          <w:sz w:val="24"/>
          <w:szCs w:val="24"/>
        </w:rPr>
        <w:t xml:space="preserve"> we are</w:t>
      </w:r>
      <w:r w:rsidRPr="00CF5ACE">
        <w:rPr>
          <w:rFonts w:ascii="Garamond" w:hAnsi="Garamond"/>
          <w:b w:val="0"/>
          <w:bCs/>
          <w:sz w:val="24"/>
          <w:szCs w:val="24"/>
        </w:rPr>
        <w:t xml:space="preserve"> expecting it to pick up as the semester advances. </w:t>
      </w:r>
    </w:p>
    <w:p w14:paraId="6E36084C" w14:textId="583B60FD" w:rsidR="004F7E92" w:rsidRPr="00CF5ACE" w:rsidRDefault="007733C4" w:rsidP="004F7E92">
      <w:pPr>
        <w:pStyle w:val="Heading2"/>
        <w:numPr>
          <w:ilvl w:val="3"/>
          <w:numId w:val="16"/>
        </w:numPr>
        <w:spacing w:after="0"/>
        <w:rPr>
          <w:rFonts w:ascii="Garamond" w:hAnsi="Garamond"/>
          <w:b w:val="0"/>
          <w:bCs/>
          <w:sz w:val="24"/>
          <w:szCs w:val="24"/>
        </w:rPr>
      </w:pPr>
      <w:r>
        <w:rPr>
          <w:rFonts w:ascii="Garamond" w:hAnsi="Garamond"/>
          <w:b w:val="0"/>
          <w:bCs/>
          <w:sz w:val="24"/>
          <w:szCs w:val="24"/>
        </w:rPr>
        <w:t>The new system has</w:t>
      </w:r>
      <w:r w:rsidR="00C926F6" w:rsidRPr="00CF5ACE">
        <w:rPr>
          <w:rFonts w:ascii="Garamond" w:hAnsi="Garamond"/>
          <w:b w:val="0"/>
          <w:bCs/>
          <w:sz w:val="24"/>
          <w:szCs w:val="24"/>
        </w:rPr>
        <w:t xml:space="preserve"> been going well so far</w:t>
      </w:r>
      <w:r w:rsidR="00C75CAE">
        <w:rPr>
          <w:rFonts w:ascii="Garamond" w:hAnsi="Garamond"/>
          <w:b w:val="0"/>
          <w:bCs/>
          <w:sz w:val="24"/>
          <w:szCs w:val="24"/>
        </w:rPr>
        <w:t>,</w:t>
      </w:r>
      <w:r w:rsidR="004F7E92" w:rsidRPr="00CF5ACE">
        <w:rPr>
          <w:rFonts w:ascii="Garamond" w:hAnsi="Garamond"/>
          <w:b w:val="0"/>
          <w:bCs/>
          <w:sz w:val="24"/>
          <w:szCs w:val="24"/>
        </w:rPr>
        <w:t xml:space="preserve"> and </w:t>
      </w:r>
      <w:r w:rsidR="00C75CAE">
        <w:rPr>
          <w:rFonts w:ascii="Garamond" w:hAnsi="Garamond"/>
          <w:b w:val="0"/>
          <w:bCs/>
          <w:sz w:val="24"/>
          <w:szCs w:val="24"/>
        </w:rPr>
        <w:t>we are surveying students</w:t>
      </w:r>
      <w:r w:rsidR="004F7E92" w:rsidRPr="00CF5ACE">
        <w:rPr>
          <w:rFonts w:ascii="Garamond" w:hAnsi="Garamond"/>
          <w:b w:val="0"/>
          <w:bCs/>
          <w:sz w:val="24"/>
          <w:szCs w:val="24"/>
        </w:rPr>
        <w:t xml:space="preserve"> </w:t>
      </w:r>
      <w:r>
        <w:rPr>
          <w:rFonts w:ascii="Garamond" w:hAnsi="Garamond"/>
          <w:b w:val="0"/>
          <w:bCs/>
          <w:sz w:val="24"/>
          <w:szCs w:val="24"/>
        </w:rPr>
        <w:t>who use our services</w:t>
      </w:r>
      <w:r w:rsidR="00C75CAE">
        <w:rPr>
          <w:rFonts w:ascii="Garamond" w:hAnsi="Garamond"/>
          <w:b w:val="0"/>
          <w:bCs/>
          <w:sz w:val="24"/>
          <w:szCs w:val="24"/>
        </w:rPr>
        <w:t xml:space="preserve"> </w:t>
      </w:r>
      <w:r w:rsidR="004F7E92" w:rsidRPr="00CF5ACE">
        <w:rPr>
          <w:rFonts w:ascii="Garamond" w:hAnsi="Garamond"/>
          <w:b w:val="0"/>
          <w:bCs/>
          <w:sz w:val="24"/>
          <w:szCs w:val="24"/>
        </w:rPr>
        <w:t xml:space="preserve">to make sure that </w:t>
      </w:r>
      <w:r w:rsidR="00C75CAE">
        <w:rPr>
          <w:rFonts w:ascii="Garamond" w:hAnsi="Garamond"/>
          <w:b w:val="0"/>
          <w:bCs/>
          <w:sz w:val="24"/>
          <w:szCs w:val="24"/>
        </w:rPr>
        <w:t xml:space="preserve">they are satisfied with their experience. </w:t>
      </w:r>
      <w:r w:rsidR="004F7E92" w:rsidRPr="00CF5ACE">
        <w:rPr>
          <w:rFonts w:ascii="Garamond" w:hAnsi="Garamond"/>
          <w:b w:val="0"/>
          <w:bCs/>
          <w:sz w:val="24"/>
          <w:szCs w:val="24"/>
        </w:rPr>
        <w:t xml:space="preserve"> </w:t>
      </w:r>
    </w:p>
    <w:p w14:paraId="4279E070" w14:textId="56A44936" w:rsidR="004F7E92" w:rsidRPr="00CF5ACE" w:rsidRDefault="00C75CAE" w:rsidP="004F7E92">
      <w:pPr>
        <w:pStyle w:val="Heading2"/>
        <w:numPr>
          <w:ilvl w:val="3"/>
          <w:numId w:val="16"/>
        </w:numPr>
        <w:spacing w:after="0"/>
        <w:rPr>
          <w:rFonts w:ascii="Garamond" w:hAnsi="Garamond"/>
          <w:b w:val="0"/>
          <w:bCs/>
          <w:sz w:val="24"/>
          <w:szCs w:val="24"/>
        </w:rPr>
      </w:pPr>
      <w:r>
        <w:rPr>
          <w:rFonts w:ascii="Garamond" w:hAnsi="Garamond"/>
          <w:b w:val="0"/>
          <w:bCs/>
          <w:sz w:val="24"/>
          <w:szCs w:val="24"/>
        </w:rPr>
        <w:t>We will</w:t>
      </w:r>
      <w:r w:rsidR="004F7E92" w:rsidRPr="00CF5ACE">
        <w:rPr>
          <w:rFonts w:ascii="Garamond" w:hAnsi="Garamond"/>
          <w:b w:val="0"/>
          <w:bCs/>
          <w:sz w:val="24"/>
          <w:szCs w:val="24"/>
        </w:rPr>
        <w:t xml:space="preserve"> keep Zoom and drop off tutoring post-pandemic because it’s allowed the Writing Center to expand their operations. </w:t>
      </w:r>
    </w:p>
    <w:p w14:paraId="56A33228" w14:textId="036DE4C4" w:rsidR="004F7E92" w:rsidRPr="00CF5ACE" w:rsidRDefault="00C75CAE" w:rsidP="004F7E92">
      <w:pPr>
        <w:pStyle w:val="Heading2"/>
        <w:numPr>
          <w:ilvl w:val="3"/>
          <w:numId w:val="16"/>
        </w:numPr>
        <w:spacing w:after="0"/>
        <w:rPr>
          <w:rFonts w:ascii="Garamond" w:hAnsi="Garamond"/>
          <w:b w:val="0"/>
          <w:bCs/>
          <w:sz w:val="24"/>
          <w:szCs w:val="24"/>
        </w:rPr>
      </w:pPr>
      <w:r>
        <w:rPr>
          <w:rFonts w:ascii="Garamond" w:hAnsi="Garamond"/>
          <w:b w:val="0"/>
          <w:bCs/>
          <w:sz w:val="24"/>
          <w:szCs w:val="24"/>
        </w:rPr>
        <w:t>The Writing Center locations</w:t>
      </w:r>
      <w:r w:rsidR="004F7E92" w:rsidRPr="00CF5ACE">
        <w:rPr>
          <w:rFonts w:ascii="Garamond" w:hAnsi="Garamond"/>
          <w:b w:val="0"/>
          <w:bCs/>
          <w:sz w:val="24"/>
          <w:szCs w:val="24"/>
        </w:rPr>
        <w:t xml:space="preserve"> are still physically open for students, though all tutoring is occurring virtually. </w:t>
      </w:r>
    </w:p>
    <w:p w14:paraId="1082BA25" w14:textId="28B330EF" w:rsidR="00193120" w:rsidRPr="00CF5ACE" w:rsidRDefault="00193120" w:rsidP="004F7E92">
      <w:pPr>
        <w:pStyle w:val="Heading2"/>
        <w:numPr>
          <w:ilvl w:val="3"/>
          <w:numId w:val="16"/>
        </w:numPr>
        <w:spacing w:after="0"/>
        <w:rPr>
          <w:rFonts w:ascii="Garamond" w:hAnsi="Garamond"/>
          <w:b w:val="0"/>
          <w:bCs/>
          <w:sz w:val="24"/>
          <w:szCs w:val="24"/>
        </w:rPr>
      </w:pPr>
      <w:r w:rsidRPr="00CF5ACE">
        <w:rPr>
          <w:rFonts w:ascii="Garamond" w:hAnsi="Garamond"/>
          <w:b w:val="0"/>
          <w:bCs/>
          <w:sz w:val="24"/>
          <w:szCs w:val="24"/>
        </w:rPr>
        <w:t xml:space="preserve">Virtual workshops are now available, and there are also a number of resources for students on Canvas. </w:t>
      </w:r>
    </w:p>
    <w:p w14:paraId="7D691770" w14:textId="4E05025E" w:rsidR="00F354BD" w:rsidRPr="00CF5ACE" w:rsidRDefault="00F354BD" w:rsidP="00F354BD">
      <w:pPr>
        <w:pStyle w:val="Heading2"/>
        <w:numPr>
          <w:ilvl w:val="2"/>
          <w:numId w:val="16"/>
        </w:numPr>
        <w:spacing w:after="0"/>
        <w:rPr>
          <w:rFonts w:ascii="Garamond" w:hAnsi="Garamond"/>
          <w:b w:val="0"/>
          <w:bCs/>
          <w:sz w:val="24"/>
          <w:szCs w:val="24"/>
        </w:rPr>
      </w:pPr>
      <w:r w:rsidRPr="00CF5ACE">
        <w:rPr>
          <w:rFonts w:ascii="Garamond" w:hAnsi="Garamond"/>
          <w:b w:val="0"/>
          <w:bCs/>
          <w:sz w:val="24"/>
          <w:szCs w:val="24"/>
        </w:rPr>
        <w:t>Writing Center</w:t>
      </w:r>
      <w:r w:rsidR="00C75CAE">
        <w:rPr>
          <w:rFonts w:ascii="Garamond" w:hAnsi="Garamond"/>
          <w:b w:val="0"/>
          <w:bCs/>
          <w:sz w:val="24"/>
          <w:szCs w:val="24"/>
        </w:rPr>
        <w:t xml:space="preserve"> staff</w:t>
      </w:r>
      <w:r w:rsidR="00F776AD">
        <w:rPr>
          <w:rFonts w:ascii="Garamond" w:hAnsi="Garamond"/>
          <w:b w:val="0"/>
          <w:bCs/>
          <w:sz w:val="24"/>
          <w:szCs w:val="24"/>
        </w:rPr>
        <w:t xml:space="preserve"> members</w:t>
      </w:r>
      <w:r w:rsidRPr="00CF5ACE">
        <w:rPr>
          <w:rFonts w:ascii="Garamond" w:hAnsi="Garamond"/>
          <w:b w:val="0"/>
          <w:bCs/>
          <w:sz w:val="24"/>
          <w:szCs w:val="24"/>
        </w:rPr>
        <w:t xml:space="preserve"> really like </w:t>
      </w:r>
      <w:r w:rsidR="00C75CAE">
        <w:rPr>
          <w:rFonts w:ascii="Garamond" w:hAnsi="Garamond"/>
          <w:b w:val="0"/>
          <w:bCs/>
          <w:sz w:val="24"/>
          <w:szCs w:val="24"/>
        </w:rPr>
        <w:t xml:space="preserve">the </w:t>
      </w:r>
      <w:r w:rsidRPr="00CF5ACE">
        <w:rPr>
          <w:rFonts w:ascii="Garamond" w:hAnsi="Garamond"/>
          <w:b w:val="0"/>
          <w:bCs/>
          <w:i/>
          <w:iCs/>
          <w:sz w:val="24"/>
          <w:szCs w:val="24"/>
        </w:rPr>
        <w:t>They Say</w:t>
      </w:r>
      <w:r w:rsidR="00C75CAE">
        <w:rPr>
          <w:rFonts w:ascii="Garamond" w:hAnsi="Garamond"/>
          <w:b w:val="0"/>
          <w:bCs/>
          <w:i/>
          <w:iCs/>
          <w:sz w:val="24"/>
          <w:szCs w:val="24"/>
        </w:rPr>
        <w:t xml:space="preserve"> </w:t>
      </w:r>
      <w:r w:rsidRPr="00CF5ACE">
        <w:rPr>
          <w:rFonts w:ascii="Garamond" w:hAnsi="Garamond"/>
          <w:b w:val="0"/>
          <w:bCs/>
          <w:i/>
          <w:iCs/>
          <w:sz w:val="24"/>
          <w:szCs w:val="24"/>
        </w:rPr>
        <w:t>/</w:t>
      </w:r>
      <w:r w:rsidR="00C75CAE">
        <w:rPr>
          <w:rFonts w:ascii="Garamond" w:hAnsi="Garamond"/>
          <w:b w:val="0"/>
          <w:bCs/>
          <w:i/>
          <w:iCs/>
          <w:sz w:val="24"/>
          <w:szCs w:val="24"/>
        </w:rPr>
        <w:t xml:space="preserve"> </w:t>
      </w:r>
      <w:r w:rsidRPr="00CF5ACE">
        <w:rPr>
          <w:rFonts w:ascii="Garamond" w:hAnsi="Garamond"/>
          <w:b w:val="0"/>
          <w:bCs/>
          <w:i/>
          <w:iCs/>
          <w:sz w:val="24"/>
          <w:szCs w:val="24"/>
        </w:rPr>
        <w:t>I Say</w:t>
      </w:r>
      <w:r w:rsidR="00C75CAE">
        <w:rPr>
          <w:rFonts w:ascii="Garamond" w:hAnsi="Garamond"/>
          <w:b w:val="0"/>
          <w:bCs/>
          <w:sz w:val="24"/>
          <w:szCs w:val="24"/>
        </w:rPr>
        <w:t xml:space="preserve"> Textbook:</w:t>
      </w:r>
    </w:p>
    <w:p w14:paraId="5AE0099D" w14:textId="09481CC2" w:rsidR="00F354BD" w:rsidRPr="00CF5ACE" w:rsidRDefault="00451CA9" w:rsidP="00F354BD">
      <w:pPr>
        <w:pStyle w:val="Heading2"/>
        <w:numPr>
          <w:ilvl w:val="3"/>
          <w:numId w:val="16"/>
        </w:numPr>
        <w:spacing w:after="0"/>
        <w:rPr>
          <w:rFonts w:ascii="Garamond" w:hAnsi="Garamond"/>
          <w:b w:val="0"/>
          <w:bCs/>
          <w:sz w:val="24"/>
          <w:szCs w:val="24"/>
        </w:rPr>
      </w:pPr>
      <w:r>
        <w:rPr>
          <w:rFonts w:ascii="Garamond" w:hAnsi="Garamond"/>
          <w:b w:val="0"/>
          <w:bCs/>
          <w:sz w:val="24"/>
          <w:szCs w:val="24"/>
        </w:rPr>
        <w:t>We have</w:t>
      </w:r>
      <w:r w:rsidR="00F354BD" w:rsidRPr="00CF5ACE">
        <w:rPr>
          <w:rFonts w:ascii="Garamond" w:hAnsi="Garamond"/>
          <w:b w:val="0"/>
          <w:bCs/>
          <w:sz w:val="24"/>
          <w:szCs w:val="24"/>
        </w:rPr>
        <w:t xml:space="preserve"> had many students come in with the Template of Templates assignment. </w:t>
      </w:r>
    </w:p>
    <w:p w14:paraId="3FF88172" w14:textId="10C73F5E" w:rsidR="00F354BD" w:rsidRPr="00CF5ACE" w:rsidRDefault="00546D01" w:rsidP="00F354BD">
      <w:pPr>
        <w:pStyle w:val="Heading2"/>
        <w:numPr>
          <w:ilvl w:val="4"/>
          <w:numId w:val="16"/>
        </w:numPr>
        <w:spacing w:after="0"/>
        <w:rPr>
          <w:rFonts w:ascii="Garamond" w:hAnsi="Garamond"/>
          <w:b w:val="0"/>
          <w:bCs/>
          <w:sz w:val="24"/>
          <w:szCs w:val="24"/>
        </w:rPr>
      </w:pPr>
      <w:r>
        <w:rPr>
          <w:rFonts w:ascii="Garamond" w:hAnsi="Garamond"/>
          <w:b w:val="0"/>
          <w:bCs/>
          <w:sz w:val="24"/>
          <w:szCs w:val="24"/>
        </w:rPr>
        <w:t>Asks a question</w:t>
      </w:r>
      <w:r w:rsidR="00F354BD" w:rsidRPr="00CF5ACE">
        <w:rPr>
          <w:rFonts w:ascii="Garamond" w:hAnsi="Garamond"/>
          <w:b w:val="0"/>
          <w:bCs/>
          <w:sz w:val="24"/>
          <w:szCs w:val="24"/>
        </w:rPr>
        <w:t xml:space="preserve"> about how strictly they should stick to the assignment guidelines</w:t>
      </w:r>
      <w:r w:rsidR="00451CA9">
        <w:rPr>
          <w:rFonts w:ascii="Garamond" w:hAnsi="Garamond"/>
          <w:b w:val="0"/>
          <w:bCs/>
          <w:sz w:val="24"/>
          <w:szCs w:val="24"/>
        </w:rPr>
        <w:t xml:space="preserve"> when working with students</w:t>
      </w:r>
      <w:r w:rsidR="00F354BD" w:rsidRPr="00CF5ACE">
        <w:rPr>
          <w:rFonts w:ascii="Garamond" w:hAnsi="Garamond"/>
          <w:b w:val="0"/>
          <w:bCs/>
          <w:sz w:val="24"/>
          <w:szCs w:val="24"/>
        </w:rPr>
        <w:t xml:space="preserve">. </w:t>
      </w:r>
    </w:p>
    <w:p w14:paraId="3435F3D9" w14:textId="17B376D1" w:rsidR="00F354BD" w:rsidRPr="00CF5ACE" w:rsidRDefault="00F354BD" w:rsidP="00F354BD">
      <w:pPr>
        <w:pStyle w:val="Heading2"/>
        <w:numPr>
          <w:ilvl w:val="5"/>
          <w:numId w:val="16"/>
        </w:numPr>
        <w:spacing w:after="0"/>
        <w:rPr>
          <w:rFonts w:ascii="Garamond" w:hAnsi="Garamond"/>
          <w:b w:val="0"/>
          <w:bCs/>
          <w:sz w:val="24"/>
          <w:szCs w:val="24"/>
        </w:rPr>
      </w:pPr>
      <w:r w:rsidRPr="00CF5ACE">
        <w:rPr>
          <w:rFonts w:ascii="Garamond" w:hAnsi="Garamond"/>
          <w:b w:val="0"/>
          <w:bCs/>
          <w:sz w:val="24"/>
          <w:szCs w:val="24"/>
        </w:rPr>
        <w:lastRenderedPageBreak/>
        <w:t xml:space="preserve">General response: </w:t>
      </w:r>
      <w:r w:rsidR="00451CA9">
        <w:rPr>
          <w:rFonts w:ascii="Garamond" w:hAnsi="Garamond"/>
          <w:b w:val="0"/>
          <w:bCs/>
          <w:sz w:val="24"/>
          <w:szCs w:val="24"/>
        </w:rPr>
        <w:t>students</w:t>
      </w:r>
      <w:r w:rsidRPr="00CF5ACE">
        <w:rPr>
          <w:rFonts w:ascii="Garamond" w:hAnsi="Garamond"/>
          <w:b w:val="0"/>
          <w:bCs/>
          <w:sz w:val="24"/>
          <w:szCs w:val="24"/>
        </w:rPr>
        <w:t xml:space="preserve"> don’t need to </w:t>
      </w:r>
      <w:r w:rsidR="00216BD0" w:rsidRPr="00CF5ACE">
        <w:rPr>
          <w:rFonts w:ascii="Garamond" w:hAnsi="Garamond"/>
          <w:b w:val="0"/>
          <w:bCs/>
          <w:sz w:val="24"/>
          <w:szCs w:val="24"/>
        </w:rPr>
        <w:t>adhere to the template in an overly strict manner</w:t>
      </w:r>
      <w:r w:rsidRPr="00CF5ACE">
        <w:rPr>
          <w:rFonts w:ascii="Garamond" w:hAnsi="Garamond"/>
          <w:b w:val="0"/>
          <w:bCs/>
          <w:sz w:val="24"/>
          <w:szCs w:val="24"/>
        </w:rPr>
        <w:t xml:space="preserve">. The biggest thing is that </w:t>
      </w:r>
      <w:r w:rsidR="00451CA9">
        <w:rPr>
          <w:rFonts w:ascii="Garamond" w:hAnsi="Garamond"/>
          <w:b w:val="0"/>
          <w:bCs/>
          <w:sz w:val="24"/>
          <w:szCs w:val="24"/>
        </w:rPr>
        <w:t>their work must</w:t>
      </w:r>
      <w:r w:rsidR="00216BD0" w:rsidRPr="00CF5ACE">
        <w:rPr>
          <w:rFonts w:ascii="Garamond" w:hAnsi="Garamond"/>
          <w:b w:val="0"/>
          <w:bCs/>
          <w:sz w:val="24"/>
          <w:szCs w:val="24"/>
        </w:rPr>
        <w:t xml:space="preserve"> </w:t>
      </w:r>
      <w:r w:rsidR="00451CA9">
        <w:rPr>
          <w:rFonts w:ascii="Garamond" w:hAnsi="Garamond"/>
          <w:b w:val="0"/>
          <w:bCs/>
          <w:sz w:val="24"/>
          <w:szCs w:val="24"/>
        </w:rPr>
        <w:t>r</w:t>
      </w:r>
      <w:r w:rsidR="00216BD0" w:rsidRPr="00CF5ACE">
        <w:rPr>
          <w:rFonts w:ascii="Garamond" w:hAnsi="Garamond"/>
          <w:b w:val="0"/>
          <w:bCs/>
          <w:sz w:val="24"/>
          <w:szCs w:val="24"/>
        </w:rPr>
        <w:t xml:space="preserve">eflect the skills that the assignment </w:t>
      </w:r>
      <w:r w:rsidR="006B7616" w:rsidRPr="00CF5ACE">
        <w:rPr>
          <w:rFonts w:ascii="Garamond" w:hAnsi="Garamond"/>
          <w:b w:val="0"/>
          <w:bCs/>
          <w:sz w:val="24"/>
          <w:szCs w:val="24"/>
        </w:rPr>
        <w:t xml:space="preserve">and template call for. </w:t>
      </w:r>
    </w:p>
    <w:p w14:paraId="54ACEAEA" w14:textId="5DB3FDEA" w:rsidR="00193120" w:rsidRPr="00CF5ACE" w:rsidRDefault="00193120" w:rsidP="00193120">
      <w:pPr>
        <w:pStyle w:val="Heading2"/>
        <w:numPr>
          <w:ilvl w:val="1"/>
          <w:numId w:val="16"/>
        </w:numPr>
        <w:spacing w:after="0"/>
        <w:rPr>
          <w:rFonts w:ascii="Garamond" w:hAnsi="Garamond"/>
          <w:b w:val="0"/>
          <w:bCs/>
          <w:sz w:val="24"/>
          <w:szCs w:val="24"/>
        </w:rPr>
      </w:pPr>
      <w:r w:rsidRPr="00CF5ACE">
        <w:rPr>
          <w:rFonts w:ascii="Garamond" w:hAnsi="Garamond"/>
          <w:b w:val="0"/>
          <w:bCs/>
          <w:sz w:val="24"/>
          <w:szCs w:val="24"/>
        </w:rPr>
        <w:t>Dr. Waddell</w:t>
      </w:r>
    </w:p>
    <w:p w14:paraId="5D20D7E4" w14:textId="19287367" w:rsidR="00193120" w:rsidRPr="00CF5ACE" w:rsidRDefault="00193120" w:rsidP="00193120">
      <w:pPr>
        <w:pStyle w:val="Heading2"/>
        <w:numPr>
          <w:ilvl w:val="2"/>
          <w:numId w:val="16"/>
        </w:numPr>
        <w:spacing w:after="0"/>
        <w:rPr>
          <w:rFonts w:ascii="Garamond" w:hAnsi="Garamond"/>
          <w:b w:val="0"/>
          <w:bCs/>
          <w:sz w:val="24"/>
          <w:szCs w:val="24"/>
        </w:rPr>
      </w:pPr>
      <w:r w:rsidRPr="00CF5ACE">
        <w:rPr>
          <w:rFonts w:ascii="Garamond" w:hAnsi="Garamond"/>
          <w:b w:val="0"/>
          <w:bCs/>
          <w:sz w:val="24"/>
          <w:szCs w:val="24"/>
        </w:rPr>
        <w:t>Has gotten great feedback from students who visited the Writing Center.</w:t>
      </w:r>
    </w:p>
    <w:p w14:paraId="63DC6556" w14:textId="089C549A" w:rsidR="00193120" w:rsidRPr="00CF5ACE" w:rsidRDefault="00F354BD" w:rsidP="00193120">
      <w:pPr>
        <w:pStyle w:val="Heading2"/>
        <w:numPr>
          <w:ilvl w:val="2"/>
          <w:numId w:val="16"/>
        </w:numPr>
        <w:spacing w:after="0"/>
        <w:rPr>
          <w:rFonts w:ascii="Garamond" w:hAnsi="Garamond"/>
          <w:b w:val="0"/>
          <w:bCs/>
          <w:sz w:val="24"/>
          <w:szCs w:val="24"/>
        </w:rPr>
      </w:pPr>
      <w:r w:rsidRPr="00CF5ACE">
        <w:rPr>
          <w:rFonts w:ascii="Garamond" w:hAnsi="Garamond"/>
          <w:b w:val="0"/>
          <w:bCs/>
          <w:sz w:val="24"/>
          <w:szCs w:val="24"/>
        </w:rPr>
        <w:t>Please encourage students to use the Writing Center and sign up to receive the consultation sheets.</w:t>
      </w:r>
    </w:p>
    <w:p w14:paraId="706652E9" w14:textId="32A68B2C" w:rsidR="00F354BD" w:rsidRPr="00CF5ACE" w:rsidRDefault="00F354BD" w:rsidP="00F354BD">
      <w:pPr>
        <w:pStyle w:val="Heading2"/>
        <w:numPr>
          <w:ilvl w:val="2"/>
          <w:numId w:val="16"/>
        </w:numPr>
        <w:spacing w:after="0"/>
        <w:rPr>
          <w:rFonts w:ascii="Garamond" w:hAnsi="Garamond"/>
          <w:b w:val="0"/>
          <w:bCs/>
          <w:sz w:val="24"/>
          <w:szCs w:val="24"/>
        </w:rPr>
      </w:pPr>
      <w:r w:rsidRPr="00CF5ACE">
        <w:rPr>
          <w:rFonts w:ascii="Garamond" w:hAnsi="Garamond"/>
          <w:b w:val="0"/>
          <w:bCs/>
          <w:sz w:val="24"/>
          <w:szCs w:val="24"/>
        </w:rPr>
        <w:t>You can also take advantage of the</w:t>
      </w:r>
      <w:r w:rsidR="00F776AD">
        <w:rPr>
          <w:rFonts w:ascii="Garamond" w:hAnsi="Garamond"/>
          <w:b w:val="0"/>
          <w:bCs/>
          <w:sz w:val="24"/>
          <w:szCs w:val="24"/>
        </w:rPr>
        <w:t xml:space="preserve"> Writing Center’s</w:t>
      </w:r>
      <w:r w:rsidRPr="00CF5ACE">
        <w:rPr>
          <w:rFonts w:ascii="Garamond" w:hAnsi="Garamond"/>
          <w:b w:val="0"/>
          <w:bCs/>
          <w:sz w:val="24"/>
          <w:szCs w:val="24"/>
        </w:rPr>
        <w:t xml:space="preserve"> Canvas </w:t>
      </w:r>
      <w:r w:rsidR="00F776AD">
        <w:rPr>
          <w:rFonts w:ascii="Garamond" w:hAnsi="Garamond"/>
          <w:b w:val="0"/>
          <w:bCs/>
          <w:sz w:val="24"/>
          <w:szCs w:val="24"/>
        </w:rPr>
        <w:t>tutorials</w:t>
      </w:r>
      <w:r w:rsidRPr="00CF5ACE">
        <w:rPr>
          <w:rFonts w:ascii="Garamond" w:hAnsi="Garamond"/>
          <w:b w:val="0"/>
          <w:bCs/>
          <w:sz w:val="24"/>
          <w:szCs w:val="24"/>
        </w:rPr>
        <w:t xml:space="preserve"> by importing them into your Canvas courses</w:t>
      </w:r>
      <w:r w:rsidR="00546D01">
        <w:rPr>
          <w:rFonts w:ascii="Garamond" w:hAnsi="Garamond"/>
          <w:b w:val="0"/>
          <w:bCs/>
          <w:sz w:val="24"/>
          <w:szCs w:val="24"/>
        </w:rPr>
        <w:t>,</w:t>
      </w:r>
      <w:r w:rsidRPr="00CF5ACE">
        <w:rPr>
          <w:rFonts w:ascii="Garamond" w:hAnsi="Garamond"/>
          <w:b w:val="0"/>
          <w:bCs/>
          <w:sz w:val="24"/>
          <w:szCs w:val="24"/>
        </w:rPr>
        <w:t xml:space="preserve"> having students view the video resources</w:t>
      </w:r>
      <w:r w:rsidR="00546D01">
        <w:rPr>
          <w:rFonts w:ascii="Garamond" w:hAnsi="Garamond"/>
          <w:b w:val="0"/>
          <w:bCs/>
          <w:sz w:val="24"/>
          <w:szCs w:val="24"/>
        </w:rPr>
        <w:t>,</w:t>
      </w:r>
      <w:r w:rsidRPr="00CF5ACE">
        <w:rPr>
          <w:rFonts w:ascii="Garamond" w:hAnsi="Garamond"/>
          <w:b w:val="0"/>
          <w:bCs/>
          <w:sz w:val="24"/>
          <w:szCs w:val="24"/>
        </w:rPr>
        <w:t xml:space="preserve"> and</w:t>
      </w:r>
      <w:r w:rsidR="00546D01">
        <w:rPr>
          <w:rFonts w:ascii="Garamond" w:hAnsi="Garamond"/>
          <w:b w:val="0"/>
          <w:bCs/>
          <w:sz w:val="24"/>
          <w:szCs w:val="24"/>
        </w:rPr>
        <w:t xml:space="preserve"> then requesting that they</w:t>
      </w:r>
      <w:r w:rsidRPr="00CF5ACE">
        <w:rPr>
          <w:rFonts w:ascii="Garamond" w:hAnsi="Garamond"/>
          <w:b w:val="0"/>
          <w:bCs/>
          <w:sz w:val="24"/>
          <w:szCs w:val="24"/>
        </w:rPr>
        <w:t xml:space="preserve"> </w:t>
      </w:r>
      <w:r w:rsidR="00451CA9">
        <w:rPr>
          <w:rFonts w:ascii="Garamond" w:hAnsi="Garamond"/>
          <w:b w:val="0"/>
          <w:bCs/>
          <w:sz w:val="24"/>
          <w:szCs w:val="24"/>
        </w:rPr>
        <w:t>complete the response activity</w:t>
      </w:r>
      <w:r w:rsidRPr="00CF5ACE">
        <w:rPr>
          <w:rFonts w:ascii="Garamond" w:hAnsi="Garamond"/>
          <w:b w:val="0"/>
          <w:bCs/>
          <w:sz w:val="24"/>
          <w:szCs w:val="24"/>
        </w:rPr>
        <w:t>.</w:t>
      </w:r>
    </w:p>
    <w:p w14:paraId="63667D47" w14:textId="32BC5C77" w:rsidR="00F354BD" w:rsidRPr="00CF5ACE" w:rsidRDefault="00F354BD" w:rsidP="00F354BD">
      <w:pPr>
        <w:pStyle w:val="ListParagraph"/>
        <w:numPr>
          <w:ilvl w:val="2"/>
          <w:numId w:val="16"/>
        </w:numPr>
        <w:rPr>
          <w:rFonts w:ascii="Garamond" w:hAnsi="Garamond"/>
          <w:bCs/>
          <w:sz w:val="24"/>
          <w:szCs w:val="24"/>
        </w:rPr>
      </w:pPr>
      <w:r w:rsidRPr="00CF5ACE">
        <w:rPr>
          <w:rFonts w:ascii="Garamond" w:hAnsi="Garamond"/>
          <w:bCs/>
          <w:sz w:val="24"/>
          <w:szCs w:val="24"/>
        </w:rPr>
        <w:t xml:space="preserve">This is the link you can provide your students for access to the </w:t>
      </w:r>
      <w:r w:rsidR="00F776AD">
        <w:rPr>
          <w:rFonts w:ascii="Garamond" w:hAnsi="Garamond"/>
          <w:bCs/>
          <w:sz w:val="24"/>
          <w:szCs w:val="24"/>
        </w:rPr>
        <w:t xml:space="preserve">Writing Center’s synchronous </w:t>
      </w:r>
      <w:r w:rsidRPr="00CF5ACE">
        <w:rPr>
          <w:rFonts w:ascii="Garamond" w:hAnsi="Garamond"/>
          <w:bCs/>
          <w:sz w:val="24"/>
          <w:szCs w:val="24"/>
        </w:rPr>
        <w:t>Q</w:t>
      </w:r>
      <w:r w:rsidR="00F776AD">
        <w:rPr>
          <w:rFonts w:ascii="Garamond" w:hAnsi="Garamond"/>
          <w:bCs/>
          <w:sz w:val="24"/>
          <w:szCs w:val="24"/>
        </w:rPr>
        <w:t>L</w:t>
      </w:r>
      <w:r w:rsidRPr="00CF5ACE">
        <w:rPr>
          <w:rFonts w:ascii="Garamond" w:hAnsi="Garamond"/>
          <w:bCs/>
          <w:sz w:val="24"/>
          <w:szCs w:val="24"/>
        </w:rPr>
        <w:t>ess</w:t>
      </w:r>
      <w:r w:rsidR="00F776AD">
        <w:rPr>
          <w:rFonts w:ascii="Garamond" w:hAnsi="Garamond"/>
          <w:bCs/>
          <w:sz w:val="24"/>
          <w:szCs w:val="24"/>
        </w:rPr>
        <w:t xml:space="preserve"> registration</w:t>
      </w:r>
      <w:r w:rsidRPr="00CF5ACE">
        <w:rPr>
          <w:rFonts w:ascii="Garamond" w:hAnsi="Garamond"/>
          <w:bCs/>
          <w:sz w:val="24"/>
          <w:szCs w:val="24"/>
        </w:rPr>
        <w:t xml:space="preserve"> </w:t>
      </w:r>
      <w:r w:rsidR="00F776AD">
        <w:rPr>
          <w:rFonts w:ascii="Garamond" w:hAnsi="Garamond"/>
          <w:bCs/>
          <w:sz w:val="24"/>
          <w:szCs w:val="24"/>
        </w:rPr>
        <w:t xml:space="preserve">system </w:t>
      </w:r>
      <w:r w:rsidRPr="00CF5ACE">
        <w:rPr>
          <w:rFonts w:ascii="Garamond" w:hAnsi="Garamond"/>
          <w:bCs/>
          <w:sz w:val="24"/>
          <w:szCs w:val="24"/>
        </w:rPr>
        <w:t xml:space="preserve">and the asynchronous drop-off </w:t>
      </w:r>
      <w:r w:rsidR="00546D01">
        <w:rPr>
          <w:rFonts w:ascii="Garamond" w:hAnsi="Garamond"/>
          <w:bCs/>
          <w:sz w:val="24"/>
          <w:szCs w:val="24"/>
        </w:rPr>
        <w:t>service</w:t>
      </w:r>
      <w:r w:rsidRPr="00CF5ACE">
        <w:rPr>
          <w:rFonts w:ascii="Garamond" w:hAnsi="Garamond"/>
          <w:b/>
          <w:bCs/>
          <w:sz w:val="24"/>
          <w:szCs w:val="24"/>
        </w:rPr>
        <w:t xml:space="preserve">: </w:t>
      </w:r>
      <w:hyperlink r:id="rId7" w:history="1">
        <w:r w:rsidRPr="00CF5ACE">
          <w:rPr>
            <w:rStyle w:val="Hyperlink"/>
            <w:rFonts w:ascii="Garamond" w:hAnsi="Garamond"/>
            <w:bCs/>
            <w:sz w:val="24"/>
            <w:szCs w:val="24"/>
          </w:rPr>
          <w:t>https://www.fsw.edu/academicsupport/writing</w:t>
        </w:r>
      </w:hyperlink>
      <w:r w:rsidRPr="00CF5ACE">
        <w:rPr>
          <w:rFonts w:ascii="Garamond" w:hAnsi="Garamond"/>
          <w:bCs/>
          <w:sz w:val="24"/>
          <w:szCs w:val="24"/>
        </w:rPr>
        <w:t xml:space="preserve"> </w:t>
      </w:r>
    </w:p>
    <w:p w14:paraId="4380C3E8" w14:textId="25E948D8" w:rsidR="00814F30" w:rsidRPr="00CF5ACE" w:rsidRDefault="00814F30" w:rsidP="005F4903">
      <w:pPr>
        <w:pStyle w:val="Heading2"/>
        <w:numPr>
          <w:ilvl w:val="0"/>
          <w:numId w:val="16"/>
        </w:numPr>
        <w:spacing w:after="0"/>
        <w:rPr>
          <w:rFonts w:ascii="Garamond" w:hAnsi="Garamond"/>
          <w:sz w:val="24"/>
          <w:szCs w:val="24"/>
        </w:rPr>
      </w:pPr>
      <w:r w:rsidRPr="00CF5ACE">
        <w:rPr>
          <w:rFonts w:ascii="Garamond" w:hAnsi="Garamond"/>
          <w:sz w:val="24"/>
          <w:szCs w:val="24"/>
        </w:rPr>
        <w:t>Dual Enrollment Update--Professor Jeremy Pilarski</w:t>
      </w:r>
    </w:p>
    <w:p w14:paraId="019C4304" w14:textId="036442F5" w:rsidR="007E5777" w:rsidRPr="00CF5ACE" w:rsidRDefault="007E5777" w:rsidP="007E5777">
      <w:pPr>
        <w:pStyle w:val="Heading2"/>
        <w:numPr>
          <w:ilvl w:val="1"/>
          <w:numId w:val="16"/>
        </w:numPr>
        <w:spacing w:after="0"/>
        <w:rPr>
          <w:rFonts w:ascii="Garamond" w:hAnsi="Garamond"/>
          <w:sz w:val="24"/>
          <w:szCs w:val="24"/>
        </w:rPr>
      </w:pPr>
      <w:r w:rsidRPr="00CF5ACE">
        <w:rPr>
          <w:rFonts w:ascii="Garamond" w:hAnsi="Garamond"/>
          <w:b w:val="0"/>
          <w:bCs/>
          <w:sz w:val="24"/>
          <w:szCs w:val="24"/>
        </w:rPr>
        <w:t xml:space="preserve">Reviewing and creating new assignments so that </w:t>
      </w:r>
      <w:r w:rsidR="00546D01">
        <w:rPr>
          <w:rFonts w:ascii="Garamond" w:hAnsi="Garamond"/>
          <w:b w:val="0"/>
          <w:bCs/>
          <w:sz w:val="24"/>
          <w:szCs w:val="24"/>
        </w:rPr>
        <w:t>DE faculty</w:t>
      </w:r>
      <w:r w:rsidRPr="00CF5ACE">
        <w:rPr>
          <w:rFonts w:ascii="Garamond" w:hAnsi="Garamond"/>
          <w:b w:val="0"/>
          <w:bCs/>
          <w:sz w:val="24"/>
          <w:szCs w:val="24"/>
        </w:rPr>
        <w:t xml:space="preserve"> </w:t>
      </w:r>
      <w:r w:rsidR="00546D01">
        <w:rPr>
          <w:rFonts w:ascii="Garamond" w:hAnsi="Garamond"/>
          <w:b w:val="0"/>
          <w:bCs/>
          <w:sz w:val="24"/>
          <w:szCs w:val="24"/>
        </w:rPr>
        <w:t xml:space="preserve">can teach in a way </w:t>
      </w:r>
      <w:r w:rsidRPr="00CF5ACE">
        <w:rPr>
          <w:rFonts w:ascii="Garamond" w:hAnsi="Garamond"/>
          <w:b w:val="0"/>
          <w:bCs/>
          <w:sz w:val="24"/>
          <w:szCs w:val="24"/>
        </w:rPr>
        <w:t>that reflects our standards, but also works for them and their students.</w:t>
      </w:r>
    </w:p>
    <w:p w14:paraId="0BA8F25F" w14:textId="6089BCA1" w:rsidR="007E5777" w:rsidRPr="00CF5ACE" w:rsidRDefault="007E5777" w:rsidP="007E5777">
      <w:pPr>
        <w:pStyle w:val="Heading2"/>
        <w:numPr>
          <w:ilvl w:val="1"/>
          <w:numId w:val="16"/>
        </w:numPr>
        <w:spacing w:after="0"/>
        <w:rPr>
          <w:rFonts w:ascii="Garamond" w:hAnsi="Garamond"/>
          <w:sz w:val="24"/>
          <w:szCs w:val="24"/>
        </w:rPr>
      </w:pPr>
      <w:r w:rsidRPr="00CF5ACE">
        <w:rPr>
          <w:rFonts w:ascii="Garamond" w:hAnsi="Garamond"/>
          <w:b w:val="0"/>
          <w:bCs/>
          <w:sz w:val="24"/>
          <w:szCs w:val="24"/>
        </w:rPr>
        <w:t xml:space="preserve">Providing weekly updates to DE teachers to keep them in the loop. Please remember that they are facing their own challenges </w:t>
      </w:r>
      <w:r w:rsidR="00F776AD">
        <w:rPr>
          <w:rFonts w:ascii="Garamond" w:hAnsi="Garamond"/>
          <w:b w:val="0"/>
          <w:bCs/>
          <w:sz w:val="24"/>
          <w:szCs w:val="24"/>
        </w:rPr>
        <w:t>during</w:t>
      </w:r>
      <w:r w:rsidRPr="00CF5ACE">
        <w:rPr>
          <w:rFonts w:ascii="Garamond" w:hAnsi="Garamond"/>
          <w:b w:val="0"/>
          <w:bCs/>
          <w:sz w:val="24"/>
          <w:szCs w:val="24"/>
        </w:rPr>
        <w:t xml:space="preserve"> the pandemic.</w:t>
      </w:r>
    </w:p>
    <w:p w14:paraId="45C3B784" w14:textId="6FEB3070" w:rsidR="007E5777" w:rsidRPr="00CF5ACE" w:rsidRDefault="007E5777" w:rsidP="007E5777">
      <w:pPr>
        <w:pStyle w:val="Heading2"/>
        <w:numPr>
          <w:ilvl w:val="1"/>
          <w:numId w:val="16"/>
        </w:numPr>
        <w:spacing w:after="0"/>
        <w:rPr>
          <w:rFonts w:ascii="Garamond" w:hAnsi="Garamond"/>
          <w:sz w:val="24"/>
          <w:szCs w:val="24"/>
        </w:rPr>
      </w:pPr>
      <w:r w:rsidRPr="00CF5ACE">
        <w:rPr>
          <w:rFonts w:ascii="Garamond" w:hAnsi="Garamond"/>
          <w:b w:val="0"/>
          <w:bCs/>
          <w:sz w:val="24"/>
          <w:szCs w:val="24"/>
        </w:rPr>
        <w:t xml:space="preserve">Portfolios are coming up for </w:t>
      </w:r>
      <w:r w:rsidR="00F776AD">
        <w:rPr>
          <w:rFonts w:ascii="Garamond" w:hAnsi="Garamond"/>
          <w:b w:val="0"/>
          <w:bCs/>
          <w:sz w:val="24"/>
          <w:szCs w:val="24"/>
        </w:rPr>
        <w:t>DE Instructors</w:t>
      </w:r>
      <w:r w:rsidRPr="00CF5ACE">
        <w:rPr>
          <w:rFonts w:ascii="Garamond" w:hAnsi="Garamond"/>
          <w:b w:val="0"/>
          <w:bCs/>
          <w:sz w:val="24"/>
          <w:szCs w:val="24"/>
        </w:rPr>
        <w:t>. One of the big emphases is making sure that they are all teaching the required content, etc.</w:t>
      </w:r>
    </w:p>
    <w:p w14:paraId="2C7A60E1" w14:textId="7EDF9DDC" w:rsidR="007E5777" w:rsidRPr="00CF5ACE" w:rsidRDefault="007E5777" w:rsidP="007E5777">
      <w:pPr>
        <w:pStyle w:val="Heading2"/>
        <w:numPr>
          <w:ilvl w:val="1"/>
          <w:numId w:val="16"/>
        </w:numPr>
        <w:spacing w:after="0"/>
        <w:rPr>
          <w:rFonts w:ascii="Garamond" w:hAnsi="Garamond"/>
          <w:sz w:val="24"/>
          <w:szCs w:val="24"/>
        </w:rPr>
      </w:pPr>
      <w:r w:rsidRPr="00CF5ACE">
        <w:rPr>
          <w:rFonts w:ascii="Garamond" w:hAnsi="Garamond"/>
          <w:b w:val="0"/>
          <w:bCs/>
          <w:sz w:val="24"/>
          <w:szCs w:val="24"/>
        </w:rPr>
        <w:t>Will be working with Dr. Minardi-Power and Dr. Van Gaalen to develop survey</w:t>
      </w:r>
      <w:r w:rsidR="001E557B" w:rsidRPr="00CF5ACE">
        <w:rPr>
          <w:rFonts w:ascii="Garamond" w:hAnsi="Garamond"/>
          <w:b w:val="0"/>
          <w:bCs/>
          <w:sz w:val="24"/>
          <w:szCs w:val="24"/>
        </w:rPr>
        <w:t>s</w:t>
      </w:r>
      <w:r w:rsidRPr="00CF5ACE">
        <w:rPr>
          <w:rFonts w:ascii="Garamond" w:hAnsi="Garamond"/>
          <w:b w:val="0"/>
          <w:bCs/>
          <w:sz w:val="24"/>
          <w:szCs w:val="24"/>
        </w:rPr>
        <w:t xml:space="preserve"> that will help us think through some of our processes and practices to make sure that all of the </w:t>
      </w:r>
      <w:r w:rsidR="000F4E78">
        <w:rPr>
          <w:rFonts w:ascii="Garamond" w:hAnsi="Garamond"/>
          <w:b w:val="0"/>
          <w:bCs/>
          <w:sz w:val="24"/>
          <w:szCs w:val="24"/>
        </w:rPr>
        <w:t>D</w:t>
      </w:r>
      <w:r w:rsidRPr="00CF5ACE">
        <w:rPr>
          <w:rFonts w:ascii="Garamond" w:hAnsi="Garamond"/>
          <w:b w:val="0"/>
          <w:bCs/>
          <w:sz w:val="24"/>
          <w:szCs w:val="24"/>
        </w:rPr>
        <w:t xml:space="preserve">E </w:t>
      </w:r>
      <w:r w:rsidR="001E557B" w:rsidRPr="00CF5ACE">
        <w:rPr>
          <w:rFonts w:ascii="Garamond" w:hAnsi="Garamond"/>
          <w:b w:val="0"/>
          <w:bCs/>
          <w:sz w:val="24"/>
          <w:szCs w:val="24"/>
        </w:rPr>
        <w:t>instructors</w:t>
      </w:r>
      <w:r w:rsidR="00F776AD">
        <w:rPr>
          <w:rFonts w:ascii="Garamond" w:hAnsi="Garamond"/>
          <w:b w:val="0"/>
          <w:bCs/>
          <w:sz w:val="24"/>
          <w:szCs w:val="24"/>
        </w:rPr>
        <w:t>’</w:t>
      </w:r>
      <w:r w:rsidR="001E557B" w:rsidRPr="00CF5ACE">
        <w:rPr>
          <w:rFonts w:ascii="Garamond" w:hAnsi="Garamond"/>
          <w:b w:val="0"/>
          <w:bCs/>
          <w:sz w:val="24"/>
          <w:szCs w:val="24"/>
        </w:rPr>
        <w:t xml:space="preserve"> needs are being met. </w:t>
      </w:r>
      <w:r w:rsidRPr="00CF5ACE">
        <w:rPr>
          <w:rFonts w:ascii="Garamond" w:hAnsi="Garamond"/>
          <w:b w:val="0"/>
          <w:bCs/>
          <w:sz w:val="24"/>
          <w:szCs w:val="24"/>
        </w:rPr>
        <w:t xml:space="preserve"> </w:t>
      </w:r>
    </w:p>
    <w:p w14:paraId="3EC618B9" w14:textId="2D435BF3" w:rsidR="00814F30" w:rsidRPr="00CF5ACE" w:rsidRDefault="00814F30" w:rsidP="005F4903">
      <w:pPr>
        <w:pStyle w:val="Heading2"/>
        <w:numPr>
          <w:ilvl w:val="0"/>
          <w:numId w:val="16"/>
        </w:numPr>
        <w:spacing w:after="0"/>
        <w:rPr>
          <w:rFonts w:ascii="Garamond" w:hAnsi="Garamond"/>
          <w:sz w:val="24"/>
          <w:szCs w:val="24"/>
        </w:rPr>
      </w:pPr>
      <w:r w:rsidRPr="00CF5ACE">
        <w:rPr>
          <w:rFonts w:ascii="Garamond" w:hAnsi="Garamond"/>
          <w:sz w:val="24"/>
          <w:szCs w:val="24"/>
        </w:rPr>
        <w:t>QEP Update--Dr. Gus Cameron</w:t>
      </w:r>
    </w:p>
    <w:p w14:paraId="0C2B488E" w14:textId="2731E9D2" w:rsidR="007A05DA" w:rsidRPr="00CF5ACE" w:rsidRDefault="00FB6690" w:rsidP="007A05DA">
      <w:pPr>
        <w:pStyle w:val="Heading2"/>
        <w:numPr>
          <w:ilvl w:val="1"/>
          <w:numId w:val="16"/>
        </w:numPr>
        <w:spacing w:after="0"/>
        <w:rPr>
          <w:rFonts w:ascii="Garamond" w:hAnsi="Garamond"/>
          <w:sz w:val="24"/>
          <w:szCs w:val="24"/>
        </w:rPr>
      </w:pPr>
      <w:r w:rsidRPr="00CF5ACE">
        <w:rPr>
          <w:rFonts w:ascii="Garamond" w:hAnsi="Garamond"/>
          <w:b w:val="0"/>
          <w:bCs/>
          <w:sz w:val="24"/>
          <w:szCs w:val="24"/>
        </w:rPr>
        <w:t xml:space="preserve">Committee currently split into subgroups. </w:t>
      </w:r>
    </w:p>
    <w:p w14:paraId="40E3F46E" w14:textId="0031E0A6" w:rsidR="00FB6690" w:rsidRPr="00CF5ACE" w:rsidRDefault="00FB6690" w:rsidP="00FB6690">
      <w:pPr>
        <w:pStyle w:val="Heading2"/>
        <w:numPr>
          <w:ilvl w:val="2"/>
          <w:numId w:val="16"/>
        </w:numPr>
        <w:spacing w:after="0"/>
        <w:rPr>
          <w:rFonts w:ascii="Garamond" w:hAnsi="Garamond"/>
          <w:sz w:val="24"/>
          <w:szCs w:val="24"/>
        </w:rPr>
      </w:pPr>
      <w:r w:rsidRPr="00CF5ACE">
        <w:rPr>
          <w:rFonts w:ascii="Garamond" w:hAnsi="Garamond"/>
          <w:b w:val="0"/>
          <w:bCs/>
          <w:sz w:val="24"/>
          <w:szCs w:val="24"/>
        </w:rPr>
        <w:t xml:space="preserve">Looking at whether or not we want to add a capstone program to curriculum, whether to integrate </w:t>
      </w:r>
      <w:r w:rsidR="00546D01">
        <w:rPr>
          <w:rFonts w:ascii="Garamond" w:hAnsi="Garamond"/>
          <w:b w:val="0"/>
          <w:bCs/>
          <w:sz w:val="24"/>
          <w:szCs w:val="24"/>
        </w:rPr>
        <w:t xml:space="preserve">projects </w:t>
      </w:r>
      <w:r w:rsidRPr="00CF5ACE">
        <w:rPr>
          <w:rFonts w:ascii="Garamond" w:hAnsi="Garamond"/>
          <w:b w:val="0"/>
          <w:bCs/>
          <w:sz w:val="24"/>
          <w:szCs w:val="24"/>
        </w:rPr>
        <w:t xml:space="preserve">into the gen ed program, whether to have each discipline integrate </w:t>
      </w:r>
      <w:r w:rsidR="00546D01">
        <w:rPr>
          <w:rFonts w:ascii="Garamond" w:hAnsi="Garamond"/>
          <w:b w:val="0"/>
          <w:bCs/>
          <w:sz w:val="24"/>
          <w:szCs w:val="24"/>
        </w:rPr>
        <w:t xml:space="preserve">the </w:t>
      </w:r>
      <w:r w:rsidRPr="00CF5ACE">
        <w:rPr>
          <w:rFonts w:ascii="Garamond" w:hAnsi="Garamond"/>
          <w:b w:val="0"/>
          <w:bCs/>
          <w:sz w:val="24"/>
          <w:szCs w:val="24"/>
        </w:rPr>
        <w:t>QEP into their own courses, whether or not to initiate a broader community project, etc.</w:t>
      </w:r>
    </w:p>
    <w:p w14:paraId="2D6FA49C" w14:textId="125EA629" w:rsidR="00FB6690" w:rsidRPr="00CF5ACE" w:rsidRDefault="00546D01" w:rsidP="00FB6690">
      <w:pPr>
        <w:pStyle w:val="Heading2"/>
        <w:numPr>
          <w:ilvl w:val="2"/>
          <w:numId w:val="16"/>
        </w:numPr>
        <w:spacing w:after="0"/>
        <w:rPr>
          <w:rFonts w:ascii="Garamond" w:hAnsi="Garamond"/>
          <w:sz w:val="24"/>
          <w:szCs w:val="24"/>
        </w:rPr>
      </w:pPr>
      <w:r>
        <w:rPr>
          <w:rFonts w:ascii="Garamond" w:hAnsi="Garamond"/>
          <w:b w:val="0"/>
          <w:bCs/>
          <w:sz w:val="24"/>
          <w:szCs w:val="24"/>
        </w:rPr>
        <w:t>Asks a qu</w:t>
      </w:r>
      <w:r w:rsidR="00FB6690" w:rsidRPr="00CF5ACE">
        <w:rPr>
          <w:rFonts w:ascii="Garamond" w:hAnsi="Garamond"/>
          <w:b w:val="0"/>
          <w:bCs/>
          <w:sz w:val="24"/>
          <w:szCs w:val="24"/>
        </w:rPr>
        <w:t xml:space="preserve">estion about the sort of transdisciplinary work </w:t>
      </w:r>
      <w:r w:rsidR="000F4E78">
        <w:rPr>
          <w:rFonts w:ascii="Garamond" w:hAnsi="Garamond"/>
          <w:b w:val="0"/>
          <w:bCs/>
          <w:sz w:val="24"/>
          <w:szCs w:val="24"/>
        </w:rPr>
        <w:t xml:space="preserve">English </w:t>
      </w:r>
      <w:r w:rsidR="00FB6690" w:rsidRPr="00CF5ACE">
        <w:rPr>
          <w:rFonts w:ascii="Garamond" w:hAnsi="Garamond"/>
          <w:b w:val="0"/>
          <w:bCs/>
          <w:sz w:val="24"/>
          <w:szCs w:val="24"/>
        </w:rPr>
        <w:t xml:space="preserve">faculty are doing already and </w:t>
      </w:r>
      <w:r>
        <w:rPr>
          <w:rFonts w:ascii="Garamond" w:hAnsi="Garamond"/>
          <w:b w:val="0"/>
          <w:bCs/>
          <w:sz w:val="24"/>
          <w:szCs w:val="24"/>
        </w:rPr>
        <w:t>the ways in which our</w:t>
      </w:r>
      <w:r w:rsidR="00FB6690" w:rsidRPr="00CF5ACE">
        <w:rPr>
          <w:rFonts w:ascii="Garamond" w:hAnsi="Garamond"/>
          <w:b w:val="0"/>
          <w:bCs/>
          <w:sz w:val="24"/>
          <w:szCs w:val="24"/>
        </w:rPr>
        <w:t xml:space="preserve"> courses </w:t>
      </w:r>
      <w:r>
        <w:rPr>
          <w:rFonts w:ascii="Garamond" w:hAnsi="Garamond"/>
          <w:b w:val="0"/>
          <w:bCs/>
          <w:sz w:val="24"/>
          <w:szCs w:val="24"/>
        </w:rPr>
        <w:t>already have</w:t>
      </w:r>
      <w:r w:rsidR="00FB6690" w:rsidRPr="00CF5ACE">
        <w:rPr>
          <w:rFonts w:ascii="Garamond" w:hAnsi="Garamond"/>
          <w:b w:val="0"/>
          <w:bCs/>
          <w:sz w:val="24"/>
          <w:szCs w:val="24"/>
        </w:rPr>
        <w:t xml:space="preserve"> </w:t>
      </w:r>
      <w:r>
        <w:rPr>
          <w:rFonts w:ascii="Garamond" w:hAnsi="Garamond"/>
          <w:b w:val="0"/>
          <w:bCs/>
          <w:sz w:val="24"/>
          <w:szCs w:val="24"/>
        </w:rPr>
        <w:t>t</w:t>
      </w:r>
      <w:r w:rsidR="00FB6690" w:rsidRPr="00CF5ACE">
        <w:rPr>
          <w:rFonts w:ascii="Garamond" w:hAnsi="Garamond"/>
          <w:b w:val="0"/>
          <w:bCs/>
          <w:sz w:val="24"/>
          <w:szCs w:val="24"/>
        </w:rPr>
        <w:t>ransdisciplinary</w:t>
      </w:r>
      <w:r>
        <w:rPr>
          <w:rFonts w:ascii="Garamond" w:hAnsi="Garamond"/>
          <w:b w:val="0"/>
          <w:bCs/>
          <w:sz w:val="24"/>
          <w:szCs w:val="24"/>
        </w:rPr>
        <w:t xml:space="preserve"> elements</w:t>
      </w:r>
      <w:r w:rsidR="00FB6690" w:rsidRPr="00CF5ACE">
        <w:rPr>
          <w:rFonts w:ascii="Garamond" w:hAnsi="Garamond"/>
          <w:b w:val="0"/>
          <w:bCs/>
          <w:sz w:val="24"/>
          <w:szCs w:val="24"/>
        </w:rPr>
        <w:t>.</w:t>
      </w:r>
    </w:p>
    <w:p w14:paraId="01CD1DE7" w14:textId="60541262" w:rsidR="00FB6690" w:rsidRPr="00CF5ACE" w:rsidRDefault="00FB6690" w:rsidP="00FB6690">
      <w:pPr>
        <w:pStyle w:val="Heading2"/>
        <w:numPr>
          <w:ilvl w:val="3"/>
          <w:numId w:val="16"/>
        </w:numPr>
        <w:spacing w:after="0"/>
        <w:rPr>
          <w:rFonts w:ascii="Garamond" w:hAnsi="Garamond"/>
          <w:sz w:val="24"/>
          <w:szCs w:val="24"/>
        </w:rPr>
      </w:pPr>
      <w:r w:rsidRPr="00CF5ACE">
        <w:rPr>
          <w:rFonts w:ascii="Garamond" w:hAnsi="Garamond"/>
          <w:b w:val="0"/>
          <w:bCs/>
          <w:sz w:val="24"/>
          <w:szCs w:val="24"/>
        </w:rPr>
        <w:t>A variety of ideas are shared:</w:t>
      </w:r>
    </w:p>
    <w:p w14:paraId="160BEE4B" w14:textId="0C55189F" w:rsidR="00FB6690" w:rsidRPr="00CF5ACE" w:rsidRDefault="000F4E78" w:rsidP="00546D01">
      <w:pPr>
        <w:pStyle w:val="Heading2"/>
        <w:numPr>
          <w:ilvl w:val="4"/>
          <w:numId w:val="16"/>
        </w:numPr>
        <w:spacing w:after="0"/>
        <w:rPr>
          <w:rFonts w:ascii="Garamond" w:hAnsi="Garamond"/>
          <w:sz w:val="24"/>
          <w:szCs w:val="24"/>
        </w:rPr>
      </w:pPr>
      <w:r>
        <w:rPr>
          <w:rFonts w:ascii="Garamond" w:hAnsi="Garamond"/>
          <w:b w:val="0"/>
          <w:bCs/>
          <w:sz w:val="24"/>
          <w:szCs w:val="24"/>
        </w:rPr>
        <w:t>Dr</w:t>
      </w:r>
      <w:r w:rsidR="00FB6690" w:rsidRPr="00CF5ACE">
        <w:rPr>
          <w:rFonts w:ascii="Garamond" w:hAnsi="Garamond"/>
          <w:b w:val="0"/>
          <w:bCs/>
          <w:sz w:val="24"/>
          <w:szCs w:val="24"/>
        </w:rPr>
        <w:t>. George</w:t>
      </w:r>
    </w:p>
    <w:p w14:paraId="680EE83A" w14:textId="4FCDBC78" w:rsidR="00FB6690" w:rsidRPr="00CF5ACE" w:rsidRDefault="00FB6690" w:rsidP="00546D01">
      <w:pPr>
        <w:pStyle w:val="Heading2"/>
        <w:numPr>
          <w:ilvl w:val="5"/>
          <w:numId w:val="16"/>
        </w:numPr>
        <w:spacing w:after="0"/>
        <w:rPr>
          <w:rFonts w:ascii="Garamond" w:hAnsi="Garamond"/>
          <w:sz w:val="24"/>
          <w:szCs w:val="24"/>
        </w:rPr>
      </w:pPr>
      <w:r w:rsidRPr="00CF5ACE">
        <w:rPr>
          <w:rFonts w:ascii="Garamond" w:hAnsi="Garamond"/>
          <w:b w:val="0"/>
          <w:bCs/>
          <w:sz w:val="24"/>
          <w:szCs w:val="24"/>
        </w:rPr>
        <w:t xml:space="preserve">Mentions her work with the theater and science programs in her writing courses. </w:t>
      </w:r>
    </w:p>
    <w:p w14:paraId="22C42914" w14:textId="7007D1CF" w:rsidR="00FB6690" w:rsidRPr="00CF5ACE" w:rsidRDefault="00546D01" w:rsidP="00546D01">
      <w:pPr>
        <w:pStyle w:val="Heading2"/>
        <w:numPr>
          <w:ilvl w:val="5"/>
          <w:numId w:val="16"/>
        </w:numPr>
        <w:spacing w:after="0"/>
        <w:rPr>
          <w:rFonts w:ascii="Garamond" w:hAnsi="Garamond"/>
          <w:sz w:val="24"/>
          <w:szCs w:val="24"/>
        </w:rPr>
      </w:pPr>
      <w:r>
        <w:rPr>
          <w:rFonts w:ascii="Garamond" w:hAnsi="Garamond"/>
          <w:b w:val="0"/>
          <w:bCs/>
          <w:sz w:val="24"/>
          <w:szCs w:val="24"/>
        </w:rPr>
        <w:t>Suggests</w:t>
      </w:r>
      <w:r w:rsidR="00FB6690" w:rsidRPr="00CF5ACE">
        <w:rPr>
          <w:rFonts w:ascii="Garamond" w:hAnsi="Garamond"/>
          <w:b w:val="0"/>
          <w:bCs/>
          <w:sz w:val="24"/>
          <w:szCs w:val="24"/>
        </w:rPr>
        <w:t xml:space="preserve"> </w:t>
      </w:r>
      <w:r w:rsidR="000A3213" w:rsidRPr="00CF5ACE">
        <w:rPr>
          <w:rFonts w:ascii="Garamond" w:hAnsi="Garamond"/>
          <w:b w:val="0"/>
          <w:bCs/>
          <w:sz w:val="24"/>
          <w:szCs w:val="24"/>
        </w:rPr>
        <w:t xml:space="preserve">campus-wide projects oriented around specific themes that each discipline can meet in their own way. </w:t>
      </w:r>
    </w:p>
    <w:p w14:paraId="53ED24EF" w14:textId="745839FE" w:rsidR="00FB6690" w:rsidRPr="00CF5ACE" w:rsidRDefault="00FB6690" w:rsidP="00546D01">
      <w:pPr>
        <w:pStyle w:val="Heading2"/>
        <w:numPr>
          <w:ilvl w:val="4"/>
          <w:numId w:val="16"/>
        </w:numPr>
        <w:spacing w:after="0"/>
        <w:rPr>
          <w:rFonts w:ascii="Garamond" w:hAnsi="Garamond"/>
          <w:sz w:val="24"/>
          <w:szCs w:val="24"/>
        </w:rPr>
      </w:pPr>
      <w:r w:rsidRPr="00CF5ACE">
        <w:rPr>
          <w:rFonts w:ascii="Garamond" w:hAnsi="Garamond"/>
          <w:b w:val="0"/>
          <w:bCs/>
          <w:sz w:val="24"/>
          <w:szCs w:val="24"/>
        </w:rPr>
        <w:t xml:space="preserve">Prof. Vaughn </w:t>
      </w:r>
    </w:p>
    <w:p w14:paraId="77B5B86F" w14:textId="287F541C" w:rsidR="00FB6690" w:rsidRPr="00CF5ACE" w:rsidRDefault="00FB6690" w:rsidP="00546D01">
      <w:pPr>
        <w:pStyle w:val="Heading2"/>
        <w:numPr>
          <w:ilvl w:val="5"/>
          <w:numId w:val="16"/>
        </w:numPr>
        <w:spacing w:after="0"/>
        <w:rPr>
          <w:rFonts w:ascii="Garamond" w:hAnsi="Garamond"/>
          <w:sz w:val="24"/>
          <w:szCs w:val="24"/>
        </w:rPr>
      </w:pPr>
      <w:r w:rsidRPr="00CF5ACE">
        <w:rPr>
          <w:rFonts w:ascii="Garamond" w:hAnsi="Garamond"/>
          <w:b w:val="0"/>
          <w:bCs/>
          <w:sz w:val="24"/>
          <w:szCs w:val="24"/>
        </w:rPr>
        <w:t xml:space="preserve">Talks about </w:t>
      </w:r>
      <w:r w:rsidR="00546D01">
        <w:rPr>
          <w:rFonts w:ascii="Garamond" w:hAnsi="Garamond"/>
          <w:b w:val="0"/>
          <w:bCs/>
          <w:sz w:val="24"/>
          <w:szCs w:val="24"/>
        </w:rPr>
        <w:t xml:space="preserve">the </w:t>
      </w:r>
      <w:r w:rsidRPr="00CF5ACE">
        <w:rPr>
          <w:rFonts w:ascii="Garamond" w:hAnsi="Garamond"/>
          <w:b w:val="0"/>
          <w:bCs/>
          <w:sz w:val="24"/>
          <w:szCs w:val="24"/>
        </w:rPr>
        <w:t>value of guest spotting in peers’ classes</w:t>
      </w:r>
    </w:p>
    <w:p w14:paraId="4514D1DF" w14:textId="70F5E450" w:rsidR="00FB6690" w:rsidRPr="00CF5ACE" w:rsidRDefault="00751496" w:rsidP="00546D01">
      <w:pPr>
        <w:pStyle w:val="Heading2"/>
        <w:numPr>
          <w:ilvl w:val="4"/>
          <w:numId w:val="16"/>
        </w:numPr>
        <w:spacing w:after="0"/>
        <w:rPr>
          <w:rFonts w:ascii="Garamond" w:hAnsi="Garamond"/>
          <w:b w:val="0"/>
          <w:bCs/>
          <w:sz w:val="24"/>
          <w:szCs w:val="24"/>
        </w:rPr>
      </w:pPr>
      <w:r w:rsidRPr="00CF5ACE">
        <w:rPr>
          <w:rFonts w:ascii="Garamond" w:hAnsi="Garamond"/>
          <w:b w:val="0"/>
          <w:bCs/>
          <w:sz w:val="24"/>
          <w:szCs w:val="24"/>
        </w:rPr>
        <w:t>Discussion</w:t>
      </w:r>
      <w:r w:rsidR="00546D01">
        <w:rPr>
          <w:rFonts w:ascii="Garamond" w:hAnsi="Garamond"/>
          <w:b w:val="0"/>
          <w:bCs/>
          <w:sz w:val="24"/>
          <w:szCs w:val="24"/>
        </w:rPr>
        <w:t xml:space="preserve"> occurs</w:t>
      </w:r>
      <w:r w:rsidRPr="00CF5ACE">
        <w:rPr>
          <w:rFonts w:ascii="Garamond" w:hAnsi="Garamond"/>
          <w:b w:val="0"/>
          <w:bCs/>
          <w:sz w:val="24"/>
          <w:szCs w:val="24"/>
        </w:rPr>
        <w:t xml:space="preserve"> about whether the OBOC committee and the book it chooses could be folded in as well. </w:t>
      </w:r>
    </w:p>
    <w:p w14:paraId="19F1984F" w14:textId="77777777" w:rsidR="00546D01" w:rsidRDefault="009519CC" w:rsidP="00546D01">
      <w:pPr>
        <w:pStyle w:val="Heading2"/>
        <w:numPr>
          <w:ilvl w:val="4"/>
          <w:numId w:val="16"/>
        </w:numPr>
        <w:spacing w:after="0"/>
        <w:rPr>
          <w:rFonts w:ascii="Garamond" w:hAnsi="Garamond"/>
          <w:b w:val="0"/>
          <w:bCs/>
          <w:sz w:val="24"/>
          <w:szCs w:val="24"/>
        </w:rPr>
      </w:pPr>
      <w:r w:rsidRPr="00CF5ACE">
        <w:rPr>
          <w:rFonts w:ascii="Garamond" w:hAnsi="Garamond"/>
          <w:b w:val="0"/>
          <w:bCs/>
          <w:sz w:val="24"/>
          <w:szCs w:val="24"/>
        </w:rPr>
        <w:lastRenderedPageBreak/>
        <w:t xml:space="preserve">Dr. Minardi-Power </w:t>
      </w:r>
    </w:p>
    <w:p w14:paraId="6D96B3C9" w14:textId="77777777" w:rsidR="00546D01" w:rsidRDefault="00546D01" w:rsidP="00546D01">
      <w:pPr>
        <w:pStyle w:val="Heading2"/>
        <w:numPr>
          <w:ilvl w:val="5"/>
          <w:numId w:val="16"/>
        </w:numPr>
        <w:spacing w:after="0"/>
        <w:rPr>
          <w:rFonts w:ascii="Garamond" w:hAnsi="Garamond"/>
          <w:b w:val="0"/>
          <w:bCs/>
          <w:sz w:val="24"/>
          <w:szCs w:val="24"/>
        </w:rPr>
      </w:pPr>
      <w:r>
        <w:rPr>
          <w:rFonts w:ascii="Garamond" w:hAnsi="Garamond"/>
          <w:b w:val="0"/>
          <w:bCs/>
          <w:sz w:val="24"/>
          <w:szCs w:val="24"/>
        </w:rPr>
        <w:t xml:space="preserve">Explains </w:t>
      </w:r>
      <w:r w:rsidR="009519CC" w:rsidRPr="00CF5ACE">
        <w:rPr>
          <w:rFonts w:ascii="Garamond" w:hAnsi="Garamond"/>
          <w:b w:val="0"/>
          <w:bCs/>
          <w:sz w:val="24"/>
          <w:szCs w:val="24"/>
        </w:rPr>
        <w:t>that FYC courses and rhetoric are inherently transdisciplinary enterprises.</w:t>
      </w:r>
      <w:r w:rsidR="004A2770" w:rsidRPr="00CF5ACE">
        <w:rPr>
          <w:rFonts w:ascii="Garamond" w:hAnsi="Garamond"/>
          <w:b w:val="0"/>
          <w:bCs/>
          <w:sz w:val="24"/>
          <w:szCs w:val="24"/>
        </w:rPr>
        <w:t xml:space="preserve"> In particular, Comp I offers fertile ground for embedding these types of projects and assignments—perhaps in the form of a capstone </w:t>
      </w:r>
      <w:r>
        <w:rPr>
          <w:rFonts w:ascii="Garamond" w:hAnsi="Garamond"/>
          <w:b w:val="0"/>
          <w:bCs/>
          <w:sz w:val="24"/>
          <w:szCs w:val="24"/>
        </w:rPr>
        <w:t>assignment</w:t>
      </w:r>
      <w:r w:rsidR="004A2770" w:rsidRPr="00CF5ACE">
        <w:rPr>
          <w:rFonts w:ascii="Garamond" w:hAnsi="Garamond"/>
          <w:b w:val="0"/>
          <w:bCs/>
          <w:sz w:val="24"/>
          <w:szCs w:val="24"/>
        </w:rPr>
        <w:t>.</w:t>
      </w:r>
      <w:r w:rsidR="009519CC" w:rsidRPr="00CF5ACE">
        <w:rPr>
          <w:rFonts w:ascii="Garamond" w:hAnsi="Garamond"/>
          <w:b w:val="0"/>
          <w:bCs/>
          <w:sz w:val="24"/>
          <w:szCs w:val="24"/>
        </w:rPr>
        <w:t xml:space="preserve"> </w:t>
      </w:r>
    </w:p>
    <w:p w14:paraId="1047EA65" w14:textId="067CBAFB" w:rsidR="009519CC" w:rsidRPr="00CF5ACE" w:rsidRDefault="0016627A" w:rsidP="00546D01">
      <w:pPr>
        <w:pStyle w:val="Heading2"/>
        <w:numPr>
          <w:ilvl w:val="5"/>
          <w:numId w:val="16"/>
        </w:numPr>
        <w:spacing w:after="0"/>
        <w:rPr>
          <w:rFonts w:ascii="Garamond" w:hAnsi="Garamond"/>
          <w:b w:val="0"/>
          <w:bCs/>
          <w:sz w:val="24"/>
          <w:szCs w:val="24"/>
        </w:rPr>
      </w:pPr>
      <w:r>
        <w:rPr>
          <w:rFonts w:ascii="Garamond" w:hAnsi="Garamond"/>
          <w:b w:val="0"/>
          <w:bCs/>
          <w:sz w:val="24"/>
          <w:szCs w:val="24"/>
        </w:rPr>
        <w:t>Relays</w:t>
      </w:r>
      <w:r w:rsidR="009519CC" w:rsidRPr="00CF5ACE">
        <w:rPr>
          <w:rFonts w:ascii="Garamond" w:hAnsi="Garamond"/>
          <w:b w:val="0"/>
          <w:bCs/>
          <w:sz w:val="24"/>
          <w:szCs w:val="24"/>
        </w:rPr>
        <w:t xml:space="preserve"> that many Writing Across the Curriculum programs have been shifting to Communication Across the Discipline programs</w:t>
      </w:r>
      <w:r w:rsidR="00FE7739" w:rsidRPr="00CF5ACE">
        <w:rPr>
          <w:rFonts w:ascii="Garamond" w:hAnsi="Garamond"/>
          <w:b w:val="0"/>
          <w:bCs/>
          <w:sz w:val="24"/>
          <w:szCs w:val="24"/>
        </w:rPr>
        <w:t>.</w:t>
      </w:r>
    </w:p>
    <w:p w14:paraId="65B0490A" w14:textId="14E4073F" w:rsidR="00FE7739" w:rsidRPr="00CF5ACE" w:rsidRDefault="00FE7739" w:rsidP="00546D01">
      <w:pPr>
        <w:pStyle w:val="Heading2"/>
        <w:numPr>
          <w:ilvl w:val="4"/>
          <w:numId w:val="16"/>
        </w:numPr>
        <w:spacing w:after="0"/>
        <w:rPr>
          <w:rFonts w:ascii="Garamond" w:hAnsi="Garamond"/>
          <w:b w:val="0"/>
          <w:bCs/>
          <w:sz w:val="24"/>
          <w:szCs w:val="24"/>
        </w:rPr>
      </w:pPr>
      <w:r w:rsidRPr="00CF5ACE">
        <w:rPr>
          <w:rFonts w:ascii="Garamond" w:hAnsi="Garamond"/>
          <w:b w:val="0"/>
          <w:bCs/>
          <w:sz w:val="24"/>
          <w:szCs w:val="24"/>
        </w:rPr>
        <w:t xml:space="preserve">Dr. Hummel notes how she has had students create a multimodal blog capstone project in her introduction to literature courses. </w:t>
      </w:r>
    </w:p>
    <w:p w14:paraId="5A8F61EC" w14:textId="69A6C6E1" w:rsidR="001C6D3D" w:rsidRPr="00CF5ACE" w:rsidRDefault="00FE7739" w:rsidP="00546D01">
      <w:pPr>
        <w:pStyle w:val="Heading2"/>
        <w:numPr>
          <w:ilvl w:val="4"/>
          <w:numId w:val="16"/>
        </w:numPr>
        <w:spacing w:after="0"/>
        <w:rPr>
          <w:rFonts w:ascii="Garamond" w:hAnsi="Garamond"/>
          <w:b w:val="0"/>
          <w:bCs/>
          <w:sz w:val="24"/>
          <w:szCs w:val="24"/>
        </w:rPr>
      </w:pPr>
      <w:r w:rsidRPr="00CF5ACE">
        <w:rPr>
          <w:rFonts w:ascii="Garamond" w:hAnsi="Garamond"/>
          <w:b w:val="0"/>
          <w:bCs/>
          <w:sz w:val="24"/>
          <w:szCs w:val="24"/>
        </w:rPr>
        <w:t xml:space="preserve">Dr. Waddell </w:t>
      </w:r>
      <w:r w:rsidR="00546D01">
        <w:rPr>
          <w:rFonts w:ascii="Garamond" w:hAnsi="Garamond"/>
          <w:b w:val="0"/>
          <w:bCs/>
          <w:sz w:val="24"/>
          <w:szCs w:val="24"/>
        </w:rPr>
        <w:t>outlines</w:t>
      </w:r>
      <w:r w:rsidRPr="00CF5ACE">
        <w:rPr>
          <w:rFonts w:ascii="Garamond" w:hAnsi="Garamond"/>
          <w:b w:val="0"/>
          <w:bCs/>
          <w:sz w:val="24"/>
          <w:szCs w:val="24"/>
        </w:rPr>
        <w:t xml:space="preserve"> </w:t>
      </w:r>
      <w:r w:rsidR="0016627A" w:rsidRPr="00CF5ACE">
        <w:rPr>
          <w:rFonts w:ascii="Garamond" w:hAnsi="Garamond"/>
          <w:b w:val="0"/>
          <w:bCs/>
          <w:sz w:val="24"/>
          <w:szCs w:val="24"/>
        </w:rPr>
        <w:t>service-learning</w:t>
      </w:r>
      <w:r w:rsidRPr="00CF5ACE">
        <w:rPr>
          <w:rFonts w:ascii="Garamond" w:hAnsi="Garamond"/>
          <w:b w:val="0"/>
          <w:bCs/>
          <w:sz w:val="24"/>
          <w:szCs w:val="24"/>
        </w:rPr>
        <w:t xml:space="preserve"> projects </w:t>
      </w:r>
      <w:r w:rsidR="00546D01">
        <w:rPr>
          <w:rFonts w:ascii="Garamond" w:hAnsi="Garamond"/>
          <w:b w:val="0"/>
          <w:bCs/>
          <w:sz w:val="24"/>
          <w:szCs w:val="24"/>
        </w:rPr>
        <w:t>as</w:t>
      </w:r>
      <w:r w:rsidRPr="00CF5ACE">
        <w:rPr>
          <w:rFonts w:ascii="Garamond" w:hAnsi="Garamond"/>
          <w:b w:val="0"/>
          <w:bCs/>
          <w:sz w:val="24"/>
          <w:szCs w:val="24"/>
        </w:rPr>
        <w:t xml:space="preserve"> a way of working with the QEP and effecting positive change in the world. </w:t>
      </w:r>
    </w:p>
    <w:p w14:paraId="6760FDCE" w14:textId="66EB6305" w:rsidR="00FE7739" w:rsidRPr="00CF5ACE" w:rsidRDefault="001C6D3D" w:rsidP="00546D01">
      <w:pPr>
        <w:pStyle w:val="Heading2"/>
        <w:numPr>
          <w:ilvl w:val="4"/>
          <w:numId w:val="16"/>
        </w:numPr>
        <w:spacing w:after="0"/>
        <w:rPr>
          <w:rFonts w:ascii="Garamond" w:hAnsi="Garamond"/>
          <w:b w:val="0"/>
          <w:bCs/>
          <w:sz w:val="24"/>
          <w:szCs w:val="24"/>
        </w:rPr>
      </w:pPr>
      <w:r w:rsidRPr="00CF5ACE">
        <w:rPr>
          <w:rFonts w:ascii="Garamond" w:hAnsi="Garamond"/>
          <w:b w:val="0"/>
          <w:bCs/>
          <w:sz w:val="24"/>
          <w:szCs w:val="24"/>
        </w:rPr>
        <w:t xml:space="preserve">Prof. Horn </w:t>
      </w:r>
      <w:r w:rsidR="00546D01">
        <w:rPr>
          <w:rFonts w:ascii="Garamond" w:hAnsi="Garamond"/>
          <w:b w:val="0"/>
          <w:bCs/>
          <w:sz w:val="24"/>
          <w:szCs w:val="24"/>
        </w:rPr>
        <w:t>proposes</w:t>
      </w:r>
      <w:r w:rsidRPr="00CF5ACE">
        <w:rPr>
          <w:rFonts w:ascii="Garamond" w:hAnsi="Garamond"/>
          <w:b w:val="0"/>
          <w:bCs/>
          <w:sz w:val="24"/>
          <w:szCs w:val="24"/>
        </w:rPr>
        <w:t xml:space="preserve"> the </w:t>
      </w:r>
      <w:r w:rsidR="0016627A">
        <w:rPr>
          <w:rFonts w:ascii="Garamond" w:hAnsi="Garamond"/>
          <w:b w:val="0"/>
          <w:bCs/>
          <w:sz w:val="24"/>
          <w:szCs w:val="24"/>
        </w:rPr>
        <w:t xml:space="preserve">current </w:t>
      </w:r>
      <w:r w:rsidRPr="00CF5ACE">
        <w:rPr>
          <w:rFonts w:ascii="Garamond" w:hAnsi="Garamond"/>
          <w:b w:val="0"/>
          <w:bCs/>
          <w:sz w:val="24"/>
          <w:szCs w:val="24"/>
        </w:rPr>
        <w:t xml:space="preserve">honors capstone project </w:t>
      </w:r>
      <w:r w:rsidR="00546D01">
        <w:rPr>
          <w:rFonts w:ascii="Garamond" w:hAnsi="Garamond"/>
          <w:b w:val="0"/>
          <w:bCs/>
          <w:sz w:val="24"/>
          <w:szCs w:val="24"/>
        </w:rPr>
        <w:t>as a</w:t>
      </w:r>
      <w:r w:rsidRPr="00CF5ACE">
        <w:rPr>
          <w:rFonts w:ascii="Garamond" w:hAnsi="Garamond"/>
          <w:b w:val="0"/>
          <w:bCs/>
          <w:sz w:val="24"/>
          <w:szCs w:val="24"/>
        </w:rPr>
        <w:t xml:space="preserve"> model that could be used. </w:t>
      </w:r>
    </w:p>
    <w:p w14:paraId="18493AD8" w14:textId="68B14352" w:rsidR="001C6D3D" w:rsidRPr="00CF5ACE" w:rsidRDefault="0033340A" w:rsidP="00546D01">
      <w:pPr>
        <w:pStyle w:val="Heading2"/>
        <w:numPr>
          <w:ilvl w:val="4"/>
          <w:numId w:val="16"/>
        </w:numPr>
        <w:spacing w:after="0"/>
        <w:rPr>
          <w:rFonts w:ascii="Garamond" w:hAnsi="Garamond"/>
          <w:b w:val="0"/>
          <w:bCs/>
          <w:sz w:val="24"/>
          <w:szCs w:val="24"/>
        </w:rPr>
      </w:pPr>
      <w:r w:rsidRPr="00CF5ACE">
        <w:rPr>
          <w:rFonts w:ascii="Garamond" w:hAnsi="Garamond"/>
          <w:b w:val="0"/>
          <w:bCs/>
          <w:sz w:val="24"/>
          <w:szCs w:val="24"/>
        </w:rPr>
        <w:t xml:space="preserve">Prof. Pelot </w:t>
      </w:r>
      <w:r w:rsidR="00546D01">
        <w:rPr>
          <w:rFonts w:ascii="Garamond" w:hAnsi="Garamond"/>
          <w:b w:val="0"/>
          <w:bCs/>
          <w:sz w:val="24"/>
          <w:szCs w:val="24"/>
        </w:rPr>
        <w:t>discusses</w:t>
      </w:r>
      <w:r w:rsidRPr="00CF5ACE">
        <w:rPr>
          <w:rFonts w:ascii="Garamond" w:hAnsi="Garamond"/>
          <w:b w:val="0"/>
          <w:bCs/>
          <w:sz w:val="24"/>
          <w:szCs w:val="24"/>
        </w:rPr>
        <w:t xml:space="preserve"> how he pair</w:t>
      </w:r>
      <w:r w:rsidR="00546D01">
        <w:rPr>
          <w:rFonts w:ascii="Garamond" w:hAnsi="Garamond"/>
          <w:b w:val="0"/>
          <w:bCs/>
          <w:sz w:val="24"/>
          <w:szCs w:val="24"/>
        </w:rPr>
        <w:t>s</w:t>
      </w:r>
      <w:r w:rsidRPr="00CF5ACE">
        <w:rPr>
          <w:rFonts w:ascii="Garamond" w:hAnsi="Garamond"/>
          <w:b w:val="0"/>
          <w:bCs/>
          <w:sz w:val="24"/>
          <w:szCs w:val="24"/>
        </w:rPr>
        <w:t xml:space="preserve"> his creative writing courses wit</w:t>
      </w:r>
      <w:r w:rsidR="00E33C0D" w:rsidRPr="00CF5ACE">
        <w:rPr>
          <w:rFonts w:ascii="Garamond" w:hAnsi="Garamond"/>
          <w:b w:val="0"/>
          <w:bCs/>
          <w:sz w:val="24"/>
          <w:szCs w:val="24"/>
        </w:rPr>
        <w:t>h other disciplines and how the emphas</w:t>
      </w:r>
      <w:r w:rsidR="0016627A">
        <w:rPr>
          <w:rFonts w:ascii="Garamond" w:hAnsi="Garamond"/>
          <w:b w:val="0"/>
          <w:bCs/>
          <w:sz w:val="24"/>
          <w:szCs w:val="24"/>
        </w:rPr>
        <w:t>i</w:t>
      </w:r>
      <w:r w:rsidR="00E33C0D" w:rsidRPr="00CF5ACE">
        <w:rPr>
          <w:rFonts w:ascii="Garamond" w:hAnsi="Garamond"/>
          <w:b w:val="0"/>
          <w:bCs/>
          <w:sz w:val="24"/>
          <w:szCs w:val="24"/>
        </w:rPr>
        <w:t xml:space="preserve">s he has been focusing on (the hero’s journey) is particularly well suited to such an endeavor. </w:t>
      </w:r>
    </w:p>
    <w:p w14:paraId="32E7B0B8" w14:textId="73708F4E" w:rsidR="00284166" w:rsidRPr="00CF5ACE" w:rsidRDefault="00BE19CC" w:rsidP="00546D01">
      <w:pPr>
        <w:pStyle w:val="Heading2"/>
        <w:numPr>
          <w:ilvl w:val="4"/>
          <w:numId w:val="16"/>
        </w:numPr>
        <w:spacing w:after="0"/>
        <w:rPr>
          <w:rFonts w:ascii="Garamond" w:hAnsi="Garamond"/>
          <w:b w:val="0"/>
          <w:bCs/>
          <w:sz w:val="24"/>
          <w:szCs w:val="24"/>
        </w:rPr>
      </w:pPr>
      <w:r w:rsidRPr="00CF5ACE">
        <w:rPr>
          <w:rFonts w:ascii="Garamond" w:hAnsi="Garamond"/>
          <w:b w:val="0"/>
          <w:bCs/>
          <w:sz w:val="24"/>
          <w:szCs w:val="24"/>
        </w:rPr>
        <w:t xml:space="preserve">Prof. Ivy </w:t>
      </w:r>
      <w:r w:rsidR="00546D01">
        <w:rPr>
          <w:rFonts w:ascii="Garamond" w:hAnsi="Garamond"/>
          <w:b w:val="0"/>
          <w:bCs/>
          <w:sz w:val="24"/>
          <w:szCs w:val="24"/>
        </w:rPr>
        <w:t>reviews</w:t>
      </w:r>
      <w:r w:rsidRPr="00CF5ACE">
        <w:rPr>
          <w:rFonts w:ascii="Garamond" w:hAnsi="Garamond"/>
          <w:b w:val="0"/>
          <w:bCs/>
          <w:sz w:val="24"/>
          <w:szCs w:val="24"/>
        </w:rPr>
        <w:t xml:space="preserve"> how he </w:t>
      </w:r>
      <w:r w:rsidR="00284166" w:rsidRPr="00CF5ACE">
        <w:rPr>
          <w:rFonts w:ascii="Garamond" w:hAnsi="Garamond"/>
          <w:b w:val="0"/>
          <w:bCs/>
          <w:sz w:val="24"/>
          <w:szCs w:val="24"/>
        </w:rPr>
        <w:t xml:space="preserve">uses Monsters as an organizing influence in </w:t>
      </w:r>
      <w:r w:rsidR="0016627A">
        <w:rPr>
          <w:rFonts w:ascii="Garamond" w:hAnsi="Garamond"/>
          <w:b w:val="0"/>
          <w:bCs/>
          <w:sz w:val="24"/>
          <w:szCs w:val="24"/>
        </w:rPr>
        <w:t>h</w:t>
      </w:r>
      <w:r w:rsidR="00284166" w:rsidRPr="00CF5ACE">
        <w:rPr>
          <w:rFonts w:ascii="Garamond" w:hAnsi="Garamond"/>
          <w:b w:val="0"/>
          <w:bCs/>
          <w:sz w:val="24"/>
          <w:szCs w:val="24"/>
        </w:rPr>
        <w:t xml:space="preserve">is Composition </w:t>
      </w:r>
      <w:r w:rsidR="00546D01">
        <w:rPr>
          <w:rFonts w:ascii="Garamond" w:hAnsi="Garamond"/>
          <w:b w:val="0"/>
          <w:bCs/>
          <w:sz w:val="24"/>
          <w:szCs w:val="24"/>
        </w:rPr>
        <w:t xml:space="preserve">I </w:t>
      </w:r>
      <w:r w:rsidR="00284166" w:rsidRPr="00CF5ACE">
        <w:rPr>
          <w:rFonts w:ascii="Garamond" w:hAnsi="Garamond"/>
          <w:b w:val="0"/>
          <w:bCs/>
          <w:sz w:val="24"/>
          <w:szCs w:val="24"/>
        </w:rPr>
        <w:t>course</w:t>
      </w:r>
      <w:r w:rsidR="00546D01">
        <w:rPr>
          <w:rFonts w:ascii="Garamond" w:hAnsi="Garamond"/>
          <w:b w:val="0"/>
          <w:bCs/>
          <w:sz w:val="24"/>
          <w:szCs w:val="24"/>
        </w:rPr>
        <w:t>s</w:t>
      </w:r>
      <w:r w:rsidR="00284166" w:rsidRPr="00CF5ACE">
        <w:rPr>
          <w:rFonts w:ascii="Garamond" w:hAnsi="Garamond"/>
          <w:b w:val="0"/>
          <w:bCs/>
          <w:sz w:val="24"/>
          <w:szCs w:val="24"/>
        </w:rPr>
        <w:t xml:space="preserve">, and those sorts of endeavors provide ample opportunity for transdisciplinary communication. </w:t>
      </w:r>
    </w:p>
    <w:p w14:paraId="2EF8412A" w14:textId="4D2DA271" w:rsidR="00E95EED" w:rsidRPr="00CF5ACE" w:rsidRDefault="00E95EED" w:rsidP="00E95EED">
      <w:pPr>
        <w:pStyle w:val="Heading2"/>
        <w:numPr>
          <w:ilvl w:val="2"/>
          <w:numId w:val="16"/>
        </w:numPr>
        <w:spacing w:after="0"/>
        <w:rPr>
          <w:rFonts w:ascii="Garamond" w:hAnsi="Garamond"/>
          <w:b w:val="0"/>
          <w:bCs/>
          <w:sz w:val="24"/>
          <w:szCs w:val="24"/>
        </w:rPr>
      </w:pPr>
      <w:r w:rsidRPr="00CF5ACE">
        <w:rPr>
          <w:rFonts w:ascii="Garamond" w:hAnsi="Garamond"/>
          <w:b w:val="0"/>
          <w:bCs/>
          <w:sz w:val="24"/>
          <w:szCs w:val="24"/>
        </w:rPr>
        <w:t xml:space="preserve">TLC sessions on this subject will be coming up. </w:t>
      </w:r>
    </w:p>
    <w:p w14:paraId="66CBEDDA" w14:textId="360A1AC7" w:rsidR="00E95EED" w:rsidRPr="00CF5ACE" w:rsidRDefault="00E95EED" w:rsidP="00E95EED">
      <w:pPr>
        <w:pStyle w:val="Heading2"/>
        <w:numPr>
          <w:ilvl w:val="2"/>
          <w:numId w:val="16"/>
        </w:numPr>
        <w:spacing w:after="0"/>
        <w:rPr>
          <w:rFonts w:ascii="Garamond" w:hAnsi="Garamond"/>
          <w:b w:val="0"/>
          <w:bCs/>
          <w:sz w:val="24"/>
          <w:szCs w:val="24"/>
        </w:rPr>
      </w:pPr>
      <w:r w:rsidRPr="00CF5ACE">
        <w:rPr>
          <w:rFonts w:ascii="Garamond" w:hAnsi="Garamond"/>
          <w:b w:val="0"/>
          <w:bCs/>
          <w:sz w:val="24"/>
          <w:szCs w:val="24"/>
        </w:rPr>
        <w:t>People in general mention their excitement about the upcoming QE</w:t>
      </w:r>
      <w:r w:rsidR="001C6D3D" w:rsidRPr="00CF5ACE">
        <w:rPr>
          <w:rFonts w:ascii="Garamond" w:hAnsi="Garamond"/>
          <w:b w:val="0"/>
          <w:bCs/>
          <w:sz w:val="24"/>
          <w:szCs w:val="24"/>
        </w:rPr>
        <w:t>P</w:t>
      </w:r>
      <w:r w:rsidRPr="00CF5ACE">
        <w:rPr>
          <w:rFonts w:ascii="Garamond" w:hAnsi="Garamond"/>
          <w:b w:val="0"/>
          <w:bCs/>
          <w:sz w:val="24"/>
          <w:szCs w:val="24"/>
        </w:rPr>
        <w:t xml:space="preserve">. </w:t>
      </w:r>
    </w:p>
    <w:p w14:paraId="6B2DE0F6" w14:textId="7F93C65A" w:rsidR="00814F30" w:rsidRPr="00CF5ACE" w:rsidRDefault="00814F30" w:rsidP="00284166">
      <w:pPr>
        <w:pStyle w:val="Heading2"/>
        <w:numPr>
          <w:ilvl w:val="0"/>
          <w:numId w:val="16"/>
        </w:numPr>
        <w:spacing w:after="0"/>
        <w:rPr>
          <w:rFonts w:ascii="Garamond" w:hAnsi="Garamond"/>
          <w:sz w:val="24"/>
          <w:szCs w:val="24"/>
        </w:rPr>
      </w:pPr>
      <w:r w:rsidRPr="00CF5ACE">
        <w:rPr>
          <w:rFonts w:ascii="Garamond" w:hAnsi="Garamond"/>
          <w:sz w:val="24"/>
          <w:szCs w:val="24"/>
        </w:rPr>
        <w:t>ENC 1101 Text Selection Update--Dr. Amy Trogan</w:t>
      </w:r>
    </w:p>
    <w:p w14:paraId="08A9A7BA" w14:textId="77777777" w:rsidR="00284166" w:rsidRPr="00CF5ACE" w:rsidRDefault="00284166" w:rsidP="00284166">
      <w:pPr>
        <w:pStyle w:val="Heading2"/>
        <w:numPr>
          <w:ilvl w:val="1"/>
          <w:numId w:val="16"/>
        </w:numPr>
        <w:spacing w:after="0"/>
        <w:rPr>
          <w:rFonts w:ascii="Garamond" w:hAnsi="Garamond"/>
          <w:b w:val="0"/>
          <w:bCs/>
          <w:sz w:val="24"/>
          <w:szCs w:val="24"/>
        </w:rPr>
      </w:pPr>
      <w:r w:rsidRPr="00CF5ACE">
        <w:rPr>
          <w:rFonts w:ascii="Garamond" w:hAnsi="Garamond"/>
          <w:b w:val="0"/>
          <w:bCs/>
          <w:sz w:val="24"/>
          <w:szCs w:val="24"/>
        </w:rPr>
        <w:t>Note for the spring:</w:t>
      </w:r>
    </w:p>
    <w:p w14:paraId="632D5D69" w14:textId="2F261414" w:rsidR="00284166" w:rsidRPr="00CF5ACE" w:rsidRDefault="00284166" w:rsidP="00284166">
      <w:pPr>
        <w:pStyle w:val="Heading2"/>
        <w:numPr>
          <w:ilvl w:val="2"/>
          <w:numId w:val="16"/>
        </w:numPr>
        <w:spacing w:after="0"/>
        <w:rPr>
          <w:rFonts w:ascii="Garamond" w:hAnsi="Garamond"/>
          <w:b w:val="0"/>
          <w:bCs/>
          <w:sz w:val="24"/>
          <w:szCs w:val="24"/>
        </w:rPr>
      </w:pPr>
      <w:r w:rsidRPr="00CF5ACE">
        <w:rPr>
          <w:rFonts w:ascii="Garamond" w:hAnsi="Garamond"/>
          <w:b w:val="0"/>
          <w:bCs/>
          <w:sz w:val="24"/>
          <w:szCs w:val="24"/>
        </w:rPr>
        <w:t>If you are teaching Comp I and not using the official textbooks, please email Wendie Thompson and CC Dr. Trogan with your book selection for the spring.</w:t>
      </w:r>
    </w:p>
    <w:p w14:paraId="512E3BE7" w14:textId="7A5C53C8" w:rsidR="00284166" w:rsidRPr="00CF5ACE" w:rsidRDefault="00E66075" w:rsidP="002C646B">
      <w:pPr>
        <w:pStyle w:val="Heading2"/>
        <w:numPr>
          <w:ilvl w:val="1"/>
          <w:numId w:val="16"/>
        </w:numPr>
        <w:spacing w:after="0"/>
        <w:rPr>
          <w:rFonts w:ascii="Garamond" w:hAnsi="Garamond"/>
          <w:b w:val="0"/>
          <w:bCs/>
          <w:sz w:val="24"/>
          <w:szCs w:val="24"/>
        </w:rPr>
      </w:pPr>
      <w:r w:rsidRPr="00CF5ACE">
        <w:rPr>
          <w:rFonts w:ascii="Garamond" w:hAnsi="Garamond"/>
          <w:b w:val="0"/>
          <w:bCs/>
          <w:sz w:val="24"/>
          <w:szCs w:val="24"/>
        </w:rPr>
        <w:t xml:space="preserve">A new </w:t>
      </w:r>
      <w:r w:rsidR="005D46A2">
        <w:rPr>
          <w:rFonts w:ascii="Garamond" w:hAnsi="Garamond"/>
          <w:b w:val="0"/>
          <w:bCs/>
          <w:sz w:val="24"/>
          <w:szCs w:val="24"/>
        </w:rPr>
        <w:t>edition of the textbook</w:t>
      </w:r>
      <w:r w:rsidRPr="00CF5ACE">
        <w:rPr>
          <w:rFonts w:ascii="Garamond" w:hAnsi="Garamond"/>
          <w:b w:val="0"/>
          <w:bCs/>
          <w:sz w:val="24"/>
          <w:szCs w:val="24"/>
        </w:rPr>
        <w:t xml:space="preserve"> is coming out, and we need to think about whether or not we would prefer to stick with the old adoption</w:t>
      </w:r>
      <w:r w:rsidR="0018389A">
        <w:rPr>
          <w:rFonts w:ascii="Garamond" w:hAnsi="Garamond"/>
          <w:b w:val="0"/>
          <w:bCs/>
          <w:sz w:val="24"/>
          <w:szCs w:val="24"/>
        </w:rPr>
        <w:t xml:space="preserve"> since MLA has not been updated</w:t>
      </w:r>
      <w:r w:rsidRPr="00CF5ACE">
        <w:rPr>
          <w:rFonts w:ascii="Garamond" w:hAnsi="Garamond"/>
          <w:b w:val="0"/>
          <w:bCs/>
          <w:sz w:val="24"/>
          <w:szCs w:val="24"/>
        </w:rPr>
        <w:t>. It is just something to think about for now</w:t>
      </w:r>
      <w:r w:rsidR="0018389A">
        <w:rPr>
          <w:rFonts w:ascii="Garamond" w:hAnsi="Garamond"/>
          <w:b w:val="0"/>
          <w:bCs/>
          <w:sz w:val="24"/>
          <w:szCs w:val="24"/>
        </w:rPr>
        <w:t>.</w:t>
      </w:r>
    </w:p>
    <w:p w14:paraId="70BBF4C9" w14:textId="47629AC9" w:rsidR="00814F30" w:rsidRPr="00CF5ACE" w:rsidRDefault="00814F30" w:rsidP="005F4903">
      <w:pPr>
        <w:pStyle w:val="Heading2"/>
        <w:numPr>
          <w:ilvl w:val="0"/>
          <w:numId w:val="16"/>
        </w:numPr>
        <w:spacing w:after="0"/>
        <w:rPr>
          <w:rFonts w:ascii="Garamond" w:hAnsi="Garamond"/>
          <w:sz w:val="24"/>
          <w:szCs w:val="24"/>
        </w:rPr>
      </w:pPr>
      <w:r w:rsidRPr="00CF5ACE">
        <w:rPr>
          <w:rFonts w:ascii="Garamond" w:hAnsi="Garamond"/>
          <w:sz w:val="24"/>
          <w:szCs w:val="24"/>
        </w:rPr>
        <w:t>Assessment Update--Dr. Cara Minardi-Power</w:t>
      </w:r>
    </w:p>
    <w:p w14:paraId="033D6A0E" w14:textId="77777777" w:rsidR="0018389A" w:rsidRPr="001E5308" w:rsidRDefault="0018389A" w:rsidP="0018389A">
      <w:pPr>
        <w:pStyle w:val="ListParagraph"/>
        <w:numPr>
          <w:ilvl w:val="0"/>
          <w:numId w:val="16"/>
        </w:numPr>
        <w:spacing w:before="0" w:after="160" w:line="240" w:lineRule="auto"/>
        <w:rPr>
          <w:b/>
          <w:bCs/>
          <w:vertAlign w:val="subscript"/>
        </w:rPr>
      </w:pPr>
      <w:r w:rsidRPr="00450E9F">
        <w:rPr>
          <w:b/>
          <w:bCs/>
        </w:rPr>
        <w:t xml:space="preserve">The AY 2020/2021Gen Ed Assessment Plan </w:t>
      </w:r>
      <w:r>
        <w:rPr>
          <w:b/>
          <w:bCs/>
        </w:rPr>
        <w:t>is underway</w:t>
      </w:r>
      <w:r w:rsidRPr="00450E9F">
        <w:rPr>
          <w:b/>
          <w:bCs/>
        </w:rPr>
        <w:t xml:space="preserve"> </w:t>
      </w:r>
      <w:r>
        <w:rPr>
          <w:b/>
          <w:bCs/>
        </w:rPr>
        <w:t>for</w:t>
      </w:r>
      <w:r w:rsidRPr="00450E9F">
        <w:rPr>
          <w:b/>
          <w:bCs/>
        </w:rPr>
        <w:t xml:space="preserve"> </w:t>
      </w:r>
      <w:r>
        <w:rPr>
          <w:b/>
          <w:bCs/>
        </w:rPr>
        <w:t>“</w:t>
      </w:r>
      <w:r w:rsidRPr="00450E9F">
        <w:rPr>
          <w:b/>
          <w:bCs/>
        </w:rPr>
        <w:t>Communicate</w:t>
      </w:r>
      <w:r>
        <w:rPr>
          <w:b/>
          <w:bCs/>
        </w:rPr>
        <w:t>”</w:t>
      </w:r>
      <w:r w:rsidRPr="00450E9F">
        <w:rPr>
          <w:b/>
          <w:bCs/>
        </w:rPr>
        <w:t xml:space="preserve"> and </w:t>
      </w:r>
      <w:r>
        <w:rPr>
          <w:b/>
          <w:bCs/>
        </w:rPr>
        <w:t>“</w:t>
      </w:r>
      <w:r w:rsidRPr="00450E9F">
        <w:rPr>
          <w:b/>
          <w:bCs/>
        </w:rPr>
        <w:t>Evaluate</w:t>
      </w:r>
      <w:r>
        <w:rPr>
          <w:b/>
          <w:bCs/>
        </w:rPr>
        <w:t>”</w:t>
      </w:r>
      <w:r>
        <w:t xml:space="preserve">: courses for gen ed assessment have been selected and emails have been sent.  Professors Bailey, Miller, Hughes, Lehrian, </w:t>
      </w:r>
      <w:proofErr w:type="spellStart"/>
      <w:r>
        <w:t>Schriner</w:t>
      </w:r>
      <w:proofErr w:type="spellEnd"/>
      <w:r>
        <w:t xml:space="preserve">, Power, </w:t>
      </w:r>
      <w:proofErr w:type="spellStart"/>
      <w:r>
        <w:t>Compagnucci</w:t>
      </w:r>
      <w:proofErr w:type="spellEnd"/>
      <w:r>
        <w:t xml:space="preserve">, Pilarski, Massaro, Calabrese, Riis, Cantlon, Bishop, Trogan, Dustin </w:t>
      </w:r>
    </w:p>
    <w:p w14:paraId="661A4BA4" w14:textId="77777777" w:rsidR="0018389A" w:rsidRDefault="0018389A" w:rsidP="0018389A">
      <w:pPr>
        <w:pStyle w:val="xmsonormal"/>
        <w:shd w:val="clear" w:color="auto" w:fill="FFFFFF"/>
        <w:spacing w:before="0" w:beforeAutospacing="0" w:after="0" w:afterAutospacing="0"/>
        <w:ind w:left="1440"/>
        <w:rPr>
          <w:rFonts w:ascii="Calibri" w:hAnsi="Calibri" w:cs="Calibri"/>
          <w:color w:val="201F1E"/>
          <w:sz w:val="22"/>
          <w:szCs w:val="22"/>
        </w:rPr>
      </w:pPr>
      <w:r>
        <w:rPr>
          <w:rFonts w:ascii="Calibri" w:hAnsi="Calibri" w:cs="Calibri"/>
          <w:color w:val="201F1E"/>
          <w:sz w:val="22"/>
          <w:szCs w:val="22"/>
          <w:bdr w:val="none" w:sz="0" w:space="0" w:color="auto" w:frame="1"/>
        </w:rPr>
        <w:t>The assignment provided can have any due date during the fall semester*, but </w:t>
      </w:r>
      <w:r>
        <w:rPr>
          <w:rFonts w:ascii="Calibri" w:hAnsi="Calibri" w:cs="Calibri"/>
          <w:b/>
          <w:bCs/>
          <w:color w:val="201F1E"/>
          <w:sz w:val="22"/>
          <w:szCs w:val="22"/>
          <w:bdr w:val="none" w:sz="0" w:space="0" w:color="auto" w:frame="1"/>
        </w:rPr>
        <w:t>we ask that you confirm the following information for the assignment no later than Nov. 1</w:t>
      </w:r>
      <w:r>
        <w:rPr>
          <w:rFonts w:ascii="Calibri" w:hAnsi="Calibri" w:cs="Calibri"/>
          <w:b/>
          <w:bCs/>
          <w:color w:val="201F1E"/>
          <w:sz w:val="22"/>
          <w:szCs w:val="22"/>
          <w:bdr w:val="none" w:sz="0" w:space="0" w:color="auto" w:frame="1"/>
          <w:vertAlign w:val="superscript"/>
        </w:rPr>
        <w:t>st</w:t>
      </w:r>
      <w:r>
        <w:rPr>
          <w:rFonts w:ascii="Calibri" w:hAnsi="Calibri" w:cs="Calibri"/>
          <w:b/>
          <w:bCs/>
          <w:color w:val="201F1E"/>
          <w:sz w:val="22"/>
          <w:szCs w:val="22"/>
          <w:bdr w:val="none" w:sz="0" w:space="0" w:color="auto" w:frame="1"/>
        </w:rPr>
        <w:t>.</w:t>
      </w:r>
    </w:p>
    <w:p w14:paraId="19D4B807" w14:textId="77777777" w:rsidR="0018389A" w:rsidRDefault="0018389A" w:rsidP="0018389A">
      <w:pPr>
        <w:pStyle w:val="xmsonormal"/>
        <w:shd w:val="clear" w:color="auto" w:fill="FFFFFF"/>
        <w:spacing w:before="0" w:beforeAutospacing="0" w:after="0" w:afterAutospacing="0"/>
        <w:ind w:left="1440"/>
        <w:rPr>
          <w:rFonts w:ascii="Calibri" w:hAnsi="Calibri" w:cs="Calibri"/>
          <w:color w:val="201F1E"/>
          <w:sz w:val="22"/>
          <w:szCs w:val="22"/>
        </w:rPr>
      </w:pPr>
      <w:r>
        <w:rPr>
          <w:rFonts w:ascii="inherit" w:hAnsi="inherit" w:cs="Calibri"/>
          <w:color w:val="201F1E"/>
          <w:sz w:val="12"/>
          <w:szCs w:val="12"/>
          <w:bdr w:val="none" w:sz="0" w:space="0" w:color="auto" w:frame="1"/>
        </w:rPr>
        <w:t> </w:t>
      </w:r>
    </w:p>
    <w:p w14:paraId="10A4B47F" w14:textId="77777777" w:rsidR="0018389A" w:rsidRDefault="0018389A" w:rsidP="0018389A">
      <w:pPr>
        <w:pStyle w:val="xmsonormal"/>
        <w:shd w:val="clear" w:color="auto" w:fill="FFFFFF"/>
        <w:spacing w:before="0" w:beforeAutospacing="0" w:after="0" w:afterAutospacing="0"/>
        <w:ind w:left="1440"/>
        <w:rPr>
          <w:rFonts w:ascii="Calibri" w:hAnsi="Calibri" w:cs="Calibri"/>
          <w:color w:val="201F1E"/>
          <w:sz w:val="22"/>
          <w:szCs w:val="22"/>
        </w:rPr>
      </w:pPr>
      <w:r>
        <w:rPr>
          <w:rFonts w:ascii="Calibri" w:hAnsi="Calibri" w:cs="Calibri"/>
          <w:color w:val="201F1E"/>
          <w:sz w:val="22"/>
          <w:szCs w:val="22"/>
          <w:bdr w:val="none" w:sz="0" w:space="0" w:color="auto" w:frame="1"/>
        </w:rPr>
        <w:t>- </w:t>
      </w:r>
      <w:r>
        <w:rPr>
          <w:rFonts w:ascii="Calibri" w:hAnsi="Calibri" w:cs="Calibri"/>
          <w:color w:val="201F1E"/>
          <w:sz w:val="22"/>
          <w:szCs w:val="22"/>
          <w:u w:val="single"/>
          <w:bdr w:val="none" w:sz="0" w:space="0" w:color="auto" w:frame="1"/>
        </w:rPr>
        <w:t>If the representative assignment is in Canvas</w:t>
      </w:r>
      <w:r>
        <w:rPr>
          <w:rFonts w:ascii="Calibri" w:hAnsi="Calibri" w:cs="Calibri"/>
          <w:color w:val="201F1E"/>
          <w:sz w:val="22"/>
          <w:szCs w:val="22"/>
          <w:bdr w:val="none" w:sz="0" w:space="0" w:color="auto" w:frame="1"/>
        </w:rPr>
        <w:t>, please reply to this email confirming which assignment in Canvas you intend to provide as representation and our staff can extract unscored student submissions from that assignment.</w:t>
      </w:r>
    </w:p>
    <w:p w14:paraId="19AD1859" w14:textId="77777777" w:rsidR="0018389A" w:rsidRDefault="0018389A" w:rsidP="0018389A">
      <w:pPr>
        <w:pStyle w:val="xmsonormal"/>
        <w:shd w:val="clear" w:color="auto" w:fill="FFFFFF"/>
        <w:spacing w:before="0" w:beforeAutospacing="0" w:after="0" w:afterAutospacing="0"/>
        <w:ind w:left="1440"/>
        <w:rPr>
          <w:rFonts w:ascii="Calibri" w:hAnsi="Calibri" w:cs="Calibri"/>
          <w:color w:val="201F1E"/>
          <w:sz w:val="22"/>
          <w:szCs w:val="22"/>
        </w:rPr>
      </w:pPr>
      <w:r>
        <w:rPr>
          <w:rFonts w:ascii="Calibri" w:hAnsi="Calibri" w:cs="Calibri"/>
          <w:color w:val="201F1E"/>
          <w:sz w:val="22"/>
          <w:szCs w:val="22"/>
          <w:bdr w:val="none" w:sz="0" w:space="0" w:color="auto" w:frame="1"/>
        </w:rPr>
        <w:t> </w:t>
      </w:r>
    </w:p>
    <w:p w14:paraId="208BC841" w14:textId="77777777" w:rsidR="0018389A" w:rsidRDefault="0018389A" w:rsidP="0018389A">
      <w:pPr>
        <w:pStyle w:val="xmsonormal"/>
        <w:shd w:val="clear" w:color="auto" w:fill="FFFFFF"/>
        <w:spacing w:before="0" w:beforeAutospacing="0" w:after="0" w:afterAutospacing="0"/>
        <w:ind w:left="1440"/>
        <w:rPr>
          <w:rFonts w:ascii="Calibri" w:hAnsi="Calibri" w:cs="Calibri"/>
          <w:color w:val="201F1E"/>
          <w:sz w:val="22"/>
          <w:szCs w:val="22"/>
        </w:rPr>
      </w:pPr>
      <w:r>
        <w:rPr>
          <w:rFonts w:ascii="Calibri" w:hAnsi="Calibri" w:cs="Calibri"/>
          <w:color w:val="000000"/>
          <w:sz w:val="22"/>
          <w:szCs w:val="22"/>
          <w:bdr w:val="none" w:sz="0" w:space="0" w:color="auto" w:frame="1"/>
        </w:rPr>
        <w:t>- </w:t>
      </w:r>
      <w:r>
        <w:rPr>
          <w:rFonts w:ascii="Calibri" w:hAnsi="Calibri" w:cs="Calibri"/>
          <w:color w:val="000000"/>
          <w:sz w:val="22"/>
          <w:szCs w:val="22"/>
          <w:u w:val="single"/>
          <w:bdr w:val="none" w:sz="0" w:space="0" w:color="auto" w:frame="1"/>
        </w:rPr>
        <w:t>If the representative assignment is hard copy</w:t>
      </w:r>
      <w:r>
        <w:rPr>
          <w:rFonts w:ascii="Calibri" w:hAnsi="Calibri" w:cs="Calibri"/>
          <w:color w:val="000000"/>
          <w:sz w:val="22"/>
          <w:szCs w:val="22"/>
          <w:bdr w:val="none" w:sz="0" w:space="0" w:color="auto" w:frame="1"/>
        </w:rPr>
        <w:t>, please provide assignment title, due date, guidelines/instructions for the assignment, and any other details you feel might be important for an independent scorer to review submissions (e.g. rubric, scoring method).</w:t>
      </w:r>
    </w:p>
    <w:p w14:paraId="2D8E28C0" w14:textId="77777777" w:rsidR="0018389A" w:rsidRDefault="0018389A" w:rsidP="0018389A">
      <w:pPr>
        <w:pStyle w:val="xmsonormal"/>
        <w:shd w:val="clear" w:color="auto" w:fill="FFFFFF"/>
        <w:spacing w:before="0" w:beforeAutospacing="0" w:after="0" w:afterAutospacing="0"/>
        <w:ind w:left="1440"/>
        <w:rPr>
          <w:rFonts w:ascii="Calibri" w:hAnsi="Calibri" w:cs="Calibri"/>
          <w:color w:val="201F1E"/>
          <w:sz w:val="22"/>
          <w:szCs w:val="22"/>
        </w:rPr>
      </w:pPr>
      <w:r>
        <w:rPr>
          <w:rFonts w:ascii="Calibri" w:hAnsi="Calibri" w:cs="Calibri"/>
          <w:color w:val="201F1E"/>
          <w:sz w:val="22"/>
          <w:szCs w:val="22"/>
          <w:bdr w:val="none" w:sz="0" w:space="0" w:color="auto" w:frame="1"/>
        </w:rPr>
        <w:t>-We also ask that students have included their ID# in the submission. </w:t>
      </w:r>
    </w:p>
    <w:p w14:paraId="41BE1E00" w14:textId="77777777" w:rsidR="0018389A" w:rsidRDefault="0018389A" w:rsidP="0018389A">
      <w:pPr>
        <w:pStyle w:val="xmsonormal"/>
        <w:shd w:val="clear" w:color="auto" w:fill="FFFFFF"/>
        <w:spacing w:before="0" w:beforeAutospacing="0" w:after="0" w:afterAutospacing="0"/>
        <w:ind w:left="1440"/>
        <w:rPr>
          <w:rFonts w:ascii="Calibri" w:hAnsi="Calibri" w:cs="Calibri"/>
          <w:color w:val="201F1E"/>
          <w:sz w:val="22"/>
          <w:szCs w:val="22"/>
        </w:rPr>
      </w:pPr>
      <w:r>
        <w:rPr>
          <w:rFonts w:ascii="Calibri" w:hAnsi="Calibri" w:cs="Calibri"/>
          <w:color w:val="201F1E"/>
          <w:sz w:val="22"/>
          <w:szCs w:val="22"/>
          <w:bdr w:val="none" w:sz="0" w:space="0" w:color="auto" w:frame="1"/>
        </w:rPr>
        <w:lastRenderedPageBreak/>
        <w:t>-The Office of Academic Assessment will offer assistance such as making copies of the submissions so as not to impede of your scoring for the course.</w:t>
      </w:r>
    </w:p>
    <w:p w14:paraId="3591AE15" w14:textId="77777777" w:rsidR="0018389A" w:rsidRDefault="0018389A" w:rsidP="0018389A">
      <w:pPr>
        <w:pStyle w:val="xmsonormal"/>
        <w:shd w:val="clear" w:color="auto" w:fill="FFFFFF"/>
        <w:spacing w:before="0" w:beforeAutospacing="0" w:after="0" w:afterAutospacing="0"/>
        <w:ind w:left="1440"/>
        <w:rPr>
          <w:rFonts w:ascii="Calibri" w:hAnsi="Calibri" w:cs="Calibri"/>
          <w:color w:val="201F1E"/>
          <w:sz w:val="22"/>
          <w:szCs w:val="22"/>
        </w:rPr>
      </w:pPr>
      <w:r>
        <w:rPr>
          <w:rFonts w:ascii="inherit" w:hAnsi="inherit" w:cs="Calibri"/>
          <w:color w:val="201F1E"/>
          <w:sz w:val="12"/>
          <w:szCs w:val="12"/>
          <w:bdr w:val="none" w:sz="0" w:space="0" w:color="auto" w:frame="1"/>
        </w:rPr>
        <w:t> </w:t>
      </w:r>
    </w:p>
    <w:p w14:paraId="30D02B6E" w14:textId="77777777" w:rsidR="0018389A" w:rsidRDefault="0018389A" w:rsidP="0018389A">
      <w:pPr>
        <w:pStyle w:val="xmsonormal"/>
        <w:shd w:val="clear" w:color="auto" w:fill="FFFFFF"/>
        <w:spacing w:before="0" w:beforeAutospacing="0" w:after="0" w:afterAutospacing="0"/>
        <w:ind w:left="1440"/>
        <w:rPr>
          <w:rFonts w:ascii="Calibri" w:hAnsi="Calibri" w:cs="Calibri"/>
          <w:color w:val="201F1E"/>
          <w:sz w:val="22"/>
          <w:szCs w:val="22"/>
        </w:rPr>
      </w:pPr>
      <w:r>
        <w:rPr>
          <w:rFonts w:ascii="Calibri" w:hAnsi="Calibri" w:cs="Calibri"/>
          <w:color w:val="201F1E"/>
          <w:sz w:val="22"/>
          <w:szCs w:val="22"/>
          <w:bdr w:val="none" w:sz="0" w:space="0" w:color="auto" w:frame="1"/>
        </w:rPr>
        <w:t>*Canvas assignments can have any due date during the fall semester. If the assignment selected will be in hardcopy form, however, please make sure that the due date of the assignment is November 1</w:t>
      </w:r>
      <w:r>
        <w:rPr>
          <w:rFonts w:ascii="Calibri" w:hAnsi="Calibri" w:cs="Calibri"/>
          <w:color w:val="201F1E"/>
          <w:sz w:val="22"/>
          <w:szCs w:val="22"/>
          <w:bdr w:val="none" w:sz="0" w:space="0" w:color="auto" w:frame="1"/>
          <w:vertAlign w:val="superscript"/>
        </w:rPr>
        <w:t>st</w:t>
      </w:r>
      <w:r>
        <w:rPr>
          <w:rFonts w:ascii="Calibri" w:hAnsi="Calibri" w:cs="Calibri"/>
          <w:color w:val="201F1E"/>
          <w:sz w:val="22"/>
          <w:szCs w:val="22"/>
          <w:bdr w:val="none" w:sz="0" w:space="0" w:color="auto" w:frame="1"/>
        </w:rPr>
        <w:t> or later. </w:t>
      </w:r>
      <w:r>
        <w:rPr>
          <w:rFonts w:ascii="Calibri" w:hAnsi="Calibri" w:cs="Calibri"/>
          <w:color w:val="201F1E"/>
          <w:sz w:val="22"/>
          <w:szCs w:val="22"/>
          <w:bdr w:val="none" w:sz="0" w:space="0" w:color="auto" w:frame="1"/>
          <w:vertAlign w:val="superscript"/>
        </w:rPr>
        <w:t> </w:t>
      </w:r>
      <w:r>
        <w:rPr>
          <w:rFonts w:ascii="Calibri" w:hAnsi="Calibri" w:cs="Calibri"/>
          <w:color w:val="201F1E"/>
          <w:sz w:val="22"/>
          <w:szCs w:val="22"/>
          <w:bdr w:val="none" w:sz="0" w:space="0" w:color="auto" w:frame="1"/>
        </w:rPr>
        <w:t> </w:t>
      </w:r>
    </w:p>
    <w:p w14:paraId="3D1EDF99" w14:textId="77777777" w:rsidR="0018389A" w:rsidRDefault="0018389A" w:rsidP="0018389A">
      <w:pPr>
        <w:pStyle w:val="ListParagraph"/>
      </w:pPr>
      <w:r>
        <w:t xml:space="preserve">Offer to field any questions about the process and/or direct them to Joe van Gaalen, Elijah Pritchett, or Team AASPIRE for additional questions. </w:t>
      </w:r>
    </w:p>
    <w:p w14:paraId="6474B2BE" w14:textId="77777777" w:rsidR="0018389A" w:rsidRPr="001E5308" w:rsidRDefault="0018389A" w:rsidP="0018389A">
      <w:pPr>
        <w:pStyle w:val="ListParagraph"/>
        <w:rPr>
          <w:b/>
          <w:bCs/>
          <w:vertAlign w:val="subscript"/>
        </w:rPr>
      </w:pPr>
    </w:p>
    <w:p w14:paraId="6BFA0BC5" w14:textId="77777777" w:rsidR="0018389A" w:rsidRPr="00306EF6" w:rsidRDefault="0018389A" w:rsidP="0018389A">
      <w:pPr>
        <w:pStyle w:val="ListParagraph"/>
        <w:numPr>
          <w:ilvl w:val="0"/>
          <w:numId w:val="16"/>
        </w:numPr>
        <w:spacing w:before="0" w:after="160" w:line="240" w:lineRule="auto"/>
        <w:rPr>
          <w:b/>
          <w:bCs/>
          <w:vertAlign w:val="subscript"/>
        </w:rPr>
      </w:pPr>
      <w:r>
        <w:rPr>
          <w:b/>
          <w:bCs/>
        </w:rPr>
        <w:t>Promote the LAC Professional Development Session on October’s PD Friday</w:t>
      </w:r>
      <w:r w:rsidRPr="006D6720">
        <w:t>:</w:t>
      </w:r>
      <w:r>
        <w:t xml:space="preserve"> Friday, October 23, 2020 at 10:00am - 11:00am there will be a discussion panel on the “Communicate” competency; the same day at 11:15am - 12:15pm there will be another panel on “Evaluate.”  This will be a chance for faculty to learn more—especially those who have been selected for assignment samples. Faculty can register on FSW’s TLC website. </w:t>
      </w:r>
    </w:p>
    <w:p w14:paraId="72A28238" w14:textId="77777777" w:rsidR="0018389A" w:rsidRPr="003D52E8" w:rsidRDefault="0018389A" w:rsidP="0018389A">
      <w:pPr>
        <w:pStyle w:val="ListParagraph"/>
        <w:numPr>
          <w:ilvl w:val="0"/>
          <w:numId w:val="16"/>
        </w:numPr>
        <w:spacing w:before="0" w:after="160" w:line="240" w:lineRule="auto"/>
        <w:rPr>
          <w:b/>
          <w:bCs/>
          <w:vertAlign w:val="subscript"/>
        </w:rPr>
      </w:pPr>
      <w:proofErr w:type="spellStart"/>
      <w:r w:rsidRPr="00306EF6">
        <w:rPr>
          <w:b/>
          <w:bCs/>
        </w:rPr>
        <w:t>Syllapalooza</w:t>
      </w:r>
      <w:proofErr w:type="spellEnd"/>
      <w:r w:rsidRPr="00306EF6">
        <w:rPr>
          <w:b/>
          <w:bCs/>
        </w:rPr>
        <w:t xml:space="preserve"> is underway</w:t>
      </w:r>
      <w:r>
        <w:rPr>
          <w:b/>
          <w:bCs/>
        </w:rPr>
        <w:t xml:space="preserve">: </w:t>
      </w:r>
      <w:r>
        <w:t>in spring, LAC and AASPIRE will be hosting sessions with deans and chairs to review course learning outcomes. In preparation, review your own course learning outcomes, review the CREATIVE acronym, and discuss with chairs and among each other how well their course outcomes fit the content of their courses.  We will be working on this throughout the academic year.</w:t>
      </w:r>
    </w:p>
    <w:p w14:paraId="5F6A8FB5" w14:textId="77777777" w:rsidR="0018389A" w:rsidRDefault="0018389A" w:rsidP="0018389A">
      <w:pPr>
        <w:pStyle w:val="NormalWeb"/>
        <w:numPr>
          <w:ilvl w:val="0"/>
          <w:numId w:val="16"/>
        </w:numPr>
        <w:spacing w:before="100" w:beforeAutospacing="1" w:after="100" w:afterAutospacing="1" w:line="240" w:lineRule="auto"/>
      </w:pPr>
      <w:r>
        <w:rPr>
          <w:b/>
          <w:bCs/>
        </w:rPr>
        <w:t xml:space="preserve">Communication will be holding a series of transdisciplinary workshops: </w:t>
      </w:r>
      <w:r>
        <w:t xml:space="preserve">This six-session workshop series, “Communication Matters,” will focus on best practices from the Communication discipline. These sessions will address strategies to effectively engage students by offering techniques and strategies from the Communication discipline.  See the schedule below, or contact TLC for more information (note that the titles may change, but the dates will remain unchanged).  </w:t>
      </w:r>
    </w:p>
    <w:p w14:paraId="16180C37" w14:textId="77777777" w:rsidR="0018389A" w:rsidRPr="003D52E8" w:rsidRDefault="0018389A" w:rsidP="0018389A">
      <w:pPr>
        <w:pStyle w:val="NormalWeb"/>
        <w:numPr>
          <w:ilvl w:val="1"/>
          <w:numId w:val="16"/>
        </w:numPr>
        <w:spacing w:before="100" w:beforeAutospacing="1" w:after="100" w:afterAutospacing="1" w:line="240" w:lineRule="auto"/>
        <w:rPr>
          <w:b/>
          <w:bCs/>
        </w:rPr>
      </w:pPr>
      <w:r w:rsidRPr="003D52E8">
        <w:rPr>
          <w:b/>
          <w:bCs/>
        </w:rPr>
        <w:t xml:space="preserve">Communication Matters Series </w:t>
      </w:r>
    </w:p>
    <w:p w14:paraId="33995E51" w14:textId="77777777" w:rsidR="0018389A" w:rsidRDefault="0018389A" w:rsidP="0018389A">
      <w:pPr>
        <w:pStyle w:val="NormalWeb"/>
        <w:numPr>
          <w:ilvl w:val="1"/>
          <w:numId w:val="16"/>
        </w:numPr>
        <w:spacing w:before="100" w:beforeAutospacing="1" w:after="100" w:afterAutospacing="1" w:line="240" w:lineRule="auto"/>
      </w:pPr>
      <w:r>
        <w:t xml:space="preserve">· “Listening: Strategies for Faculty and Students” by Professor Katie Paschall (January 22nd) </w:t>
      </w:r>
    </w:p>
    <w:p w14:paraId="1DC41614" w14:textId="77777777" w:rsidR="0018389A" w:rsidRDefault="0018389A" w:rsidP="0018389A">
      <w:pPr>
        <w:pStyle w:val="NormalWeb"/>
        <w:numPr>
          <w:ilvl w:val="1"/>
          <w:numId w:val="16"/>
        </w:numPr>
        <w:spacing w:before="100" w:beforeAutospacing="1" w:after="100" w:afterAutospacing="1" w:line="240" w:lineRule="auto"/>
      </w:pPr>
      <w:r>
        <w:t xml:space="preserve">· “Nonverbal Communication and Zoom Netiquette” by Dr. Jennifer Summary and Professor Jamie </w:t>
      </w:r>
      <w:proofErr w:type="spellStart"/>
      <w:r>
        <w:t>Votraw</w:t>
      </w:r>
      <w:proofErr w:type="spellEnd"/>
      <w:r>
        <w:t xml:space="preserve"> (January 22nd) </w:t>
      </w:r>
    </w:p>
    <w:p w14:paraId="068FD024" w14:textId="77777777" w:rsidR="0018389A" w:rsidRDefault="0018389A" w:rsidP="0018389A">
      <w:pPr>
        <w:pStyle w:val="NormalWeb"/>
        <w:numPr>
          <w:ilvl w:val="1"/>
          <w:numId w:val="16"/>
        </w:numPr>
        <w:spacing w:before="100" w:beforeAutospacing="1" w:after="100" w:afterAutospacing="1" w:line="240" w:lineRule="auto"/>
      </w:pPr>
      <w:r>
        <w:t xml:space="preserve">· “Best Practices in Oral Presentation Delivery” by Professor Katie O’Connor and Professor Roy Samuelson (February 26th) </w:t>
      </w:r>
    </w:p>
    <w:p w14:paraId="5630A482" w14:textId="77777777" w:rsidR="0018389A" w:rsidRDefault="0018389A" w:rsidP="0018389A">
      <w:pPr>
        <w:pStyle w:val="NormalWeb"/>
        <w:numPr>
          <w:ilvl w:val="1"/>
          <w:numId w:val="16"/>
        </w:numPr>
        <w:spacing w:before="100" w:beforeAutospacing="1" w:after="100" w:afterAutospacing="1" w:line="240" w:lineRule="auto"/>
      </w:pPr>
      <w:r>
        <w:t xml:space="preserve">· “Immediacy Behaviors and Student Engagement” by Dr. Ann Eastman and Professor Katie Paschall (February 26th) </w:t>
      </w:r>
    </w:p>
    <w:p w14:paraId="2323E83E" w14:textId="77777777" w:rsidR="0018389A" w:rsidRDefault="0018389A" w:rsidP="0018389A">
      <w:pPr>
        <w:pStyle w:val="NormalWeb"/>
        <w:numPr>
          <w:ilvl w:val="1"/>
          <w:numId w:val="16"/>
        </w:numPr>
        <w:spacing w:before="100" w:beforeAutospacing="1" w:after="100" w:afterAutospacing="1" w:line="240" w:lineRule="auto"/>
      </w:pPr>
      <w:r>
        <w:t xml:space="preserve">· “Teaching students how to cite sources in APA Format” by Dr. Bill Kelvin (March 26th) </w:t>
      </w:r>
    </w:p>
    <w:p w14:paraId="33916445" w14:textId="77777777" w:rsidR="0018389A" w:rsidRDefault="0018389A" w:rsidP="0018389A">
      <w:pPr>
        <w:pStyle w:val="NormalWeb"/>
        <w:numPr>
          <w:ilvl w:val="1"/>
          <w:numId w:val="16"/>
        </w:numPr>
        <w:spacing w:before="100" w:beforeAutospacing="1" w:after="100" w:afterAutospacing="1" w:line="240" w:lineRule="auto"/>
      </w:pPr>
      <w:r>
        <w:t xml:space="preserve">· “The Importance of Intercultural Communication in the college classroom” by Dr. Jennifer Summary, Dr. Alessandro </w:t>
      </w:r>
      <w:proofErr w:type="spellStart"/>
      <w:r>
        <w:t>Cesarano</w:t>
      </w:r>
      <w:proofErr w:type="spellEnd"/>
      <w:r>
        <w:t xml:space="preserve">, Professor Dani Peterson, Professor Roy Samuelson, and Professor Katie O’Connor (March 26th) </w:t>
      </w:r>
    </w:p>
    <w:p w14:paraId="2CD8FCB1" w14:textId="2CE84F18" w:rsidR="002C646B" w:rsidRPr="00CF5ACE" w:rsidRDefault="002C646B" w:rsidP="002C646B">
      <w:pPr>
        <w:pStyle w:val="Heading2"/>
        <w:numPr>
          <w:ilvl w:val="1"/>
          <w:numId w:val="16"/>
        </w:numPr>
        <w:spacing w:after="0"/>
        <w:rPr>
          <w:rFonts w:ascii="Garamond" w:hAnsi="Garamond"/>
          <w:b w:val="0"/>
          <w:bCs/>
          <w:sz w:val="24"/>
          <w:szCs w:val="24"/>
        </w:rPr>
      </w:pPr>
    </w:p>
    <w:p w14:paraId="77832362" w14:textId="3ACD734D" w:rsidR="00814F30" w:rsidRPr="00CF5ACE" w:rsidRDefault="00814F30" w:rsidP="00F45CE5">
      <w:pPr>
        <w:pStyle w:val="Heading2"/>
        <w:numPr>
          <w:ilvl w:val="0"/>
          <w:numId w:val="16"/>
        </w:numPr>
        <w:spacing w:after="0"/>
        <w:rPr>
          <w:rFonts w:ascii="Garamond" w:hAnsi="Garamond"/>
          <w:sz w:val="24"/>
          <w:szCs w:val="24"/>
        </w:rPr>
      </w:pPr>
      <w:r w:rsidRPr="00CF5ACE">
        <w:rPr>
          <w:rFonts w:ascii="Garamond" w:hAnsi="Garamond"/>
          <w:sz w:val="24"/>
          <w:szCs w:val="24"/>
        </w:rPr>
        <w:t>Faculty Updates</w:t>
      </w:r>
      <w:r w:rsidR="00F45CE5" w:rsidRPr="00CF5ACE">
        <w:rPr>
          <w:rFonts w:ascii="Garamond" w:hAnsi="Garamond"/>
          <w:sz w:val="24"/>
          <w:szCs w:val="24"/>
        </w:rPr>
        <w:t xml:space="preserve"> and </w:t>
      </w:r>
      <w:r w:rsidRPr="00CF5ACE">
        <w:rPr>
          <w:rFonts w:ascii="Garamond" w:hAnsi="Garamond"/>
          <w:sz w:val="24"/>
          <w:szCs w:val="24"/>
        </w:rPr>
        <w:t>New Business</w:t>
      </w:r>
    </w:p>
    <w:p w14:paraId="22D9C05E" w14:textId="1CDD9C75" w:rsidR="00E66075" w:rsidRPr="00CF5ACE" w:rsidRDefault="00E66075" w:rsidP="00E66075">
      <w:pPr>
        <w:pStyle w:val="Heading2"/>
        <w:numPr>
          <w:ilvl w:val="1"/>
          <w:numId w:val="16"/>
        </w:numPr>
        <w:spacing w:after="0"/>
        <w:rPr>
          <w:rFonts w:ascii="Garamond" w:hAnsi="Garamond"/>
          <w:sz w:val="24"/>
          <w:szCs w:val="24"/>
        </w:rPr>
      </w:pPr>
      <w:r w:rsidRPr="00CF5ACE">
        <w:rPr>
          <w:rFonts w:ascii="Garamond" w:hAnsi="Garamond"/>
          <w:sz w:val="24"/>
          <w:szCs w:val="24"/>
        </w:rPr>
        <w:t>Dr. Trogan</w:t>
      </w:r>
    </w:p>
    <w:p w14:paraId="35D2E338" w14:textId="242CA074" w:rsidR="00E66075" w:rsidRPr="00CF5ACE" w:rsidRDefault="00E66075" w:rsidP="00E66075">
      <w:pPr>
        <w:pStyle w:val="Heading2"/>
        <w:numPr>
          <w:ilvl w:val="2"/>
          <w:numId w:val="16"/>
        </w:numPr>
        <w:spacing w:after="0"/>
        <w:rPr>
          <w:rFonts w:ascii="Garamond" w:hAnsi="Garamond"/>
          <w:b w:val="0"/>
          <w:bCs/>
          <w:sz w:val="24"/>
          <w:szCs w:val="24"/>
        </w:rPr>
      </w:pPr>
      <w:r w:rsidRPr="00CF5ACE">
        <w:rPr>
          <w:rFonts w:ascii="Garamond" w:hAnsi="Garamond"/>
          <w:b w:val="0"/>
          <w:bCs/>
          <w:sz w:val="24"/>
          <w:szCs w:val="24"/>
        </w:rPr>
        <w:t xml:space="preserve">Due to the pandemic, we have </w:t>
      </w:r>
      <w:r w:rsidR="005D46A2">
        <w:rPr>
          <w:rFonts w:ascii="Garamond" w:hAnsi="Garamond"/>
          <w:b w:val="0"/>
          <w:bCs/>
          <w:sz w:val="24"/>
          <w:szCs w:val="24"/>
        </w:rPr>
        <w:t>quite a few</w:t>
      </w:r>
      <w:r w:rsidRPr="00CF5ACE">
        <w:rPr>
          <w:rFonts w:ascii="Garamond" w:hAnsi="Garamond"/>
          <w:b w:val="0"/>
          <w:bCs/>
          <w:sz w:val="24"/>
          <w:szCs w:val="24"/>
        </w:rPr>
        <w:t xml:space="preserve"> students who are really struggling. Please make use of the early alert system so that resources can be directed </w:t>
      </w:r>
      <w:r w:rsidR="0016627A">
        <w:rPr>
          <w:rFonts w:ascii="Garamond" w:hAnsi="Garamond"/>
          <w:b w:val="0"/>
          <w:bCs/>
          <w:sz w:val="24"/>
          <w:szCs w:val="24"/>
        </w:rPr>
        <w:t>to</w:t>
      </w:r>
      <w:r w:rsidRPr="00CF5ACE">
        <w:rPr>
          <w:rFonts w:ascii="Garamond" w:hAnsi="Garamond"/>
          <w:b w:val="0"/>
          <w:bCs/>
          <w:sz w:val="24"/>
          <w:szCs w:val="24"/>
        </w:rPr>
        <w:t xml:space="preserve"> those folks.</w:t>
      </w:r>
    </w:p>
    <w:p w14:paraId="76639DA7" w14:textId="50B6B423" w:rsidR="00E66075" w:rsidRPr="00CF5ACE" w:rsidRDefault="00E66075" w:rsidP="00E66075">
      <w:pPr>
        <w:pStyle w:val="Heading2"/>
        <w:numPr>
          <w:ilvl w:val="3"/>
          <w:numId w:val="16"/>
        </w:numPr>
        <w:spacing w:after="0"/>
        <w:rPr>
          <w:rFonts w:ascii="Garamond" w:hAnsi="Garamond"/>
          <w:b w:val="0"/>
          <w:bCs/>
          <w:sz w:val="24"/>
          <w:szCs w:val="24"/>
        </w:rPr>
      </w:pPr>
      <w:r w:rsidRPr="00CF5ACE">
        <w:rPr>
          <w:rFonts w:ascii="Garamond" w:hAnsi="Garamond"/>
          <w:b w:val="0"/>
          <w:bCs/>
          <w:sz w:val="24"/>
          <w:szCs w:val="24"/>
        </w:rPr>
        <w:t xml:space="preserve">Some faculty members </w:t>
      </w:r>
      <w:r w:rsidR="005D46A2">
        <w:rPr>
          <w:rFonts w:ascii="Garamond" w:hAnsi="Garamond"/>
          <w:b w:val="0"/>
          <w:bCs/>
          <w:sz w:val="24"/>
          <w:szCs w:val="24"/>
        </w:rPr>
        <w:t>explain</w:t>
      </w:r>
      <w:r w:rsidRPr="00CF5ACE">
        <w:rPr>
          <w:rFonts w:ascii="Garamond" w:hAnsi="Garamond"/>
          <w:b w:val="0"/>
          <w:bCs/>
          <w:sz w:val="24"/>
          <w:szCs w:val="24"/>
        </w:rPr>
        <w:t xml:space="preserve"> that they are having trouble getting a response from </w:t>
      </w:r>
      <w:r w:rsidR="005D46A2">
        <w:rPr>
          <w:rFonts w:ascii="Garamond" w:hAnsi="Garamond"/>
          <w:b w:val="0"/>
          <w:bCs/>
          <w:sz w:val="24"/>
          <w:szCs w:val="24"/>
        </w:rPr>
        <w:t xml:space="preserve">the </w:t>
      </w:r>
      <w:r w:rsidRPr="00CF5ACE">
        <w:rPr>
          <w:rFonts w:ascii="Garamond" w:hAnsi="Garamond"/>
          <w:b w:val="0"/>
          <w:bCs/>
          <w:sz w:val="24"/>
          <w:szCs w:val="24"/>
        </w:rPr>
        <w:t>early alert</w:t>
      </w:r>
      <w:r w:rsidR="005D46A2">
        <w:rPr>
          <w:rFonts w:ascii="Garamond" w:hAnsi="Garamond"/>
          <w:b w:val="0"/>
          <w:bCs/>
          <w:sz w:val="24"/>
          <w:szCs w:val="24"/>
        </w:rPr>
        <w:t xml:space="preserve"> </w:t>
      </w:r>
      <w:r w:rsidR="0016627A">
        <w:rPr>
          <w:rFonts w:ascii="Garamond" w:hAnsi="Garamond"/>
          <w:b w:val="0"/>
          <w:bCs/>
          <w:sz w:val="24"/>
          <w:szCs w:val="24"/>
        </w:rPr>
        <w:t>program</w:t>
      </w:r>
      <w:r w:rsidRPr="00CF5ACE">
        <w:rPr>
          <w:rFonts w:ascii="Garamond" w:hAnsi="Garamond"/>
          <w:b w:val="0"/>
          <w:bCs/>
          <w:sz w:val="24"/>
          <w:szCs w:val="24"/>
        </w:rPr>
        <w:t xml:space="preserve">, though this is uneven. </w:t>
      </w:r>
    </w:p>
    <w:p w14:paraId="5C7C49A6" w14:textId="1F22D93F" w:rsidR="00E66075" w:rsidRPr="00CF5ACE" w:rsidRDefault="00E66075" w:rsidP="00E66075">
      <w:pPr>
        <w:pStyle w:val="Heading2"/>
        <w:numPr>
          <w:ilvl w:val="4"/>
          <w:numId w:val="16"/>
        </w:numPr>
        <w:spacing w:after="0"/>
        <w:rPr>
          <w:rFonts w:ascii="Garamond" w:hAnsi="Garamond"/>
          <w:b w:val="0"/>
          <w:bCs/>
          <w:sz w:val="24"/>
          <w:szCs w:val="24"/>
        </w:rPr>
      </w:pPr>
      <w:r w:rsidRPr="00CF5ACE">
        <w:rPr>
          <w:rFonts w:ascii="Garamond" w:hAnsi="Garamond"/>
          <w:b w:val="0"/>
          <w:bCs/>
          <w:sz w:val="24"/>
          <w:szCs w:val="24"/>
        </w:rPr>
        <w:lastRenderedPageBreak/>
        <w:t xml:space="preserve">Dr. Tichy-Smith- </w:t>
      </w:r>
      <w:r w:rsidR="005D46A2">
        <w:rPr>
          <w:rFonts w:ascii="Garamond" w:hAnsi="Garamond"/>
          <w:b w:val="0"/>
          <w:bCs/>
          <w:sz w:val="24"/>
          <w:szCs w:val="24"/>
        </w:rPr>
        <w:t>covers how</w:t>
      </w:r>
      <w:r w:rsidRPr="00CF5ACE">
        <w:rPr>
          <w:rFonts w:ascii="Garamond" w:hAnsi="Garamond"/>
          <w:b w:val="0"/>
          <w:bCs/>
          <w:sz w:val="24"/>
          <w:szCs w:val="24"/>
        </w:rPr>
        <w:t xml:space="preserve"> she embeds surveys and resources about students’ well-being within her course</w:t>
      </w:r>
      <w:r w:rsidR="005D46A2">
        <w:rPr>
          <w:rFonts w:ascii="Garamond" w:hAnsi="Garamond"/>
          <w:b w:val="0"/>
          <w:bCs/>
          <w:sz w:val="24"/>
          <w:szCs w:val="24"/>
        </w:rPr>
        <w:t>s</w:t>
      </w:r>
      <w:r w:rsidRPr="00CF5ACE">
        <w:rPr>
          <w:rFonts w:ascii="Garamond" w:hAnsi="Garamond"/>
          <w:b w:val="0"/>
          <w:bCs/>
          <w:sz w:val="24"/>
          <w:szCs w:val="24"/>
        </w:rPr>
        <w:t xml:space="preserve">. </w:t>
      </w:r>
    </w:p>
    <w:p w14:paraId="7CC7F58A" w14:textId="552555EB" w:rsidR="00E66075" w:rsidRPr="00CF5ACE" w:rsidRDefault="00E66075" w:rsidP="002C646B">
      <w:pPr>
        <w:pStyle w:val="Heading2"/>
        <w:numPr>
          <w:ilvl w:val="5"/>
          <w:numId w:val="16"/>
        </w:numPr>
        <w:spacing w:after="0"/>
        <w:rPr>
          <w:rFonts w:ascii="Garamond" w:hAnsi="Garamond"/>
          <w:b w:val="0"/>
          <w:bCs/>
          <w:sz w:val="24"/>
          <w:szCs w:val="24"/>
        </w:rPr>
      </w:pPr>
      <w:r w:rsidRPr="00CF5ACE">
        <w:rPr>
          <w:rFonts w:ascii="Garamond" w:hAnsi="Garamond"/>
          <w:b w:val="0"/>
          <w:bCs/>
          <w:sz w:val="24"/>
          <w:szCs w:val="24"/>
        </w:rPr>
        <w:t xml:space="preserve">She will share more about this in next week’s </w:t>
      </w:r>
      <w:r w:rsidR="005D46A2">
        <w:rPr>
          <w:rFonts w:ascii="Garamond" w:hAnsi="Garamond"/>
          <w:b w:val="0"/>
          <w:bCs/>
          <w:sz w:val="24"/>
          <w:szCs w:val="24"/>
        </w:rPr>
        <w:t>C</w:t>
      </w:r>
      <w:r w:rsidRPr="00CF5ACE">
        <w:rPr>
          <w:rFonts w:ascii="Garamond" w:hAnsi="Garamond"/>
          <w:b w:val="0"/>
          <w:bCs/>
          <w:sz w:val="24"/>
          <w:szCs w:val="24"/>
        </w:rPr>
        <w:t xml:space="preserve">ommunity of </w:t>
      </w:r>
      <w:r w:rsidR="005D46A2">
        <w:rPr>
          <w:rFonts w:ascii="Garamond" w:hAnsi="Garamond"/>
          <w:b w:val="0"/>
          <w:bCs/>
          <w:sz w:val="24"/>
          <w:szCs w:val="24"/>
        </w:rPr>
        <w:t>P</w:t>
      </w:r>
      <w:r w:rsidRPr="00CF5ACE">
        <w:rPr>
          <w:rFonts w:ascii="Garamond" w:hAnsi="Garamond"/>
          <w:b w:val="0"/>
          <w:bCs/>
          <w:sz w:val="24"/>
          <w:szCs w:val="24"/>
        </w:rPr>
        <w:t>ractice in English.</w:t>
      </w:r>
    </w:p>
    <w:p w14:paraId="10C6636A" w14:textId="0EE095A1" w:rsidR="004F01A4" w:rsidRPr="00CF5ACE" w:rsidRDefault="0016627A" w:rsidP="004F01A4">
      <w:pPr>
        <w:pStyle w:val="Heading2"/>
        <w:numPr>
          <w:ilvl w:val="2"/>
          <w:numId w:val="16"/>
        </w:numPr>
        <w:spacing w:after="0"/>
        <w:rPr>
          <w:rFonts w:ascii="Garamond" w:hAnsi="Garamond"/>
          <w:b w:val="0"/>
          <w:bCs/>
          <w:sz w:val="24"/>
          <w:szCs w:val="24"/>
        </w:rPr>
      </w:pPr>
      <w:r>
        <w:rPr>
          <w:rFonts w:ascii="Garamond" w:hAnsi="Garamond"/>
          <w:b w:val="0"/>
          <w:bCs/>
          <w:sz w:val="24"/>
          <w:szCs w:val="24"/>
        </w:rPr>
        <w:t>Some f</w:t>
      </w:r>
      <w:r w:rsidR="004F01A4" w:rsidRPr="00CF5ACE">
        <w:rPr>
          <w:rFonts w:ascii="Garamond" w:hAnsi="Garamond"/>
          <w:b w:val="0"/>
          <w:bCs/>
          <w:sz w:val="24"/>
          <w:szCs w:val="24"/>
        </w:rPr>
        <w:t xml:space="preserve">antastic TLC sessions </w:t>
      </w:r>
      <w:r>
        <w:rPr>
          <w:rFonts w:ascii="Garamond" w:hAnsi="Garamond"/>
          <w:b w:val="0"/>
          <w:bCs/>
          <w:sz w:val="24"/>
          <w:szCs w:val="24"/>
        </w:rPr>
        <w:t xml:space="preserve">are </w:t>
      </w:r>
      <w:r w:rsidR="004F01A4" w:rsidRPr="00CF5ACE">
        <w:rPr>
          <w:rFonts w:ascii="Garamond" w:hAnsi="Garamond"/>
          <w:b w:val="0"/>
          <w:bCs/>
          <w:sz w:val="24"/>
          <w:szCs w:val="24"/>
        </w:rPr>
        <w:t xml:space="preserve">coming up. Dr. </w:t>
      </w:r>
      <w:r w:rsidR="00FE0328" w:rsidRPr="00CF5ACE">
        <w:rPr>
          <w:rFonts w:ascii="Garamond" w:hAnsi="Garamond"/>
          <w:b w:val="0"/>
          <w:bCs/>
          <w:sz w:val="24"/>
          <w:szCs w:val="24"/>
        </w:rPr>
        <w:t xml:space="preserve">Teed especially wanted us to make note of the ADA session that is forthcoming. </w:t>
      </w:r>
    </w:p>
    <w:p w14:paraId="4E1118C0" w14:textId="2177D646" w:rsidR="004F01A4" w:rsidRPr="00CF5ACE" w:rsidRDefault="0016627A" w:rsidP="004F01A4">
      <w:pPr>
        <w:pStyle w:val="Heading2"/>
        <w:numPr>
          <w:ilvl w:val="2"/>
          <w:numId w:val="16"/>
        </w:numPr>
        <w:spacing w:after="0"/>
        <w:rPr>
          <w:rFonts w:ascii="Garamond" w:hAnsi="Garamond"/>
          <w:b w:val="0"/>
          <w:bCs/>
          <w:sz w:val="24"/>
          <w:szCs w:val="24"/>
        </w:rPr>
      </w:pPr>
      <w:r>
        <w:rPr>
          <w:rFonts w:ascii="Garamond" w:hAnsi="Garamond"/>
          <w:b w:val="0"/>
          <w:bCs/>
          <w:sz w:val="24"/>
          <w:szCs w:val="24"/>
        </w:rPr>
        <w:t>We will need</w:t>
      </w:r>
      <w:r w:rsidR="00D72C0F" w:rsidRPr="00CF5ACE">
        <w:rPr>
          <w:rFonts w:ascii="Garamond" w:hAnsi="Garamond"/>
          <w:b w:val="0"/>
          <w:bCs/>
          <w:sz w:val="24"/>
          <w:szCs w:val="24"/>
        </w:rPr>
        <w:t xml:space="preserve"> to revisit the wording of some of our </w:t>
      </w:r>
      <w:r w:rsidR="008F5FBB">
        <w:rPr>
          <w:rFonts w:ascii="Garamond" w:hAnsi="Garamond"/>
          <w:b w:val="0"/>
          <w:bCs/>
          <w:sz w:val="24"/>
          <w:szCs w:val="24"/>
        </w:rPr>
        <w:t>writing-intensive syllabi</w:t>
      </w:r>
      <w:r w:rsidR="00D72C0F" w:rsidRPr="00CF5ACE">
        <w:rPr>
          <w:rFonts w:ascii="Garamond" w:hAnsi="Garamond"/>
          <w:b w:val="0"/>
          <w:bCs/>
          <w:sz w:val="24"/>
          <w:szCs w:val="24"/>
        </w:rPr>
        <w:t xml:space="preserve">—more information will be forthcoming on this. </w:t>
      </w:r>
    </w:p>
    <w:p w14:paraId="509F1A50" w14:textId="4EE14284" w:rsidR="00FE0328" w:rsidRPr="00CF5ACE" w:rsidRDefault="00FE0328" w:rsidP="00FE0328">
      <w:pPr>
        <w:pStyle w:val="Heading2"/>
        <w:numPr>
          <w:ilvl w:val="3"/>
          <w:numId w:val="16"/>
        </w:numPr>
        <w:spacing w:after="0"/>
        <w:rPr>
          <w:rFonts w:ascii="Garamond" w:hAnsi="Garamond"/>
          <w:b w:val="0"/>
          <w:bCs/>
          <w:sz w:val="24"/>
          <w:szCs w:val="24"/>
        </w:rPr>
      </w:pPr>
      <w:r w:rsidRPr="00CF5ACE">
        <w:rPr>
          <w:rFonts w:ascii="Garamond" w:hAnsi="Garamond"/>
          <w:b w:val="0"/>
          <w:bCs/>
          <w:sz w:val="24"/>
          <w:szCs w:val="24"/>
        </w:rPr>
        <w:t>Dr. Barach has been doing great work on this front with the Creative Writing courses.</w:t>
      </w:r>
    </w:p>
    <w:p w14:paraId="32C19DE4" w14:textId="7BFF3F31" w:rsidR="00FE0328" w:rsidRPr="00CF5ACE" w:rsidRDefault="00FE0328" w:rsidP="00FE0328">
      <w:pPr>
        <w:pStyle w:val="Heading2"/>
        <w:numPr>
          <w:ilvl w:val="2"/>
          <w:numId w:val="16"/>
        </w:numPr>
        <w:spacing w:after="0"/>
        <w:rPr>
          <w:rFonts w:ascii="Garamond" w:hAnsi="Garamond"/>
          <w:b w:val="0"/>
          <w:bCs/>
          <w:sz w:val="24"/>
          <w:szCs w:val="24"/>
        </w:rPr>
      </w:pPr>
      <w:r w:rsidRPr="00CF5ACE">
        <w:rPr>
          <w:rFonts w:ascii="Garamond" w:hAnsi="Garamond"/>
          <w:b w:val="0"/>
          <w:bCs/>
          <w:sz w:val="24"/>
          <w:szCs w:val="24"/>
        </w:rPr>
        <w:t xml:space="preserve">Prof. Bunting </w:t>
      </w:r>
      <w:r w:rsidR="0016627A">
        <w:rPr>
          <w:rFonts w:ascii="Garamond" w:hAnsi="Garamond"/>
          <w:b w:val="0"/>
          <w:bCs/>
          <w:sz w:val="24"/>
          <w:szCs w:val="24"/>
        </w:rPr>
        <w:t xml:space="preserve">is working hard to update </w:t>
      </w:r>
      <w:r w:rsidRPr="00CF5ACE">
        <w:rPr>
          <w:rFonts w:ascii="Garamond" w:hAnsi="Garamond"/>
          <w:b w:val="0"/>
          <w:bCs/>
          <w:sz w:val="24"/>
          <w:szCs w:val="24"/>
        </w:rPr>
        <w:t xml:space="preserve">ENC 1102 (Essay) courses to make them more effective for students. The knowledge checks in particular are being improved. </w:t>
      </w:r>
    </w:p>
    <w:p w14:paraId="6B16CA5B" w14:textId="283C0D5F" w:rsidR="00FB6690" w:rsidRPr="00CF5ACE" w:rsidRDefault="00FB6690" w:rsidP="009737F5">
      <w:pPr>
        <w:pStyle w:val="Heading2"/>
        <w:numPr>
          <w:ilvl w:val="1"/>
          <w:numId w:val="12"/>
        </w:numPr>
        <w:spacing w:after="0"/>
        <w:rPr>
          <w:rFonts w:ascii="Garamond" w:hAnsi="Garamond"/>
          <w:sz w:val="24"/>
          <w:szCs w:val="24"/>
        </w:rPr>
      </w:pPr>
      <w:r w:rsidRPr="00CF5ACE">
        <w:rPr>
          <w:rFonts w:ascii="Garamond" w:hAnsi="Garamond"/>
          <w:sz w:val="24"/>
          <w:szCs w:val="24"/>
        </w:rPr>
        <w:t>Dr. George</w:t>
      </w:r>
    </w:p>
    <w:p w14:paraId="262A9E16" w14:textId="6755E58F" w:rsidR="00FB6690" w:rsidRPr="00CF5ACE" w:rsidRDefault="00FB6690" w:rsidP="00FB6690">
      <w:pPr>
        <w:pStyle w:val="Heading2"/>
        <w:numPr>
          <w:ilvl w:val="2"/>
          <w:numId w:val="12"/>
        </w:numPr>
        <w:spacing w:after="0"/>
        <w:rPr>
          <w:rFonts w:ascii="Garamond" w:hAnsi="Garamond"/>
          <w:sz w:val="24"/>
          <w:szCs w:val="24"/>
        </w:rPr>
      </w:pPr>
      <w:r w:rsidRPr="00CF5ACE">
        <w:rPr>
          <w:rFonts w:ascii="Garamond" w:hAnsi="Garamond"/>
          <w:b w:val="0"/>
          <w:bCs/>
          <w:sz w:val="24"/>
          <w:szCs w:val="24"/>
        </w:rPr>
        <w:t xml:space="preserve">The </w:t>
      </w:r>
      <w:r w:rsidRPr="008F5FBB">
        <w:rPr>
          <w:rFonts w:ascii="Garamond" w:hAnsi="Garamond"/>
          <w:b w:val="0"/>
          <w:bCs/>
          <w:i/>
          <w:iCs/>
          <w:sz w:val="24"/>
          <w:szCs w:val="24"/>
        </w:rPr>
        <w:t>Illuminations</w:t>
      </w:r>
      <w:r w:rsidRPr="00CF5ACE">
        <w:rPr>
          <w:rFonts w:ascii="Garamond" w:hAnsi="Garamond"/>
          <w:b w:val="0"/>
          <w:bCs/>
          <w:sz w:val="24"/>
          <w:szCs w:val="24"/>
        </w:rPr>
        <w:t xml:space="preserve"> creative writing journal is </w:t>
      </w:r>
      <w:r w:rsidR="008F5FBB">
        <w:rPr>
          <w:rFonts w:ascii="Garamond" w:hAnsi="Garamond"/>
          <w:b w:val="0"/>
          <w:bCs/>
          <w:sz w:val="24"/>
          <w:szCs w:val="24"/>
        </w:rPr>
        <w:t>on the comeback trail</w:t>
      </w:r>
      <w:r w:rsidRPr="00CF5ACE">
        <w:rPr>
          <w:rFonts w:ascii="Garamond" w:hAnsi="Garamond"/>
          <w:sz w:val="24"/>
          <w:szCs w:val="24"/>
        </w:rPr>
        <w:t>!</w:t>
      </w:r>
    </w:p>
    <w:p w14:paraId="504D4EE2" w14:textId="356CD5F3" w:rsidR="00FB6690" w:rsidRPr="00CF5ACE" w:rsidRDefault="00FB6690" w:rsidP="00FB6690">
      <w:pPr>
        <w:pStyle w:val="Heading2"/>
        <w:numPr>
          <w:ilvl w:val="3"/>
          <w:numId w:val="12"/>
        </w:numPr>
        <w:spacing w:after="0"/>
        <w:rPr>
          <w:rFonts w:ascii="Garamond" w:hAnsi="Garamond"/>
          <w:b w:val="0"/>
          <w:bCs/>
          <w:sz w:val="24"/>
          <w:szCs w:val="24"/>
        </w:rPr>
      </w:pPr>
      <w:r w:rsidRPr="00CF5ACE">
        <w:rPr>
          <w:rFonts w:ascii="Garamond" w:hAnsi="Garamond"/>
          <w:b w:val="0"/>
          <w:bCs/>
          <w:sz w:val="24"/>
          <w:szCs w:val="24"/>
        </w:rPr>
        <w:t>Prof. Owens and Prof. Massaro are working</w:t>
      </w:r>
      <w:r w:rsidR="008F5FBB">
        <w:rPr>
          <w:rFonts w:ascii="Garamond" w:hAnsi="Garamond"/>
          <w:b w:val="0"/>
          <w:bCs/>
          <w:sz w:val="24"/>
          <w:szCs w:val="24"/>
        </w:rPr>
        <w:t xml:space="preserve"> </w:t>
      </w:r>
      <w:r w:rsidRPr="00CF5ACE">
        <w:rPr>
          <w:rFonts w:ascii="Garamond" w:hAnsi="Garamond"/>
          <w:b w:val="0"/>
          <w:bCs/>
          <w:sz w:val="24"/>
          <w:szCs w:val="24"/>
        </w:rPr>
        <w:t>as editors</w:t>
      </w:r>
      <w:r w:rsidR="008F5FBB">
        <w:rPr>
          <w:rFonts w:ascii="Garamond" w:hAnsi="Garamond"/>
          <w:b w:val="0"/>
          <w:bCs/>
          <w:sz w:val="24"/>
          <w:szCs w:val="24"/>
        </w:rPr>
        <w:t xml:space="preserve"> with Dr. George. </w:t>
      </w:r>
    </w:p>
    <w:p w14:paraId="3BE86170" w14:textId="118A45A9" w:rsidR="00FB6690" w:rsidRPr="008F5FBB" w:rsidRDefault="008F5FBB" w:rsidP="008F5FBB">
      <w:pPr>
        <w:pStyle w:val="Heading2"/>
        <w:numPr>
          <w:ilvl w:val="3"/>
          <w:numId w:val="12"/>
        </w:numPr>
        <w:spacing w:after="0"/>
        <w:rPr>
          <w:rFonts w:ascii="Garamond" w:hAnsi="Garamond"/>
          <w:b w:val="0"/>
          <w:bCs/>
          <w:sz w:val="24"/>
          <w:szCs w:val="24"/>
        </w:rPr>
      </w:pPr>
      <w:r>
        <w:rPr>
          <w:rFonts w:ascii="Garamond" w:hAnsi="Garamond"/>
          <w:b w:val="0"/>
          <w:bCs/>
          <w:sz w:val="24"/>
          <w:szCs w:val="24"/>
        </w:rPr>
        <w:t>A c</w:t>
      </w:r>
      <w:r w:rsidR="00FB6690" w:rsidRPr="00CF5ACE">
        <w:rPr>
          <w:rFonts w:ascii="Garamond" w:hAnsi="Garamond"/>
          <w:b w:val="0"/>
          <w:bCs/>
          <w:sz w:val="24"/>
          <w:szCs w:val="24"/>
        </w:rPr>
        <w:t>all for papers will be going out shortly, and it is shared in the</w:t>
      </w:r>
      <w:r>
        <w:rPr>
          <w:rFonts w:ascii="Garamond" w:hAnsi="Garamond"/>
          <w:b w:val="0"/>
          <w:bCs/>
          <w:sz w:val="24"/>
          <w:szCs w:val="24"/>
        </w:rPr>
        <w:t xml:space="preserve"> meet</w:t>
      </w:r>
      <w:r w:rsidR="0016627A">
        <w:rPr>
          <w:rFonts w:ascii="Garamond" w:hAnsi="Garamond"/>
          <w:b w:val="0"/>
          <w:bCs/>
          <w:sz w:val="24"/>
          <w:szCs w:val="24"/>
        </w:rPr>
        <w:t>ing</w:t>
      </w:r>
      <w:r>
        <w:rPr>
          <w:rFonts w:ascii="Garamond" w:hAnsi="Garamond"/>
          <w:b w:val="0"/>
          <w:bCs/>
          <w:sz w:val="24"/>
          <w:szCs w:val="24"/>
        </w:rPr>
        <w:t>’s</w:t>
      </w:r>
      <w:r w:rsidR="00FB6690" w:rsidRPr="00CF5ACE">
        <w:rPr>
          <w:rFonts w:ascii="Garamond" w:hAnsi="Garamond"/>
          <w:b w:val="0"/>
          <w:bCs/>
          <w:sz w:val="24"/>
          <w:szCs w:val="24"/>
        </w:rPr>
        <w:t xml:space="preserve"> chat as well. Please </w:t>
      </w:r>
      <w:r>
        <w:rPr>
          <w:rFonts w:ascii="Garamond" w:hAnsi="Garamond"/>
          <w:b w:val="0"/>
          <w:bCs/>
          <w:sz w:val="24"/>
          <w:szCs w:val="24"/>
        </w:rPr>
        <w:t>pass it along to</w:t>
      </w:r>
      <w:r w:rsidR="00FB6690" w:rsidRPr="00CF5ACE">
        <w:rPr>
          <w:rFonts w:ascii="Garamond" w:hAnsi="Garamond"/>
          <w:b w:val="0"/>
          <w:bCs/>
          <w:sz w:val="24"/>
          <w:szCs w:val="24"/>
        </w:rPr>
        <w:t xml:space="preserve"> your students </w:t>
      </w:r>
      <w:r>
        <w:rPr>
          <w:rFonts w:ascii="Garamond" w:hAnsi="Garamond"/>
          <w:b w:val="0"/>
          <w:bCs/>
          <w:sz w:val="24"/>
          <w:szCs w:val="24"/>
        </w:rPr>
        <w:t xml:space="preserve">and encourage them to submit their work. </w:t>
      </w:r>
      <w:r w:rsidR="00FB6690" w:rsidRPr="00CF5ACE">
        <w:rPr>
          <w:rFonts w:ascii="Garamond" w:hAnsi="Garamond"/>
          <w:b w:val="0"/>
          <w:bCs/>
          <w:sz w:val="24"/>
          <w:szCs w:val="24"/>
        </w:rPr>
        <w:t xml:space="preserve"> </w:t>
      </w:r>
    </w:p>
    <w:p w14:paraId="5B0A860E" w14:textId="73EE5B19" w:rsidR="00156570" w:rsidRPr="00CF5ACE" w:rsidRDefault="00156570" w:rsidP="009737F5">
      <w:pPr>
        <w:pStyle w:val="Heading2"/>
        <w:numPr>
          <w:ilvl w:val="1"/>
          <w:numId w:val="12"/>
        </w:numPr>
        <w:spacing w:after="0"/>
        <w:rPr>
          <w:rFonts w:ascii="Garamond" w:hAnsi="Garamond"/>
          <w:sz w:val="24"/>
          <w:szCs w:val="24"/>
        </w:rPr>
      </w:pPr>
      <w:r w:rsidRPr="00CF5ACE">
        <w:rPr>
          <w:rFonts w:ascii="Garamond" w:hAnsi="Garamond"/>
          <w:sz w:val="24"/>
          <w:szCs w:val="24"/>
        </w:rPr>
        <w:t>Dr. Minardi-Power</w:t>
      </w:r>
    </w:p>
    <w:p w14:paraId="1A29BCC1" w14:textId="73AC3A74" w:rsidR="00156570" w:rsidRPr="00CF5ACE" w:rsidRDefault="00156570" w:rsidP="00156570">
      <w:pPr>
        <w:pStyle w:val="Heading2"/>
        <w:numPr>
          <w:ilvl w:val="2"/>
          <w:numId w:val="12"/>
        </w:numPr>
        <w:spacing w:after="0"/>
        <w:rPr>
          <w:rFonts w:ascii="Garamond" w:hAnsi="Garamond"/>
          <w:b w:val="0"/>
          <w:bCs/>
          <w:sz w:val="24"/>
          <w:szCs w:val="24"/>
        </w:rPr>
      </w:pPr>
      <w:r w:rsidRPr="00CF5ACE">
        <w:rPr>
          <w:rFonts w:ascii="Garamond" w:hAnsi="Garamond"/>
          <w:b w:val="0"/>
          <w:bCs/>
          <w:sz w:val="24"/>
          <w:szCs w:val="24"/>
        </w:rPr>
        <w:t xml:space="preserve">Notes that the October PD Friday days (there are two this month) have some really fantastic assessment and communication sessions on the docket. </w:t>
      </w:r>
      <w:r w:rsidR="00752722" w:rsidRPr="00CF5ACE">
        <w:rPr>
          <w:rFonts w:ascii="Garamond" w:hAnsi="Garamond"/>
          <w:b w:val="0"/>
          <w:bCs/>
          <w:sz w:val="24"/>
          <w:szCs w:val="24"/>
        </w:rPr>
        <w:t>Please see the lineups in the training calendar on Oct. 23</w:t>
      </w:r>
      <w:r w:rsidR="00752722" w:rsidRPr="00CF5ACE">
        <w:rPr>
          <w:rFonts w:ascii="Garamond" w:hAnsi="Garamond"/>
          <w:b w:val="0"/>
          <w:bCs/>
          <w:sz w:val="24"/>
          <w:szCs w:val="24"/>
          <w:vertAlign w:val="superscript"/>
        </w:rPr>
        <w:t>rd</w:t>
      </w:r>
      <w:r w:rsidR="00752722" w:rsidRPr="00CF5ACE">
        <w:rPr>
          <w:rFonts w:ascii="Garamond" w:hAnsi="Garamond"/>
          <w:b w:val="0"/>
          <w:bCs/>
          <w:sz w:val="24"/>
          <w:szCs w:val="24"/>
        </w:rPr>
        <w:t xml:space="preserve"> and 30</w:t>
      </w:r>
      <w:r w:rsidR="00752722" w:rsidRPr="00CF5ACE">
        <w:rPr>
          <w:rFonts w:ascii="Garamond" w:hAnsi="Garamond"/>
          <w:b w:val="0"/>
          <w:bCs/>
          <w:sz w:val="24"/>
          <w:szCs w:val="24"/>
          <w:vertAlign w:val="superscript"/>
        </w:rPr>
        <w:t>th</w:t>
      </w:r>
      <w:r w:rsidR="00752722" w:rsidRPr="00CF5ACE">
        <w:rPr>
          <w:rFonts w:ascii="Garamond" w:hAnsi="Garamond"/>
          <w:b w:val="0"/>
          <w:bCs/>
          <w:sz w:val="24"/>
          <w:szCs w:val="24"/>
        </w:rPr>
        <w:t xml:space="preserve">: </w:t>
      </w:r>
      <w:hyperlink r:id="rId8" w:history="1">
        <w:r w:rsidR="00752722" w:rsidRPr="00CF5ACE">
          <w:rPr>
            <w:rStyle w:val="Hyperlink"/>
            <w:rFonts w:ascii="Garamond" w:hAnsi="Garamond"/>
            <w:b w:val="0"/>
            <w:bCs/>
            <w:sz w:val="24"/>
            <w:szCs w:val="24"/>
          </w:rPr>
          <w:t>https://www.fsw.edu/trainingcalendar/display</w:t>
        </w:r>
      </w:hyperlink>
      <w:r w:rsidR="00752722" w:rsidRPr="00CF5ACE">
        <w:rPr>
          <w:rFonts w:ascii="Garamond" w:hAnsi="Garamond"/>
          <w:b w:val="0"/>
          <w:bCs/>
          <w:sz w:val="24"/>
          <w:szCs w:val="24"/>
        </w:rPr>
        <w:t xml:space="preserve"> </w:t>
      </w:r>
    </w:p>
    <w:p w14:paraId="6D036ED6" w14:textId="5F01BA5F" w:rsidR="008F5FBB" w:rsidRDefault="005A3C9F" w:rsidP="008F5FBB">
      <w:pPr>
        <w:pStyle w:val="Heading2"/>
        <w:numPr>
          <w:ilvl w:val="1"/>
          <w:numId w:val="12"/>
        </w:numPr>
        <w:spacing w:after="0"/>
        <w:rPr>
          <w:rFonts w:ascii="Garamond" w:hAnsi="Garamond"/>
          <w:sz w:val="24"/>
          <w:szCs w:val="24"/>
        </w:rPr>
      </w:pPr>
      <w:r w:rsidRPr="00CF5ACE">
        <w:rPr>
          <w:rFonts w:ascii="Garamond" w:hAnsi="Garamond"/>
          <w:sz w:val="24"/>
          <w:szCs w:val="24"/>
        </w:rPr>
        <w:t xml:space="preserve">Please check out </w:t>
      </w:r>
      <w:r w:rsidR="008F5FBB">
        <w:rPr>
          <w:rFonts w:ascii="Garamond" w:hAnsi="Garamond"/>
          <w:sz w:val="24"/>
          <w:szCs w:val="24"/>
        </w:rPr>
        <w:t>this “Fairies and Demons” episode of “The Monster Professor”</w:t>
      </w:r>
      <w:r w:rsidRPr="00CF5ACE">
        <w:rPr>
          <w:rFonts w:ascii="Garamond" w:hAnsi="Garamond"/>
          <w:sz w:val="24"/>
          <w:szCs w:val="24"/>
        </w:rPr>
        <w:t xml:space="preserve"> podca</w:t>
      </w:r>
      <w:r w:rsidR="008F5FBB">
        <w:rPr>
          <w:rFonts w:ascii="Garamond" w:hAnsi="Garamond"/>
          <w:sz w:val="24"/>
          <w:szCs w:val="24"/>
        </w:rPr>
        <w:t xml:space="preserve">st, which features our very own </w:t>
      </w:r>
      <w:r w:rsidRPr="00CF5ACE">
        <w:rPr>
          <w:rFonts w:ascii="Garamond" w:hAnsi="Garamond"/>
          <w:sz w:val="24"/>
          <w:szCs w:val="24"/>
        </w:rPr>
        <w:t xml:space="preserve"> Dr. George and Dr. Trogan</w:t>
      </w:r>
      <w:r w:rsidR="008F5FBB">
        <w:rPr>
          <w:rFonts w:ascii="Garamond" w:hAnsi="Garamond"/>
          <w:sz w:val="24"/>
          <w:szCs w:val="24"/>
        </w:rPr>
        <w:t xml:space="preserve">: </w:t>
      </w:r>
      <w:hyperlink r:id="rId9" w:history="1">
        <w:r w:rsidR="008F5FBB" w:rsidRPr="00A07C05">
          <w:rPr>
            <w:rStyle w:val="Hyperlink"/>
            <w:rFonts w:ascii="Garamond" w:hAnsi="Garamond"/>
            <w:sz w:val="24"/>
            <w:szCs w:val="24"/>
          </w:rPr>
          <w:t>https://podcasts.apple.com/us/podcast/fairies-and-demons-with-amy-trogan-and-brandi-george/id1434115131?i=1000493304343</w:t>
        </w:r>
      </w:hyperlink>
      <w:r w:rsidR="008F5FBB">
        <w:rPr>
          <w:rFonts w:ascii="Garamond" w:hAnsi="Garamond"/>
          <w:sz w:val="24"/>
          <w:szCs w:val="24"/>
        </w:rPr>
        <w:t xml:space="preserve"> </w:t>
      </w:r>
    </w:p>
    <w:p w14:paraId="6057B623" w14:textId="45352FDA" w:rsidR="008F5FBB" w:rsidRPr="008F5FBB" w:rsidRDefault="008F5FBB" w:rsidP="008F5FBB">
      <w:pPr>
        <w:pStyle w:val="Heading2"/>
        <w:numPr>
          <w:ilvl w:val="2"/>
          <w:numId w:val="12"/>
        </w:numPr>
        <w:spacing w:after="0"/>
        <w:rPr>
          <w:rFonts w:ascii="Garamond" w:hAnsi="Garamond"/>
          <w:b w:val="0"/>
          <w:bCs/>
          <w:sz w:val="24"/>
          <w:szCs w:val="24"/>
        </w:rPr>
      </w:pPr>
      <w:r w:rsidRPr="008F5FBB">
        <w:rPr>
          <w:rFonts w:ascii="Garamond" w:hAnsi="Garamond"/>
          <w:b w:val="0"/>
          <w:bCs/>
          <w:sz w:val="24"/>
          <w:szCs w:val="24"/>
        </w:rPr>
        <w:t>Everyone congratulates Dr. George and Dr. Trogan on their fantastic work. The episode is amazing!</w:t>
      </w:r>
    </w:p>
    <w:p w14:paraId="6EFA084C" w14:textId="21914E38" w:rsidR="009737F5" w:rsidRPr="00CF5ACE" w:rsidRDefault="009737F5" w:rsidP="009737F5">
      <w:pPr>
        <w:pStyle w:val="Heading2"/>
        <w:numPr>
          <w:ilvl w:val="1"/>
          <w:numId w:val="12"/>
        </w:numPr>
        <w:spacing w:after="0"/>
        <w:rPr>
          <w:rFonts w:ascii="Garamond" w:hAnsi="Garamond"/>
          <w:sz w:val="24"/>
          <w:szCs w:val="24"/>
        </w:rPr>
      </w:pPr>
      <w:r w:rsidRPr="00CF5ACE">
        <w:rPr>
          <w:rFonts w:ascii="Garamond" w:hAnsi="Garamond"/>
          <w:sz w:val="24"/>
          <w:szCs w:val="24"/>
        </w:rPr>
        <w:t>Dr. Ortolano—</w:t>
      </w:r>
    </w:p>
    <w:p w14:paraId="5B9E68B9" w14:textId="03E0CCB0" w:rsidR="009737F5" w:rsidRPr="00CF5ACE" w:rsidRDefault="004974CC" w:rsidP="009737F5">
      <w:pPr>
        <w:pStyle w:val="Heading2"/>
        <w:numPr>
          <w:ilvl w:val="2"/>
          <w:numId w:val="12"/>
        </w:numPr>
        <w:spacing w:after="0"/>
        <w:rPr>
          <w:rFonts w:ascii="Garamond" w:hAnsi="Garamond"/>
          <w:b w:val="0"/>
          <w:bCs/>
          <w:sz w:val="24"/>
          <w:szCs w:val="24"/>
        </w:rPr>
      </w:pPr>
      <w:r w:rsidRPr="00CF5ACE">
        <w:rPr>
          <w:rFonts w:ascii="Garamond" w:hAnsi="Garamond"/>
          <w:b w:val="0"/>
          <w:bCs/>
          <w:sz w:val="24"/>
          <w:szCs w:val="24"/>
        </w:rPr>
        <w:t>The</w:t>
      </w:r>
      <w:r w:rsidR="009737F5" w:rsidRPr="00CF5ACE">
        <w:rPr>
          <w:rFonts w:ascii="Garamond" w:hAnsi="Garamond"/>
          <w:b w:val="0"/>
          <w:bCs/>
          <w:sz w:val="24"/>
          <w:szCs w:val="24"/>
        </w:rPr>
        <w:t xml:space="preserve"> next meeting of the Community of Practice in English is</w:t>
      </w:r>
      <w:r w:rsidR="004F01A4" w:rsidRPr="00CF5ACE">
        <w:rPr>
          <w:rFonts w:ascii="Garamond" w:hAnsi="Garamond"/>
          <w:b w:val="0"/>
          <w:bCs/>
          <w:sz w:val="24"/>
          <w:szCs w:val="24"/>
        </w:rPr>
        <w:t xml:space="preserve"> from 9:30-10:30</w:t>
      </w:r>
      <w:r w:rsidR="009737F5" w:rsidRPr="00CF5ACE">
        <w:rPr>
          <w:rFonts w:ascii="Garamond" w:hAnsi="Garamond"/>
          <w:b w:val="0"/>
          <w:bCs/>
          <w:sz w:val="24"/>
          <w:szCs w:val="24"/>
        </w:rPr>
        <w:t xml:space="preserve"> on the 16</w:t>
      </w:r>
      <w:r w:rsidR="009737F5" w:rsidRPr="00CF5ACE">
        <w:rPr>
          <w:rFonts w:ascii="Garamond" w:hAnsi="Garamond"/>
          <w:b w:val="0"/>
          <w:bCs/>
          <w:sz w:val="24"/>
          <w:szCs w:val="24"/>
          <w:vertAlign w:val="superscript"/>
        </w:rPr>
        <w:t>th</w:t>
      </w:r>
      <w:r w:rsidR="009737F5" w:rsidRPr="00CF5ACE">
        <w:rPr>
          <w:rFonts w:ascii="Garamond" w:hAnsi="Garamond"/>
          <w:b w:val="0"/>
          <w:bCs/>
          <w:sz w:val="24"/>
          <w:szCs w:val="24"/>
        </w:rPr>
        <w:t>. The topic is the progress and pitfalls that folks have had during the brave new world of the pandemic semester.</w:t>
      </w:r>
      <w:r w:rsidRPr="00CF5ACE">
        <w:rPr>
          <w:rFonts w:ascii="Garamond" w:hAnsi="Garamond"/>
          <w:b w:val="0"/>
          <w:bCs/>
          <w:sz w:val="24"/>
          <w:szCs w:val="24"/>
        </w:rPr>
        <w:t xml:space="preserve"> Here is the TLC calendar registration link for the next meeting: </w:t>
      </w:r>
      <w:hyperlink r:id="rId10" w:history="1">
        <w:r w:rsidRPr="00CF5ACE">
          <w:rPr>
            <w:rStyle w:val="Hyperlink"/>
            <w:rFonts w:ascii="Garamond" w:hAnsi="Garamond"/>
            <w:b w:val="0"/>
            <w:bCs/>
            <w:sz w:val="24"/>
            <w:szCs w:val="24"/>
          </w:rPr>
          <w:t>https://www.fsw.edu/trainingcalendar/register/11416</w:t>
        </w:r>
      </w:hyperlink>
      <w:r w:rsidRPr="00CF5ACE">
        <w:rPr>
          <w:rFonts w:ascii="Garamond" w:hAnsi="Garamond"/>
          <w:b w:val="0"/>
          <w:bCs/>
          <w:sz w:val="24"/>
          <w:szCs w:val="24"/>
        </w:rPr>
        <w:t xml:space="preserve"> </w:t>
      </w:r>
    </w:p>
    <w:p w14:paraId="1C5178AD" w14:textId="710AD3EB" w:rsidR="009737F5" w:rsidRPr="00CF5ACE" w:rsidRDefault="004974CC" w:rsidP="009737F5">
      <w:pPr>
        <w:pStyle w:val="Heading2"/>
        <w:numPr>
          <w:ilvl w:val="2"/>
          <w:numId w:val="12"/>
        </w:numPr>
        <w:spacing w:after="0"/>
        <w:rPr>
          <w:rFonts w:ascii="Garamond" w:hAnsi="Garamond"/>
          <w:b w:val="0"/>
          <w:bCs/>
          <w:sz w:val="24"/>
          <w:szCs w:val="24"/>
        </w:rPr>
      </w:pPr>
      <w:r w:rsidRPr="00CF5ACE">
        <w:rPr>
          <w:rFonts w:ascii="Garamond" w:hAnsi="Garamond"/>
          <w:b w:val="0"/>
          <w:bCs/>
          <w:sz w:val="24"/>
          <w:szCs w:val="24"/>
        </w:rPr>
        <w:t>The</w:t>
      </w:r>
      <w:r w:rsidR="009737F5" w:rsidRPr="00CF5ACE">
        <w:rPr>
          <w:rFonts w:ascii="Garamond" w:hAnsi="Garamond"/>
          <w:b w:val="0"/>
          <w:bCs/>
          <w:sz w:val="24"/>
          <w:szCs w:val="24"/>
        </w:rPr>
        <w:t xml:space="preserve"> digital pedagogy reading group</w:t>
      </w:r>
      <w:r w:rsidRPr="00CF5ACE">
        <w:rPr>
          <w:rFonts w:ascii="Garamond" w:hAnsi="Garamond"/>
          <w:b w:val="0"/>
          <w:bCs/>
          <w:sz w:val="24"/>
          <w:szCs w:val="24"/>
        </w:rPr>
        <w:t>, FSW’s first asynchronous reading group,</w:t>
      </w:r>
      <w:r w:rsidR="009737F5" w:rsidRPr="00CF5ACE">
        <w:rPr>
          <w:rFonts w:ascii="Garamond" w:hAnsi="Garamond"/>
          <w:b w:val="0"/>
          <w:bCs/>
          <w:sz w:val="24"/>
          <w:szCs w:val="24"/>
        </w:rPr>
        <w:t xml:space="preserve"> is now up and running</w:t>
      </w:r>
      <w:r w:rsidRPr="00CF5ACE">
        <w:rPr>
          <w:rFonts w:ascii="Garamond" w:hAnsi="Garamond"/>
          <w:b w:val="0"/>
          <w:bCs/>
          <w:sz w:val="24"/>
          <w:szCs w:val="24"/>
        </w:rPr>
        <w:t xml:space="preserve"> via Microsoft Teams. We are</w:t>
      </w:r>
      <w:r w:rsidR="009737F5" w:rsidRPr="00CF5ACE">
        <w:rPr>
          <w:rFonts w:ascii="Garamond" w:hAnsi="Garamond"/>
          <w:b w:val="0"/>
          <w:bCs/>
          <w:sz w:val="24"/>
          <w:szCs w:val="24"/>
        </w:rPr>
        <w:t xml:space="preserve"> currently discussing issues that should be of real interest to English faculty—student data, privacy, and ethics in relation to ed tech programs in general, plagiarism check software like Turnitin, and test proctoring software like </w:t>
      </w:r>
      <w:proofErr w:type="spellStart"/>
      <w:r w:rsidR="009737F5" w:rsidRPr="00CF5ACE">
        <w:rPr>
          <w:rFonts w:ascii="Garamond" w:hAnsi="Garamond"/>
          <w:b w:val="0"/>
          <w:bCs/>
          <w:sz w:val="24"/>
          <w:szCs w:val="24"/>
        </w:rPr>
        <w:t>Proctorio</w:t>
      </w:r>
      <w:proofErr w:type="spellEnd"/>
      <w:r w:rsidR="009737F5" w:rsidRPr="00CF5ACE">
        <w:rPr>
          <w:rFonts w:ascii="Garamond" w:hAnsi="Garamond"/>
          <w:b w:val="0"/>
          <w:bCs/>
          <w:sz w:val="24"/>
          <w:szCs w:val="24"/>
        </w:rPr>
        <w:t xml:space="preserve">. If you are new to the group, there is also a great introductory article on digital pedagogy, writ large. </w:t>
      </w:r>
      <w:r w:rsidRPr="00CF5ACE">
        <w:rPr>
          <w:rFonts w:ascii="Garamond" w:hAnsi="Garamond"/>
          <w:b w:val="0"/>
          <w:bCs/>
          <w:sz w:val="24"/>
          <w:szCs w:val="24"/>
        </w:rPr>
        <w:t xml:space="preserve">You can register for the group and obtain the link to our Microsoft Team’s page via the TLC’s training calendar: </w:t>
      </w:r>
      <w:hyperlink r:id="rId11" w:history="1">
        <w:r w:rsidRPr="00CF5ACE">
          <w:rPr>
            <w:rStyle w:val="Hyperlink"/>
            <w:rFonts w:ascii="Garamond" w:hAnsi="Garamond"/>
            <w:b w:val="0"/>
            <w:bCs/>
            <w:sz w:val="24"/>
            <w:szCs w:val="24"/>
          </w:rPr>
          <w:t>https://www.fsw.edu/trainingcalendar/register/11567</w:t>
        </w:r>
      </w:hyperlink>
      <w:r w:rsidRPr="00CF5ACE">
        <w:rPr>
          <w:rFonts w:ascii="Garamond" w:hAnsi="Garamond"/>
          <w:b w:val="0"/>
          <w:bCs/>
          <w:sz w:val="24"/>
          <w:szCs w:val="24"/>
        </w:rPr>
        <w:t xml:space="preserve"> </w:t>
      </w:r>
    </w:p>
    <w:p w14:paraId="16706368" w14:textId="77777777" w:rsidR="004974CC" w:rsidRPr="00CF5ACE" w:rsidRDefault="009737F5" w:rsidP="004974CC">
      <w:pPr>
        <w:pStyle w:val="Heading2"/>
        <w:numPr>
          <w:ilvl w:val="0"/>
          <w:numId w:val="12"/>
        </w:numPr>
        <w:spacing w:after="0"/>
        <w:ind w:left="2160"/>
        <w:rPr>
          <w:rFonts w:ascii="Garamond" w:hAnsi="Garamond"/>
          <w:b w:val="0"/>
          <w:bCs/>
          <w:sz w:val="24"/>
          <w:szCs w:val="24"/>
        </w:rPr>
      </w:pPr>
      <w:r w:rsidRPr="00CF5ACE">
        <w:rPr>
          <w:rFonts w:ascii="Garamond" w:hAnsi="Garamond"/>
          <w:b w:val="0"/>
          <w:bCs/>
          <w:sz w:val="24"/>
          <w:szCs w:val="24"/>
        </w:rPr>
        <w:lastRenderedPageBreak/>
        <w:t xml:space="preserve">The October meeting for the Community of Practice in Instructional Technology is coming up this Monday (the 12th)! As usual, the session will run from 2:30-3:30 and will take place over Zoom. </w:t>
      </w:r>
    </w:p>
    <w:p w14:paraId="6D48C71A" w14:textId="0BAA118F" w:rsidR="009737F5" w:rsidRPr="00CF5ACE" w:rsidRDefault="009737F5" w:rsidP="004974CC">
      <w:pPr>
        <w:pStyle w:val="Heading2"/>
        <w:spacing w:after="0"/>
        <w:ind w:left="2160"/>
        <w:rPr>
          <w:rFonts w:ascii="Garamond" w:hAnsi="Garamond"/>
          <w:b w:val="0"/>
          <w:bCs/>
          <w:sz w:val="24"/>
          <w:szCs w:val="24"/>
        </w:rPr>
      </w:pPr>
      <w:r w:rsidRPr="00CF5ACE">
        <w:rPr>
          <w:rFonts w:ascii="Garamond" w:hAnsi="Garamond"/>
          <w:b w:val="0"/>
          <w:bCs/>
          <w:sz w:val="24"/>
          <w:szCs w:val="24"/>
        </w:rPr>
        <w:t xml:space="preserve">During the meeting, Prof. Chemical Kim (aka, Kimberly Hilton) will discuss how she uses hands-on science activities and iPad applications to enhance her students' learning experience. </w:t>
      </w:r>
    </w:p>
    <w:p w14:paraId="1F1A5F4E" w14:textId="182831F0" w:rsidR="00814F30" w:rsidRPr="00CF5ACE" w:rsidRDefault="009737F5" w:rsidP="004974CC">
      <w:pPr>
        <w:pStyle w:val="Heading2"/>
        <w:spacing w:after="0"/>
        <w:ind w:left="2160"/>
        <w:rPr>
          <w:rFonts w:ascii="Garamond" w:hAnsi="Garamond"/>
          <w:b w:val="0"/>
          <w:bCs/>
          <w:sz w:val="24"/>
          <w:szCs w:val="24"/>
        </w:rPr>
      </w:pPr>
      <w:r w:rsidRPr="00CF5ACE">
        <w:rPr>
          <w:rFonts w:ascii="Garamond" w:hAnsi="Garamond"/>
          <w:b w:val="0"/>
          <w:bCs/>
          <w:sz w:val="24"/>
          <w:szCs w:val="24"/>
        </w:rPr>
        <w:t xml:space="preserve">The abstract for Prof. Hilton's presentation is below and attached, and you can register for it by using the following link: </w:t>
      </w:r>
      <w:hyperlink r:id="rId12" w:history="1">
        <w:r w:rsidR="004974CC" w:rsidRPr="00CF5ACE">
          <w:rPr>
            <w:rStyle w:val="Hyperlink"/>
            <w:rFonts w:ascii="Garamond" w:hAnsi="Garamond"/>
            <w:b w:val="0"/>
            <w:bCs/>
            <w:sz w:val="24"/>
            <w:szCs w:val="24"/>
          </w:rPr>
          <w:t>https://www.fsw.edu/trainingcalendar/register/11327</w:t>
        </w:r>
      </w:hyperlink>
      <w:r w:rsidR="004974CC" w:rsidRPr="00CF5ACE">
        <w:rPr>
          <w:rFonts w:ascii="Garamond" w:hAnsi="Garamond"/>
          <w:b w:val="0"/>
          <w:bCs/>
          <w:sz w:val="24"/>
          <w:szCs w:val="24"/>
        </w:rPr>
        <w:t xml:space="preserve"> </w:t>
      </w:r>
    </w:p>
    <w:p w14:paraId="6A78AF68" w14:textId="47A84F7D" w:rsidR="004974CC" w:rsidRPr="00CF5ACE" w:rsidRDefault="004974CC" w:rsidP="00BA400D">
      <w:pPr>
        <w:pStyle w:val="ListParagraph"/>
        <w:numPr>
          <w:ilvl w:val="2"/>
          <w:numId w:val="14"/>
        </w:numPr>
        <w:rPr>
          <w:rFonts w:ascii="Garamond" w:hAnsi="Garamond"/>
          <w:bCs/>
          <w:sz w:val="24"/>
          <w:szCs w:val="24"/>
        </w:rPr>
      </w:pPr>
      <w:r w:rsidRPr="00CF5ACE">
        <w:rPr>
          <w:rFonts w:ascii="Garamond" w:hAnsi="Garamond"/>
          <w:bCs/>
          <w:sz w:val="24"/>
          <w:szCs w:val="24"/>
        </w:rPr>
        <w:t>The second iteration of FSW’s new “Advice from the Front” series is coming up from 11:15-12:15 on October 23</w:t>
      </w:r>
      <w:r w:rsidRPr="00CF5ACE">
        <w:rPr>
          <w:rFonts w:ascii="Garamond" w:hAnsi="Garamond"/>
          <w:bCs/>
          <w:sz w:val="24"/>
          <w:szCs w:val="24"/>
          <w:vertAlign w:val="superscript"/>
        </w:rPr>
        <w:t>rd</w:t>
      </w:r>
      <w:r w:rsidRPr="00CF5ACE">
        <w:rPr>
          <w:rFonts w:ascii="Garamond" w:hAnsi="Garamond"/>
          <w:bCs/>
          <w:sz w:val="24"/>
          <w:szCs w:val="24"/>
        </w:rPr>
        <w:t xml:space="preserve">. This session will focus on successful strategies for participating in the life of the college while carrying a full 5-5 teaching load. Presenters will draw upon their experience leading important committees, coordinating events and developing resources for students and faculty, and/or doing other important work on behalf of the college. To help provide a diverse array of perspectives, the session features speakers from a variety of disciplines, each of whom has contributed to the college community in their own distinct way. Here is the training calendar link: </w:t>
      </w:r>
      <w:hyperlink r:id="rId13" w:history="1">
        <w:r w:rsidR="00BA400D" w:rsidRPr="00CF5ACE">
          <w:rPr>
            <w:rStyle w:val="Hyperlink"/>
            <w:rFonts w:ascii="Garamond" w:hAnsi="Garamond"/>
            <w:bCs/>
            <w:sz w:val="24"/>
            <w:szCs w:val="24"/>
          </w:rPr>
          <w:t>https://www.fsw.edu/trainingcalendar/display</w:t>
        </w:r>
      </w:hyperlink>
      <w:r w:rsidR="00BA400D" w:rsidRPr="00CF5ACE">
        <w:rPr>
          <w:rFonts w:ascii="Garamond" w:hAnsi="Garamond"/>
          <w:bCs/>
          <w:sz w:val="24"/>
          <w:szCs w:val="24"/>
        </w:rPr>
        <w:t xml:space="preserve"> </w:t>
      </w:r>
    </w:p>
    <w:p w14:paraId="11D58826" w14:textId="4524B202" w:rsidR="004974CC" w:rsidRPr="00CF5ACE" w:rsidRDefault="004974CC" w:rsidP="00BA400D">
      <w:pPr>
        <w:pStyle w:val="ListParagraph"/>
        <w:numPr>
          <w:ilvl w:val="2"/>
          <w:numId w:val="14"/>
        </w:numPr>
        <w:rPr>
          <w:rFonts w:ascii="Garamond" w:hAnsi="Garamond"/>
          <w:bCs/>
          <w:sz w:val="24"/>
          <w:szCs w:val="24"/>
        </w:rPr>
      </w:pPr>
      <w:r w:rsidRPr="00CF5ACE">
        <w:rPr>
          <w:rFonts w:ascii="Garamond" w:hAnsi="Garamond"/>
          <w:bCs/>
          <w:sz w:val="24"/>
          <w:szCs w:val="24"/>
        </w:rPr>
        <w:t>Our very own Prof.  Leonard Owens will be leading an extended PD Friday edition of a Community of Practice in Instructional Technology presentation from 3:30-4:30 on October 30</w:t>
      </w:r>
      <w:r w:rsidRPr="00CF5ACE">
        <w:rPr>
          <w:rFonts w:ascii="Garamond" w:hAnsi="Garamond"/>
          <w:bCs/>
          <w:sz w:val="24"/>
          <w:szCs w:val="24"/>
          <w:vertAlign w:val="superscript"/>
        </w:rPr>
        <w:t>th</w:t>
      </w:r>
      <w:r w:rsidRPr="00CF5ACE">
        <w:rPr>
          <w:rFonts w:ascii="Garamond" w:hAnsi="Garamond"/>
          <w:bCs/>
          <w:sz w:val="24"/>
          <w:szCs w:val="24"/>
        </w:rPr>
        <w:t>. This session is titled “My Students Aren't Doing the Reading!”: Using Canvas to Create Effective Reading Activities for Any Discipline</w:t>
      </w:r>
      <w:r w:rsidR="00932272" w:rsidRPr="00CF5ACE">
        <w:rPr>
          <w:rFonts w:ascii="Garamond" w:hAnsi="Garamond"/>
          <w:bCs/>
          <w:sz w:val="24"/>
          <w:szCs w:val="24"/>
        </w:rPr>
        <w:t xml:space="preserve">, and the presentation will cover methods for creating activities in Canvas that allow students to demonstrate they’ve not only looked at an assigned reading but also deeply engaged with it on multiple levels. Here is the training calendar link: </w:t>
      </w:r>
      <w:hyperlink r:id="rId14" w:history="1">
        <w:r w:rsidR="00BA400D" w:rsidRPr="00CF5ACE">
          <w:rPr>
            <w:rStyle w:val="Hyperlink"/>
            <w:rFonts w:ascii="Garamond" w:hAnsi="Garamond"/>
            <w:bCs/>
            <w:sz w:val="24"/>
            <w:szCs w:val="24"/>
          </w:rPr>
          <w:t>https://www.fsw.edu/trainingcalendar/register/11495</w:t>
        </w:r>
      </w:hyperlink>
      <w:r w:rsidR="00BA400D" w:rsidRPr="00CF5ACE">
        <w:rPr>
          <w:rFonts w:ascii="Garamond" w:hAnsi="Garamond"/>
          <w:bCs/>
          <w:sz w:val="24"/>
          <w:szCs w:val="24"/>
        </w:rPr>
        <w:t xml:space="preserve"> </w:t>
      </w:r>
    </w:p>
    <w:p w14:paraId="2BCDD2AA" w14:textId="514F86F4" w:rsidR="00752722" w:rsidRPr="00CF5ACE" w:rsidRDefault="00752722" w:rsidP="00752722">
      <w:pPr>
        <w:pStyle w:val="ListParagraph"/>
        <w:numPr>
          <w:ilvl w:val="1"/>
          <w:numId w:val="14"/>
        </w:numPr>
        <w:rPr>
          <w:rFonts w:ascii="Garamond" w:hAnsi="Garamond"/>
          <w:bCs/>
          <w:sz w:val="24"/>
          <w:szCs w:val="24"/>
        </w:rPr>
      </w:pPr>
      <w:r w:rsidRPr="00CF5ACE">
        <w:rPr>
          <w:rFonts w:ascii="Garamond" w:hAnsi="Garamond"/>
          <w:bCs/>
          <w:sz w:val="24"/>
          <w:szCs w:val="24"/>
        </w:rPr>
        <w:t>Dr. Grove asks a question about COVID updates</w:t>
      </w:r>
      <w:r w:rsidR="008F5FBB">
        <w:rPr>
          <w:rFonts w:ascii="Garamond" w:hAnsi="Garamond"/>
          <w:bCs/>
          <w:sz w:val="24"/>
          <w:szCs w:val="24"/>
        </w:rPr>
        <w:t xml:space="preserve">—where updates can be acquired, etc. </w:t>
      </w:r>
    </w:p>
    <w:p w14:paraId="72F595BA" w14:textId="02166EFF" w:rsidR="00752722" w:rsidRPr="00CF5ACE" w:rsidRDefault="00752722" w:rsidP="00752722">
      <w:pPr>
        <w:pStyle w:val="ListParagraph"/>
        <w:numPr>
          <w:ilvl w:val="2"/>
          <w:numId w:val="14"/>
        </w:numPr>
        <w:rPr>
          <w:rFonts w:ascii="Garamond" w:hAnsi="Garamond"/>
          <w:bCs/>
          <w:sz w:val="24"/>
          <w:szCs w:val="24"/>
        </w:rPr>
      </w:pPr>
      <w:r w:rsidRPr="00CF5ACE">
        <w:rPr>
          <w:rFonts w:ascii="Garamond" w:hAnsi="Garamond"/>
          <w:bCs/>
          <w:sz w:val="24"/>
          <w:szCs w:val="24"/>
        </w:rPr>
        <w:t xml:space="preserve">The </w:t>
      </w:r>
      <w:r w:rsidR="008F5FBB" w:rsidRPr="008F5FBB">
        <w:rPr>
          <w:rFonts w:ascii="Garamond" w:hAnsi="Garamond"/>
          <w:bCs/>
          <w:sz w:val="24"/>
          <w:szCs w:val="24"/>
        </w:rPr>
        <w:t>“10@10</w:t>
      </w:r>
      <w:r w:rsidR="008F5FBB">
        <w:rPr>
          <w:rFonts w:ascii="Garamond" w:hAnsi="Garamond"/>
          <w:bCs/>
          <w:sz w:val="24"/>
          <w:szCs w:val="24"/>
        </w:rPr>
        <w:t>” video updates</w:t>
      </w:r>
      <w:r w:rsidRPr="00CF5ACE">
        <w:rPr>
          <w:rFonts w:ascii="Garamond" w:hAnsi="Garamond"/>
          <w:bCs/>
          <w:sz w:val="24"/>
          <w:szCs w:val="24"/>
        </w:rPr>
        <w:t xml:space="preserve"> </w:t>
      </w:r>
      <w:r w:rsidR="008F5FBB">
        <w:rPr>
          <w:rFonts w:ascii="Garamond" w:hAnsi="Garamond"/>
          <w:bCs/>
          <w:sz w:val="24"/>
          <w:szCs w:val="24"/>
        </w:rPr>
        <w:t>are</w:t>
      </w:r>
      <w:r w:rsidRPr="00CF5ACE">
        <w:rPr>
          <w:rFonts w:ascii="Garamond" w:hAnsi="Garamond"/>
          <w:bCs/>
          <w:sz w:val="24"/>
          <w:szCs w:val="24"/>
        </w:rPr>
        <w:t xml:space="preserve"> suggested</w:t>
      </w:r>
    </w:p>
    <w:p w14:paraId="56A09ED7" w14:textId="465B5C52" w:rsidR="00752722" w:rsidRPr="00CF5ACE" w:rsidRDefault="00752722" w:rsidP="00752722">
      <w:pPr>
        <w:pStyle w:val="ListParagraph"/>
        <w:numPr>
          <w:ilvl w:val="2"/>
          <w:numId w:val="14"/>
        </w:numPr>
        <w:rPr>
          <w:rFonts w:ascii="Garamond" w:hAnsi="Garamond"/>
          <w:bCs/>
          <w:sz w:val="24"/>
          <w:szCs w:val="24"/>
        </w:rPr>
      </w:pPr>
      <w:r w:rsidRPr="00CF5ACE">
        <w:rPr>
          <w:rFonts w:ascii="Garamond" w:hAnsi="Garamond"/>
          <w:bCs/>
          <w:sz w:val="24"/>
          <w:szCs w:val="24"/>
        </w:rPr>
        <w:t xml:space="preserve">Dr. </w:t>
      </w:r>
      <w:r w:rsidR="008F5FBB">
        <w:rPr>
          <w:rFonts w:ascii="Garamond" w:hAnsi="Garamond"/>
          <w:bCs/>
          <w:sz w:val="24"/>
          <w:szCs w:val="24"/>
        </w:rPr>
        <w:t xml:space="preserve">Mark </w:t>
      </w:r>
      <w:r w:rsidRPr="00CF5ACE">
        <w:rPr>
          <w:rFonts w:ascii="Garamond" w:hAnsi="Garamond"/>
          <w:bCs/>
          <w:sz w:val="24"/>
          <w:szCs w:val="24"/>
        </w:rPr>
        <w:t>Bukowski</w:t>
      </w:r>
      <w:r w:rsidR="008F5FBB">
        <w:rPr>
          <w:rFonts w:ascii="Garamond" w:hAnsi="Garamond"/>
          <w:bCs/>
          <w:sz w:val="24"/>
          <w:szCs w:val="24"/>
        </w:rPr>
        <w:t xml:space="preserve">, the </w:t>
      </w:r>
      <w:r w:rsidR="008F5FBB" w:rsidRPr="008F5FBB">
        <w:rPr>
          <w:rFonts w:ascii="Garamond" w:hAnsi="Garamond"/>
          <w:bCs/>
          <w:sz w:val="24"/>
          <w:szCs w:val="24"/>
        </w:rPr>
        <w:t>Dean of Students</w:t>
      </w:r>
      <w:r w:rsidR="008F5FBB">
        <w:rPr>
          <w:rFonts w:ascii="Garamond" w:hAnsi="Garamond"/>
          <w:bCs/>
          <w:sz w:val="24"/>
          <w:szCs w:val="24"/>
        </w:rPr>
        <w:t>,</w:t>
      </w:r>
      <w:r w:rsidRPr="00CF5ACE">
        <w:rPr>
          <w:rFonts w:ascii="Garamond" w:hAnsi="Garamond"/>
          <w:bCs/>
          <w:sz w:val="24"/>
          <w:szCs w:val="24"/>
        </w:rPr>
        <w:t xml:space="preserve"> is also referenced as a great resource.</w:t>
      </w:r>
    </w:p>
    <w:p w14:paraId="2472B9F5" w14:textId="089BBE06" w:rsidR="00752722" w:rsidRPr="00CF5ACE" w:rsidRDefault="00752722" w:rsidP="00752722">
      <w:pPr>
        <w:rPr>
          <w:rFonts w:ascii="Garamond" w:hAnsi="Garamond"/>
          <w:bCs/>
          <w:sz w:val="24"/>
          <w:szCs w:val="24"/>
        </w:rPr>
      </w:pPr>
    </w:p>
    <w:p w14:paraId="59D593E4" w14:textId="4F4C2379" w:rsidR="00752722" w:rsidRPr="008F5FBB" w:rsidRDefault="00752722" w:rsidP="00752722">
      <w:pPr>
        <w:rPr>
          <w:rFonts w:ascii="Garamond" w:hAnsi="Garamond"/>
          <w:bCs/>
          <w:i/>
          <w:iCs/>
          <w:sz w:val="24"/>
          <w:szCs w:val="24"/>
        </w:rPr>
      </w:pPr>
      <w:r w:rsidRPr="008F5FBB">
        <w:rPr>
          <w:rFonts w:ascii="Garamond" w:hAnsi="Garamond"/>
          <w:bCs/>
          <w:i/>
          <w:iCs/>
          <w:sz w:val="24"/>
          <w:szCs w:val="24"/>
        </w:rPr>
        <w:t xml:space="preserve">Notes </w:t>
      </w:r>
      <w:r w:rsidR="0016627A">
        <w:rPr>
          <w:rFonts w:ascii="Garamond" w:hAnsi="Garamond"/>
          <w:bCs/>
          <w:i/>
          <w:iCs/>
          <w:sz w:val="24"/>
          <w:szCs w:val="24"/>
        </w:rPr>
        <w:t>taken</w:t>
      </w:r>
      <w:r w:rsidRPr="008F5FBB">
        <w:rPr>
          <w:rFonts w:ascii="Garamond" w:hAnsi="Garamond"/>
          <w:bCs/>
          <w:i/>
          <w:iCs/>
          <w:sz w:val="24"/>
          <w:szCs w:val="24"/>
        </w:rPr>
        <w:t xml:space="preserve"> by Dr. Scott Ortolano</w:t>
      </w:r>
    </w:p>
    <w:sectPr w:rsidR="00752722" w:rsidRPr="008F5FBB" w:rsidSect="00C041DB">
      <w:footerReference w:type="default" r:id="rId15"/>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CD6FC2" w14:textId="77777777" w:rsidR="00847855" w:rsidRDefault="00847855" w:rsidP="00555D3B">
      <w:pPr>
        <w:spacing w:before="0" w:after="0" w:line="240" w:lineRule="auto"/>
      </w:pPr>
      <w:r>
        <w:separator/>
      </w:r>
    </w:p>
  </w:endnote>
  <w:endnote w:type="continuationSeparator" w:id="0">
    <w:p w14:paraId="54DA6C46" w14:textId="77777777" w:rsidR="00847855" w:rsidRDefault="00847855" w:rsidP="00555D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50254452"/>
      <w:docPartObj>
        <w:docPartGallery w:val="Page Numbers (Bottom of Page)"/>
        <w:docPartUnique/>
      </w:docPartObj>
    </w:sdtPr>
    <w:sdtEndPr>
      <w:rPr>
        <w:noProof/>
      </w:rPr>
    </w:sdtEndPr>
    <w:sdtContent>
      <w:p w14:paraId="0D6BFD6E" w14:textId="50C88C69" w:rsidR="00F776AD" w:rsidRDefault="00F776A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4B9087" w14:textId="77777777" w:rsidR="00F776AD" w:rsidRDefault="00F776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60C2F9" w14:textId="77777777" w:rsidR="00847855" w:rsidRDefault="00847855" w:rsidP="00555D3B">
      <w:pPr>
        <w:spacing w:before="0" w:after="0" w:line="240" w:lineRule="auto"/>
      </w:pPr>
      <w:r>
        <w:separator/>
      </w:r>
    </w:p>
  </w:footnote>
  <w:footnote w:type="continuationSeparator" w:id="0">
    <w:p w14:paraId="385C075C" w14:textId="77777777" w:rsidR="00847855" w:rsidRDefault="00847855" w:rsidP="00555D3B">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0A8EE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5A8534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548C89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D44F8E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A8EF50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F23DF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2E8FB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BCE16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5E732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F216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F277D0"/>
    <w:multiLevelType w:val="hybridMultilevel"/>
    <w:tmpl w:val="72B61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D569C5"/>
    <w:multiLevelType w:val="hybridMultilevel"/>
    <w:tmpl w:val="5942A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4E35AF"/>
    <w:multiLevelType w:val="hybridMultilevel"/>
    <w:tmpl w:val="758E60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F12F50"/>
    <w:multiLevelType w:val="hybridMultilevel"/>
    <w:tmpl w:val="B58EABD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7D12AA"/>
    <w:multiLevelType w:val="hybridMultilevel"/>
    <w:tmpl w:val="88549D2C"/>
    <w:lvl w:ilvl="0" w:tplc="ED1AA36A">
      <w:numFmt w:val="bullet"/>
      <w:lvlText w:val="•"/>
      <w:lvlJc w:val="left"/>
      <w:pPr>
        <w:ind w:left="1080" w:hanging="72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670BB0"/>
    <w:multiLevelType w:val="hybridMultilevel"/>
    <w:tmpl w:val="CD467B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162C08"/>
    <w:multiLevelType w:val="hybridMultilevel"/>
    <w:tmpl w:val="758E60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2"/>
  </w:num>
  <w:num w:numId="13">
    <w:abstractNumId w:val="14"/>
  </w:num>
  <w:num w:numId="14">
    <w:abstractNumId w:val="16"/>
  </w:num>
  <w:num w:numId="15">
    <w:abstractNumId w:val="13"/>
  </w:num>
  <w:num w:numId="16">
    <w:abstractNumId w:val="1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562"/>
    <w:rsid w:val="00025FAF"/>
    <w:rsid w:val="00093628"/>
    <w:rsid w:val="000A3213"/>
    <w:rsid w:val="000C7562"/>
    <w:rsid w:val="000E26C5"/>
    <w:rsid w:val="000E49DD"/>
    <w:rsid w:val="000F4E78"/>
    <w:rsid w:val="00116DC5"/>
    <w:rsid w:val="00127243"/>
    <w:rsid w:val="001370EC"/>
    <w:rsid w:val="00156570"/>
    <w:rsid w:val="0016627A"/>
    <w:rsid w:val="0018389A"/>
    <w:rsid w:val="00185CD0"/>
    <w:rsid w:val="00193120"/>
    <w:rsid w:val="00193305"/>
    <w:rsid w:val="001C6D3D"/>
    <w:rsid w:val="001E267D"/>
    <w:rsid w:val="001E557B"/>
    <w:rsid w:val="00214371"/>
    <w:rsid w:val="00215FB1"/>
    <w:rsid w:val="00216BD0"/>
    <w:rsid w:val="00264F50"/>
    <w:rsid w:val="00266697"/>
    <w:rsid w:val="002770CD"/>
    <w:rsid w:val="00280720"/>
    <w:rsid w:val="00284166"/>
    <w:rsid w:val="002C646B"/>
    <w:rsid w:val="002E055D"/>
    <w:rsid w:val="002F6557"/>
    <w:rsid w:val="003122F5"/>
    <w:rsid w:val="003327E8"/>
    <w:rsid w:val="0033340A"/>
    <w:rsid w:val="00360077"/>
    <w:rsid w:val="00372ABF"/>
    <w:rsid w:val="003A34B5"/>
    <w:rsid w:val="003D363D"/>
    <w:rsid w:val="0042689F"/>
    <w:rsid w:val="00451CA9"/>
    <w:rsid w:val="004974CC"/>
    <w:rsid w:val="004A2770"/>
    <w:rsid w:val="004B126A"/>
    <w:rsid w:val="004E23A1"/>
    <w:rsid w:val="004F01A4"/>
    <w:rsid w:val="004F29B9"/>
    <w:rsid w:val="004F323F"/>
    <w:rsid w:val="004F7E92"/>
    <w:rsid w:val="00546D01"/>
    <w:rsid w:val="00555D3B"/>
    <w:rsid w:val="00563DC8"/>
    <w:rsid w:val="005A3C9F"/>
    <w:rsid w:val="005A5FA8"/>
    <w:rsid w:val="005D46A2"/>
    <w:rsid w:val="005F0DA7"/>
    <w:rsid w:val="005F4903"/>
    <w:rsid w:val="00620332"/>
    <w:rsid w:val="006521A3"/>
    <w:rsid w:val="00662A26"/>
    <w:rsid w:val="0067427D"/>
    <w:rsid w:val="006A52EC"/>
    <w:rsid w:val="006B7616"/>
    <w:rsid w:val="006F1179"/>
    <w:rsid w:val="00717393"/>
    <w:rsid w:val="0073110F"/>
    <w:rsid w:val="00751496"/>
    <w:rsid w:val="00752722"/>
    <w:rsid w:val="007733C4"/>
    <w:rsid w:val="007A05DA"/>
    <w:rsid w:val="007C645B"/>
    <w:rsid w:val="007E5777"/>
    <w:rsid w:val="007F28F5"/>
    <w:rsid w:val="00814F30"/>
    <w:rsid w:val="00816880"/>
    <w:rsid w:val="00821BC9"/>
    <w:rsid w:val="00825A2B"/>
    <w:rsid w:val="0083663E"/>
    <w:rsid w:val="00847855"/>
    <w:rsid w:val="008810E3"/>
    <w:rsid w:val="008F5FBB"/>
    <w:rsid w:val="0091004F"/>
    <w:rsid w:val="00932272"/>
    <w:rsid w:val="009519CC"/>
    <w:rsid w:val="0096085C"/>
    <w:rsid w:val="009726DB"/>
    <w:rsid w:val="009737F5"/>
    <w:rsid w:val="009C6D71"/>
    <w:rsid w:val="009F751F"/>
    <w:rsid w:val="00A3057E"/>
    <w:rsid w:val="00A3661C"/>
    <w:rsid w:val="00A44CAD"/>
    <w:rsid w:val="00A4516E"/>
    <w:rsid w:val="00A63BE8"/>
    <w:rsid w:val="00AA1380"/>
    <w:rsid w:val="00AA2585"/>
    <w:rsid w:val="00AD3BDF"/>
    <w:rsid w:val="00B1229F"/>
    <w:rsid w:val="00B311FF"/>
    <w:rsid w:val="00B46BA6"/>
    <w:rsid w:val="00B9392D"/>
    <w:rsid w:val="00BA400D"/>
    <w:rsid w:val="00BA507E"/>
    <w:rsid w:val="00BE19CC"/>
    <w:rsid w:val="00C01C4C"/>
    <w:rsid w:val="00C041DB"/>
    <w:rsid w:val="00C37F7F"/>
    <w:rsid w:val="00C57EA3"/>
    <w:rsid w:val="00C656BA"/>
    <w:rsid w:val="00C75CAE"/>
    <w:rsid w:val="00C926F6"/>
    <w:rsid w:val="00CD440E"/>
    <w:rsid w:val="00CE6D3B"/>
    <w:rsid w:val="00CF5ACE"/>
    <w:rsid w:val="00D11129"/>
    <w:rsid w:val="00D268A5"/>
    <w:rsid w:val="00D274EE"/>
    <w:rsid w:val="00D46794"/>
    <w:rsid w:val="00D72C0F"/>
    <w:rsid w:val="00D868B9"/>
    <w:rsid w:val="00DA6506"/>
    <w:rsid w:val="00DC149B"/>
    <w:rsid w:val="00DF170E"/>
    <w:rsid w:val="00DF1E72"/>
    <w:rsid w:val="00E3045C"/>
    <w:rsid w:val="00E33C0D"/>
    <w:rsid w:val="00E37BA4"/>
    <w:rsid w:val="00E66075"/>
    <w:rsid w:val="00E7243F"/>
    <w:rsid w:val="00E73D3F"/>
    <w:rsid w:val="00E871F6"/>
    <w:rsid w:val="00E92149"/>
    <w:rsid w:val="00E95EED"/>
    <w:rsid w:val="00EC740E"/>
    <w:rsid w:val="00EE25C5"/>
    <w:rsid w:val="00F26883"/>
    <w:rsid w:val="00F354BD"/>
    <w:rsid w:val="00F41B30"/>
    <w:rsid w:val="00F45CE5"/>
    <w:rsid w:val="00F65D44"/>
    <w:rsid w:val="00F736BA"/>
    <w:rsid w:val="00F776AD"/>
    <w:rsid w:val="00F862B1"/>
    <w:rsid w:val="00FB276C"/>
    <w:rsid w:val="00FB6690"/>
    <w:rsid w:val="00FE0328"/>
    <w:rsid w:val="00FE7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6F3E04D"/>
  <w15:docId w15:val="{E37F9541-1E05-4B2B-A9B9-3BAF46B2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imes New Roman"/>
        <w:sz w:val="22"/>
        <w:szCs w:val="22"/>
        <w:lang w:val="en-US" w:eastAsia="en-US" w:bidi="ar-SA"/>
      </w:rPr>
    </w:rPrDefault>
    <w:pPrDefault>
      <w:pPr>
        <w:spacing w:before="60" w:after="6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nhideWhenUsed="1"/>
    <w:lsdException w:name="toc 1" w:semiHidden="1"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nhideWhenUsed="1"/>
    <w:lsdException w:name="Subtitle" w:semiHidden="1" w:unhideWhenUsed="1" w:qFormat="1"/>
    <w:lsdException w:name="Salutation" w:semiHidden="1"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semiHidden="1" w:uiPriority="99" w:unhideWhenUsed="1" w:qFormat="1"/>
    <w:lsdException w:name="Emphasis" w:semiHidden="1" w:uiPriority="99" w:unhideWhenUsed="1"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110F"/>
  </w:style>
  <w:style w:type="paragraph" w:styleId="Heading1">
    <w:name w:val="heading 1"/>
    <w:basedOn w:val="Normal"/>
    <w:uiPriority w:val="9"/>
    <w:qFormat/>
    <w:rsid w:val="002770CD"/>
    <w:pPr>
      <w:keepNext/>
      <w:spacing w:before="240"/>
      <w:contextualSpacing/>
      <w:outlineLvl w:val="0"/>
    </w:pPr>
    <w:rPr>
      <w:rFonts w:asciiTheme="majorHAnsi" w:hAnsiTheme="majorHAnsi" w:cs="Arial"/>
      <w:b/>
      <w:bCs/>
      <w:kern w:val="32"/>
      <w:sz w:val="28"/>
      <w:szCs w:val="32"/>
    </w:rPr>
  </w:style>
  <w:style w:type="paragraph" w:styleId="Heading2">
    <w:name w:val="heading 2"/>
    <w:basedOn w:val="Normal"/>
    <w:uiPriority w:val="9"/>
    <w:unhideWhenUsed/>
    <w:qFormat/>
    <w:rsid w:val="002770CD"/>
    <w:pPr>
      <w:spacing w:after="200"/>
      <w:contextualSpacing/>
      <w:outlineLvl w:val="1"/>
    </w:pPr>
    <w:rPr>
      <w:b/>
    </w:rPr>
  </w:style>
  <w:style w:type="paragraph" w:styleId="Heading3">
    <w:name w:val="heading 3"/>
    <w:basedOn w:val="Normal"/>
    <w:link w:val="Heading3Char"/>
    <w:uiPriority w:val="9"/>
    <w:unhideWhenUsed/>
    <w:qFormat/>
    <w:rsid w:val="002770CD"/>
    <w:pPr>
      <w:contextualSpacing/>
      <w:outlineLvl w:val="2"/>
    </w:pPr>
    <w:rPr>
      <w:b/>
    </w:rPr>
  </w:style>
  <w:style w:type="paragraph" w:styleId="Heading4">
    <w:name w:val="heading 4"/>
    <w:basedOn w:val="Normal"/>
    <w:link w:val="Heading4Char"/>
    <w:uiPriority w:val="9"/>
    <w:unhideWhenUsed/>
    <w:qFormat/>
    <w:rsid w:val="00E73D3F"/>
    <w:pPr>
      <w:keepNext/>
      <w:keepLines/>
      <w:spacing w:before="300" w:after="100"/>
      <w:contextualSpacing/>
      <w:outlineLvl w:val="3"/>
    </w:pPr>
    <w:rPr>
      <w:rFonts w:eastAsiaTheme="majorEastAsia" w:cstheme="majorBidi"/>
      <w:b/>
      <w:iCs/>
    </w:rPr>
  </w:style>
  <w:style w:type="paragraph" w:styleId="Heading5">
    <w:name w:val="heading 5"/>
    <w:basedOn w:val="Normal"/>
    <w:link w:val="Heading5Char"/>
    <w:uiPriority w:val="9"/>
    <w:semiHidden/>
    <w:unhideWhenUsed/>
    <w:qFormat/>
    <w:rsid w:val="009F751F"/>
    <w:pPr>
      <w:keepNext/>
      <w:keepLines/>
      <w:spacing w:before="40" w:after="0"/>
      <w:contextualSpacing/>
      <w:outlineLvl w:val="4"/>
    </w:pPr>
    <w:rPr>
      <w:rFonts w:asciiTheme="majorHAnsi" w:eastAsiaTheme="majorEastAsia" w:hAnsiTheme="majorHAnsi" w:cstheme="majorBidi"/>
      <w:color w:val="365F91" w:themeColor="accent1" w:themeShade="BF"/>
    </w:rPr>
  </w:style>
  <w:style w:type="paragraph" w:styleId="Heading6">
    <w:name w:val="heading 6"/>
    <w:basedOn w:val="Normal"/>
    <w:link w:val="Heading6Char"/>
    <w:uiPriority w:val="9"/>
    <w:semiHidden/>
    <w:unhideWhenUsed/>
    <w:qFormat/>
    <w:rsid w:val="009F751F"/>
    <w:pPr>
      <w:keepNext/>
      <w:keepLines/>
      <w:spacing w:before="40" w:after="0"/>
      <w:contextualSpacing/>
      <w:outlineLvl w:val="5"/>
    </w:pPr>
    <w:rPr>
      <w:rFonts w:asciiTheme="majorHAnsi" w:eastAsiaTheme="majorEastAsia" w:hAnsiTheme="majorHAnsi" w:cstheme="majorBidi"/>
      <w:color w:val="243F60" w:themeColor="accent1" w:themeShade="7F"/>
    </w:rPr>
  </w:style>
  <w:style w:type="paragraph" w:styleId="Heading7">
    <w:name w:val="heading 7"/>
    <w:basedOn w:val="Normal"/>
    <w:link w:val="Heading7Char"/>
    <w:uiPriority w:val="9"/>
    <w:semiHidden/>
    <w:unhideWhenUsed/>
    <w:qFormat/>
    <w:rsid w:val="009F751F"/>
    <w:pPr>
      <w:keepNext/>
      <w:keepLines/>
      <w:spacing w:before="40" w:after="0"/>
      <w:contextualSpacing/>
      <w:outlineLvl w:val="6"/>
    </w:pPr>
    <w:rPr>
      <w:rFonts w:asciiTheme="majorHAnsi" w:eastAsiaTheme="majorEastAsia" w:hAnsiTheme="majorHAnsi" w:cstheme="majorBidi"/>
      <w:i/>
      <w:iCs/>
      <w:color w:val="243F60" w:themeColor="accent1" w:themeShade="7F"/>
    </w:rPr>
  </w:style>
  <w:style w:type="paragraph" w:styleId="Heading8">
    <w:name w:val="heading 8"/>
    <w:basedOn w:val="Normal"/>
    <w:link w:val="Heading8Char"/>
    <w:uiPriority w:val="9"/>
    <w:semiHidden/>
    <w:unhideWhenUsed/>
    <w:qFormat/>
    <w:rsid w:val="002770CD"/>
    <w:pPr>
      <w:keepNext/>
      <w:keepLines/>
      <w:spacing w:before="40" w:after="0"/>
      <w:contextualSpacing/>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link w:val="Heading9Char"/>
    <w:uiPriority w:val="9"/>
    <w:semiHidden/>
    <w:unhideWhenUsed/>
    <w:qFormat/>
    <w:rsid w:val="002770CD"/>
    <w:pPr>
      <w:keepNext/>
      <w:keepLines/>
      <w:spacing w:before="40" w:after="0"/>
      <w:contextualSpacing/>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770CD"/>
    <w:rPr>
      <w:b/>
    </w:rPr>
  </w:style>
  <w:style w:type="paragraph" w:customStyle="1" w:styleId="Location">
    <w:name w:val="Location"/>
    <w:basedOn w:val="Normal"/>
    <w:uiPriority w:val="11"/>
    <w:qFormat/>
    <w:rsid w:val="00E7243F"/>
    <w:pPr>
      <w:jc w:val="right"/>
    </w:pPr>
  </w:style>
  <w:style w:type="paragraph" w:styleId="BalloonText">
    <w:name w:val="Balloon Text"/>
    <w:basedOn w:val="Normal"/>
    <w:link w:val="BalloonTextChar"/>
    <w:uiPriority w:val="99"/>
    <w:semiHidden/>
    <w:unhideWhenUsed/>
    <w:rsid w:val="002770CD"/>
    <w:pPr>
      <w:spacing w:before="0"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D46794"/>
    <w:rPr>
      <w:rFonts w:ascii="Tahoma" w:hAnsi="Tahoma" w:cs="Tahoma"/>
      <w:szCs w:val="16"/>
    </w:rPr>
  </w:style>
  <w:style w:type="paragraph" w:styleId="Title">
    <w:name w:val="Title"/>
    <w:basedOn w:val="Normal"/>
    <w:next w:val="Heading1"/>
    <w:uiPriority w:val="1"/>
    <w:qFormat/>
    <w:rsid w:val="00AA1380"/>
    <w:pPr>
      <w:spacing w:before="240" w:after="80"/>
      <w:contextualSpacing/>
      <w:jc w:val="right"/>
    </w:pPr>
    <w:rPr>
      <w:rFonts w:asciiTheme="majorHAnsi" w:hAnsiTheme="majorHAnsi" w:cs="Arial"/>
      <w:b/>
      <w:caps/>
      <w:color w:val="404040" w:themeColor="text1" w:themeTint="BF"/>
      <w:sz w:val="56"/>
    </w:rPr>
  </w:style>
  <w:style w:type="character" w:styleId="PlaceholderText">
    <w:name w:val="Placeholder Text"/>
    <w:basedOn w:val="DefaultParagraphFont"/>
    <w:uiPriority w:val="99"/>
    <w:semiHidden/>
    <w:rsid w:val="00D46794"/>
    <w:rPr>
      <w:color w:val="595959" w:themeColor="text1" w:themeTint="A6"/>
    </w:rPr>
  </w:style>
  <w:style w:type="table" w:styleId="TableGrid">
    <w:name w:val="Table Grid"/>
    <w:basedOn w:val="TableNormal"/>
    <w:rsid w:val="00D27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9F751F"/>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9F751F"/>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2770CD"/>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770CD"/>
    <w:rPr>
      <w:rFonts w:asciiTheme="majorHAnsi" w:eastAsiaTheme="majorEastAsia" w:hAnsiTheme="majorHAnsi" w:cstheme="majorBidi"/>
      <w:i/>
      <w:iCs/>
      <w:color w:val="272727" w:themeColor="text1" w:themeTint="D8"/>
      <w:szCs w:val="21"/>
    </w:rPr>
  </w:style>
  <w:style w:type="paragraph" w:styleId="BlockText">
    <w:name w:val="Block Text"/>
    <w:basedOn w:val="Normal"/>
    <w:uiPriority w:val="99"/>
    <w:semiHidden/>
    <w:unhideWhenUsed/>
    <w:rsid w:val="009F751F"/>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rFonts w:eastAsiaTheme="minorEastAsia" w:cstheme="minorBidi"/>
      <w:i/>
      <w:iCs/>
      <w:color w:val="365F91" w:themeColor="accent1" w:themeShade="BF"/>
    </w:rPr>
  </w:style>
  <w:style w:type="paragraph" w:styleId="BodyText3">
    <w:name w:val="Body Text 3"/>
    <w:basedOn w:val="Normal"/>
    <w:link w:val="BodyText3Char"/>
    <w:uiPriority w:val="99"/>
    <w:semiHidden/>
    <w:unhideWhenUsed/>
    <w:rsid w:val="002770CD"/>
    <w:pPr>
      <w:spacing w:after="120"/>
    </w:pPr>
    <w:rPr>
      <w:szCs w:val="16"/>
    </w:rPr>
  </w:style>
  <w:style w:type="character" w:customStyle="1" w:styleId="BodyText3Char">
    <w:name w:val="Body Text 3 Char"/>
    <w:basedOn w:val="DefaultParagraphFont"/>
    <w:link w:val="BodyText3"/>
    <w:uiPriority w:val="99"/>
    <w:semiHidden/>
    <w:rsid w:val="00D46794"/>
    <w:rPr>
      <w:szCs w:val="16"/>
    </w:rPr>
  </w:style>
  <w:style w:type="paragraph" w:styleId="BodyText">
    <w:name w:val="Body Text"/>
    <w:basedOn w:val="Normal"/>
    <w:link w:val="BodyTextChar"/>
    <w:uiPriority w:val="99"/>
    <w:semiHidden/>
    <w:unhideWhenUsed/>
    <w:rsid w:val="002770CD"/>
    <w:pPr>
      <w:spacing w:after="120"/>
    </w:pPr>
  </w:style>
  <w:style w:type="character" w:customStyle="1" w:styleId="BodyTextChar">
    <w:name w:val="Body Text Char"/>
    <w:basedOn w:val="DefaultParagraphFont"/>
    <w:link w:val="BodyText"/>
    <w:uiPriority w:val="99"/>
    <w:semiHidden/>
    <w:rsid w:val="00D46794"/>
  </w:style>
  <w:style w:type="paragraph" w:styleId="BodyTextIndent">
    <w:name w:val="Body Text Indent"/>
    <w:basedOn w:val="Normal"/>
    <w:link w:val="BodyTextIndentChar"/>
    <w:uiPriority w:val="99"/>
    <w:semiHidden/>
    <w:unhideWhenUsed/>
    <w:rsid w:val="002770CD"/>
    <w:pPr>
      <w:spacing w:after="120"/>
      <w:ind w:left="283"/>
    </w:pPr>
  </w:style>
  <w:style w:type="character" w:customStyle="1" w:styleId="BodyTextIndentChar">
    <w:name w:val="Body Text Indent Char"/>
    <w:basedOn w:val="DefaultParagraphFont"/>
    <w:link w:val="BodyTextIndent"/>
    <w:uiPriority w:val="99"/>
    <w:semiHidden/>
    <w:rsid w:val="00D46794"/>
  </w:style>
  <w:style w:type="paragraph" w:styleId="BodyTextIndent3">
    <w:name w:val="Body Text Indent 3"/>
    <w:basedOn w:val="Normal"/>
    <w:link w:val="BodyTextIndent3Char"/>
    <w:uiPriority w:val="99"/>
    <w:semiHidden/>
    <w:unhideWhenUsed/>
    <w:rsid w:val="002770CD"/>
    <w:pPr>
      <w:spacing w:after="120"/>
      <w:ind w:left="283"/>
    </w:pPr>
    <w:rPr>
      <w:szCs w:val="16"/>
    </w:rPr>
  </w:style>
  <w:style w:type="character" w:customStyle="1" w:styleId="BodyTextIndent3Char">
    <w:name w:val="Body Text Indent 3 Char"/>
    <w:basedOn w:val="DefaultParagraphFont"/>
    <w:link w:val="BodyTextIndent3"/>
    <w:uiPriority w:val="99"/>
    <w:semiHidden/>
    <w:rsid w:val="00D46794"/>
    <w:rPr>
      <w:szCs w:val="16"/>
    </w:rPr>
  </w:style>
  <w:style w:type="paragraph" w:styleId="Caption">
    <w:name w:val="caption"/>
    <w:basedOn w:val="Normal"/>
    <w:next w:val="Normal"/>
    <w:uiPriority w:val="99"/>
    <w:semiHidden/>
    <w:unhideWhenUsed/>
    <w:qFormat/>
    <w:rsid w:val="002770CD"/>
    <w:pPr>
      <w:spacing w:before="0" w:after="200" w:line="240" w:lineRule="auto"/>
    </w:pPr>
    <w:rPr>
      <w:i/>
      <w:iCs/>
      <w:color w:val="1F497D" w:themeColor="text2"/>
      <w:szCs w:val="18"/>
    </w:rPr>
  </w:style>
  <w:style w:type="character" w:styleId="CommentReference">
    <w:name w:val="annotation reference"/>
    <w:basedOn w:val="DefaultParagraphFont"/>
    <w:uiPriority w:val="99"/>
    <w:semiHidden/>
    <w:unhideWhenUsed/>
    <w:rsid w:val="002770CD"/>
    <w:rPr>
      <w:szCs w:val="16"/>
    </w:rPr>
  </w:style>
  <w:style w:type="paragraph" w:styleId="CommentText">
    <w:name w:val="annotation text"/>
    <w:basedOn w:val="Normal"/>
    <w:link w:val="CommentTextChar"/>
    <w:uiPriority w:val="99"/>
    <w:semiHidden/>
    <w:unhideWhenUsed/>
    <w:rsid w:val="002770CD"/>
    <w:pPr>
      <w:spacing w:line="240" w:lineRule="auto"/>
    </w:pPr>
    <w:rPr>
      <w:szCs w:val="20"/>
    </w:rPr>
  </w:style>
  <w:style w:type="character" w:customStyle="1" w:styleId="CommentTextChar">
    <w:name w:val="Comment Text Char"/>
    <w:basedOn w:val="DefaultParagraphFont"/>
    <w:link w:val="CommentText"/>
    <w:uiPriority w:val="99"/>
    <w:semiHidden/>
    <w:rsid w:val="00D46794"/>
    <w:rPr>
      <w:szCs w:val="20"/>
    </w:rPr>
  </w:style>
  <w:style w:type="paragraph" w:styleId="CommentSubject">
    <w:name w:val="annotation subject"/>
    <w:basedOn w:val="CommentText"/>
    <w:next w:val="CommentText"/>
    <w:link w:val="CommentSubjectChar"/>
    <w:uiPriority w:val="99"/>
    <w:semiHidden/>
    <w:unhideWhenUsed/>
    <w:rsid w:val="002770CD"/>
    <w:rPr>
      <w:b/>
      <w:bCs/>
    </w:rPr>
  </w:style>
  <w:style w:type="character" w:customStyle="1" w:styleId="CommentSubjectChar">
    <w:name w:val="Comment Subject Char"/>
    <w:basedOn w:val="CommentTextChar"/>
    <w:link w:val="CommentSubject"/>
    <w:uiPriority w:val="99"/>
    <w:semiHidden/>
    <w:rsid w:val="00D46794"/>
    <w:rPr>
      <w:b/>
      <w:bCs/>
      <w:szCs w:val="20"/>
    </w:rPr>
  </w:style>
  <w:style w:type="paragraph" w:styleId="DocumentMap">
    <w:name w:val="Document Map"/>
    <w:basedOn w:val="Normal"/>
    <w:link w:val="DocumentMapChar"/>
    <w:uiPriority w:val="99"/>
    <w:semiHidden/>
    <w:unhideWhenUsed/>
    <w:rsid w:val="00EE25C5"/>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46794"/>
    <w:rPr>
      <w:rFonts w:ascii="Segoe UI" w:hAnsi="Segoe UI" w:cs="Segoe UI"/>
      <w:szCs w:val="16"/>
    </w:rPr>
  </w:style>
  <w:style w:type="paragraph" w:styleId="EndnoteText">
    <w:name w:val="endnote text"/>
    <w:basedOn w:val="Normal"/>
    <w:link w:val="EndnoteTextChar"/>
    <w:uiPriority w:val="99"/>
    <w:semiHidden/>
    <w:unhideWhenUsed/>
    <w:rsid w:val="00EE25C5"/>
    <w:pPr>
      <w:spacing w:before="0" w:after="0" w:line="240" w:lineRule="auto"/>
    </w:pPr>
    <w:rPr>
      <w:szCs w:val="20"/>
    </w:rPr>
  </w:style>
  <w:style w:type="character" w:customStyle="1" w:styleId="EndnoteTextChar">
    <w:name w:val="Endnote Text Char"/>
    <w:basedOn w:val="DefaultParagraphFont"/>
    <w:link w:val="EndnoteText"/>
    <w:uiPriority w:val="99"/>
    <w:semiHidden/>
    <w:rsid w:val="00D46794"/>
    <w:rPr>
      <w:szCs w:val="20"/>
    </w:rPr>
  </w:style>
  <w:style w:type="paragraph" w:styleId="EnvelopeReturn">
    <w:name w:val="envelope return"/>
    <w:basedOn w:val="Normal"/>
    <w:uiPriority w:val="99"/>
    <w:semiHidden/>
    <w:unhideWhenUsed/>
    <w:rsid w:val="00EE25C5"/>
    <w:pPr>
      <w:spacing w:before="0"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EE25C5"/>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D46794"/>
    <w:rPr>
      <w:szCs w:val="20"/>
    </w:rPr>
  </w:style>
  <w:style w:type="character" w:styleId="HTMLCode">
    <w:name w:val="HTML Code"/>
    <w:basedOn w:val="DefaultParagraphFont"/>
    <w:uiPriority w:val="99"/>
    <w:semiHidden/>
    <w:unhideWhenUsed/>
    <w:rsid w:val="00EE25C5"/>
    <w:rPr>
      <w:rFonts w:ascii="Consolas" w:hAnsi="Consolas"/>
      <w:szCs w:val="20"/>
    </w:rPr>
  </w:style>
  <w:style w:type="character" w:styleId="HTMLDefinition">
    <w:name w:val="HTML Definition"/>
    <w:basedOn w:val="DefaultParagraphFont"/>
    <w:uiPriority w:val="99"/>
    <w:semiHidden/>
    <w:unhideWhenUsed/>
    <w:rsid w:val="00EE25C5"/>
    <w:rPr>
      <w:i/>
      <w:iCs/>
    </w:rPr>
  </w:style>
  <w:style w:type="character" w:styleId="HTMLKeyboard">
    <w:name w:val="HTML Keyboard"/>
    <w:basedOn w:val="DefaultParagraphFont"/>
    <w:uiPriority w:val="99"/>
    <w:semiHidden/>
    <w:unhideWhenUsed/>
    <w:rsid w:val="00EE25C5"/>
    <w:rPr>
      <w:rFonts w:ascii="Consolas" w:hAnsi="Consolas"/>
      <w:szCs w:val="20"/>
    </w:rPr>
  </w:style>
  <w:style w:type="paragraph" w:styleId="HTMLPreformatted">
    <w:name w:val="HTML Preformatted"/>
    <w:basedOn w:val="Normal"/>
    <w:link w:val="HTMLPreformattedChar"/>
    <w:uiPriority w:val="99"/>
    <w:semiHidden/>
    <w:unhideWhenUsed/>
    <w:rsid w:val="00EE25C5"/>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D46794"/>
    <w:rPr>
      <w:rFonts w:ascii="Consolas" w:hAnsi="Consolas"/>
      <w:szCs w:val="20"/>
    </w:rPr>
  </w:style>
  <w:style w:type="character" w:styleId="HTMLSample">
    <w:name w:val="HTML Sample"/>
    <w:basedOn w:val="DefaultParagraphFont"/>
    <w:uiPriority w:val="99"/>
    <w:semiHidden/>
    <w:unhideWhenUsed/>
    <w:rsid w:val="00EE25C5"/>
    <w:rPr>
      <w:rFonts w:ascii="Consolas" w:hAnsi="Consolas"/>
      <w:szCs w:val="24"/>
    </w:rPr>
  </w:style>
  <w:style w:type="character" w:styleId="HTMLTypewriter">
    <w:name w:val="HTML Typewriter"/>
    <w:basedOn w:val="DefaultParagraphFont"/>
    <w:uiPriority w:val="99"/>
    <w:semiHidden/>
    <w:unhideWhenUsed/>
    <w:rsid w:val="00EE25C5"/>
    <w:rPr>
      <w:rFonts w:ascii="Consolas" w:hAnsi="Consolas"/>
      <w:szCs w:val="20"/>
    </w:rPr>
  </w:style>
  <w:style w:type="character" w:styleId="HTMLVariable">
    <w:name w:val="HTML Variable"/>
    <w:basedOn w:val="DefaultParagraphFont"/>
    <w:uiPriority w:val="99"/>
    <w:semiHidden/>
    <w:unhideWhenUsed/>
    <w:rsid w:val="00EE25C5"/>
    <w:rPr>
      <w:i/>
      <w:iCs/>
    </w:rPr>
  </w:style>
  <w:style w:type="character" w:styleId="Hyperlink">
    <w:name w:val="Hyperlink"/>
    <w:basedOn w:val="DefaultParagraphFont"/>
    <w:uiPriority w:val="99"/>
    <w:unhideWhenUsed/>
    <w:rsid w:val="00EE25C5"/>
    <w:rPr>
      <w:color w:val="0000FF" w:themeColor="hyperlink"/>
      <w:u w:val="single"/>
    </w:rPr>
  </w:style>
  <w:style w:type="paragraph" w:styleId="Index1">
    <w:name w:val="index 1"/>
    <w:basedOn w:val="Normal"/>
    <w:next w:val="Normal"/>
    <w:autoRedefine/>
    <w:uiPriority w:val="99"/>
    <w:semiHidden/>
    <w:unhideWhenUsed/>
    <w:rsid w:val="00EE25C5"/>
    <w:pPr>
      <w:spacing w:before="0" w:after="0" w:line="240" w:lineRule="auto"/>
      <w:ind w:left="220" w:hanging="220"/>
    </w:pPr>
  </w:style>
  <w:style w:type="paragraph" w:styleId="Index9">
    <w:name w:val="index 9"/>
    <w:basedOn w:val="Normal"/>
    <w:next w:val="Normal"/>
    <w:autoRedefine/>
    <w:uiPriority w:val="99"/>
    <w:semiHidden/>
    <w:unhideWhenUsed/>
    <w:rsid w:val="00EE25C5"/>
    <w:pPr>
      <w:spacing w:before="0" w:after="0" w:line="240" w:lineRule="auto"/>
      <w:ind w:left="1980" w:hanging="220"/>
    </w:pPr>
  </w:style>
  <w:style w:type="character" w:styleId="LineNumber">
    <w:name w:val="line number"/>
    <w:basedOn w:val="DefaultParagraphFont"/>
    <w:uiPriority w:val="99"/>
    <w:semiHidden/>
    <w:unhideWhenUsed/>
    <w:rsid w:val="00EE25C5"/>
  </w:style>
  <w:style w:type="paragraph" w:styleId="List">
    <w:name w:val="List"/>
    <w:basedOn w:val="Normal"/>
    <w:uiPriority w:val="99"/>
    <w:semiHidden/>
    <w:unhideWhenUsed/>
    <w:rsid w:val="00EE25C5"/>
    <w:pPr>
      <w:ind w:left="283" w:hanging="283"/>
      <w:contextualSpacing/>
    </w:pPr>
  </w:style>
  <w:style w:type="paragraph" w:styleId="ListBullet">
    <w:name w:val="List Bullet"/>
    <w:basedOn w:val="Normal"/>
    <w:uiPriority w:val="99"/>
    <w:semiHidden/>
    <w:unhideWhenUsed/>
    <w:rsid w:val="00EE25C5"/>
    <w:pPr>
      <w:numPr>
        <w:numId w:val="6"/>
      </w:numPr>
      <w:contextualSpacing/>
    </w:pPr>
  </w:style>
  <w:style w:type="paragraph" w:styleId="ListContinue">
    <w:name w:val="List Continue"/>
    <w:basedOn w:val="Normal"/>
    <w:uiPriority w:val="99"/>
    <w:semiHidden/>
    <w:unhideWhenUsed/>
    <w:rsid w:val="00EE25C5"/>
    <w:pPr>
      <w:spacing w:after="120"/>
      <w:ind w:left="283"/>
      <w:contextualSpacing/>
    </w:pPr>
  </w:style>
  <w:style w:type="paragraph" w:styleId="MacroText">
    <w:name w:val="macro"/>
    <w:link w:val="MacroTextChar"/>
    <w:uiPriority w:val="99"/>
    <w:semiHidden/>
    <w:unhideWhenUsed/>
    <w:rsid w:val="00EE25C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D46794"/>
    <w:rPr>
      <w:rFonts w:ascii="Consolas" w:hAnsi="Consolas"/>
      <w:szCs w:val="20"/>
    </w:rPr>
  </w:style>
  <w:style w:type="paragraph" w:styleId="MessageHeader">
    <w:name w:val="Message Header"/>
    <w:basedOn w:val="Normal"/>
    <w:link w:val="MessageHeaderChar"/>
    <w:uiPriority w:val="99"/>
    <w:semiHidden/>
    <w:unhideWhenUsed/>
    <w:rsid w:val="00EE25C5"/>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46794"/>
    <w:rPr>
      <w:rFonts w:asciiTheme="majorHAnsi" w:eastAsiaTheme="majorEastAsia" w:hAnsiTheme="majorHAnsi" w:cstheme="majorBidi"/>
      <w:sz w:val="24"/>
      <w:szCs w:val="24"/>
      <w:shd w:val="pct20" w:color="auto" w:fill="auto"/>
    </w:rPr>
  </w:style>
  <w:style w:type="paragraph" w:styleId="PlainText">
    <w:name w:val="Plain Text"/>
    <w:basedOn w:val="Normal"/>
    <w:link w:val="PlainTextChar"/>
    <w:uiPriority w:val="99"/>
    <w:semiHidden/>
    <w:unhideWhenUsed/>
    <w:rsid w:val="00EE25C5"/>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46794"/>
    <w:rPr>
      <w:rFonts w:ascii="Consolas" w:hAnsi="Consolas"/>
      <w:szCs w:val="21"/>
    </w:rPr>
  </w:style>
  <w:style w:type="paragraph" w:styleId="Salutation">
    <w:name w:val="Salutation"/>
    <w:basedOn w:val="Normal"/>
    <w:next w:val="Normal"/>
    <w:link w:val="SalutationChar"/>
    <w:uiPriority w:val="99"/>
    <w:semiHidden/>
    <w:unhideWhenUsed/>
    <w:rsid w:val="00EE25C5"/>
  </w:style>
  <w:style w:type="character" w:customStyle="1" w:styleId="SalutationChar">
    <w:name w:val="Salutation Char"/>
    <w:basedOn w:val="DefaultParagraphFont"/>
    <w:link w:val="Salutation"/>
    <w:uiPriority w:val="99"/>
    <w:semiHidden/>
    <w:rsid w:val="00D46794"/>
  </w:style>
  <w:style w:type="paragraph" w:styleId="Subtitle">
    <w:name w:val="Subtitle"/>
    <w:basedOn w:val="Normal"/>
    <w:link w:val="SubtitleChar"/>
    <w:uiPriority w:val="99"/>
    <w:semiHidden/>
    <w:unhideWhenUsed/>
    <w:qFormat/>
    <w:rsid w:val="00EE25C5"/>
    <w:pPr>
      <w:numPr>
        <w:ilvl w:val="1"/>
      </w:numPr>
      <w:spacing w:after="160"/>
      <w:contextualSpacing/>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99"/>
    <w:semiHidden/>
    <w:rsid w:val="00D46794"/>
    <w:rPr>
      <w:rFonts w:asciiTheme="minorHAnsi" w:eastAsiaTheme="minorEastAsia" w:hAnsiTheme="minorHAnsi" w:cstheme="minorBidi"/>
      <w:color w:val="5A5A5A" w:themeColor="text1" w:themeTint="A5"/>
      <w:spacing w:val="15"/>
    </w:rPr>
  </w:style>
  <w:style w:type="paragraph" w:styleId="TableofAuthorities">
    <w:name w:val="table of authorities"/>
    <w:basedOn w:val="Normal"/>
    <w:next w:val="Normal"/>
    <w:uiPriority w:val="99"/>
    <w:semiHidden/>
    <w:unhideWhenUsed/>
    <w:rsid w:val="00EE25C5"/>
    <w:pPr>
      <w:spacing w:after="0"/>
      <w:ind w:left="220" w:hanging="220"/>
    </w:pPr>
  </w:style>
  <w:style w:type="paragraph" w:styleId="TableofFigures">
    <w:name w:val="table of figures"/>
    <w:basedOn w:val="Normal"/>
    <w:next w:val="Normal"/>
    <w:uiPriority w:val="99"/>
    <w:semiHidden/>
    <w:unhideWhenUsed/>
    <w:rsid w:val="00EE25C5"/>
    <w:pPr>
      <w:spacing w:after="0"/>
    </w:pPr>
  </w:style>
  <w:style w:type="paragraph" w:styleId="TOAHeading">
    <w:name w:val="toa heading"/>
    <w:basedOn w:val="Normal"/>
    <w:next w:val="Normal"/>
    <w:uiPriority w:val="99"/>
    <w:semiHidden/>
    <w:unhideWhenUsed/>
    <w:rsid w:val="00EE25C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99"/>
    <w:semiHidden/>
    <w:unhideWhenUsed/>
    <w:rsid w:val="00EE25C5"/>
    <w:pPr>
      <w:spacing w:after="100"/>
    </w:pPr>
  </w:style>
  <w:style w:type="paragraph" w:styleId="Quote">
    <w:name w:val="Quote"/>
    <w:basedOn w:val="Normal"/>
    <w:link w:val="QuoteChar"/>
    <w:uiPriority w:val="29"/>
    <w:semiHidden/>
    <w:unhideWhenUsed/>
    <w:qFormat/>
    <w:rsid w:val="009F751F"/>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9F751F"/>
    <w:rPr>
      <w:i/>
      <w:iCs/>
      <w:color w:val="404040" w:themeColor="text1" w:themeTint="BF"/>
    </w:rPr>
  </w:style>
  <w:style w:type="paragraph" w:styleId="IntenseQuote">
    <w:name w:val="Intense Quote"/>
    <w:basedOn w:val="Normal"/>
    <w:next w:val="Normal"/>
    <w:link w:val="IntenseQuoteChar"/>
    <w:uiPriority w:val="30"/>
    <w:semiHidden/>
    <w:unhideWhenUsed/>
    <w:qFormat/>
    <w:rsid w:val="009F751F"/>
    <w:pPr>
      <w:spacing w:before="360" w:after="360"/>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9F751F"/>
    <w:rPr>
      <w:i/>
      <w:iCs/>
      <w:color w:val="365F91" w:themeColor="accent1" w:themeShade="BF"/>
    </w:rPr>
  </w:style>
  <w:style w:type="character" w:styleId="IntenseEmphasis">
    <w:name w:val="Intense Emphasis"/>
    <w:basedOn w:val="DefaultParagraphFont"/>
    <w:uiPriority w:val="21"/>
    <w:semiHidden/>
    <w:unhideWhenUsed/>
    <w:qFormat/>
    <w:rsid w:val="00EE25C5"/>
    <w:rPr>
      <w:i/>
      <w:iCs/>
      <w:color w:val="365F91" w:themeColor="accent1" w:themeShade="BF"/>
    </w:rPr>
  </w:style>
  <w:style w:type="character" w:styleId="IntenseReference">
    <w:name w:val="Intense Reference"/>
    <w:basedOn w:val="DefaultParagraphFont"/>
    <w:uiPriority w:val="32"/>
    <w:semiHidden/>
    <w:unhideWhenUsed/>
    <w:qFormat/>
    <w:rsid w:val="00D46794"/>
    <w:rPr>
      <w:b/>
      <w:bCs/>
      <w:caps w:val="0"/>
      <w:smallCaps/>
      <w:color w:val="365F91" w:themeColor="accent1" w:themeShade="BF"/>
      <w:spacing w:val="0"/>
    </w:rPr>
  </w:style>
  <w:style w:type="character" w:styleId="BookTitle">
    <w:name w:val="Book Title"/>
    <w:basedOn w:val="DefaultParagraphFont"/>
    <w:uiPriority w:val="33"/>
    <w:semiHidden/>
    <w:unhideWhenUsed/>
    <w:qFormat/>
    <w:rsid w:val="00D46794"/>
    <w:rPr>
      <w:b/>
      <w:bCs/>
      <w:i/>
      <w:iCs/>
      <w:spacing w:val="0"/>
    </w:rPr>
  </w:style>
  <w:style w:type="paragraph" w:styleId="TOCHeading">
    <w:name w:val="TOC Heading"/>
    <w:basedOn w:val="Heading1"/>
    <w:next w:val="Heading1"/>
    <w:uiPriority w:val="39"/>
    <w:semiHidden/>
    <w:unhideWhenUsed/>
    <w:qFormat/>
    <w:rsid w:val="009F751F"/>
    <w:pPr>
      <w:framePr w:wrap="around" w:vAnchor="text" w:hAnchor="text" w:y="1"/>
    </w:pPr>
    <w:rPr>
      <w:rFonts w:eastAsiaTheme="majorEastAsia" w:cstheme="majorBidi"/>
      <w:bCs w:val="0"/>
    </w:rPr>
  </w:style>
  <w:style w:type="character" w:styleId="UnresolvedMention">
    <w:name w:val="Unresolved Mention"/>
    <w:basedOn w:val="DefaultParagraphFont"/>
    <w:uiPriority w:val="99"/>
    <w:semiHidden/>
    <w:unhideWhenUsed/>
    <w:rsid w:val="00D46794"/>
    <w:rPr>
      <w:color w:val="595959" w:themeColor="text1" w:themeTint="A6"/>
      <w:shd w:val="clear" w:color="auto" w:fill="E6E6E6"/>
    </w:rPr>
  </w:style>
  <w:style w:type="table" w:styleId="TableGridLight">
    <w:name w:val="Grid Table Light"/>
    <w:basedOn w:val="TableNormal"/>
    <w:uiPriority w:val="40"/>
    <w:rsid w:val="00CE6D3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4">
    <w:name w:val="Grid Table 1 Light Accent 4"/>
    <w:basedOn w:val="TableNormal"/>
    <w:uiPriority w:val="46"/>
    <w:rsid w:val="00AA1380"/>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Style1">
    <w:name w:val="Style1"/>
    <w:basedOn w:val="TableNormal"/>
    <w:uiPriority w:val="99"/>
    <w:rsid w:val="00264F50"/>
    <w:pPr>
      <w:spacing w:before="0" w:after="0" w:line="240" w:lineRule="auto"/>
    </w:pPr>
    <w:tblPr>
      <w:tblBorders>
        <w:top w:val="double" w:sz="4" w:space="0" w:color="7F7F7F" w:themeColor="text1" w:themeTint="80"/>
        <w:bottom w:val="double" w:sz="4" w:space="0" w:color="7F7F7F" w:themeColor="text1" w:themeTint="80"/>
        <w:insideH w:val="double" w:sz="4" w:space="0" w:color="7F7F7F" w:themeColor="text1" w:themeTint="80"/>
      </w:tblBorders>
    </w:tblPr>
  </w:style>
  <w:style w:type="paragraph" w:styleId="Header">
    <w:name w:val="header"/>
    <w:basedOn w:val="Normal"/>
    <w:link w:val="HeaderChar"/>
    <w:uiPriority w:val="99"/>
    <w:unhideWhenUsed/>
    <w:rsid w:val="00555D3B"/>
    <w:pPr>
      <w:spacing w:before="0" w:after="0" w:line="240" w:lineRule="auto"/>
    </w:pPr>
  </w:style>
  <w:style w:type="character" w:customStyle="1" w:styleId="HeaderChar">
    <w:name w:val="Header Char"/>
    <w:basedOn w:val="DefaultParagraphFont"/>
    <w:link w:val="Header"/>
    <w:uiPriority w:val="99"/>
    <w:rsid w:val="00555D3B"/>
  </w:style>
  <w:style w:type="paragraph" w:styleId="Footer">
    <w:name w:val="footer"/>
    <w:basedOn w:val="Normal"/>
    <w:link w:val="FooterChar"/>
    <w:uiPriority w:val="99"/>
    <w:unhideWhenUsed/>
    <w:rsid w:val="00555D3B"/>
    <w:pPr>
      <w:spacing w:before="0" w:after="0" w:line="240" w:lineRule="auto"/>
    </w:pPr>
  </w:style>
  <w:style w:type="character" w:customStyle="1" w:styleId="FooterChar">
    <w:name w:val="Footer Char"/>
    <w:basedOn w:val="DefaultParagraphFont"/>
    <w:link w:val="Footer"/>
    <w:uiPriority w:val="99"/>
    <w:rsid w:val="00555D3B"/>
  </w:style>
  <w:style w:type="paragraph" w:styleId="Bibliography">
    <w:name w:val="Bibliography"/>
    <w:basedOn w:val="Normal"/>
    <w:next w:val="Normal"/>
    <w:uiPriority w:val="37"/>
    <w:semiHidden/>
    <w:unhideWhenUsed/>
    <w:rsid w:val="00E92149"/>
  </w:style>
  <w:style w:type="paragraph" w:styleId="BodyText2">
    <w:name w:val="Body Text 2"/>
    <w:basedOn w:val="Normal"/>
    <w:link w:val="BodyText2Char"/>
    <w:uiPriority w:val="99"/>
    <w:semiHidden/>
    <w:unhideWhenUsed/>
    <w:rsid w:val="00E92149"/>
    <w:pPr>
      <w:spacing w:after="120" w:line="480" w:lineRule="auto"/>
    </w:pPr>
  </w:style>
  <w:style w:type="character" w:customStyle="1" w:styleId="BodyText2Char">
    <w:name w:val="Body Text 2 Char"/>
    <w:basedOn w:val="DefaultParagraphFont"/>
    <w:link w:val="BodyText2"/>
    <w:uiPriority w:val="99"/>
    <w:semiHidden/>
    <w:rsid w:val="00E92149"/>
  </w:style>
  <w:style w:type="paragraph" w:styleId="BodyTextFirstIndent">
    <w:name w:val="Body Text First Indent"/>
    <w:basedOn w:val="BodyText"/>
    <w:link w:val="BodyTextFirstIndentChar"/>
    <w:uiPriority w:val="99"/>
    <w:semiHidden/>
    <w:unhideWhenUsed/>
    <w:rsid w:val="00E92149"/>
    <w:pPr>
      <w:spacing w:after="60"/>
      <w:ind w:firstLine="360"/>
    </w:pPr>
  </w:style>
  <w:style w:type="character" w:customStyle="1" w:styleId="BodyTextFirstIndentChar">
    <w:name w:val="Body Text First Indent Char"/>
    <w:basedOn w:val="BodyTextChar"/>
    <w:link w:val="BodyTextFirstIndent"/>
    <w:uiPriority w:val="99"/>
    <w:semiHidden/>
    <w:rsid w:val="00E92149"/>
  </w:style>
  <w:style w:type="paragraph" w:styleId="BodyTextFirstIndent2">
    <w:name w:val="Body Text First Indent 2"/>
    <w:basedOn w:val="BodyTextIndent"/>
    <w:link w:val="BodyTextFirstIndent2Char"/>
    <w:uiPriority w:val="99"/>
    <w:semiHidden/>
    <w:unhideWhenUsed/>
    <w:rsid w:val="00E92149"/>
    <w:pPr>
      <w:spacing w:after="60"/>
      <w:ind w:left="360" w:firstLine="360"/>
    </w:pPr>
  </w:style>
  <w:style w:type="character" w:customStyle="1" w:styleId="BodyTextFirstIndent2Char">
    <w:name w:val="Body Text First Indent 2 Char"/>
    <w:basedOn w:val="BodyTextIndentChar"/>
    <w:link w:val="BodyTextFirstIndent2"/>
    <w:uiPriority w:val="99"/>
    <w:semiHidden/>
    <w:rsid w:val="00E92149"/>
  </w:style>
  <w:style w:type="paragraph" w:styleId="BodyTextIndent2">
    <w:name w:val="Body Text Indent 2"/>
    <w:basedOn w:val="Normal"/>
    <w:link w:val="BodyTextIndent2Char"/>
    <w:uiPriority w:val="99"/>
    <w:semiHidden/>
    <w:unhideWhenUsed/>
    <w:rsid w:val="00E92149"/>
    <w:pPr>
      <w:spacing w:after="120" w:line="480" w:lineRule="auto"/>
      <w:ind w:left="360"/>
    </w:pPr>
  </w:style>
  <w:style w:type="character" w:customStyle="1" w:styleId="BodyTextIndent2Char">
    <w:name w:val="Body Text Indent 2 Char"/>
    <w:basedOn w:val="DefaultParagraphFont"/>
    <w:link w:val="BodyTextIndent2"/>
    <w:uiPriority w:val="99"/>
    <w:semiHidden/>
    <w:rsid w:val="00E92149"/>
  </w:style>
  <w:style w:type="paragraph" w:styleId="Closing">
    <w:name w:val="Closing"/>
    <w:basedOn w:val="Normal"/>
    <w:link w:val="ClosingChar"/>
    <w:uiPriority w:val="99"/>
    <w:semiHidden/>
    <w:unhideWhenUsed/>
    <w:rsid w:val="00E92149"/>
    <w:pPr>
      <w:spacing w:before="0" w:after="0" w:line="240" w:lineRule="auto"/>
      <w:ind w:left="4320"/>
    </w:pPr>
  </w:style>
  <w:style w:type="character" w:customStyle="1" w:styleId="ClosingChar">
    <w:name w:val="Closing Char"/>
    <w:basedOn w:val="DefaultParagraphFont"/>
    <w:link w:val="Closing"/>
    <w:uiPriority w:val="99"/>
    <w:semiHidden/>
    <w:rsid w:val="00E92149"/>
  </w:style>
  <w:style w:type="table" w:styleId="ColorfulGrid">
    <w:name w:val="Colorful Grid"/>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E92149"/>
  </w:style>
  <w:style w:type="character" w:customStyle="1" w:styleId="DateChar">
    <w:name w:val="Date Char"/>
    <w:basedOn w:val="DefaultParagraphFont"/>
    <w:link w:val="Date"/>
    <w:uiPriority w:val="99"/>
    <w:semiHidden/>
    <w:rsid w:val="00E92149"/>
  </w:style>
  <w:style w:type="paragraph" w:styleId="E-mailSignature">
    <w:name w:val="E-mail Signature"/>
    <w:basedOn w:val="Normal"/>
    <w:link w:val="E-mailSignatureChar"/>
    <w:uiPriority w:val="99"/>
    <w:semiHidden/>
    <w:unhideWhenUsed/>
    <w:rsid w:val="00E92149"/>
    <w:pPr>
      <w:spacing w:before="0" w:after="0" w:line="240" w:lineRule="auto"/>
    </w:pPr>
  </w:style>
  <w:style w:type="character" w:customStyle="1" w:styleId="E-mailSignatureChar">
    <w:name w:val="E-mail Signature Char"/>
    <w:basedOn w:val="DefaultParagraphFont"/>
    <w:link w:val="E-mailSignature"/>
    <w:uiPriority w:val="99"/>
    <w:semiHidden/>
    <w:rsid w:val="00E92149"/>
  </w:style>
  <w:style w:type="character" w:styleId="Emphasis">
    <w:name w:val="Emphasis"/>
    <w:basedOn w:val="DefaultParagraphFont"/>
    <w:uiPriority w:val="99"/>
    <w:semiHidden/>
    <w:unhideWhenUsed/>
    <w:qFormat/>
    <w:rsid w:val="00E92149"/>
    <w:rPr>
      <w:i/>
      <w:iCs/>
    </w:rPr>
  </w:style>
  <w:style w:type="character" w:styleId="EndnoteReference">
    <w:name w:val="endnote reference"/>
    <w:basedOn w:val="DefaultParagraphFont"/>
    <w:uiPriority w:val="99"/>
    <w:semiHidden/>
    <w:unhideWhenUsed/>
    <w:rsid w:val="00E92149"/>
    <w:rPr>
      <w:vertAlign w:val="superscript"/>
    </w:rPr>
  </w:style>
  <w:style w:type="paragraph" w:styleId="EnvelopeAddress">
    <w:name w:val="envelope address"/>
    <w:basedOn w:val="Normal"/>
    <w:uiPriority w:val="99"/>
    <w:semiHidden/>
    <w:unhideWhenUsed/>
    <w:rsid w:val="00E92149"/>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E92149"/>
    <w:rPr>
      <w:color w:val="800080" w:themeColor="followedHyperlink"/>
      <w:u w:val="single"/>
    </w:rPr>
  </w:style>
  <w:style w:type="character" w:styleId="FootnoteReference">
    <w:name w:val="footnote reference"/>
    <w:basedOn w:val="DefaultParagraphFont"/>
    <w:uiPriority w:val="99"/>
    <w:semiHidden/>
    <w:unhideWhenUsed/>
    <w:rsid w:val="00E92149"/>
    <w:rPr>
      <w:vertAlign w:val="superscript"/>
    </w:rPr>
  </w:style>
  <w:style w:type="table" w:styleId="GridTable1Light">
    <w:name w:val="Grid Table 1 Light"/>
    <w:basedOn w:val="TableNormal"/>
    <w:uiPriority w:val="46"/>
    <w:rsid w:val="00E9214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92149"/>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92149"/>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92149"/>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92149"/>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92149"/>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9214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9214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92149"/>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92149"/>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92149"/>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92149"/>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92149"/>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921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921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9214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9214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9214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9214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9214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921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921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9214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9214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9214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9214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9214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9214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92149"/>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92149"/>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92149"/>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92149"/>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92149"/>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92149"/>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9214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92149"/>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92149"/>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92149"/>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92149"/>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92149"/>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92149"/>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E92149"/>
    <w:rPr>
      <w:color w:val="2B579A"/>
      <w:shd w:val="clear" w:color="auto" w:fill="E6E6E6"/>
    </w:rPr>
  </w:style>
  <w:style w:type="character" w:customStyle="1" w:styleId="Heading4Char">
    <w:name w:val="Heading 4 Char"/>
    <w:basedOn w:val="DefaultParagraphFont"/>
    <w:link w:val="Heading4"/>
    <w:uiPriority w:val="9"/>
    <w:rsid w:val="00E73D3F"/>
    <w:rPr>
      <w:rFonts w:eastAsiaTheme="majorEastAsia" w:cstheme="majorBidi"/>
      <w:b/>
      <w:iCs/>
    </w:rPr>
  </w:style>
  <w:style w:type="character" w:customStyle="1" w:styleId="Heading5Char">
    <w:name w:val="Heading 5 Char"/>
    <w:basedOn w:val="DefaultParagraphFont"/>
    <w:link w:val="Heading5"/>
    <w:uiPriority w:val="9"/>
    <w:semiHidden/>
    <w:rsid w:val="009F751F"/>
    <w:rPr>
      <w:rFonts w:asciiTheme="majorHAnsi" w:eastAsiaTheme="majorEastAsia" w:hAnsiTheme="majorHAnsi" w:cstheme="majorBidi"/>
      <w:color w:val="365F91" w:themeColor="accent1" w:themeShade="BF"/>
    </w:rPr>
  </w:style>
  <w:style w:type="character" w:styleId="HTMLAcronym">
    <w:name w:val="HTML Acronym"/>
    <w:basedOn w:val="DefaultParagraphFont"/>
    <w:uiPriority w:val="99"/>
    <w:semiHidden/>
    <w:unhideWhenUsed/>
    <w:rsid w:val="00E92149"/>
  </w:style>
  <w:style w:type="paragraph" w:styleId="HTMLAddress">
    <w:name w:val="HTML Address"/>
    <w:basedOn w:val="Normal"/>
    <w:link w:val="HTMLAddressChar"/>
    <w:uiPriority w:val="99"/>
    <w:semiHidden/>
    <w:unhideWhenUsed/>
    <w:rsid w:val="00E92149"/>
    <w:pPr>
      <w:spacing w:before="0" w:after="0" w:line="240" w:lineRule="auto"/>
    </w:pPr>
    <w:rPr>
      <w:i/>
      <w:iCs/>
    </w:rPr>
  </w:style>
  <w:style w:type="character" w:customStyle="1" w:styleId="HTMLAddressChar">
    <w:name w:val="HTML Address Char"/>
    <w:basedOn w:val="DefaultParagraphFont"/>
    <w:link w:val="HTMLAddress"/>
    <w:uiPriority w:val="99"/>
    <w:semiHidden/>
    <w:rsid w:val="00E92149"/>
    <w:rPr>
      <w:i/>
      <w:iCs/>
    </w:rPr>
  </w:style>
  <w:style w:type="character" w:styleId="HTMLCite">
    <w:name w:val="HTML Cite"/>
    <w:basedOn w:val="DefaultParagraphFont"/>
    <w:uiPriority w:val="99"/>
    <w:semiHidden/>
    <w:unhideWhenUsed/>
    <w:rsid w:val="00E92149"/>
    <w:rPr>
      <w:i/>
      <w:iCs/>
    </w:rPr>
  </w:style>
  <w:style w:type="paragraph" w:styleId="Index2">
    <w:name w:val="index 2"/>
    <w:basedOn w:val="Normal"/>
    <w:next w:val="Normal"/>
    <w:autoRedefine/>
    <w:uiPriority w:val="99"/>
    <w:semiHidden/>
    <w:unhideWhenUsed/>
    <w:rsid w:val="00E92149"/>
    <w:pPr>
      <w:spacing w:before="0" w:after="0" w:line="240" w:lineRule="auto"/>
      <w:ind w:left="440" w:hanging="220"/>
    </w:pPr>
  </w:style>
  <w:style w:type="paragraph" w:styleId="Index3">
    <w:name w:val="index 3"/>
    <w:basedOn w:val="Normal"/>
    <w:next w:val="Normal"/>
    <w:autoRedefine/>
    <w:uiPriority w:val="99"/>
    <w:semiHidden/>
    <w:unhideWhenUsed/>
    <w:rsid w:val="00E92149"/>
    <w:pPr>
      <w:spacing w:before="0" w:after="0" w:line="240" w:lineRule="auto"/>
      <w:ind w:left="660" w:hanging="220"/>
    </w:pPr>
  </w:style>
  <w:style w:type="paragraph" w:styleId="Index4">
    <w:name w:val="index 4"/>
    <w:basedOn w:val="Normal"/>
    <w:next w:val="Normal"/>
    <w:autoRedefine/>
    <w:uiPriority w:val="99"/>
    <w:semiHidden/>
    <w:unhideWhenUsed/>
    <w:rsid w:val="00E92149"/>
    <w:pPr>
      <w:spacing w:before="0" w:after="0" w:line="240" w:lineRule="auto"/>
      <w:ind w:left="880" w:hanging="220"/>
    </w:pPr>
  </w:style>
  <w:style w:type="paragraph" w:styleId="Index5">
    <w:name w:val="index 5"/>
    <w:basedOn w:val="Normal"/>
    <w:next w:val="Normal"/>
    <w:autoRedefine/>
    <w:uiPriority w:val="99"/>
    <w:semiHidden/>
    <w:unhideWhenUsed/>
    <w:rsid w:val="00E92149"/>
    <w:pPr>
      <w:spacing w:before="0" w:after="0" w:line="240" w:lineRule="auto"/>
      <w:ind w:left="1100" w:hanging="220"/>
    </w:pPr>
  </w:style>
  <w:style w:type="paragraph" w:styleId="Index6">
    <w:name w:val="index 6"/>
    <w:basedOn w:val="Normal"/>
    <w:next w:val="Normal"/>
    <w:autoRedefine/>
    <w:uiPriority w:val="99"/>
    <w:semiHidden/>
    <w:unhideWhenUsed/>
    <w:rsid w:val="00E92149"/>
    <w:pPr>
      <w:spacing w:before="0" w:after="0" w:line="240" w:lineRule="auto"/>
      <w:ind w:left="1320" w:hanging="220"/>
    </w:pPr>
  </w:style>
  <w:style w:type="paragraph" w:styleId="Index7">
    <w:name w:val="index 7"/>
    <w:basedOn w:val="Normal"/>
    <w:next w:val="Normal"/>
    <w:autoRedefine/>
    <w:uiPriority w:val="99"/>
    <w:semiHidden/>
    <w:unhideWhenUsed/>
    <w:rsid w:val="00E92149"/>
    <w:pPr>
      <w:spacing w:before="0" w:after="0" w:line="240" w:lineRule="auto"/>
      <w:ind w:left="1540" w:hanging="220"/>
    </w:pPr>
  </w:style>
  <w:style w:type="paragraph" w:styleId="Index8">
    <w:name w:val="index 8"/>
    <w:basedOn w:val="Normal"/>
    <w:next w:val="Normal"/>
    <w:autoRedefine/>
    <w:uiPriority w:val="99"/>
    <w:semiHidden/>
    <w:unhideWhenUsed/>
    <w:rsid w:val="00E92149"/>
    <w:pPr>
      <w:spacing w:before="0" w:after="0" w:line="240" w:lineRule="auto"/>
      <w:ind w:left="1760" w:hanging="220"/>
    </w:pPr>
  </w:style>
  <w:style w:type="paragraph" w:styleId="IndexHeading">
    <w:name w:val="index heading"/>
    <w:basedOn w:val="Normal"/>
    <w:next w:val="Index1"/>
    <w:uiPriority w:val="99"/>
    <w:semiHidden/>
    <w:unhideWhenUsed/>
    <w:rsid w:val="00E92149"/>
    <w:rPr>
      <w:rFonts w:asciiTheme="majorHAnsi" w:eastAsiaTheme="majorEastAsia" w:hAnsiTheme="majorHAnsi" w:cstheme="majorBidi"/>
      <w:b/>
      <w:bCs/>
    </w:rPr>
  </w:style>
  <w:style w:type="table" w:styleId="LightGrid">
    <w:name w:val="Light Grid"/>
    <w:basedOn w:val="TableNormal"/>
    <w:uiPriority w:val="62"/>
    <w:semiHidden/>
    <w:unhideWhenUsed/>
    <w:rsid w:val="00E92149"/>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92149"/>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92149"/>
    <w:pPr>
      <w:spacing w:before="0"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92149"/>
    <w:pPr>
      <w:spacing w:before="0"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92149"/>
    <w:pPr>
      <w:spacing w:before="0"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92149"/>
    <w:pPr>
      <w:spacing w:before="0"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92149"/>
    <w:pPr>
      <w:spacing w:before="0"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92149"/>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92149"/>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92149"/>
    <w:pPr>
      <w:spacing w:before="0"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92149"/>
    <w:pPr>
      <w:spacing w:before="0"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92149"/>
    <w:pPr>
      <w:spacing w:before="0"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92149"/>
    <w:pPr>
      <w:spacing w:before="0"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92149"/>
    <w:pPr>
      <w:spacing w:before="0"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92149"/>
    <w:pPr>
      <w:spacing w:before="0"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92149"/>
    <w:pPr>
      <w:spacing w:before="0"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92149"/>
    <w:pPr>
      <w:spacing w:before="0"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92149"/>
    <w:pPr>
      <w:spacing w:before="0"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92149"/>
    <w:pPr>
      <w:spacing w:before="0"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92149"/>
    <w:pPr>
      <w:spacing w:before="0"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92149"/>
    <w:pPr>
      <w:spacing w:before="0"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2">
    <w:name w:val="List 2"/>
    <w:basedOn w:val="Normal"/>
    <w:uiPriority w:val="99"/>
    <w:semiHidden/>
    <w:unhideWhenUsed/>
    <w:rsid w:val="00E92149"/>
    <w:pPr>
      <w:ind w:left="720" w:hanging="360"/>
      <w:contextualSpacing/>
    </w:pPr>
  </w:style>
  <w:style w:type="paragraph" w:styleId="List3">
    <w:name w:val="List 3"/>
    <w:basedOn w:val="Normal"/>
    <w:uiPriority w:val="99"/>
    <w:semiHidden/>
    <w:unhideWhenUsed/>
    <w:rsid w:val="00E92149"/>
    <w:pPr>
      <w:ind w:left="1080" w:hanging="360"/>
      <w:contextualSpacing/>
    </w:pPr>
  </w:style>
  <w:style w:type="paragraph" w:styleId="List4">
    <w:name w:val="List 4"/>
    <w:basedOn w:val="Normal"/>
    <w:uiPriority w:val="99"/>
    <w:semiHidden/>
    <w:unhideWhenUsed/>
    <w:rsid w:val="00E92149"/>
    <w:pPr>
      <w:ind w:left="1440" w:hanging="360"/>
      <w:contextualSpacing/>
    </w:pPr>
  </w:style>
  <w:style w:type="paragraph" w:styleId="List5">
    <w:name w:val="List 5"/>
    <w:basedOn w:val="Normal"/>
    <w:uiPriority w:val="99"/>
    <w:semiHidden/>
    <w:unhideWhenUsed/>
    <w:rsid w:val="00E92149"/>
    <w:pPr>
      <w:ind w:left="1800" w:hanging="360"/>
      <w:contextualSpacing/>
    </w:pPr>
  </w:style>
  <w:style w:type="paragraph" w:styleId="ListBullet2">
    <w:name w:val="List Bullet 2"/>
    <w:basedOn w:val="Normal"/>
    <w:uiPriority w:val="99"/>
    <w:semiHidden/>
    <w:unhideWhenUsed/>
    <w:rsid w:val="00E92149"/>
    <w:pPr>
      <w:numPr>
        <w:numId w:val="7"/>
      </w:numPr>
      <w:contextualSpacing/>
    </w:pPr>
  </w:style>
  <w:style w:type="paragraph" w:styleId="ListBullet3">
    <w:name w:val="List Bullet 3"/>
    <w:basedOn w:val="Normal"/>
    <w:uiPriority w:val="99"/>
    <w:semiHidden/>
    <w:unhideWhenUsed/>
    <w:rsid w:val="00E92149"/>
    <w:pPr>
      <w:numPr>
        <w:numId w:val="8"/>
      </w:numPr>
      <w:contextualSpacing/>
    </w:pPr>
  </w:style>
  <w:style w:type="paragraph" w:styleId="ListBullet4">
    <w:name w:val="List Bullet 4"/>
    <w:basedOn w:val="Normal"/>
    <w:uiPriority w:val="99"/>
    <w:semiHidden/>
    <w:unhideWhenUsed/>
    <w:rsid w:val="00E92149"/>
    <w:pPr>
      <w:numPr>
        <w:numId w:val="9"/>
      </w:numPr>
      <w:contextualSpacing/>
    </w:pPr>
  </w:style>
  <w:style w:type="paragraph" w:styleId="ListBullet5">
    <w:name w:val="List Bullet 5"/>
    <w:basedOn w:val="Normal"/>
    <w:uiPriority w:val="99"/>
    <w:semiHidden/>
    <w:unhideWhenUsed/>
    <w:rsid w:val="00E92149"/>
    <w:pPr>
      <w:numPr>
        <w:numId w:val="10"/>
      </w:numPr>
      <w:contextualSpacing/>
    </w:pPr>
  </w:style>
  <w:style w:type="paragraph" w:styleId="ListContinue2">
    <w:name w:val="List Continue 2"/>
    <w:basedOn w:val="Normal"/>
    <w:uiPriority w:val="99"/>
    <w:semiHidden/>
    <w:unhideWhenUsed/>
    <w:rsid w:val="00E92149"/>
    <w:pPr>
      <w:spacing w:after="120"/>
      <w:ind w:left="720"/>
      <w:contextualSpacing/>
    </w:pPr>
  </w:style>
  <w:style w:type="paragraph" w:styleId="ListContinue3">
    <w:name w:val="List Continue 3"/>
    <w:basedOn w:val="Normal"/>
    <w:uiPriority w:val="99"/>
    <w:semiHidden/>
    <w:unhideWhenUsed/>
    <w:rsid w:val="00E92149"/>
    <w:pPr>
      <w:spacing w:after="120"/>
      <w:ind w:left="1080"/>
      <w:contextualSpacing/>
    </w:pPr>
  </w:style>
  <w:style w:type="paragraph" w:styleId="ListContinue4">
    <w:name w:val="List Continue 4"/>
    <w:basedOn w:val="Normal"/>
    <w:uiPriority w:val="99"/>
    <w:semiHidden/>
    <w:unhideWhenUsed/>
    <w:rsid w:val="00E92149"/>
    <w:pPr>
      <w:spacing w:after="120"/>
      <w:ind w:left="1440"/>
      <w:contextualSpacing/>
    </w:pPr>
  </w:style>
  <w:style w:type="paragraph" w:styleId="ListContinue5">
    <w:name w:val="List Continue 5"/>
    <w:basedOn w:val="Normal"/>
    <w:uiPriority w:val="99"/>
    <w:semiHidden/>
    <w:unhideWhenUsed/>
    <w:rsid w:val="00E92149"/>
    <w:pPr>
      <w:spacing w:after="120"/>
      <w:ind w:left="1800"/>
      <w:contextualSpacing/>
    </w:pPr>
  </w:style>
  <w:style w:type="paragraph" w:styleId="ListNumber">
    <w:name w:val="List Number"/>
    <w:basedOn w:val="Normal"/>
    <w:uiPriority w:val="99"/>
    <w:semiHidden/>
    <w:unhideWhenUsed/>
    <w:rsid w:val="00E92149"/>
    <w:pPr>
      <w:numPr>
        <w:numId w:val="1"/>
      </w:numPr>
      <w:contextualSpacing/>
    </w:pPr>
  </w:style>
  <w:style w:type="paragraph" w:styleId="ListNumber2">
    <w:name w:val="List Number 2"/>
    <w:basedOn w:val="Normal"/>
    <w:uiPriority w:val="99"/>
    <w:semiHidden/>
    <w:unhideWhenUsed/>
    <w:rsid w:val="00E92149"/>
    <w:pPr>
      <w:numPr>
        <w:numId w:val="2"/>
      </w:numPr>
      <w:contextualSpacing/>
    </w:pPr>
  </w:style>
  <w:style w:type="paragraph" w:styleId="ListNumber3">
    <w:name w:val="List Number 3"/>
    <w:basedOn w:val="Normal"/>
    <w:uiPriority w:val="99"/>
    <w:semiHidden/>
    <w:unhideWhenUsed/>
    <w:rsid w:val="00E92149"/>
    <w:pPr>
      <w:numPr>
        <w:numId w:val="3"/>
      </w:numPr>
      <w:contextualSpacing/>
    </w:pPr>
  </w:style>
  <w:style w:type="paragraph" w:styleId="ListNumber4">
    <w:name w:val="List Number 4"/>
    <w:basedOn w:val="Normal"/>
    <w:uiPriority w:val="99"/>
    <w:semiHidden/>
    <w:unhideWhenUsed/>
    <w:rsid w:val="00E92149"/>
    <w:pPr>
      <w:numPr>
        <w:numId w:val="4"/>
      </w:numPr>
      <w:contextualSpacing/>
    </w:pPr>
  </w:style>
  <w:style w:type="paragraph" w:styleId="ListNumber5">
    <w:name w:val="List Number 5"/>
    <w:basedOn w:val="Normal"/>
    <w:uiPriority w:val="99"/>
    <w:semiHidden/>
    <w:unhideWhenUsed/>
    <w:rsid w:val="00E92149"/>
    <w:pPr>
      <w:numPr>
        <w:numId w:val="5"/>
      </w:numPr>
      <w:contextualSpacing/>
    </w:pPr>
  </w:style>
  <w:style w:type="paragraph" w:styleId="ListParagraph">
    <w:name w:val="List Paragraph"/>
    <w:basedOn w:val="Normal"/>
    <w:uiPriority w:val="34"/>
    <w:unhideWhenUsed/>
    <w:qFormat/>
    <w:rsid w:val="00E92149"/>
    <w:pPr>
      <w:ind w:left="720"/>
      <w:contextualSpacing/>
    </w:pPr>
  </w:style>
  <w:style w:type="table" w:styleId="ListTable1Light">
    <w:name w:val="List Table 1 Light"/>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9214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92149"/>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92149"/>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92149"/>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92149"/>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92149"/>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92149"/>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9214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9214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92149"/>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92149"/>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92149"/>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9214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9214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921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921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9214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9214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9214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9214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9214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9214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92149"/>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92149"/>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92149"/>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92149"/>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92149"/>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92149"/>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9214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92149"/>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92149"/>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92149"/>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92149"/>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92149"/>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92149"/>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9214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92149"/>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92149"/>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92149"/>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92149"/>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92149"/>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92149"/>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E92149"/>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92149"/>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92149"/>
    <w:pPr>
      <w:spacing w:before="0"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92149"/>
    <w:pPr>
      <w:spacing w:before="0"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92149"/>
    <w:pPr>
      <w:spacing w:before="0"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92149"/>
    <w:pPr>
      <w:spacing w:before="0"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92149"/>
    <w:pPr>
      <w:spacing w:before="0"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92149"/>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92149"/>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92149"/>
    <w:pPr>
      <w:spacing w:before="0"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92149"/>
    <w:pPr>
      <w:spacing w:before="0"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92149"/>
    <w:pPr>
      <w:spacing w:before="0"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92149"/>
    <w:pPr>
      <w:spacing w:before="0"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92149"/>
    <w:pPr>
      <w:spacing w:before="0"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E92149"/>
    <w:rPr>
      <w:color w:val="2B579A"/>
      <w:shd w:val="clear" w:color="auto" w:fill="E6E6E6"/>
    </w:rPr>
  </w:style>
  <w:style w:type="paragraph" w:styleId="NoSpacing">
    <w:name w:val="No Spacing"/>
    <w:uiPriority w:val="1"/>
    <w:semiHidden/>
    <w:unhideWhenUsed/>
    <w:qFormat/>
    <w:rsid w:val="00E92149"/>
    <w:pPr>
      <w:spacing w:before="0" w:after="0" w:line="240" w:lineRule="auto"/>
    </w:pPr>
  </w:style>
  <w:style w:type="paragraph" w:styleId="NormalWeb">
    <w:name w:val="Normal (Web)"/>
    <w:basedOn w:val="Normal"/>
    <w:uiPriority w:val="99"/>
    <w:semiHidden/>
    <w:unhideWhenUsed/>
    <w:rsid w:val="00E92149"/>
    <w:rPr>
      <w:rFonts w:ascii="Times New Roman" w:hAnsi="Times New Roman"/>
      <w:sz w:val="24"/>
      <w:szCs w:val="24"/>
    </w:rPr>
  </w:style>
  <w:style w:type="paragraph" w:styleId="NormalIndent">
    <w:name w:val="Normal Indent"/>
    <w:basedOn w:val="Normal"/>
    <w:uiPriority w:val="99"/>
    <w:semiHidden/>
    <w:unhideWhenUsed/>
    <w:rsid w:val="00E92149"/>
    <w:pPr>
      <w:ind w:left="720"/>
    </w:pPr>
  </w:style>
  <w:style w:type="paragraph" w:styleId="NoteHeading">
    <w:name w:val="Note Heading"/>
    <w:basedOn w:val="Normal"/>
    <w:next w:val="Normal"/>
    <w:link w:val="NoteHeadingChar"/>
    <w:uiPriority w:val="99"/>
    <w:semiHidden/>
    <w:unhideWhenUsed/>
    <w:rsid w:val="00E92149"/>
    <w:pPr>
      <w:spacing w:before="0" w:after="0" w:line="240" w:lineRule="auto"/>
    </w:pPr>
  </w:style>
  <w:style w:type="character" w:customStyle="1" w:styleId="NoteHeadingChar">
    <w:name w:val="Note Heading Char"/>
    <w:basedOn w:val="DefaultParagraphFont"/>
    <w:link w:val="NoteHeading"/>
    <w:uiPriority w:val="99"/>
    <w:semiHidden/>
    <w:rsid w:val="00E92149"/>
  </w:style>
  <w:style w:type="character" w:styleId="PageNumber">
    <w:name w:val="page number"/>
    <w:basedOn w:val="DefaultParagraphFont"/>
    <w:uiPriority w:val="99"/>
    <w:semiHidden/>
    <w:unhideWhenUsed/>
    <w:rsid w:val="00E92149"/>
  </w:style>
  <w:style w:type="table" w:styleId="PlainTable1">
    <w:name w:val="Plain Table 1"/>
    <w:basedOn w:val="TableNormal"/>
    <w:uiPriority w:val="41"/>
    <w:rsid w:val="00E9214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9214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9214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9214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9214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ignature">
    <w:name w:val="Signature"/>
    <w:basedOn w:val="Normal"/>
    <w:link w:val="SignatureChar"/>
    <w:uiPriority w:val="99"/>
    <w:semiHidden/>
    <w:unhideWhenUsed/>
    <w:rsid w:val="00E92149"/>
    <w:pPr>
      <w:spacing w:before="0" w:after="0" w:line="240" w:lineRule="auto"/>
      <w:ind w:left="4320"/>
    </w:pPr>
  </w:style>
  <w:style w:type="character" w:customStyle="1" w:styleId="SignatureChar">
    <w:name w:val="Signature Char"/>
    <w:basedOn w:val="DefaultParagraphFont"/>
    <w:link w:val="Signature"/>
    <w:uiPriority w:val="99"/>
    <w:semiHidden/>
    <w:rsid w:val="00E92149"/>
  </w:style>
  <w:style w:type="character" w:styleId="SmartHyperlink">
    <w:name w:val="Smart Hyperlink"/>
    <w:basedOn w:val="DefaultParagraphFont"/>
    <w:uiPriority w:val="99"/>
    <w:semiHidden/>
    <w:unhideWhenUsed/>
    <w:rsid w:val="00E92149"/>
    <w:rPr>
      <w:u w:val="dotted"/>
    </w:rPr>
  </w:style>
  <w:style w:type="character" w:styleId="Strong">
    <w:name w:val="Strong"/>
    <w:basedOn w:val="DefaultParagraphFont"/>
    <w:uiPriority w:val="99"/>
    <w:semiHidden/>
    <w:unhideWhenUsed/>
    <w:qFormat/>
    <w:rsid w:val="00E92149"/>
    <w:rPr>
      <w:b/>
      <w:bCs/>
    </w:rPr>
  </w:style>
  <w:style w:type="character" w:styleId="SubtleEmphasis">
    <w:name w:val="Subtle Emphasis"/>
    <w:basedOn w:val="DefaultParagraphFont"/>
    <w:uiPriority w:val="19"/>
    <w:semiHidden/>
    <w:unhideWhenUsed/>
    <w:qFormat/>
    <w:rsid w:val="00E92149"/>
    <w:rPr>
      <w:i/>
      <w:iCs/>
      <w:color w:val="404040" w:themeColor="text1" w:themeTint="BF"/>
    </w:rPr>
  </w:style>
  <w:style w:type="character" w:styleId="SubtleReference">
    <w:name w:val="Subtle Reference"/>
    <w:basedOn w:val="DefaultParagraphFont"/>
    <w:uiPriority w:val="31"/>
    <w:semiHidden/>
    <w:unhideWhenUsed/>
    <w:qFormat/>
    <w:rsid w:val="00E92149"/>
    <w:rPr>
      <w:smallCaps/>
      <w:color w:val="5A5A5A" w:themeColor="text1" w:themeTint="A5"/>
    </w:rPr>
  </w:style>
  <w:style w:type="table" w:styleId="Table3Deffects1">
    <w:name w:val="Table 3D effects 1"/>
    <w:basedOn w:val="TableNormal"/>
    <w:semiHidden/>
    <w:unhideWhenUsed/>
    <w:rsid w:val="00E9214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9214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9214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9214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9214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9214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9214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9214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9214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9214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9214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9214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9214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9214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9214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9214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9214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9214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9214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9214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9214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9214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9214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9214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9214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E9214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9214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9214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9214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9214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9214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9214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9214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E9214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9214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9214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9214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9214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9214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92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9214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9214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9214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2">
    <w:name w:val="toc 2"/>
    <w:basedOn w:val="Normal"/>
    <w:next w:val="Normal"/>
    <w:autoRedefine/>
    <w:uiPriority w:val="99"/>
    <w:semiHidden/>
    <w:unhideWhenUsed/>
    <w:rsid w:val="00E92149"/>
    <w:pPr>
      <w:spacing w:after="100"/>
      <w:ind w:left="220"/>
    </w:pPr>
  </w:style>
  <w:style w:type="paragraph" w:styleId="TOC3">
    <w:name w:val="toc 3"/>
    <w:basedOn w:val="Normal"/>
    <w:next w:val="Normal"/>
    <w:autoRedefine/>
    <w:uiPriority w:val="99"/>
    <w:semiHidden/>
    <w:unhideWhenUsed/>
    <w:rsid w:val="00E92149"/>
    <w:pPr>
      <w:spacing w:after="100"/>
      <w:ind w:left="440"/>
    </w:pPr>
  </w:style>
  <w:style w:type="paragraph" w:styleId="TOC4">
    <w:name w:val="toc 4"/>
    <w:basedOn w:val="Normal"/>
    <w:next w:val="Normal"/>
    <w:autoRedefine/>
    <w:uiPriority w:val="99"/>
    <w:semiHidden/>
    <w:unhideWhenUsed/>
    <w:rsid w:val="00E92149"/>
    <w:pPr>
      <w:spacing w:after="100"/>
      <w:ind w:left="660"/>
    </w:pPr>
  </w:style>
  <w:style w:type="paragraph" w:styleId="TOC5">
    <w:name w:val="toc 5"/>
    <w:basedOn w:val="Normal"/>
    <w:next w:val="Normal"/>
    <w:autoRedefine/>
    <w:uiPriority w:val="99"/>
    <w:semiHidden/>
    <w:unhideWhenUsed/>
    <w:rsid w:val="00E92149"/>
    <w:pPr>
      <w:spacing w:after="100"/>
      <w:ind w:left="880"/>
    </w:pPr>
  </w:style>
  <w:style w:type="paragraph" w:styleId="TOC6">
    <w:name w:val="toc 6"/>
    <w:basedOn w:val="Normal"/>
    <w:next w:val="Normal"/>
    <w:autoRedefine/>
    <w:uiPriority w:val="99"/>
    <w:semiHidden/>
    <w:unhideWhenUsed/>
    <w:rsid w:val="00E92149"/>
    <w:pPr>
      <w:spacing w:after="100"/>
      <w:ind w:left="1100"/>
    </w:pPr>
  </w:style>
  <w:style w:type="paragraph" w:styleId="TOC7">
    <w:name w:val="toc 7"/>
    <w:basedOn w:val="Normal"/>
    <w:next w:val="Normal"/>
    <w:autoRedefine/>
    <w:uiPriority w:val="99"/>
    <w:semiHidden/>
    <w:unhideWhenUsed/>
    <w:rsid w:val="00E92149"/>
    <w:pPr>
      <w:spacing w:after="100"/>
      <w:ind w:left="1320"/>
    </w:pPr>
  </w:style>
  <w:style w:type="paragraph" w:styleId="TOC8">
    <w:name w:val="toc 8"/>
    <w:basedOn w:val="Normal"/>
    <w:next w:val="Normal"/>
    <w:autoRedefine/>
    <w:uiPriority w:val="99"/>
    <w:semiHidden/>
    <w:unhideWhenUsed/>
    <w:rsid w:val="00E92149"/>
    <w:pPr>
      <w:spacing w:after="100"/>
      <w:ind w:left="1540"/>
    </w:pPr>
  </w:style>
  <w:style w:type="paragraph" w:styleId="TOC9">
    <w:name w:val="toc 9"/>
    <w:basedOn w:val="Normal"/>
    <w:next w:val="Normal"/>
    <w:autoRedefine/>
    <w:uiPriority w:val="99"/>
    <w:semiHidden/>
    <w:unhideWhenUsed/>
    <w:rsid w:val="00E92149"/>
    <w:pPr>
      <w:spacing w:after="100"/>
      <w:ind w:left="1760"/>
    </w:pPr>
  </w:style>
  <w:style w:type="paragraph" w:customStyle="1" w:styleId="xmsonormal">
    <w:name w:val="x_msonormal"/>
    <w:basedOn w:val="Normal"/>
    <w:rsid w:val="0018389A"/>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5979010">
      <w:bodyDiv w:val="1"/>
      <w:marLeft w:val="0"/>
      <w:marRight w:val="0"/>
      <w:marTop w:val="0"/>
      <w:marBottom w:val="0"/>
      <w:divBdr>
        <w:top w:val="none" w:sz="0" w:space="0" w:color="auto"/>
        <w:left w:val="none" w:sz="0" w:space="0" w:color="auto"/>
        <w:bottom w:val="none" w:sz="0" w:space="0" w:color="auto"/>
        <w:right w:val="none" w:sz="0" w:space="0" w:color="auto"/>
      </w:divBdr>
      <w:divsChild>
        <w:div w:id="465709125">
          <w:marLeft w:val="0"/>
          <w:marRight w:val="0"/>
          <w:marTop w:val="0"/>
          <w:marBottom w:val="4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trainingcalendar/display" TargetMode="External"/><Relationship Id="rId13" Type="http://schemas.openxmlformats.org/officeDocument/2006/relationships/hyperlink" Target="https://www.fsw.edu/trainingcalendar/displa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sw.edu/academicsupport/writing" TargetMode="External"/><Relationship Id="rId12" Type="http://schemas.openxmlformats.org/officeDocument/2006/relationships/hyperlink" Target="https://www.fsw.edu/trainingcalendar/register/11327Adjournment"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sw.edu/trainingcalendar/register/11567"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fsw.edu/trainingcalendar/register/11416" TargetMode="External"/><Relationship Id="rId4" Type="http://schemas.openxmlformats.org/officeDocument/2006/relationships/webSettings" Target="webSettings.xml"/><Relationship Id="rId9" Type="http://schemas.openxmlformats.org/officeDocument/2006/relationships/hyperlink" Target="https://podcasts.apple.com/us/podcast/fairies-and-demons-with-amy-trogan-and-brandi-george/id1434115131?i=1000493304343" TargetMode="External"/><Relationship Id="rId14" Type="http://schemas.openxmlformats.org/officeDocument/2006/relationships/hyperlink" Target="https://www.fsw.edu/trainingcalendar/register/1149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yly\AppData\Roaming\Microsoft\Templates\Agend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4E06A0E486E49ABBA0CF5AE862DAAC7"/>
        <w:category>
          <w:name w:val="General"/>
          <w:gallery w:val="placeholder"/>
        </w:category>
        <w:types>
          <w:type w:val="bbPlcHdr"/>
        </w:types>
        <w:behaviors>
          <w:behavior w:val="content"/>
        </w:behaviors>
        <w:guid w:val="{4A49233E-5940-49E2-828C-1112A545168A}"/>
      </w:docPartPr>
      <w:docPartBody>
        <w:p w:rsidR="00A051A6" w:rsidRDefault="00C055B7">
          <w:pPr>
            <w:pStyle w:val="94E06A0E486E49ABBA0CF5AE862DAAC7"/>
          </w:pPr>
          <w:r w:rsidRPr="00AA1380">
            <w:t>Meeting called by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97F"/>
    <w:rsid w:val="00473C18"/>
    <w:rsid w:val="004D575E"/>
    <w:rsid w:val="00701A7F"/>
    <w:rsid w:val="00775D40"/>
    <w:rsid w:val="00A051A6"/>
    <w:rsid w:val="00A52056"/>
    <w:rsid w:val="00A82767"/>
    <w:rsid w:val="00BB41C4"/>
    <w:rsid w:val="00C055B7"/>
    <w:rsid w:val="00F76AE2"/>
    <w:rsid w:val="00F8297F"/>
    <w:rsid w:val="00FD1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4E06A0E486E49ABBA0CF5AE862DAAC7">
    <w:name w:val="94E06A0E486E49ABBA0CF5AE862DAA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Agenda</Template>
  <TotalTime>3</TotalTime>
  <Pages>6</Pages>
  <Words>2313</Words>
  <Characters>13186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amyly</dc:creator>
  <cp:lastModifiedBy>Amy Trogan</cp:lastModifiedBy>
  <cp:revision>3</cp:revision>
  <cp:lastPrinted>2020-10-09T17:18:00Z</cp:lastPrinted>
  <dcterms:created xsi:type="dcterms:W3CDTF">2020-10-11T11:15:00Z</dcterms:created>
  <dcterms:modified xsi:type="dcterms:W3CDTF">2020-10-11T11:19:00Z</dcterms:modified>
</cp:coreProperties>
</file>