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A4AFEE" w14:textId="77777777" w:rsidR="00FD26F8" w:rsidRDefault="00FD26F8" w:rsidP="00FD26F8">
      <w:pPr>
        <w:pStyle w:val="Heading3"/>
      </w:pPr>
      <w:bookmarkStart w:id="0" w:name="_Toc517789612"/>
      <w:bookmarkStart w:id="1" w:name="_Toc518298193"/>
      <w:r>
        <w:t xml:space="preserve">Appendix I. </w:t>
      </w:r>
      <w:r w:rsidRPr="008736D6">
        <w:t>Faculty Evaluation/</w:t>
      </w:r>
      <w:r>
        <w:t xml:space="preserve">FEP </w:t>
      </w:r>
      <w:proofErr w:type="spellStart"/>
      <w:r w:rsidRPr="00C80C69">
        <w:t>ePortfolio</w:t>
      </w:r>
      <w:proofErr w:type="spellEnd"/>
      <w:r w:rsidRPr="008736D6">
        <w:t xml:space="preserve"> Timeline</w:t>
      </w:r>
      <w:bookmarkEnd w:id="0"/>
      <w:bookmarkEnd w:id="1"/>
    </w:p>
    <w:p w14:paraId="6CFE411C" w14:textId="77777777" w:rsidR="00FD26F8" w:rsidRPr="008736D6" w:rsidRDefault="00FD26F8" w:rsidP="00FD26F8"/>
    <w:tbl>
      <w:tblPr>
        <w:tblW w:w="9275" w:type="dxa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5"/>
        <w:gridCol w:w="5207"/>
        <w:gridCol w:w="2503"/>
      </w:tblGrid>
      <w:tr w:rsidR="00FD26F8" w:rsidRPr="00391B5A" w14:paraId="0370596E" w14:textId="77777777" w:rsidTr="00471B98">
        <w:trPr>
          <w:trHeight w:val="53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4AE8E" w14:textId="77777777" w:rsidR="00FD26F8" w:rsidRPr="00391B5A" w:rsidRDefault="00FD26F8" w:rsidP="00D81F88">
            <w:pPr>
              <w:rPr>
                <w:b/>
                <w:sz w:val="22"/>
                <w:szCs w:val="22"/>
              </w:rPr>
            </w:pPr>
            <w:r w:rsidRPr="00391B5A">
              <w:rPr>
                <w:b/>
                <w:sz w:val="22"/>
                <w:szCs w:val="22"/>
              </w:rPr>
              <w:t>Deadline (due by)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96044" w14:textId="77777777" w:rsidR="00FD26F8" w:rsidRPr="00391B5A" w:rsidRDefault="00FD26F8" w:rsidP="00D81F88">
            <w:pPr>
              <w:rPr>
                <w:b/>
                <w:sz w:val="22"/>
                <w:szCs w:val="22"/>
              </w:rPr>
            </w:pPr>
            <w:r w:rsidRPr="00391B5A">
              <w:rPr>
                <w:b/>
                <w:sz w:val="22"/>
                <w:szCs w:val="22"/>
              </w:rPr>
              <w:t>Action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EF315" w14:textId="77777777" w:rsidR="00FD26F8" w:rsidRPr="00391B5A" w:rsidRDefault="00FD26F8" w:rsidP="00D81F88">
            <w:pPr>
              <w:rPr>
                <w:b/>
                <w:sz w:val="22"/>
                <w:szCs w:val="22"/>
              </w:rPr>
            </w:pPr>
            <w:r w:rsidRPr="00391B5A">
              <w:rPr>
                <w:b/>
                <w:sz w:val="22"/>
                <w:szCs w:val="22"/>
              </w:rPr>
              <w:t>Responsible Parties</w:t>
            </w:r>
          </w:p>
        </w:tc>
      </w:tr>
      <w:tr w:rsidR="00FD26F8" w:rsidRPr="00391B5A" w14:paraId="734CF705" w14:textId="77777777" w:rsidTr="00471B98">
        <w:trPr>
          <w:trHeight w:val="53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37A8D" w14:textId="77777777" w:rsidR="00FD26F8" w:rsidRPr="00391B5A" w:rsidRDefault="00FD26F8" w:rsidP="00D81F88">
            <w:pPr>
              <w:rPr>
                <w:sz w:val="22"/>
                <w:szCs w:val="22"/>
              </w:rPr>
            </w:pPr>
            <w:r w:rsidRPr="00391B5A">
              <w:rPr>
                <w:sz w:val="22"/>
                <w:szCs w:val="22"/>
              </w:rPr>
              <w:t>Second Friday of August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11F6E" w14:textId="77777777" w:rsidR="00FD26F8" w:rsidRPr="00391B5A" w:rsidRDefault="006745B9" w:rsidP="00F407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Faculty evaluation status email to deans/supervising administrators</w:t>
            </w:r>
            <w:r w:rsidR="00F407A0">
              <w:rPr>
                <w:sz w:val="22"/>
                <w:szCs w:val="22"/>
              </w:rPr>
              <w:t xml:space="preserve"> department</w:t>
            </w:r>
            <w:r>
              <w:rPr>
                <w:sz w:val="22"/>
                <w:szCs w:val="22"/>
              </w:rPr>
              <w:t xml:space="preserve"> chairs</w:t>
            </w:r>
            <w:r w:rsidR="002F24ED">
              <w:rPr>
                <w:sz w:val="22"/>
                <w:szCs w:val="22"/>
              </w:rPr>
              <w:t xml:space="preserve"> and </w:t>
            </w:r>
            <w:r w:rsidR="00E2553B" w:rsidRPr="00391B5A">
              <w:rPr>
                <w:sz w:val="22"/>
                <w:szCs w:val="22"/>
              </w:rPr>
              <w:t xml:space="preserve">Continuing Contract Review Committee </w:t>
            </w:r>
            <w:r w:rsidR="00E2553B">
              <w:rPr>
                <w:sz w:val="22"/>
                <w:szCs w:val="22"/>
              </w:rPr>
              <w:t>(</w:t>
            </w:r>
            <w:r w:rsidR="002F24ED">
              <w:rPr>
                <w:sz w:val="22"/>
                <w:szCs w:val="22"/>
              </w:rPr>
              <w:t>CCRC</w:t>
            </w:r>
            <w:r w:rsidR="00E2553B">
              <w:rPr>
                <w:sz w:val="22"/>
                <w:szCs w:val="22"/>
              </w:rPr>
              <w:t>)</w:t>
            </w:r>
            <w:r w:rsidR="002F24ED">
              <w:rPr>
                <w:sz w:val="22"/>
                <w:szCs w:val="22"/>
              </w:rPr>
              <w:t xml:space="preserve"> chair.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F9F3F" w14:textId="77777777" w:rsidR="00FD26F8" w:rsidRPr="00391B5A" w:rsidRDefault="00FD26F8" w:rsidP="00D81F88">
            <w:pPr>
              <w:rPr>
                <w:sz w:val="22"/>
                <w:szCs w:val="22"/>
              </w:rPr>
            </w:pPr>
            <w:r w:rsidRPr="00391B5A">
              <w:rPr>
                <w:sz w:val="22"/>
                <w:szCs w:val="22"/>
              </w:rPr>
              <w:t>Human Resources</w:t>
            </w:r>
          </w:p>
        </w:tc>
      </w:tr>
      <w:tr w:rsidR="00FD26F8" w:rsidRPr="00391B5A" w14:paraId="127561C1" w14:textId="77777777" w:rsidTr="00471B98">
        <w:trPr>
          <w:trHeight w:val="576"/>
        </w:trPr>
        <w:tc>
          <w:tcPr>
            <w:tcW w:w="15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D716D" w14:textId="77777777" w:rsidR="00FD26F8" w:rsidRPr="00391B5A" w:rsidRDefault="00FD26F8" w:rsidP="00D81F88">
            <w:pPr>
              <w:rPr>
                <w:sz w:val="22"/>
                <w:szCs w:val="22"/>
              </w:rPr>
            </w:pPr>
            <w:r w:rsidRPr="00391B5A">
              <w:rPr>
                <w:sz w:val="22"/>
                <w:szCs w:val="22"/>
              </w:rPr>
              <w:t>Second Friday of August</w:t>
            </w:r>
          </w:p>
          <w:p w14:paraId="1AE5511F" w14:textId="77777777" w:rsidR="00FD26F8" w:rsidRPr="00391B5A" w:rsidRDefault="00FD26F8" w:rsidP="00D81F88">
            <w:pPr>
              <w:rPr>
                <w:sz w:val="22"/>
                <w:szCs w:val="22"/>
              </w:rPr>
            </w:pPr>
          </w:p>
        </w:tc>
        <w:tc>
          <w:tcPr>
            <w:tcW w:w="53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5C2AA" w14:textId="77777777" w:rsidR="00FD26F8" w:rsidRPr="00391B5A" w:rsidRDefault="002F24ED" w:rsidP="00E255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Enrollment of</w:t>
            </w:r>
            <w:r w:rsidR="00FD26F8" w:rsidRPr="00391B5A">
              <w:rPr>
                <w:sz w:val="22"/>
                <w:szCs w:val="22"/>
              </w:rPr>
              <w:t xml:space="preserve"> </w:t>
            </w:r>
            <w:r w:rsidR="00E2553B">
              <w:rPr>
                <w:sz w:val="22"/>
                <w:szCs w:val="22"/>
              </w:rPr>
              <w:t>Initial G</w:t>
            </w:r>
            <w:r w:rsidR="00FD26F8" w:rsidRPr="00391B5A">
              <w:rPr>
                <w:sz w:val="22"/>
                <w:szCs w:val="22"/>
              </w:rPr>
              <w:t xml:space="preserve">ranting </w:t>
            </w:r>
            <w:r w:rsidR="00471B98">
              <w:rPr>
                <w:sz w:val="22"/>
                <w:szCs w:val="22"/>
              </w:rPr>
              <w:t>F</w:t>
            </w:r>
            <w:r w:rsidR="00E2553B">
              <w:rPr>
                <w:sz w:val="22"/>
                <w:szCs w:val="22"/>
              </w:rPr>
              <w:t xml:space="preserve">aculty </w:t>
            </w:r>
            <w:r>
              <w:rPr>
                <w:sz w:val="22"/>
                <w:szCs w:val="22"/>
              </w:rPr>
              <w:t xml:space="preserve">in </w:t>
            </w:r>
            <w:r w:rsidR="00E2553B">
              <w:rPr>
                <w:sz w:val="22"/>
                <w:szCs w:val="22"/>
              </w:rPr>
              <w:t xml:space="preserve">FEP </w:t>
            </w:r>
            <w:proofErr w:type="spellStart"/>
            <w:r w:rsidR="00E2553B">
              <w:rPr>
                <w:sz w:val="22"/>
                <w:szCs w:val="22"/>
              </w:rPr>
              <w:t>ePortfolio</w:t>
            </w:r>
            <w:proofErr w:type="spellEnd"/>
            <w:r w:rsidR="00E2553B">
              <w:rPr>
                <w:sz w:val="22"/>
                <w:szCs w:val="22"/>
              </w:rPr>
              <w:t xml:space="preserve">. 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9DAA2" w14:textId="77777777" w:rsidR="00FD26F8" w:rsidRPr="00391B5A" w:rsidRDefault="002F24ED" w:rsidP="00D81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TLC </w:t>
            </w:r>
          </w:p>
        </w:tc>
      </w:tr>
      <w:tr w:rsidR="00FD26F8" w:rsidRPr="00391B5A" w14:paraId="614B215E" w14:textId="77777777" w:rsidTr="00471B98">
        <w:trPr>
          <w:trHeight w:val="576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3E7FB" w14:textId="77777777" w:rsidR="00FD26F8" w:rsidRPr="00391B5A" w:rsidRDefault="00FD26F8" w:rsidP="00D81F88">
            <w:pPr>
              <w:rPr>
                <w:sz w:val="22"/>
                <w:szCs w:val="22"/>
              </w:rPr>
            </w:pPr>
            <w:r w:rsidRPr="00391B5A">
              <w:rPr>
                <w:sz w:val="22"/>
                <w:szCs w:val="22"/>
              </w:rPr>
              <w:t>Fall Duty Days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74ADF" w14:textId="77777777" w:rsidR="00FD26F8" w:rsidRPr="00391B5A" w:rsidRDefault="00E2553B" w:rsidP="00D81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Duty Days w</w:t>
            </w:r>
            <w:r w:rsidR="002F24ED">
              <w:rPr>
                <w:sz w:val="22"/>
                <w:szCs w:val="22"/>
              </w:rPr>
              <w:t>orkshops scheduled for fa</w:t>
            </w:r>
            <w:r w:rsidR="00FD26F8" w:rsidRPr="00391B5A">
              <w:rPr>
                <w:sz w:val="22"/>
                <w:szCs w:val="22"/>
              </w:rPr>
              <w:t xml:space="preserve">culty on FEP </w:t>
            </w:r>
            <w:proofErr w:type="spellStart"/>
            <w:r w:rsidR="00FD26F8" w:rsidRPr="00391B5A">
              <w:rPr>
                <w:sz w:val="22"/>
                <w:szCs w:val="22"/>
              </w:rPr>
              <w:t>ePortfolio</w:t>
            </w:r>
            <w:proofErr w:type="spellEnd"/>
            <w:r w:rsidR="002F24ED">
              <w:rPr>
                <w:sz w:val="22"/>
                <w:szCs w:val="22"/>
              </w:rPr>
              <w:t xml:space="preserve"> p</w:t>
            </w:r>
            <w:r w:rsidR="00FD26F8" w:rsidRPr="00391B5A">
              <w:rPr>
                <w:sz w:val="22"/>
                <w:szCs w:val="22"/>
              </w:rPr>
              <w:t>rocess; departments will need to create subcommittees in the first departmental meeting; these subcommittees need to be finalized by third Friday in September.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019D0" w14:textId="77777777" w:rsidR="00FD26F8" w:rsidRPr="00391B5A" w:rsidRDefault="00FD26F8" w:rsidP="00D81F88">
            <w:pPr>
              <w:rPr>
                <w:sz w:val="22"/>
                <w:szCs w:val="22"/>
              </w:rPr>
            </w:pPr>
            <w:r w:rsidRPr="00391B5A">
              <w:rPr>
                <w:sz w:val="22"/>
                <w:szCs w:val="22"/>
              </w:rPr>
              <w:t>Faculty (all)</w:t>
            </w:r>
          </w:p>
        </w:tc>
      </w:tr>
      <w:tr w:rsidR="00FD26F8" w:rsidRPr="00391B5A" w14:paraId="57128B2E" w14:textId="77777777" w:rsidTr="00471B98">
        <w:trPr>
          <w:trHeight w:val="576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C0711" w14:textId="77777777" w:rsidR="00FD26F8" w:rsidRPr="00391B5A" w:rsidRDefault="00FD26F8" w:rsidP="00D81F88">
            <w:pPr>
              <w:rPr>
                <w:sz w:val="22"/>
                <w:szCs w:val="22"/>
              </w:rPr>
            </w:pPr>
            <w:r w:rsidRPr="00391B5A">
              <w:rPr>
                <w:sz w:val="22"/>
                <w:szCs w:val="22"/>
              </w:rPr>
              <w:t>End of August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7CA93" w14:textId="77777777" w:rsidR="00FD26F8" w:rsidRPr="00391B5A" w:rsidRDefault="00FD26F8" w:rsidP="00E2553B">
            <w:pPr>
              <w:rPr>
                <w:sz w:val="22"/>
                <w:szCs w:val="22"/>
              </w:rPr>
            </w:pPr>
            <w:r w:rsidRPr="00391B5A">
              <w:rPr>
                <w:sz w:val="22"/>
                <w:szCs w:val="22"/>
              </w:rPr>
              <w:t xml:space="preserve">Continuing Contract Review Committee </w:t>
            </w:r>
            <w:r w:rsidR="00E2553B">
              <w:rPr>
                <w:sz w:val="22"/>
                <w:szCs w:val="22"/>
              </w:rPr>
              <w:t xml:space="preserve">(CCRC) </w:t>
            </w:r>
            <w:r w:rsidRPr="00391B5A">
              <w:rPr>
                <w:sz w:val="22"/>
                <w:szCs w:val="22"/>
              </w:rPr>
              <w:t>formed as per 10.2.5 of the C</w:t>
            </w:r>
            <w:r w:rsidR="00F407A0">
              <w:rPr>
                <w:sz w:val="22"/>
                <w:szCs w:val="22"/>
              </w:rPr>
              <w:t>.</w:t>
            </w:r>
            <w:r w:rsidRPr="00391B5A">
              <w:rPr>
                <w:sz w:val="22"/>
                <w:szCs w:val="22"/>
              </w:rPr>
              <w:t>N</w:t>
            </w:r>
            <w:r w:rsidR="00F407A0">
              <w:rPr>
                <w:sz w:val="22"/>
                <w:szCs w:val="22"/>
              </w:rPr>
              <w:t>.</w:t>
            </w:r>
            <w:r w:rsidRPr="00391B5A">
              <w:rPr>
                <w:sz w:val="22"/>
                <w:szCs w:val="22"/>
              </w:rPr>
              <w:t xml:space="preserve">A.  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35A78" w14:textId="77777777" w:rsidR="00FD26F8" w:rsidRPr="00391B5A" w:rsidRDefault="00FD26F8" w:rsidP="00D81F88">
            <w:pPr>
              <w:rPr>
                <w:sz w:val="22"/>
                <w:szCs w:val="22"/>
              </w:rPr>
            </w:pPr>
            <w:r w:rsidRPr="00391B5A">
              <w:rPr>
                <w:sz w:val="22"/>
                <w:szCs w:val="22"/>
              </w:rPr>
              <w:t>Faculty Senate</w:t>
            </w:r>
          </w:p>
        </w:tc>
      </w:tr>
      <w:tr w:rsidR="00FD26F8" w:rsidRPr="00391B5A" w14:paraId="03BF79A5" w14:textId="77777777" w:rsidTr="00471B98">
        <w:trPr>
          <w:trHeight w:val="790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23887" w14:textId="77777777" w:rsidR="00FD26F8" w:rsidRPr="00391B5A" w:rsidRDefault="00FD26F8" w:rsidP="00D81F88">
            <w:pPr>
              <w:rPr>
                <w:sz w:val="22"/>
                <w:szCs w:val="22"/>
              </w:rPr>
            </w:pPr>
            <w:bookmarkStart w:id="2" w:name="_Hlk503352896"/>
            <w:r w:rsidRPr="00391B5A">
              <w:rPr>
                <w:sz w:val="22"/>
                <w:szCs w:val="22"/>
              </w:rPr>
              <w:t>Third Friday in September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F8490" w14:textId="77777777" w:rsidR="00FD26F8" w:rsidRPr="00391B5A" w:rsidRDefault="00FD26F8" w:rsidP="00D81F88">
            <w:pPr>
              <w:rPr>
                <w:sz w:val="22"/>
                <w:szCs w:val="22"/>
              </w:rPr>
            </w:pPr>
            <w:r w:rsidRPr="00391B5A">
              <w:rPr>
                <w:sz w:val="22"/>
                <w:szCs w:val="22"/>
              </w:rPr>
              <w:t xml:space="preserve">Conferences held for all New Faculty, Annual Faculty (years 2 – 4) and Continuing Contract Faculty Undergoing Comprehensive Review, and Continuing Contract Faculty; these conferences are voluntary for all groups </w:t>
            </w:r>
            <w:r w:rsidRPr="00A41F6A">
              <w:rPr>
                <w:b/>
                <w:sz w:val="22"/>
                <w:szCs w:val="22"/>
              </w:rPr>
              <w:t>except</w:t>
            </w:r>
            <w:r w:rsidRPr="00391B5A">
              <w:rPr>
                <w:sz w:val="22"/>
                <w:szCs w:val="22"/>
              </w:rPr>
              <w:t xml:space="preserve"> New Faculty.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D42FA" w14:textId="77777777" w:rsidR="00FD26F8" w:rsidRPr="00391B5A" w:rsidRDefault="00FD26F8" w:rsidP="00D81F88">
            <w:pPr>
              <w:rPr>
                <w:sz w:val="22"/>
                <w:szCs w:val="22"/>
              </w:rPr>
            </w:pPr>
            <w:r w:rsidRPr="00391B5A">
              <w:rPr>
                <w:sz w:val="22"/>
                <w:szCs w:val="22"/>
              </w:rPr>
              <w:t>Deans/Faculty</w:t>
            </w:r>
          </w:p>
        </w:tc>
      </w:tr>
      <w:tr w:rsidR="00FD26F8" w:rsidRPr="00391B5A" w14:paraId="6AB25E6F" w14:textId="77777777" w:rsidTr="00471B98">
        <w:trPr>
          <w:trHeight w:val="790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A5621" w14:textId="77777777" w:rsidR="00FD26F8" w:rsidRPr="00391B5A" w:rsidRDefault="00FD26F8" w:rsidP="00D81F88">
            <w:pPr>
              <w:rPr>
                <w:sz w:val="22"/>
                <w:szCs w:val="22"/>
              </w:rPr>
            </w:pPr>
            <w:r w:rsidRPr="00391B5A">
              <w:rPr>
                <w:sz w:val="22"/>
                <w:szCs w:val="22"/>
              </w:rPr>
              <w:t>Third Friday in September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709C1" w14:textId="479B3F35" w:rsidR="00FD26F8" w:rsidRPr="00391B5A" w:rsidRDefault="00FD26F8" w:rsidP="00455959">
            <w:pPr>
              <w:rPr>
                <w:sz w:val="22"/>
                <w:szCs w:val="22"/>
              </w:rPr>
            </w:pPr>
            <w:r w:rsidRPr="00391B5A">
              <w:rPr>
                <w:sz w:val="22"/>
                <w:szCs w:val="22"/>
              </w:rPr>
              <w:t>Subcommittees need to be finalized at the departmental level; the n</w:t>
            </w:r>
            <w:r w:rsidR="00E2553B">
              <w:rPr>
                <w:sz w:val="22"/>
                <w:szCs w:val="22"/>
              </w:rPr>
              <w:t>ames shall be sent to the CCRC</w:t>
            </w:r>
            <w:r w:rsidRPr="00391B5A">
              <w:rPr>
                <w:sz w:val="22"/>
                <w:szCs w:val="22"/>
              </w:rPr>
              <w:t xml:space="preserve"> Chair.  </w:t>
            </w:r>
            <w:bookmarkStart w:id="3" w:name="_GoBack"/>
            <w:bookmarkEnd w:id="3"/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DFBD1" w14:textId="77777777" w:rsidR="00FD26F8" w:rsidRPr="00391B5A" w:rsidRDefault="00FD26F8" w:rsidP="00D81F88">
            <w:pPr>
              <w:rPr>
                <w:sz w:val="22"/>
                <w:szCs w:val="22"/>
              </w:rPr>
            </w:pPr>
            <w:r w:rsidRPr="00391B5A">
              <w:rPr>
                <w:sz w:val="22"/>
                <w:szCs w:val="22"/>
              </w:rPr>
              <w:t>Department Chairs</w:t>
            </w:r>
          </w:p>
        </w:tc>
      </w:tr>
      <w:bookmarkEnd w:id="2"/>
      <w:tr w:rsidR="00FD26F8" w:rsidRPr="00391B5A" w14:paraId="5DBE7DDE" w14:textId="77777777" w:rsidTr="00471B98">
        <w:trPr>
          <w:trHeight w:val="790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DBC89" w14:textId="77777777" w:rsidR="00FD26F8" w:rsidRPr="00391B5A" w:rsidRDefault="00FD26F8" w:rsidP="00D81F88">
            <w:pPr>
              <w:rPr>
                <w:sz w:val="22"/>
                <w:szCs w:val="22"/>
              </w:rPr>
            </w:pPr>
            <w:r w:rsidRPr="00391B5A">
              <w:rPr>
                <w:sz w:val="22"/>
                <w:szCs w:val="22"/>
              </w:rPr>
              <w:t>Last Friday in September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6C968" w14:textId="77777777" w:rsidR="00FD26F8" w:rsidRPr="00391B5A" w:rsidRDefault="00FD26F8" w:rsidP="00D81F88">
            <w:pPr>
              <w:rPr>
                <w:b/>
                <w:sz w:val="22"/>
                <w:szCs w:val="22"/>
              </w:rPr>
            </w:pPr>
            <w:r w:rsidRPr="00391B5A">
              <w:rPr>
                <w:b/>
                <w:sz w:val="22"/>
                <w:szCs w:val="22"/>
              </w:rPr>
              <w:t xml:space="preserve">All faculty up for initial granting of continuing contract need to submit FEP </w:t>
            </w:r>
            <w:proofErr w:type="spellStart"/>
            <w:r w:rsidRPr="00391B5A">
              <w:rPr>
                <w:b/>
                <w:sz w:val="22"/>
                <w:szCs w:val="22"/>
              </w:rPr>
              <w:t>ePortfolio</w:t>
            </w:r>
            <w:proofErr w:type="spellEnd"/>
            <w:r w:rsidRPr="00391B5A">
              <w:rPr>
                <w:b/>
                <w:sz w:val="22"/>
                <w:szCs w:val="22"/>
              </w:rPr>
              <w:t xml:space="preserve"> electronically.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97B5D" w14:textId="77777777" w:rsidR="00FD26F8" w:rsidRPr="00391B5A" w:rsidRDefault="00FD26F8" w:rsidP="00D81F88">
            <w:pPr>
              <w:rPr>
                <w:sz w:val="22"/>
                <w:szCs w:val="22"/>
              </w:rPr>
            </w:pPr>
            <w:r w:rsidRPr="00391B5A">
              <w:rPr>
                <w:sz w:val="22"/>
                <w:szCs w:val="22"/>
              </w:rPr>
              <w:t>Initial Granting Faculty</w:t>
            </w:r>
          </w:p>
        </w:tc>
      </w:tr>
      <w:tr w:rsidR="00EC6DA7" w:rsidRPr="00391B5A" w14:paraId="7F5AED05" w14:textId="77777777" w:rsidTr="00471B98">
        <w:trPr>
          <w:trHeight w:val="790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F9ABE" w14:textId="77777777" w:rsidR="00EC6DA7" w:rsidRPr="00391B5A" w:rsidRDefault="00EC6DA7" w:rsidP="00D81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Second Friday in October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056D8" w14:textId="77777777" w:rsidR="00EC6DA7" w:rsidRDefault="00EC6DA7" w:rsidP="005C26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Deans/supervising administrators</w:t>
            </w:r>
            <w:r w:rsidRPr="00391B5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send the</w:t>
            </w:r>
            <w:r w:rsidRPr="00391B5A">
              <w:rPr>
                <w:sz w:val="22"/>
                <w:szCs w:val="22"/>
              </w:rPr>
              <w:t xml:space="preserve"> letter of support or non-support </w:t>
            </w:r>
            <w:r>
              <w:rPr>
                <w:sz w:val="22"/>
                <w:szCs w:val="22"/>
              </w:rPr>
              <w:t xml:space="preserve">to </w:t>
            </w:r>
            <w:r w:rsidRPr="00391B5A">
              <w:rPr>
                <w:sz w:val="22"/>
                <w:szCs w:val="22"/>
              </w:rPr>
              <w:t>the respective faculty member</w:t>
            </w:r>
            <w:r>
              <w:rPr>
                <w:sz w:val="22"/>
                <w:szCs w:val="22"/>
              </w:rPr>
              <w:t>.</w:t>
            </w:r>
            <w:r w:rsidRPr="00391B5A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084FE" w14:textId="77777777" w:rsidR="00EC6DA7" w:rsidRDefault="00EC6DA7" w:rsidP="00D81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Deans/</w:t>
            </w:r>
            <w:r w:rsidRPr="00391B5A">
              <w:rPr>
                <w:sz w:val="22"/>
                <w:szCs w:val="22"/>
              </w:rPr>
              <w:t>Supervis</w:t>
            </w:r>
            <w:r>
              <w:rPr>
                <w:sz w:val="22"/>
                <w:szCs w:val="22"/>
              </w:rPr>
              <w:t>ing Administrators</w:t>
            </w:r>
          </w:p>
        </w:tc>
      </w:tr>
      <w:tr w:rsidR="00FD26F8" w:rsidRPr="00391B5A" w14:paraId="484F23B2" w14:textId="77777777" w:rsidTr="00471B98">
        <w:trPr>
          <w:trHeight w:val="790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3D678" w14:textId="77777777" w:rsidR="00FD26F8" w:rsidRPr="00391B5A" w:rsidRDefault="00FD26F8" w:rsidP="00D81F88">
            <w:pPr>
              <w:rPr>
                <w:sz w:val="22"/>
                <w:szCs w:val="22"/>
              </w:rPr>
            </w:pPr>
            <w:r w:rsidRPr="00391B5A">
              <w:rPr>
                <w:sz w:val="22"/>
                <w:szCs w:val="22"/>
              </w:rPr>
              <w:t>Third Friday in October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7AAF5" w14:textId="62A06EC8" w:rsidR="00FD26F8" w:rsidRPr="00391B5A" w:rsidRDefault="00EC6DA7" w:rsidP="008D7F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Faculty</w:t>
            </w:r>
            <w:r w:rsidR="00FD26F8" w:rsidRPr="00391B5A">
              <w:rPr>
                <w:sz w:val="22"/>
                <w:szCs w:val="22"/>
              </w:rPr>
              <w:t xml:space="preserve"> </w:t>
            </w:r>
            <w:r w:rsidR="008D7F5B">
              <w:rPr>
                <w:sz w:val="22"/>
                <w:szCs w:val="22"/>
              </w:rPr>
              <w:t>upload</w:t>
            </w:r>
            <w:r w:rsidR="005C26A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the Dean/supervising administrator’s </w:t>
            </w:r>
            <w:r w:rsidR="00FD26F8" w:rsidRPr="00391B5A">
              <w:rPr>
                <w:sz w:val="22"/>
                <w:szCs w:val="22"/>
              </w:rPr>
              <w:t xml:space="preserve">letter of support or non-support </w:t>
            </w:r>
            <w:r w:rsidR="005C26A1">
              <w:rPr>
                <w:sz w:val="22"/>
                <w:szCs w:val="22"/>
              </w:rPr>
              <w:t xml:space="preserve">to </w:t>
            </w:r>
            <w:r w:rsidR="00FD26F8" w:rsidRPr="00391B5A">
              <w:rPr>
                <w:sz w:val="22"/>
                <w:szCs w:val="22"/>
              </w:rPr>
              <w:t>th</w:t>
            </w:r>
            <w:r>
              <w:rPr>
                <w:sz w:val="22"/>
                <w:szCs w:val="22"/>
              </w:rPr>
              <w:t xml:space="preserve">eir </w:t>
            </w:r>
            <w:r w:rsidR="00FD26F8" w:rsidRPr="00391B5A">
              <w:rPr>
                <w:sz w:val="22"/>
                <w:szCs w:val="22"/>
              </w:rPr>
              <w:t xml:space="preserve">online FEP </w:t>
            </w:r>
            <w:proofErr w:type="spellStart"/>
            <w:r w:rsidR="00FD26F8" w:rsidRPr="00391B5A">
              <w:rPr>
                <w:sz w:val="22"/>
                <w:szCs w:val="22"/>
              </w:rPr>
              <w:t>ePortfolio</w:t>
            </w:r>
            <w:proofErr w:type="spellEnd"/>
            <w:r w:rsidR="00FD26F8" w:rsidRPr="00391B5A">
              <w:rPr>
                <w:sz w:val="22"/>
                <w:szCs w:val="22"/>
              </w:rPr>
              <w:t>.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67263" w14:textId="6B2DE8DE" w:rsidR="00FD26F8" w:rsidRPr="00391B5A" w:rsidRDefault="00EC6DA7" w:rsidP="00D81F88">
            <w:pPr>
              <w:rPr>
                <w:sz w:val="22"/>
                <w:szCs w:val="22"/>
              </w:rPr>
            </w:pPr>
            <w:r w:rsidRPr="00391B5A">
              <w:rPr>
                <w:sz w:val="22"/>
                <w:szCs w:val="22"/>
              </w:rPr>
              <w:t>Initial Granting Faculty</w:t>
            </w:r>
            <w:r w:rsidDel="00EC6DA7">
              <w:rPr>
                <w:sz w:val="22"/>
                <w:szCs w:val="22"/>
              </w:rPr>
              <w:t xml:space="preserve"> </w:t>
            </w:r>
          </w:p>
        </w:tc>
      </w:tr>
      <w:tr w:rsidR="00FD26F8" w:rsidRPr="00391B5A" w14:paraId="57F94E95" w14:textId="77777777" w:rsidTr="00471B98">
        <w:trPr>
          <w:trHeight w:val="576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93470" w14:textId="77777777" w:rsidR="00FD26F8" w:rsidRPr="00391B5A" w:rsidRDefault="00FD26F8" w:rsidP="00D81F88">
            <w:pPr>
              <w:rPr>
                <w:sz w:val="22"/>
                <w:szCs w:val="22"/>
              </w:rPr>
            </w:pPr>
            <w:r w:rsidRPr="00391B5A">
              <w:rPr>
                <w:sz w:val="22"/>
                <w:szCs w:val="22"/>
              </w:rPr>
              <w:t xml:space="preserve">Third </w:t>
            </w:r>
            <w:r>
              <w:rPr>
                <w:sz w:val="22"/>
                <w:szCs w:val="22"/>
              </w:rPr>
              <w:br/>
            </w:r>
            <w:r w:rsidRPr="00391B5A">
              <w:rPr>
                <w:sz w:val="22"/>
                <w:szCs w:val="22"/>
              </w:rPr>
              <w:t>Friday in November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D7F2F" w14:textId="77777777" w:rsidR="00FD26F8" w:rsidRPr="00391B5A" w:rsidRDefault="00FD26F8" w:rsidP="00E2553B">
            <w:pPr>
              <w:rPr>
                <w:sz w:val="22"/>
                <w:szCs w:val="22"/>
              </w:rPr>
            </w:pPr>
            <w:r w:rsidRPr="00391B5A">
              <w:rPr>
                <w:sz w:val="22"/>
                <w:szCs w:val="22"/>
              </w:rPr>
              <w:t xml:space="preserve">Subcommittees must meet with the candidate for an interview, review credentials, </w:t>
            </w:r>
            <w:r w:rsidR="0078719E">
              <w:rPr>
                <w:sz w:val="22"/>
                <w:szCs w:val="22"/>
              </w:rPr>
              <w:t xml:space="preserve">document </w:t>
            </w:r>
            <w:r w:rsidRPr="00391B5A">
              <w:rPr>
                <w:sz w:val="22"/>
                <w:szCs w:val="22"/>
              </w:rPr>
              <w:t xml:space="preserve">the interview, and submit a recommendation to the </w:t>
            </w:r>
            <w:r w:rsidR="00E2553B">
              <w:rPr>
                <w:sz w:val="22"/>
                <w:szCs w:val="22"/>
              </w:rPr>
              <w:t xml:space="preserve">CCRC </w:t>
            </w:r>
            <w:r w:rsidRPr="00B47506">
              <w:rPr>
                <w:sz w:val="22"/>
                <w:szCs w:val="22"/>
              </w:rPr>
              <w:t>Chair. Subcommittee Recommendation Form is available in the Document Manager.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50764" w14:textId="77777777" w:rsidR="00FD26F8" w:rsidRPr="00391B5A" w:rsidRDefault="00FD26F8" w:rsidP="00D81F88">
            <w:pPr>
              <w:rPr>
                <w:sz w:val="22"/>
                <w:szCs w:val="22"/>
              </w:rPr>
            </w:pPr>
            <w:r w:rsidRPr="00391B5A">
              <w:rPr>
                <w:sz w:val="22"/>
                <w:szCs w:val="22"/>
              </w:rPr>
              <w:t>Subcommittees/Faculty</w:t>
            </w:r>
          </w:p>
        </w:tc>
      </w:tr>
      <w:tr w:rsidR="00FD26F8" w:rsidRPr="00391B5A" w14:paraId="20144C4B" w14:textId="77777777" w:rsidTr="00471B98">
        <w:trPr>
          <w:trHeight w:val="576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8A05E" w14:textId="77777777" w:rsidR="00FD26F8" w:rsidRPr="00391B5A" w:rsidRDefault="00FD26F8" w:rsidP="00D81F88">
            <w:pPr>
              <w:rPr>
                <w:sz w:val="22"/>
                <w:szCs w:val="22"/>
              </w:rPr>
            </w:pPr>
            <w:r w:rsidRPr="00391B5A">
              <w:rPr>
                <w:sz w:val="22"/>
                <w:szCs w:val="22"/>
              </w:rPr>
              <w:t>Second Friday in December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D01C1" w14:textId="77777777" w:rsidR="00FD26F8" w:rsidRPr="00391B5A" w:rsidRDefault="00C43F74" w:rsidP="00E255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E2553B">
              <w:rPr>
                <w:sz w:val="22"/>
                <w:szCs w:val="22"/>
              </w:rPr>
              <w:t>ubcommittee reports delivered to CCRC Chair.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90727" w14:textId="77777777" w:rsidR="00FD26F8" w:rsidRPr="00391B5A" w:rsidRDefault="00FD26F8" w:rsidP="00D81F88">
            <w:pPr>
              <w:rPr>
                <w:sz w:val="22"/>
                <w:szCs w:val="22"/>
              </w:rPr>
            </w:pPr>
            <w:r w:rsidRPr="00391B5A">
              <w:rPr>
                <w:sz w:val="22"/>
                <w:szCs w:val="22"/>
              </w:rPr>
              <w:t>Continuing Contract Review Committee Chair</w:t>
            </w:r>
          </w:p>
        </w:tc>
      </w:tr>
      <w:tr w:rsidR="002E18CA" w:rsidRPr="00391B5A" w14:paraId="17BF38C6" w14:textId="77777777" w:rsidTr="00471B98">
        <w:trPr>
          <w:trHeight w:val="576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FAD04" w14:textId="77777777" w:rsidR="002E18CA" w:rsidRPr="00391B5A" w:rsidRDefault="002E18CA" w:rsidP="00D81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Third Friday in December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D4F23" w14:textId="77777777" w:rsidR="002E18CA" w:rsidRDefault="00E2553B" w:rsidP="00C43F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CCRC Chair delivers s</w:t>
            </w:r>
            <w:r w:rsidR="002E18CA">
              <w:rPr>
                <w:sz w:val="22"/>
                <w:szCs w:val="22"/>
              </w:rPr>
              <w:t>ubcommittee reports to the Provost.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1E601" w14:textId="77777777" w:rsidR="002E18CA" w:rsidRDefault="002E18CA" w:rsidP="00D81F88">
            <w:pPr>
              <w:rPr>
                <w:sz w:val="22"/>
                <w:szCs w:val="22"/>
              </w:rPr>
            </w:pPr>
            <w:r w:rsidRPr="00391B5A">
              <w:rPr>
                <w:sz w:val="22"/>
                <w:szCs w:val="22"/>
              </w:rPr>
              <w:t>Continuing Contract Review Committee Chair</w:t>
            </w:r>
          </w:p>
          <w:p w14:paraId="0ED18A9C" w14:textId="77777777" w:rsidR="00471B98" w:rsidRPr="00391B5A" w:rsidRDefault="00471B98" w:rsidP="00D81F88">
            <w:pPr>
              <w:rPr>
                <w:sz w:val="22"/>
                <w:szCs w:val="22"/>
              </w:rPr>
            </w:pPr>
          </w:p>
        </w:tc>
      </w:tr>
      <w:tr w:rsidR="00FD26F8" w:rsidRPr="00391B5A" w14:paraId="41F63FA3" w14:textId="77777777" w:rsidTr="00471B98">
        <w:trPr>
          <w:trHeight w:val="576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1BCF4" w14:textId="77777777" w:rsidR="00FD26F8" w:rsidRPr="00391B5A" w:rsidRDefault="00FD26F8" w:rsidP="00D81F88">
            <w:pPr>
              <w:rPr>
                <w:sz w:val="22"/>
                <w:szCs w:val="22"/>
              </w:rPr>
            </w:pPr>
            <w:r w:rsidRPr="00443B5C">
              <w:rPr>
                <w:b/>
                <w:sz w:val="22"/>
                <w:szCs w:val="22"/>
              </w:rPr>
              <w:lastRenderedPageBreak/>
              <w:t>Deadline (due by)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A98E2" w14:textId="77777777" w:rsidR="00FD26F8" w:rsidRPr="00391B5A" w:rsidRDefault="00FD26F8" w:rsidP="00D81F88">
            <w:pPr>
              <w:rPr>
                <w:sz w:val="22"/>
                <w:szCs w:val="22"/>
              </w:rPr>
            </w:pPr>
            <w:r w:rsidRPr="00443B5C">
              <w:rPr>
                <w:b/>
                <w:sz w:val="22"/>
                <w:szCs w:val="22"/>
              </w:rPr>
              <w:t>Action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7F171" w14:textId="77777777" w:rsidR="00FD26F8" w:rsidRPr="00391B5A" w:rsidRDefault="00FD26F8" w:rsidP="00D81F88">
            <w:pPr>
              <w:rPr>
                <w:sz w:val="22"/>
                <w:szCs w:val="22"/>
              </w:rPr>
            </w:pPr>
            <w:r w:rsidRPr="00443B5C">
              <w:rPr>
                <w:b/>
                <w:sz w:val="22"/>
                <w:szCs w:val="22"/>
              </w:rPr>
              <w:t>Responsible Parties</w:t>
            </w:r>
          </w:p>
        </w:tc>
      </w:tr>
      <w:tr w:rsidR="00FD26F8" w:rsidRPr="00391B5A" w14:paraId="74E54D3E" w14:textId="77777777" w:rsidTr="00471B98">
        <w:trPr>
          <w:trHeight w:val="576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423E9" w14:textId="77777777" w:rsidR="00FD26F8" w:rsidRPr="00391B5A" w:rsidRDefault="00FD26F8" w:rsidP="00D81F88">
            <w:pPr>
              <w:rPr>
                <w:sz w:val="22"/>
                <w:szCs w:val="22"/>
              </w:rPr>
            </w:pPr>
            <w:r w:rsidRPr="00391B5A">
              <w:rPr>
                <w:sz w:val="22"/>
                <w:szCs w:val="22"/>
              </w:rPr>
              <w:t>Mid-January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2775E" w14:textId="77777777" w:rsidR="00FD26F8" w:rsidRPr="00391B5A" w:rsidRDefault="00E2553B" w:rsidP="00D81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Fall Student Success Data available for faculty/deans/supervising administrators.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9FCD5" w14:textId="77777777" w:rsidR="00FD26F8" w:rsidRPr="00391B5A" w:rsidRDefault="00FD26F8" w:rsidP="00D81F88">
            <w:pPr>
              <w:rPr>
                <w:sz w:val="22"/>
                <w:szCs w:val="22"/>
              </w:rPr>
            </w:pPr>
            <w:r w:rsidRPr="00391B5A">
              <w:rPr>
                <w:sz w:val="22"/>
                <w:szCs w:val="22"/>
              </w:rPr>
              <w:t>Institutional Research</w:t>
            </w:r>
          </w:p>
        </w:tc>
      </w:tr>
      <w:tr w:rsidR="00FD26F8" w:rsidRPr="00391B5A" w14:paraId="6532F8C0" w14:textId="77777777" w:rsidTr="00471B98">
        <w:trPr>
          <w:trHeight w:val="576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149DF" w14:textId="77777777" w:rsidR="00FD26F8" w:rsidRPr="00391B5A" w:rsidRDefault="00FD26F8" w:rsidP="00D81F88">
            <w:pPr>
              <w:rPr>
                <w:sz w:val="22"/>
                <w:szCs w:val="22"/>
              </w:rPr>
            </w:pPr>
            <w:r w:rsidRPr="00391B5A">
              <w:rPr>
                <w:sz w:val="22"/>
                <w:szCs w:val="22"/>
              </w:rPr>
              <w:t>Third Friday in January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BBDB6" w14:textId="77777777" w:rsidR="00FD26F8" w:rsidRPr="00391B5A" w:rsidRDefault="00FD26F8" w:rsidP="00D81F88">
            <w:pPr>
              <w:rPr>
                <w:sz w:val="22"/>
                <w:szCs w:val="22"/>
              </w:rPr>
            </w:pPr>
            <w:r w:rsidRPr="00391B5A">
              <w:rPr>
                <w:sz w:val="22"/>
                <w:szCs w:val="22"/>
              </w:rPr>
              <w:t xml:space="preserve">Provost submits </w:t>
            </w:r>
            <w:r w:rsidR="00C76D8B">
              <w:rPr>
                <w:sz w:val="22"/>
                <w:szCs w:val="22"/>
              </w:rPr>
              <w:t xml:space="preserve">Initial Granting </w:t>
            </w:r>
            <w:r w:rsidRPr="00391B5A">
              <w:rPr>
                <w:sz w:val="22"/>
                <w:szCs w:val="22"/>
              </w:rPr>
              <w:t>recommendation</w:t>
            </w:r>
            <w:r w:rsidR="00C76D8B">
              <w:rPr>
                <w:sz w:val="22"/>
                <w:szCs w:val="22"/>
              </w:rPr>
              <w:t>s</w:t>
            </w:r>
            <w:r w:rsidRPr="00391B5A">
              <w:rPr>
                <w:sz w:val="22"/>
                <w:szCs w:val="22"/>
              </w:rPr>
              <w:t xml:space="preserve"> to President of the College.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9D6D2" w14:textId="77777777" w:rsidR="00FD26F8" w:rsidRPr="00391B5A" w:rsidRDefault="00FD26F8" w:rsidP="00D81F88">
            <w:pPr>
              <w:rPr>
                <w:sz w:val="22"/>
                <w:szCs w:val="22"/>
              </w:rPr>
            </w:pPr>
            <w:r w:rsidRPr="00391B5A">
              <w:rPr>
                <w:sz w:val="22"/>
                <w:szCs w:val="22"/>
              </w:rPr>
              <w:t>Provost</w:t>
            </w:r>
          </w:p>
        </w:tc>
      </w:tr>
      <w:tr w:rsidR="00FD26F8" w:rsidRPr="00391B5A" w14:paraId="168CFEA4" w14:textId="77777777" w:rsidTr="00471B98">
        <w:trPr>
          <w:trHeight w:val="576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DBC02" w14:textId="77777777" w:rsidR="00FD26F8" w:rsidRPr="00391B5A" w:rsidRDefault="00FD26F8" w:rsidP="00D81F88">
            <w:pPr>
              <w:rPr>
                <w:sz w:val="22"/>
                <w:szCs w:val="22"/>
              </w:rPr>
            </w:pPr>
            <w:r w:rsidRPr="00391B5A">
              <w:rPr>
                <w:sz w:val="22"/>
                <w:szCs w:val="22"/>
              </w:rPr>
              <w:t>Second Friday in February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285E6" w14:textId="77777777" w:rsidR="00FC7172" w:rsidRDefault="00FD26F8" w:rsidP="00D81F88">
            <w:pPr>
              <w:rPr>
                <w:sz w:val="22"/>
                <w:szCs w:val="22"/>
              </w:rPr>
            </w:pPr>
            <w:r w:rsidRPr="00391B5A">
              <w:rPr>
                <w:b/>
                <w:sz w:val="22"/>
                <w:szCs w:val="22"/>
              </w:rPr>
              <w:t xml:space="preserve">Continuing Contract Faculty Undergoing Comprehensive Review must submit their FEP </w:t>
            </w:r>
            <w:proofErr w:type="spellStart"/>
            <w:r w:rsidRPr="00391B5A">
              <w:rPr>
                <w:b/>
                <w:sz w:val="22"/>
                <w:szCs w:val="22"/>
              </w:rPr>
              <w:t>ePortfolio</w:t>
            </w:r>
            <w:proofErr w:type="spellEnd"/>
            <w:r w:rsidRPr="00391B5A">
              <w:rPr>
                <w:b/>
                <w:sz w:val="22"/>
                <w:szCs w:val="22"/>
              </w:rPr>
              <w:t xml:space="preserve"> electronically by second Friday in February. 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Include 5</w:t>
            </w:r>
            <w:r w:rsidRPr="00CC306E"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 xml:space="preserve"> year Form 1. </w:t>
            </w:r>
          </w:p>
          <w:p w14:paraId="06F7950F" w14:textId="77777777" w:rsidR="00FC7172" w:rsidRPr="00CC306E" w:rsidRDefault="00FC7172" w:rsidP="00D81F88">
            <w:pPr>
              <w:rPr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E2562" w14:textId="77777777" w:rsidR="00FD26F8" w:rsidRPr="00391B5A" w:rsidRDefault="00FD26F8" w:rsidP="00D81F88">
            <w:pPr>
              <w:rPr>
                <w:sz w:val="22"/>
                <w:szCs w:val="22"/>
              </w:rPr>
            </w:pPr>
            <w:r w:rsidRPr="00391B5A">
              <w:rPr>
                <w:sz w:val="22"/>
                <w:szCs w:val="22"/>
              </w:rPr>
              <w:t>Continuing Contract Faculty up for Comprehensive Review</w:t>
            </w:r>
          </w:p>
        </w:tc>
      </w:tr>
      <w:tr w:rsidR="00046EF9" w:rsidRPr="00391B5A" w14:paraId="53FF589D" w14:textId="77777777" w:rsidTr="00471B98">
        <w:trPr>
          <w:trHeight w:val="576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18B7B" w14:textId="77777777" w:rsidR="00046EF9" w:rsidRPr="00391B5A" w:rsidRDefault="00046EF9" w:rsidP="00D81F88">
            <w:pPr>
              <w:rPr>
                <w:sz w:val="22"/>
                <w:szCs w:val="22"/>
              </w:rPr>
            </w:pPr>
            <w:r w:rsidRPr="00391B5A">
              <w:rPr>
                <w:sz w:val="22"/>
                <w:szCs w:val="22"/>
              </w:rPr>
              <w:t>Second Friday in February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0C679" w14:textId="77777777" w:rsidR="00046EF9" w:rsidRPr="00391B5A" w:rsidRDefault="00046EF9" w:rsidP="00046EF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Initial Granting Faculty will </w:t>
            </w:r>
            <w:r w:rsidR="00E2553B">
              <w:rPr>
                <w:b/>
                <w:sz w:val="22"/>
                <w:szCs w:val="22"/>
              </w:rPr>
              <w:t xml:space="preserve">must </w:t>
            </w:r>
            <w:r>
              <w:rPr>
                <w:b/>
                <w:sz w:val="22"/>
                <w:szCs w:val="22"/>
              </w:rPr>
              <w:t>submit SOS data and Form 1 to t</w:t>
            </w:r>
            <w:r w:rsidR="00E2553B">
              <w:rPr>
                <w:b/>
                <w:sz w:val="22"/>
                <w:szCs w:val="22"/>
              </w:rPr>
              <w:t xml:space="preserve">he </w:t>
            </w:r>
            <w:proofErr w:type="spellStart"/>
            <w:r w:rsidR="00E2553B">
              <w:rPr>
                <w:b/>
                <w:sz w:val="22"/>
                <w:szCs w:val="22"/>
              </w:rPr>
              <w:t>ePortfolio</w:t>
            </w:r>
            <w:proofErr w:type="spellEnd"/>
            <w:r w:rsidR="00E2553B">
              <w:rPr>
                <w:b/>
                <w:sz w:val="22"/>
                <w:szCs w:val="22"/>
              </w:rPr>
              <w:t xml:space="preserve"> and the d</w:t>
            </w:r>
            <w:r>
              <w:rPr>
                <w:b/>
                <w:sz w:val="22"/>
                <w:szCs w:val="22"/>
              </w:rPr>
              <w:t>ean/supervising administrator.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AF329" w14:textId="77777777" w:rsidR="00046EF9" w:rsidRPr="00391B5A" w:rsidRDefault="00046EF9" w:rsidP="00D81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Initial Granting Faculty</w:t>
            </w:r>
          </w:p>
        </w:tc>
      </w:tr>
      <w:tr w:rsidR="00046EF9" w:rsidRPr="00391B5A" w14:paraId="249EE22C" w14:textId="77777777" w:rsidTr="00471B98">
        <w:trPr>
          <w:trHeight w:val="576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76E62" w14:textId="77777777" w:rsidR="00046EF9" w:rsidRPr="00391B5A" w:rsidRDefault="00046EF9" w:rsidP="00D81F88">
            <w:pPr>
              <w:rPr>
                <w:sz w:val="22"/>
                <w:szCs w:val="22"/>
              </w:rPr>
            </w:pPr>
            <w:r w:rsidRPr="00391B5A">
              <w:rPr>
                <w:sz w:val="22"/>
                <w:szCs w:val="22"/>
              </w:rPr>
              <w:t>Second Friday in February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255EF" w14:textId="77777777" w:rsidR="00046EF9" w:rsidRPr="00391B5A" w:rsidRDefault="00E2553B" w:rsidP="00D81F88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Faculty submit Form 1 to the dean</w:t>
            </w:r>
            <w:r w:rsidR="00046EF9">
              <w:rPr>
                <w:sz w:val="22"/>
                <w:szCs w:val="22"/>
              </w:rPr>
              <w:t>/supervising administrators.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76B5E" w14:textId="77777777" w:rsidR="00046EF9" w:rsidRPr="00391B5A" w:rsidRDefault="00046EF9" w:rsidP="00D81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Faculty</w:t>
            </w:r>
          </w:p>
        </w:tc>
      </w:tr>
      <w:tr w:rsidR="00FD26F8" w:rsidRPr="00391B5A" w14:paraId="1EC8ABAA" w14:textId="77777777" w:rsidTr="00471B98">
        <w:trPr>
          <w:trHeight w:val="576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77EEF" w14:textId="77777777" w:rsidR="00FD26F8" w:rsidRPr="00391B5A" w:rsidRDefault="00FD26F8" w:rsidP="00D81F88">
            <w:pPr>
              <w:rPr>
                <w:sz w:val="22"/>
                <w:szCs w:val="22"/>
              </w:rPr>
            </w:pPr>
            <w:r w:rsidRPr="00391B5A">
              <w:rPr>
                <w:sz w:val="22"/>
                <w:szCs w:val="22"/>
              </w:rPr>
              <w:t>First Friday in March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D8591" w14:textId="77777777" w:rsidR="00FD26F8" w:rsidRPr="00391B5A" w:rsidRDefault="00FD26F8" w:rsidP="00D81F88">
            <w:pPr>
              <w:rPr>
                <w:sz w:val="22"/>
                <w:szCs w:val="22"/>
              </w:rPr>
            </w:pPr>
            <w:r w:rsidRPr="00391B5A">
              <w:rPr>
                <w:sz w:val="22"/>
                <w:szCs w:val="22"/>
              </w:rPr>
              <w:t>The President shall notify the applicant for initial granting of continuing contract by letter (via e-mail)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9F780" w14:textId="77777777" w:rsidR="00FD26F8" w:rsidRPr="00391B5A" w:rsidRDefault="00FD26F8" w:rsidP="00D81F88">
            <w:pPr>
              <w:rPr>
                <w:sz w:val="22"/>
                <w:szCs w:val="22"/>
              </w:rPr>
            </w:pPr>
            <w:r w:rsidRPr="00391B5A">
              <w:rPr>
                <w:sz w:val="22"/>
                <w:szCs w:val="22"/>
              </w:rPr>
              <w:t>President</w:t>
            </w:r>
          </w:p>
        </w:tc>
      </w:tr>
      <w:tr w:rsidR="00FD26F8" w:rsidRPr="00391B5A" w14:paraId="18A9F120" w14:textId="77777777" w:rsidTr="00471B98">
        <w:trPr>
          <w:trHeight w:val="576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E5B26" w14:textId="77777777" w:rsidR="00FD26F8" w:rsidRPr="00391B5A" w:rsidRDefault="00FD26F8" w:rsidP="00D81F88">
            <w:pPr>
              <w:rPr>
                <w:sz w:val="22"/>
                <w:szCs w:val="22"/>
              </w:rPr>
            </w:pPr>
            <w:r w:rsidRPr="00391B5A">
              <w:rPr>
                <w:sz w:val="22"/>
                <w:szCs w:val="22"/>
              </w:rPr>
              <w:t>Month of March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B71BD" w14:textId="77777777" w:rsidR="00FD26F8" w:rsidRPr="00391B5A" w:rsidRDefault="00E2553B" w:rsidP="00D81F88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Dean/supervising a</w:t>
            </w:r>
            <w:r w:rsidR="00FD26F8" w:rsidRPr="009F0F63">
              <w:rPr>
                <w:sz w:val="22"/>
                <w:szCs w:val="22"/>
              </w:rPr>
              <w:t>dministrator</w:t>
            </w:r>
            <w:r w:rsidR="00FD26F8" w:rsidRPr="008C41BC" w:rsidDel="00A644EA">
              <w:rPr>
                <w:sz w:val="22"/>
                <w:szCs w:val="22"/>
              </w:rPr>
              <w:t xml:space="preserve"> </w:t>
            </w:r>
            <w:r w:rsidR="00FD26F8" w:rsidRPr="00391B5A">
              <w:rPr>
                <w:sz w:val="22"/>
                <w:szCs w:val="22"/>
              </w:rPr>
              <w:t>holds conferences with Continuing Contract Faculty Undergoing Comprehensive Review,</w:t>
            </w:r>
            <w:r w:rsidR="00FD26F8" w:rsidRPr="00391B5A">
              <w:rPr>
                <w:color w:val="FF000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and Annual C</w:t>
            </w:r>
            <w:r w:rsidR="00FD26F8" w:rsidRPr="00391B5A">
              <w:rPr>
                <w:sz w:val="22"/>
                <w:szCs w:val="22"/>
              </w:rPr>
              <w:t>ontract faculty.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7043A" w14:textId="77777777" w:rsidR="00FD26F8" w:rsidRPr="00391B5A" w:rsidRDefault="002A4015" w:rsidP="00D81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Deans/supervising administrator</w:t>
            </w:r>
          </w:p>
        </w:tc>
      </w:tr>
      <w:tr w:rsidR="00FD26F8" w:rsidRPr="00391B5A" w14:paraId="0EB25E07" w14:textId="77777777" w:rsidTr="00471B98">
        <w:trPr>
          <w:trHeight w:val="576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41A1D" w14:textId="77777777" w:rsidR="00FD26F8" w:rsidRPr="00391B5A" w:rsidRDefault="00FD26F8" w:rsidP="00D81F88">
            <w:pPr>
              <w:rPr>
                <w:sz w:val="22"/>
                <w:szCs w:val="22"/>
              </w:rPr>
            </w:pPr>
            <w:r w:rsidRPr="00391B5A">
              <w:rPr>
                <w:sz w:val="22"/>
                <w:szCs w:val="22"/>
              </w:rPr>
              <w:t>End of March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A9AEF" w14:textId="77777777" w:rsidR="00FD26F8" w:rsidRPr="00391B5A" w:rsidRDefault="00FD26F8" w:rsidP="00E2553B">
            <w:pPr>
              <w:rPr>
                <w:sz w:val="22"/>
                <w:szCs w:val="22"/>
              </w:rPr>
            </w:pPr>
            <w:r w:rsidRPr="00391B5A">
              <w:rPr>
                <w:sz w:val="22"/>
                <w:szCs w:val="22"/>
              </w:rPr>
              <w:t xml:space="preserve">Deadline for Continuing Contract Faculty Undergoing Comprehensive Review to receive </w:t>
            </w:r>
            <w:r w:rsidRPr="00391B5A">
              <w:rPr>
                <w:sz w:val="22"/>
                <w:szCs w:val="22"/>
                <w:u w:val="single"/>
              </w:rPr>
              <w:t>written</w:t>
            </w:r>
            <w:r w:rsidRPr="00391B5A">
              <w:rPr>
                <w:sz w:val="22"/>
                <w:szCs w:val="22"/>
              </w:rPr>
              <w:t xml:space="preserve"> evaluation from </w:t>
            </w:r>
            <w:r w:rsidR="00E2553B">
              <w:rPr>
                <w:sz w:val="22"/>
                <w:szCs w:val="22"/>
              </w:rPr>
              <w:t>dean/supervising a</w:t>
            </w:r>
            <w:r w:rsidRPr="00391B5A">
              <w:rPr>
                <w:sz w:val="22"/>
                <w:szCs w:val="22"/>
              </w:rPr>
              <w:t xml:space="preserve">dministrator. (Faculty member will have a maximum of 10 working days, </w:t>
            </w:r>
            <w:r w:rsidRPr="00391B5A">
              <w:rPr>
                <w:sz w:val="22"/>
                <w:szCs w:val="22"/>
                <w:u w:val="single"/>
              </w:rPr>
              <w:t>from receiving the written recommendation</w:t>
            </w:r>
            <w:r w:rsidRPr="00391B5A">
              <w:rPr>
                <w:sz w:val="22"/>
                <w:szCs w:val="22"/>
              </w:rPr>
              <w:t>, to review the evaluation prior to finalizing and signing the evaluation)</w:t>
            </w:r>
            <w:r w:rsidR="00E2553B">
              <w:rPr>
                <w:sz w:val="22"/>
                <w:szCs w:val="22"/>
              </w:rPr>
              <w:t>.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698D7" w14:textId="77777777" w:rsidR="00FD26F8" w:rsidRPr="00391B5A" w:rsidRDefault="00FD26F8" w:rsidP="00D81F88">
            <w:pPr>
              <w:rPr>
                <w:sz w:val="22"/>
                <w:szCs w:val="22"/>
              </w:rPr>
            </w:pPr>
            <w:r w:rsidRPr="00391B5A">
              <w:rPr>
                <w:sz w:val="22"/>
                <w:szCs w:val="22"/>
              </w:rPr>
              <w:t>Deans and Faculty</w:t>
            </w:r>
          </w:p>
        </w:tc>
      </w:tr>
      <w:tr w:rsidR="00FD26F8" w:rsidRPr="00391B5A" w14:paraId="33476208" w14:textId="77777777" w:rsidTr="00471B98">
        <w:trPr>
          <w:trHeight w:val="576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DF7ED" w14:textId="77777777" w:rsidR="00FD26F8" w:rsidRPr="00391B5A" w:rsidRDefault="00FD26F8" w:rsidP="00D81F88">
            <w:pPr>
              <w:rPr>
                <w:sz w:val="22"/>
                <w:szCs w:val="22"/>
              </w:rPr>
            </w:pPr>
            <w:r w:rsidRPr="00391B5A">
              <w:rPr>
                <w:sz w:val="22"/>
                <w:szCs w:val="22"/>
              </w:rPr>
              <w:t>End of March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D2094" w14:textId="77777777" w:rsidR="00FD26F8" w:rsidRPr="00391B5A" w:rsidRDefault="002A4015" w:rsidP="002A40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 #3 </w:t>
            </w:r>
            <w:r w:rsidR="00E2553B">
              <w:rPr>
                <w:sz w:val="22"/>
                <w:szCs w:val="22"/>
              </w:rPr>
              <w:t>Due to dean/supervising a</w:t>
            </w:r>
            <w:r w:rsidR="00FD26F8" w:rsidRPr="00391B5A">
              <w:rPr>
                <w:sz w:val="22"/>
                <w:szCs w:val="22"/>
              </w:rPr>
              <w:t>dministrator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7B3BF" w14:textId="77777777" w:rsidR="00FD26F8" w:rsidRPr="00391B5A" w:rsidRDefault="00FD26F8" w:rsidP="00D81F88">
            <w:pPr>
              <w:rPr>
                <w:sz w:val="22"/>
                <w:szCs w:val="22"/>
                <w:highlight w:val="yellow"/>
              </w:rPr>
            </w:pPr>
            <w:r w:rsidRPr="00391B5A">
              <w:rPr>
                <w:sz w:val="22"/>
                <w:szCs w:val="22"/>
              </w:rPr>
              <w:t>All Faculty</w:t>
            </w:r>
          </w:p>
        </w:tc>
      </w:tr>
      <w:tr w:rsidR="00FD26F8" w:rsidRPr="00391B5A" w14:paraId="67584A58" w14:textId="77777777" w:rsidTr="00471B98">
        <w:trPr>
          <w:trHeight w:val="367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896DC" w14:textId="77777777" w:rsidR="00FD26F8" w:rsidRPr="00391B5A" w:rsidRDefault="00FD26F8" w:rsidP="00D81F88">
            <w:pPr>
              <w:rPr>
                <w:sz w:val="22"/>
                <w:szCs w:val="22"/>
              </w:rPr>
            </w:pPr>
            <w:r w:rsidRPr="00391B5A">
              <w:rPr>
                <w:sz w:val="22"/>
                <w:szCs w:val="22"/>
              </w:rPr>
              <w:t>First Friday in April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05A7A" w14:textId="77777777" w:rsidR="00FD26F8" w:rsidRPr="00391B5A" w:rsidRDefault="00E2553B" w:rsidP="00D81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 contract recommendations due to</w:t>
            </w:r>
            <w:r w:rsidR="00FC7172" w:rsidRPr="00391B5A">
              <w:rPr>
                <w:sz w:val="22"/>
                <w:szCs w:val="22"/>
              </w:rPr>
              <w:t xml:space="preserve"> Human Resources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BCB04" w14:textId="77777777" w:rsidR="00FD26F8" w:rsidRPr="00391B5A" w:rsidRDefault="00CC1A72" w:rsidP="00D81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Deans, Provost</w:t>
            </w:r>
          </w:p>
        </w:tc>
      </w:tr>
      <w:tr w:rsidR="002F24ED" w:rsidRPr="00391B5A" w14:paraId="421F9860" w14:textId="77777777" w:rsidTr="00471B98">
        <w:trPr>
          <w:trHeight w:val="367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8EF68" w14:textId="77777777" w:rsidR="002F24ED" w:rsidRPr="00391B5A" w:rsidRDefault="002F24ED" w:rsidP="00D81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First Friday in April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52FAA" w14:textId="77777777" w:rsidR="002F24ED" w:rsidRPr="00391B5A" w:rsidRDefault="002F24ED" w:rsidP="00D81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Provost’s office contacts</w:t>
            </w:r>
            <w:r w:rsidR="00E2553B">
              <w:rPr>
                <w:sz w:val="22"/>
                <w:szCs w:val="22"/>
              </w:rPr>
              <w:t xml:space="preserve"> f</w:t>
            </w:r>
            <w:r w:rsidRPr="00391B5A">
              <w:rPr>
                <w:sz w:val="22"/>
                <w:szCs w:val="22"/>
              </w:rPr>
              <w:t>aculty eligible for initial granting</w:t>
            </w:r>
            <w:r>
              <w:rPr>
                <w:sz w:val="22"/>
                <w:szCs w:val="22"/>
              </w:rPr>
              <w:t xml:space="preserve"> in the coming year about status</w:t>
            </w:r>
            <w:r w:rsidR="00471B98">
              <w:rPr>
                <w:sz w:val="22"/>
                <w:szCs w:val="22"/>
              </w:rPr>
              <w:t>.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26027" w14:textId="77777777" w:rsidR="002F24ED" w:rsidRDefault="002F24ED" w:rsidP="00D81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Provost</w:t>
            </w:r>
          </w:p>
        </w:tc>
      </w:tr>
      <w:tr w:rsidR="00FD26F8" w:rsidRPr="00391B5A" w14:paraId="7480D2B1" w14:textId="77777777" w:rsidTr="00471B98">
        <w:trPr>
          <w:trHeight w:val="520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57D68" w14:textId="77777777" w:rsidR="00FD26F8" w:rsidRPr="00391B5A" w:rsidRDefault="00FD26F8" w:rsidP="00D81F88">
            <w:pPr>
              <w:rPr>
                <w:sz w:val="22"/>
                <w:szCs w:val="22"/>
              </w:rPr>
            </w:pPr>
            <w:r w:rsidRPr="00391B5A">
              <w:rPr>
                <w:sz w:val="22"/>
                <w:szCs w:val="22"/>
              </w:rPr>
              <w:t>Second Friday in April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8D327" w14:textId="77777777" w:rsidR="00FD26F8" w:rsidRPr="00391B5A" w:rsidRDefault="00FD26F8" w:rsidP="008D79EE">
            <w:pPr>
              <w:rPr>
                <w:sz w:val="22"/>
                <w:szCs w:val="22"/>
              </w:rPr>
            </w:pPr>
            <w:r w:rsidRPr="00391B5A">
              <w:rPr>
                <w:sz w:val="22"/>
                <w:szCs w:val="22"/>
              </w:rPr>
              <w:t xml:space="preserve">Faculty eligible for initial granting will send </w:t>
            </w:r>
            <w:r w:rsidR="00471B98">
              <w:rPr>
                <w:sz w:val="22"/>
                <w:szCs w:val="22"/>
              </w:rPr>
              <w:t>a</w:t>
            </w:r>
            <w:r w:rsidR="008D79EE">
              <w:rPr>
                <w:sz w:val="22"/>
                <w:szCs w:val="22"/>
              </w:rPr>
              <w:t>n Email</w:t>
            </w:r>
            <w:r w:rsidR="00471B98">
              <w:rPr>
                <w:sz w:val="22"/>
                <w:szCs w:val="22"/>
              </w:rPr>
              <w:t xml:space="preserve"> of Intent to dean/supervising a</w:t>
            </w:r>
            <w:r w:rsidRPr="00391B5A">
              <w:rPr>
                <w:sz w:val="22"/>
                <w:szCs w:val="22"/>
              </w:rPr>
              <w:t xml:space="preserve">dministrator </w:t>
            </w:r>
            <w:r w:rsidR="002A4015">
              <w:rPr>
                <w:sz w:val="22"/>
                <w:szCs w:val="22"/>
              </w:rPr>
              <w:t xml:space="preserve">and copy </w:t>
            </w:r>
            <w:r w:rsidR="00471B98">
              <w:rPr>
                <w:sz w:val="22"/>
                <w:szCs w:val="22"/>
              </w:rPr>
              <w:t xml:space="preserve">to </w:t>
            </w:r>
            <w:r w:rsidR="002F24ED">
              <w:rPr>
                <w:sz w:val="22"/>
                <w:szCs w:val="22"/>
              </w:rPr>
              <w:t>CCRC</w:t>
            </w:r>
            <w:r w:rsidR="00471B98">
              <w:rPr>
                <w:sz w:val="22"/>
                <w:szCs w:val="22"/>
              </w:rPr>
              <w:t xml:space="preserve"> chair.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946E0" w14:textId="77777777" w:rsidR="00FD26F8" w:rsidRPr="00391B5A" w:rsidRDefault="006745B9" w:rsidP="00D81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Faculty Eligible for I</w:t>
            </w:r>
            <w:r w:rsidR="00FD26F8" w:rsidRPr="00391B5A">
              <w:rPr>
                <w:sz w:val="22"/>
                <w:szCs w:val="22"/>
              </w:rPr>
              <w:t>nitial Granting</w:t>
            </w:r>
          </w:p>
        </w:tc>
      </w:tr>
      <w:tr w:rsidR="00FD26F8" w:rsidRPr="00391B5A" w14:paraId="2CE7FE64" w14:textId="77777777" w:rsidTr="00471B98">
        <w:trPr>
          <w:trHeight w:val="440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FCFE8" w14:textId="77777777" w:rsidR="00FD26F8" w:rsidRPr="00391B5A" w:rsidRDefault="00FD26F8" w:rsidP="00D81F88">
            <w:pPr>
              <w:rPr>
                <w:sz w:val="22"/>
                <w:szCs w:val="22"/>
              </w:rPr>
            </w:pPr>
            <w:r w:rsidRPr="00391B5A">
              <w:rPr>
                <w:sz w:val="22"/>
                <w:szCs w:val="22"/>
              </w:rPr>
              <w:t>Third Friday in April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7B7A6" w14:textId="77777777" w:rsidR="00FD26F8" w:rsidRPr="00391B5A" w:rsidRDefault="00FD26F8" w:rsidP="00D81F88">
            <w:pPr>
              <w:rPr>
                <w:sz w:val="22"/>
                <w:szCs w:val="22"/>
              </w:rPr>
            </w:pPr>
            <w:r w:rsidRPr="00391B5A">
              <w:rPr>
                <w:sz w:val="22"/>
                <w:szCs w:val="22"/>
              </w:rPr>
              <w:t>Deans will forward compiled list of faculty intending to apply for Initial Grantin</w:t>
            </w:r>
            <w:r w:rsidR="00471B98">
              <w:rPr>
                <w:sz w:val="22"/>
                <w:szCs w:val="22"/>
              </w:rPr>
              <w:t>g to CCRC Chair and notify the department chair or incoming c</w:t>
            </w:r>
            <w:r w:rsidRPr="00391B5A">
              <w:rPr>
                <w:sz w:val="22"/>
                <w:szCs w:val="22"/>
              </w:rPr>
              <w:t>hair of the need to convene a</w:t>
            </w:r>
            <w:r w:rsidR="001B50B8">
              <w:rPr>
                <w:sz w:val="22"/>
                <w:szCs w:val="22"/>
              </w:rPr>
              <w:t>n</w:t>
            </w:r>
            <w:r w:rsidRPr="00391B5A">
              <w:rPr>
                <w:sz w:val="22"/>
                <w:szCs w:val="22"/>
              </w:rPr>
              <w:t xml:space="preserve"> IGCC Review Subcommittee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D0FE8" w14:textId="77777777" w:rsidR="00FD26F8" w:rsidRPr="00391B5A" w:rsidRDefault="00FD26F8" w:rsidP="00D81F88">
            <w:pPr>
              <w:rPr>
                <w:sz w:val="22"/>
                <w:szCs w:val="22"/>
              </w:rPr>
            </w:pPr>
            <w:r w:rsidRPr="00391B5A">
              <w:rPr>
                <w:sz w:val="22"/>
                <w:szCs w:val="22"/>
              </w:rPr>
              <w:t>Deans</w:t>
            </w:r>
          </w:p>
        </w:tc>
      </w:tr>
      <w:tr w:rsidR="00FD26F8" w:rsidRPr="00391B5A" w14:paraId="4AFB6FC2" w14:textId="77777777" w:rsidTr="00471B98">
        <w:trPr>
          <w:trHeight w:val="440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70444" w14:textId="77777777" w:rsidR="00FD26F8" w:rsidRPr="00391B5A" w:rsidRDefault="00FD26F8" w:rsidP="00D81F88">
            <w:pPr>
              <w:rPr>
                <w:sz w:val="22"/>
                <w:szCs w:val="22"/>
              </w:rPr>
            </w:pPr>
            <w:r w:rsidRPr="00391B5A">
              <w:rPr>
                <w:sz w:val="22"/>
                <w:szCs w:val="22"/>
              </w:rPr>
              <w:t>End of April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B788D" w14:textId="77777777" w:rsidR="00FD26F8" w:rsidRPr="00391B5A" w:rsidRDefault="00FD26F8" w:rsidP="00D81F88">
            <w:pPr>
              <w:rPr>
                <w:sz w:val="22"/>
                <w:szCs w:val="22"/>
              </w:rPr>
            </w:pPr>
            <w:r w:rsidRPr="00391B5A">
              <w:rPr>
                <w:sz w:val="22"/>
                <w:szCs w:val="22"/>
              </w:rPr>
              <w:t>Board of Trustees Meeting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C7683" w14:textId="77777777" w:rsidR="00FD26F8" w:rsidRPr="00391B5A" w:rsidRDefault="00FD26F8" w:rsidP="00D81F88">
            <w:pPr>
              <w:rPr>
                <w:sz w:val="22"/>
                <w:szCs w:val="22"/>
              </w:rPr>
            </w:pPr>
            <w:r w:rsidRPr="00391B5A">
              <w:rPr>
                <w:sz w:val="22"/>
                <w:szCs w:val="22"/>
              </w:rPr>
              <w:t> </w:t>
            </w:r>
          </w:p>
        </w:tc>
      </w:tr>
      <w:tr w:rsidR="00FD26F8" w:rsidRPr="00391B5A" w14:paraId="647E4777" w14:textId="77777777" w:rsidTr="00471B98">
        <w:trPr>
          <w:trHeight w:val="576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B3C18" w14:textId="77777777" w:rsidR="00FD26F8" w:rsidRPr="00391B5A" w:rsidRDefault="00FD26F8" w:rsidP="00D81F88">
            <w:pPr>
              <w:rPr>
                <w:sz w:val="22"/>
                <w:szCs w:val="22"/>
              </w:rPr>
            </w:pPr>
            <w:r w:rsidRPr="00391B5A">
              <w:rPr>
                <w:sz w:val="22"/>
                <w:szCs w:val="22"/>
              </w:rPr>
              <w:lastRenderedPageBreak/>
              <w:t>May 1st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D3DAA" w14:textId="77777777" w:rsidR="00FD26F8" w:rsidRPr="00391B5A" w:rsidRDefault="00471B98" w:rsidP="00D81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Contracts distributed to f</w:t>
            </w:r>
            <w:r w:rsidR="00FD26F8" w:rsidRPr="00391B5A">
              <w:rPr>
                <w:sz w:val="22"/>
                <w:szCs w:val="22"/>
              </w:rPr>
              <w:t>aculty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3472C" w14:textId="77777777" w:rsidR="00FD26F8" w:rsidRPr="00391B5A" w:rsidRDefault="00FD26F8" w:rsidP="00D81F88">
            <w:pPr>
              <w:rPr>
                <w:sz w:val="22"/>
                <w:szCs w:val="22"/>
              </w:rPr>
            </w:pPr>
            <w:r w:rsidRPr="00391B5A">
              <w:rPr>
                <w:sz w:val="22"/>
                <w:szCs w:val="22"/>
              </w:rPr>
              <w:t>Human Resources</w:t>
            </w:r>
          </w:p>
        </w:tc>
      </w:tr>
    </w:tbl>
    <w:p w14:paraId="5B8880F6" w14:textId="77777777" w:rsidR="007506D8" w:rsidRDefault="007506D8"/>
    <w:sectPr w:rsidR="007506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6F8"/>
    <w:rsid w:val="00046EF9"/>
    <w:rsid w:val="001B50B8"/>
    <w:rsid w:val="002A4015"/>
    <w:rsid w:val="002E18CA"/>
    <w:rsid w:val="002F24ED"/>
    <w:rsid w:val="00455959"/>
    <w:rsid w:val="004658B3"/>
    <w:rsid w:val="00471B98"/>
    <w:rsid w:val="0054016B"/>
    <w:rsid w:val="005C26A1"/>
    <w:rsid w:val="006745B9"/>
    <w:rsid w:val="007506D8"/>
    <w:rsid w:val="0078719E"/>
    <w:rsid w:val="008D79EE"/>
    <w:rsid w:val="008D7F5B"/>
    <w:rsid w:val="00A41F6A"/>
    <w:rsid w:val="00A44AA2"/>
    <w:rsid w:val="00C43F74"/>
    <w:rsid w:val="00C76D8B"/>
    <w:rsid w:val="00CC1A72"/>
    <w:rsid w:val="00D222C4"/>
    <w:rsid w:val="00E2553B"/>
    <w:rsid w:val="00E445C5"/>
    <w:rsid w:val="00EC6C1C"/>
    <w:rsid w:val="00EC6DA7"/>
    <w:rsid w:val="00F407A0"/>
    <w:rsid w:val="00FC0C10"/>
    <w:rsid w:val="00FC7172"/>
    <w:rsid w:val="00FD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7BCF4"/>
  <w15:chartTrackingRefBased/>
  <w15:docId w15:val="{9E4A5B51-F2B2-48F9-AB42-D37CEE8C6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26F8"/>
    <w:pPr>
      <w:spacing w:after="0" w:line="240" w:lineRule="auto"/>
    </w:pPr>
    <w:rPr>
      <w:rFonts w:ascii="Arial" w:eastAsia="Calibri" w:hAnsi="Arial" w:cs="Times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FD26F8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D26F8"/>
    <w:rPr>
      <w:rFonts w:ascii="Arial" w:eastAsia="Calibri" w:hAnsi="Arial" w:cs="Times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26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6F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Eileen DeLuca</dc:creator>
  <cp:keywords/>
  <dc:description/>
  <cp:lastModifiedBy>Eileen DeLuca</cp:lastModifiedBy>
  <cp:revision>3</cp:revision>
  <cp:lastPrinted>2019-08-01T16:55:00Z</cp:lastPrinted>
  <dcterms:created xsi:type="dcterms:W3CDTF">2020-09-04T16:15:00Z</dcterms:created>
  <dcterms:modified xsi:type="dcterms:W3CDTF">2020-09-04T16:18:00Z</dcterms:modified>
</cp:coreProperties>
</file>