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01FB7" w:rsidRPr="004B7685" w:rsidTr="00151AA7">
        <w:tc>
          <w:tcPr>
            <w:tcW w:w="5220" w:type="dxa"/>
          </w:tcPr>
          <w:p w:rsidR="00601FB7" w:rsidRPr="004B7685" w:rsidRDefault="00601FB7" w:rsidP="00151AA7">
            <w:pPr>
              <w:spacing w:line="420" w:lineRule="auto"/>
              <w:rPr>
                <w:rFonts w:ascii="Calibri" w:hAnsi="Calibri" w:cs="Arial"/>
                <w:b/>
                <w:sz w:val="22"/>
                <w:szCs w:val="22"/>
                <w:u w:val="single"/>
              </w:rPr>
            </w:pPr>
            <w:r w:rsidRPr="004B7685">
              <w:rPr>
                <w:rFonts w:ascii="Calibri" w:hAnsi="Calibri" w:cs="Arial"/>
                <w:b/>
                <w:sz w:val="22"/>
                <w:szCs w:val="22"/>
              </w:rPr>
              <w:t xml:space="preserve">PROFESSOR: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bookmarkStart w:id="0" w:name="Text5"/>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bookmarkEnd w:id="0"/>
          </w:p>
        </w:tc>
        <w:tc>
          <w:tcPr>
            <w:tcW w:w="5220" w:type="dxa"/>
          </w:tcPr>
          <w:p w:rsidR="00601FB7" w:rsidRPr="004B7685" w:rsidRDefault="00601FB7" w:rsidP="00D15552">
            <w:pPr>
              <w:spacing w:line="420" w:lineRule="auto"/>
              <w:rPr>
                <w:rFonts w:ascii="Calibri" w:hAnsi="Calibri" w:cs="Arial"/>
                <w:b/>
                <w:sz w:val="22"/>
                <w:szCs w:val="22"/>
                <w:u w:val="single"/>
              </w:rPr>
            </w:pPr>
            <w:r w:rsidRPr="004B7685">
              <w:rPr>
                <w:rFonts w:ascii="Calibri" w:hAnsi="Calibri" w:cs="Arial"/>
                <w:b/>
                <w:sz w:val="22"/>
                <w:szCs w:val="22"/>
              </w:rPr>
              <w:t xml:space="preserve">PHONE NUMBER: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p>
        </w:tc>
      </w:tr>
      <w:tr w:rsidR="00601FB7" w:rsidRPr="004B7685" w:rsidTr="00151AA7">
        <w:tc>
          <w:tcPr>
            <w:tcW w:w="5220" w:type="dxa"/>
          </w:tcPr>
          <w:p w:rsidR="00601FB7" w:rsidRPr="004B7685" w:rsidRDefault="00601FB7" w:rsidP="00151AA7">
            <w:pPr>
              <w:spacing w:line="420" w:lineRule="auto"/>
              <w:rPr>
                <w:rFonts w:ascii="Calibri" w:hAnsi="Calibri" w:cs="Arial"/>
                <w:b/>
                <w:sz w:val="22"/>
                <w:szCs w:val="22"/>
                <w:u w:val="single"/>
              </w:rPr>
            </w:pPr>
            <w:r w:rsidRPr="004B7685">
              <w:rPr>
                <w:rFonts w:ascii="Calibri" w:hAnsi="Calibri" w:cs="Arial"/>
                <w:b/>
                <w:sz w:val="22"/>
                <w:szCs w:val="22"/>
              </w:rPr>
              <w:t xml:space="preserve">OFFICE LOCATION: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p>
        </w:tc>
        <w:tc>
          <w:tcPr>
            <w:tcW w:w="5220" w:type="dxa"/>
          </w:tcPr>
          <w:p w:rsidR="00601FB7" w:rsidRPr="004B7685" w:rsidRDefault="00601FB7" w:rsidP="00151AA7">
            <w:pPr>
              <w:spacing w:line="420" w:lineRule="auto"/>
              <w:rPr>
                <w:rFonts w:ascii="Calibri" w:hAnsi="Calibri" w:cs="Arial"/>
                <w:b/>
                <w:sz w:val="22"/>
                <w:szCs w:val="22"/>
                <w:u w:val="single"/>
              </w:rPr>
            </w:pPr>
            <w:r w:rsidRPr="004B7685">
              <w:rPr>
                <w:rFonts w:ascii="Calibri" w:hAnsi="Calibri" w:cs="Arial"/>
                <w:b/>
                <w:sz w:val="22"/>
                <w:szCs w:val="22"/>
              </w:rPr>
              <w:t xml:space="preserve">E-MAIL: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p>
        </w:tc>
      </w:tr>
      <w:tr w:rsidR="00601FB7" w:rsidRPr="004B7685" w:rsidTr="00151AA7">
        <w:tc>
          <w:tcPr>
            <w:tcW w:w="5220" w:type="dxa"/>
          </w:tcPr>
          <w:p w:rsidR="00601FB7" w:rsidRPr="004B7685" w:rsidRDefault="00601FB7" w:rsidP="00151AA7">
            <w:pPr>
              <w:spacing w:line="420" w:lineRule="auto"/>
              <w:rPr>
                <w:rFonts w:ascii="Calibri" w:hAnsi="Calibri" w:cs="Arial"/>
                <w:b/>
                <w:sz w:val="22"/>
                <w:szCs w:val="22"/>
                <w:u w:val="single"/>
              </w:rPr>
            </w:pPr>
            <w:r w:rsidRPr="004B7685">
              <w:rPr>
                <w:rFonts w:ascii="Calibri" w:hAnsi="Calibri" w:cs="Arial"/>
                <w:b/>
                <w:sz w:val="22"/>
                <w:szCs w:val="22"/>
              </w:rPr>
              <w:t xml:space="preserve">OFFICE HOURS: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p>
        </w:tc>
        <w:tc>
          <w:tcPr>
            <w:tcW w:w="5220" w:type="dxa"/>
          </w:tcPr>
          <w:p w:rsidR="00601FB7" w:rsidRPr="004B7685" w:rsidRDefault="00601FB7" w:rsidP="00151AA7">
            <w:pPr>
              <w:spacing w:line="420" w:lineRule="auto"/>
              <w:rPr>
                <w:rFonts w:ascii="Calibri" w:hAnsi="Calibri" w:cs="Arial"/>
                <w:b/>
                <w:sz w:val="22"/>
                <w:szCs w:val="22"/>
                <w:u w:val="single"/>
              </w:rPr>
            </w:pPr>
            <w:r w:rsidRPr="004B7685">
              <w:rPr>
                <w:rFonts w:ascii="Calibri" w:hAnsi="Calibri" w:cs="Arial"/>
                <w:b/>
                <w:sz w:val="22"/>
                <w:szCs w:val="22"/>
              </w:rPr>
              <w:t xml:space="preserve">SEMESTER: </w:t>
            </w:r>
            <w:r w:rsidRPr="004B7685">
              <w:rPr>
                <w:rFonts w:ascii="Calibri" w:hAnsi="Calibri" w:cs="Arial"/>
                <w:noProof/>
                <w:sz w:val="22"/>
                <w:szCs w:val="22"/>
              </w:rPr>
              <w:t xml:space="preserve">     </w:t>
            </w:r>
            <w:r w:rsidRPr="004B7685">
              <w:rPr>
                <w:rFonts w:ascii="Calibri" w:hAnsi="Calibri" w:cs="Arial"/>
                <w:sz w:val="22"/>
                <w:szCs w:val="22"/>
              </w:rPr>
              <w:fldChar w:fldCharType="begin">
                <w:ffData>
                  <w:name w:val="Text5"/>
                  <w:enabled/>
                  <w:calcOnExit w:val="0"/>
                  <w:textInput/>
                </w:ffData>
              </w:fldChar>
            </w:r>
            <w:r w:rsidRPr="004B7685">
              <w:rPr>
                <w:rFonts w:ascii="Calibri" w:hAnsi="Calibri" w:cs="Arial"/>
                <w:sz w:val="22"/>
                <w:szCs w:val="22"/>
              </w:rPr>
              <w:instrText xml:space="preserve"> FORMTEXT </w:instrText>
            </w:r>
            <w:r w:rsidRPr="004B7685">
              <w:rPr>
                <w:rFonts w:ascii="Calibri" w:hAnsi="Calibri" w:cs="Arial"/>
                <w:sz w:val="22"/>
                <w:szCs w:val="22"/>
              </w:rPr>
            </w:r>
            <w:r w:rsidRPr="004B7685">
              <w:rPr>
                <w:rFonts w:ascii="Calibri" w:hAnsi="Calibri" w:cs="Arial"/>
                <w:sz w:val="22"/>
                <w:szCs w:val="22"/>
              </w:rPr>
              <w:fldChar w:fldCharType="separate"/>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noProof/>
                <w:sz w:val="22"/>
                <w:szCs w:val="22"/>
              </w:rPr>
              <w:t> </w:t>
            </w:r>
            <w:r w:rsidRPr="004B7685">
              <w:rPr>
                <w:rFonts w:ascii="Calibri" w:hAnsi="Calibri" w:cs="Arial"/>
                <w:sz w:val="22"/>
                <w:szCs w:val="22"/>
              </w:rPr>
              <w:fldChar w:fldCharType="end"/>
            </w:r>
          </w:p>
        </w:tc>
      </w:tr>
    </w:tbl>
    <w:p w:rsidR="00601FB7" w:rsidRPr="004B7685" w:rsidRDefault="00601FB7" w:rsidP="00DA66CF">
      <w:pPr>
        <w:rPr>
          <w:rFonts w:ascii="Calibri" w:hAnsi="Calibri" w:cs="Arial"/>
          <w:b/>
          <w:sz w:val="22"/>
          <w:szCs w:val="22"/>
          <w:u w:val="single"/>
        </w:rPr>
      </w:pPr>
    </w:p>
    <w:p w:rsidR="00601FB7" w:rsidRPr="004B7685" w:rsidRDefault="00601FB7" w:rsidP="00DA66CF">
      <w:pPr>
        <w:numPr>
          <w:ilvl w:val="0"/>
          <w:numId w:val="1"/>
        </w:numPr>
        <w:tabs>
          <w:tab w:val="left" w:pos="720"/>
        </w:tabs>
        <w:rPr>
          <w:rFonts w:ascii="Calibri" w:hAnsi="Calibri" w:cs="Arial"/>
          <w:b/>
          <w:sz w:val="22"/>
          <w:szCs w:val="22"/>
          <w:u w:val="single"/>
        </w:rPr>
      </w:pPr>
      <w:r w:rsidRPr="004B7685">
        <w:rPr>
          <w:rFonts w:ascii="Calibri" w:hAnsi="Calibri" w:cs="Arial"/>
          <w:b/>
          <w:sz w:val="22"/>
          <w:szCs w:val="22"/>
          <w:u w:val="single"/>
        </w:rPr>
        <w:t>COURSE NUMBER AND TITLE, CATALOG DESCRIPTION, CREDITS:</w:t>
      </w:r>
    </w:p>
    <w:p w:rsidR="00601FB7" w:rsidRPr="004B7685" w:rsidRDefault="00601FB7" w:rsidP="00DA66CF">
      <w:pPr>
        <w:ind w:left="1440"/>
        <w:rPr>
          <w:rFonts w:ascii="Calibri" w:hAnsi="Calibri" w:cs="Arial"/>
          <w:b/>
          <w:sz w:val="22"/>
          <w:szCs w:val="22"/>
        </w:rPr>
      </w:pPr>
    </w:p>
    <w:p w:rsidR="00601FB7" w:rsidRPr="004B7685" w:rsidRDefault="00601FB7" w:rsidP="001E131B">
      <w:pPr>
        <w:widowControl/>
        <w:tabs>
          <w:tab w:val="left" w:pos="720"/>
          <w:tab w:val="left" w:pos="1170"/>
        </w:tabs>
        <w:ind w:left="720"/>
        <w:rPr>
          <w:rFonts w:ascii="Calibri" w:hAnsi="Calibri" w:cs="Arial"/>
          <w:b/>
          <w:sz w:val="22"/>
          <w:szCs w:val="22"/>
        </w:rPr>
      </w:pPr>
      <w:r w:rsidRPr="004B7685">
        <w:rPr>
          <w:rFonts w:ascii="Calibri" w:hAnsi="Calibri" w:cs="Arial"/>
          <w:b/>
          <w:noProof/>
          <w:sz w:val="22"/>
          <w:szCs w:val="22"/>
        </w:rPr>
        <w:t>PAD 4332 STRATEGIC AND OPERATIONAL PLANNING</w:t>
      </w:r>
      <w:proofErr w:type="gramStart"/>
      <w:r w:rsidRPr="004B7685">
        <w:rPr>
          <w:rFonts w:ascii="Calibri" w:hAnsi="Calibri" w:cs="Arial"/>
          <w:b/>
          <w:sz w:val="22"/>
          <w:szCs w:val="22"/>
        </w:rPr>
        <w:t xml:space="preserve">   (</w:t>
      </w:r>
      <w:proofErr w:type="gramEnd"/>
      <w:r w:rsidRPr="004B7685">
        <w:rPr>
          <w:rFonts w:ascii="Calibri" w:hAnsi="Calibri" w:cs="Arial"/>
          <w:b/>
          <w:noProof/>
          <w:sz w:val="22"/>
          <w:szCs w:val="22"/>
        </w:rPr>
        <w:t>3</w:t>
      </w:r>
      <w:r w:rsidRPr="004B7685">
        <w:rPr>
          <w:rFonts w:ascii="Calibri" w:hAnsi="Calibri" w:cs="Arial"/>
          <w:b/>
          <w:sz w:val="22"/>
          <w:szCs w:val="22"/>
        </w:rPr>
        <w:t xml:space="preserve"> CREDITS)</w:t>
      </w:r>
    </w:p>
    <w:p w:rsidR="00601FB7" w:rsidRPr="004B7685" w:rsidRDefault="00601FB7" w:rsidP="00DA66CF">
      <w:pPr>
        <w:widowControl/>
        <w:tabs>
          <w:tab w:val="left" w:pos="720"/>
          <w:tab w:val="left" w:pos="1170"/>
        </w:tabs>
        <w:ind w:firstLine="720"/>
        <w:rPr>
          <w:rFonts w:ascii="Calibri" w:hAnsi="Calibri" w:cs="Arial"/>
          <w:b/>
          <w:sz w:val="22"/>
          <w:szCs w:val="22"/>
        </w:rPr>
      </w:pPr>
    </w:p>
    <w:p w:rsidR="00601FB7" w:rsidRPr="004B7685" w:rsidRDefault="00601FB7" w:rsidP="005E7A0A">
      <w:pPr>
        <w:pStyle w:val="BodyTextIndent2"/>
        <w:widowControl/>
        <w:tabs>
          <w:tab w:val="left" w:pos="720"/>
          <w:tab w:val="left" w:pos="1170"/>
        </w:tabs>
        <w:spacing w:after="0" w:line="276" w:lineRule="auto"/>
        <w:ind w:left="720"/>
        <w:rPr>
          <w:rFonts w:ascii="Calibri" w:hAnsi="Calibri" w:cs="Arial"/>
          <w:sz w:val="22"/>
          <w:szCs w:val="22"/>
        </w:rPr>
      </w:pPr>
      <w:r w:rsidRPr="004B7685">
        <w:rPr>
          <w:rFonts w:ascii="Calibri" w:hAnsi="Calibri" w:cs="Arial"/>
          <w:noProof/>
          <w:sz w:val="22"/>
          <w:szCs w:val="22"/>
        </w:rPr>
        <w:t>This course is an introduction to how emergency managers use objective information to design, direct, and improve emergency services as well as plan AND facilitate results-based policy decisions.</w:t>
      </w:r>
    </w:p>
    <w:p w:rsidR="00601FB7" w:rsidRPr="004B7685" w:rsidRDefault="00601FB7" w:rsidP="005E7A0A">
      <w:pPr>
        <w:pStyle w:val="BodyTextIndent2"/>
        <w:widowControl/>
        <w:tabs>
          <w:tab w:val="left" w:pos="720"/>
          <w:tab w:val="left" w:pos="1170"/>
        </w:tabs>
        <w:spacing w:after="0" w:line="276" w:lineRule="auto"/>
        <w:ind w:left="720"/>
        <w:rPr>
          <w:rFonts w:ascii="Calibri" w:hAnsi="Calibri" w:cs="Arial"/>
          <w:sz w:val="22"/>
          <w:szCs w:val="22"/>
        </w:rPr>
      </w:pPr>
    </w:p>
    <w:p w:rsidR="00601FB7" w:rsidRPr="004B7685" w:rsidRDefault="00601FB7" w:rsidP="00BE594D">
      <w:pPr>
        <w:numPr>
          <w:ilvl w:val="0"/>
          <w:numId w:val="1"/>
        </w:numPr>
        <w:rPr>
          <w:rFonts w:ascii="Calibri" w:hAnsi="Calibri" w:cs="Arial"/>
          <w:b/>
          <w:sz w:val="22"/>
          <w:szCs w:val="22"/>
        </w:rPr>
      </w:pPr>
      <w:r w:rsidRPr="004B7685">
        <w:rPr>
          <w:rFonts w:ascii="Calibri" w:hAnsi="Calibri" w:cs="Arial"/>
          <w:b/>
          <w:sz w:val="22"/>
          <w:szCs w:val="22"/>
          <w:u w:val="single"/>
        </w:rPr>
        <w:t>PREREQUISITES FOR THIS COURSE:</w:t>
      </w:r>
      <w:r w:rsidRPr="004B7685">
        <w:rPr>
          <w:rFonts w:ascii="Calibri" w:hAnsi="Calibri" w:cs="Arial"/>
          <w:b/>
          <w:sz w:val="22"/>
          <w:szCs w:val="22"/>
        </w:rPr>
        <w:t xml:space="preserve">  </w:t>
      </w:r>
    </w:p>
    <w:p w:rsidR="00601FB7" w:rsidRPr="004B7685" w:rsidRDefault="00601FB7" w:rsidP="00DA66CF">
      <w:pPr>
        <w:ind w:left="720"/>
        <w:rPr>
          <w:rFonts w:ascii="Calibri" w:hAnsi="Calibri" w:cs="Arial"/>
          <w:b/>
          <w:sz w:val="22"/>
          <w:szCs w:val="22"/>
        </w:rPr>
      </w:pPr>
    </w:p>
    <w:p w:rsidR="00601FB7" w:rsidRPr="004B7685" w:rsidRDefault="00AF2F10" w:rsidP="00927493">
      <w:pPr>
        <w:ind w:left="720"/>
        <w:rPr>
          <w:rStyle w:val="Strong"/>
          <w:rFonts w:ascii="Calibri" w:hAnsi="Calibri"/>
          <w:b w:val="0"/>
          <w:iCs/>
          <w:sz w:val="22"/>
          <w:szCs w:val="22"/>
        </w:rPr>
      </w:pPr>
      <w:r w:rsidRPr="004B7685">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AF2F10" w:rsidRPr="004B7685" w:rsidRDefault="00AF2F10" w:rsidP="00927493">
      <w:pPr>
        <w:ind w:left="720"/>
        <w:rPr>
          <w:rFonts w:ascii="Calibri" w:hAnsi="Calibri" w:cs="Arial"/>
          <w:sz w:val="22"/>
          <w:szCs w:val="22"/>
        </w:rPr>
      </w:pPr>
    </w:p>
    <w:p w:rsidR="00601FB7" w:rsidRPr="004B7685" w:rsidRDefault="00601FB7" w:rsidP="00DA66CF">
      <w:pPr>
        <w:ind w:firstLine="720"/>
        <w:rPr>
          <w:rFonts w:ascii="Calibri" w:hAnsi="Calibri" w:cs="Arial"/>
          <w:sz w:val="22"/>
          <w:szCs w:val="22"/>
        </w:rPr>
      </w:pPr>
      <w:r w:rsidRPr="004B7685">
        <w:rPr>
          <w:rFonts w:ascii="Calibri" w:hAnsi="Calibri" w:cs="Arial"/>
          <w:b/>
          <w:sz w:val="22"/>
          <w:szCs w:val="22"/>
          <w:u w:val="single"/>
        </w:rPr>
        <w:t>CO-R</w:t>
      </w:r>
      <w:r w:rsidR="000F462B" w:rsidRPr="004B7685">
        <w:rPr>
          <w:rFonts w:ascii="Calibri" w:hAnsi="Calibri" w:cs="Arial"/>
          <w:b/>
          <w:sz w:val="22"/>
          <w:szCs w:val="22"/>
          <w:u w:val="single"/>
        </w:rPr>
        <w:t>EQUISIT</w:t>
      </w:r>
      <w:r w:rsidRPr="004B7685">
        <w:rPr>
          <w:rFonts w:ascii="Calibri" w:hAnsi="Calibri" w:cs="Arial"/>
          <w:b/>
          <w:sz w:val="22"/>
          <w:szCs w:val="22"/>
          <w:u w:val="single"/>
        </w:rPr>
        <w:t>ES FOR THIS COURSE:</w:t>
      </w:r>
    </w:p>
    <w:p w:rsidR="00601FB7" w:rsidRPr="004B7685" w:rsidRDefault="00601FB7" w:rsidP="00DA66CF">
      <w:pPr>
        <w:ind w:firstLine="720"/>
        <w:rPr>
          <w:rFonts w:ascii="Calibri" w:hAnsi="Calibri" w:cs="Arial"/>
          <w:sz w:val="22"/>
          <w:szCs w:val="22"/>
        </w:rPr>
      </w:pPr>
    </w:p>
    <w:p w:rsidR="00601FB7" w:rsidRPr="004B7685" w:rsidRDefault="00601FB7" w:rsidP="00427BDD">
      <w:pPr>
        <w:ind w:left="720"/>
        <w:rPr>
          <w:rFonts w:ascii="Calibri" w:hAnsi="Calibri" w:cs="Arial"/>
          <w:sz w:val="22"/>
          <w:szCs w:val="22"/>
        </w:rPr>
      </w:pPr>
      <w:r w:rsidRPr="004B7685">
        <w:rPr>
          <w:rFonts w:ascii="Calibri" w:hAnsi="Calibri" w:cs="Arial"/>
          <w:noProof/>
          <w:sz w:val="22"/>
          <w:szCs w:val="22"/>
        </w:rPr>
        <w:t>None</w:t>
      </w:r>
    </w:p>
    <w:p w:rsidR="00601FB7" w:rsidRPr="004B7685" w:rsidRDefault="00601FB7" w:rsidP="00DA66CF">
      <w:pPr>
        <w:ind w:firstLine="720"/>
        <w:rPr>
          <w:rFonts w:ascii="Calibri" w:hAnsi="Calibri" w:cs="Arial"/>
          <w:sz w:val="22"/>
          <w:szCs w:val="22"/>
        </w:rPr>
      </w:pPr>
    </w:p>
    <w:p w:rsidR="00601FB7" w:rsidRPr="004B7685" w:rsidRDefault="00601FB7" w:rsidP="00BE594D">
      <w:pPr>
        <w:numPr>
          <w:ilvl w:val="0"/>
          <w:numId w:val="1"/>
        </w:numPr>
        <w:rPr>
          <w:rFonts w:ascii="Calibri" w:hAnsi="Calibri" w:cs="Arial"/>
          <w:sz w:val="22"/>
          <w:szCs w:val="22"/>
        </w:rPr>
      </w:pPr>
      <w:r w:rsidRPr="004B7685">
        <w:rPr>
          <w:rFonts w:ascii="Calibri" w:hAnsi="Calibri" w:cs="Arial"/>
          <w:b/>
          <w:sz w:val="22"/>
          <w:szCs w:val="22"/>
          <w:u w:val="single"/>
        </w:rPr>
        <w:t>GENERAL COURSE INFORMATION:</w:t>
      </w:r>
      <w:r w:rsidRPr="004B7685">
        <w:rPr>
          <w:rFonts w:ascii="Calibri" w:hAnsi="Calibri" w:cs="Arial"/>
          <w:b/>
          <w:sz w:val="22"/>
          <w:szCs w:val="22"/>
        </w:rPr>
        <w:t xml:space="preserve">  </w:t>
      </w:r>
      <w:r w:rsidRPr="004B7685">
        <w:rPr>
          <w:rFonts w:ascii="Calibri" w:hAnsi="Calibri" w:cs="Arial"/>
          <w:sz w:val="22"/>
          <w:szCs w:val="22"/>
        </w:rPr>
        <w:t>Topic Outline.</w:t>
      </w:r>
    </w:p>
    <w:p w:rsidR="00601FB7" w:rsidRPr="004B7685" w:rsidRDefault="00601FB7" w:rsidP="00DA66CF">
      <w:pPr>
        <w:rPr>
          <w:rFonts w:ascii="Calibri" w:hAnsi="Calibri" w:cs="Arial"/>
          <w:b/>
          <w:sz w:val="22"/>
          <w:szCs w:val="22"/>
          <w:u w:val="single"/>
        </w:rPr>
      </w:pPr>
    </w:p>
    <w:p w:rsidR="00265E35" w:rsidRPr="004B7685" w:rsidRDefault="00265E35" w:rsidP="00265E35">
      <w:pPr>
        <w:numPr>
          <w:ilvl w:val="0"/>
          <w:numId w:val="5"/>
        </w:numPr>
        <w:suppressAutoHyphens w:val="0"/>
        <w:rPr>
          <w:rFonts w:ascii="Calibri" w:hAnsi="Calibri" w:cs="Arial"/>
          <w:bCs/>
          <w:sz w:val="22"/>
          <w:szCs w:val="22"/>
        </w:rPr>
      </w:pPr>
      <w:r w:rsidRPr="004B7685">
        <w:rPr>
          <w:rFonts w:ascii="Calibri" w:hAnsi="Calibri" w:cs="Arial"/>
          <w:bCs/>
          <w:sz w:val="22"/>
          <w:szCs w:val="22"/>
        </w:rPr>
        <w:t>The history of emergency management from a strategic and operational planning perspective</w:t>
      </w:r>
    </w:p>
    <w:p w:rsidR="00265E35" w:rsidRPr="004B7685" w:rsidRDefault="00265E35" w:rsidP="00265E35">
      <w:pPr>
        <w:numPr>
          <w:ilvl w:val="0"/>
          <w:numId w:val="5"/>
        </w:numPr>
        <w:suppressAutoHyphens w:val="0"/>
        <w:rPr>
          <w:rFonts w:ascii="Calibri" w:hAnsi="Calibri" w:cs="Arial"/>
          <w:bCs/>
          <w:sz w:val="22"/>
          <w:szCs w:val="22"/>
        </w:rPr>
      </w:pPr>
      <w:r w:rsidRPr="004B7685">
        <w:rPr>
          <w:rFonts w:ascii="Calibri" w:hAnsi="Calibri" w:cs="Arial"/>
          <w:bCs/>
          <w:sz w:val="22"/>
          <w:szCs w:val="22"/>
        </w:rPr>
        <w:t>Organizing an emergency management agency</w:t>
      </w:r>
    </w:p>
    <w:p w:rsidR="00265E35" w:rsidRPr="004B7685" w:rsidRDefault="00265E35" w:rsidP="00265E35">
      <w:pPr>
        <w:numPr>
          <w:ilvl w:val="0"/>
          <w:numId w:val="5"/>
        </w:numPr>
        <w:suppressAutoHyphens w:val="0"/>
        <w:rPr>
          <w:rFonts w:ascii="Calibri" w:hAnsi="Calibri" w:cs="Arial"/>
          <w:bCs/>
          <w:sz w:val="22"/>
          <w:szCs w:val="22"/>
        </w:rPr>
      </w:pPr>
      <w:r w:rsidRPr="004B7685">
        <w:rPr>
          <w:rFonts w:ascii="Calibri" w:hAnsi="Calibri" w:cs="Arial"/>
          <w:bCs/>
          <w:sz w:val="22"/>
          <w:szCs w:val="22"/>
        </w:rPr>
        <w:t>Other countries’ approaches and future trends in strategic and operational planning</w:t>
      </w:r>
    </w:p>
    <w:p w:rsidR="00265E35" w:rsidRPr="004B7685" w:rsidRDefault="00265E35" w:rsidP="00265E35">
      <w:pPr>
        <w:numPr>
          <w:ilvl w:val="0"/>
          <w:numId w:val="5"/>
        </w:numPr>
        <w:suppressAutoHyphens w:val="0"/>
        <w:rPr>
          <w:rFonts w:ascii="Calibri" w:hAnsi="Calibri" w:cs="Arial"/>
          <w:sz w:val="22"/>
          <w:szCs w:val="22"/>
        </w:rPr>
      </w:pPr>
      <w:r w:rsidRPr="004B7685">
        <w:rPr>
          <w:rFonts w:ascii="Calibri" w:hAnsi="Calibri" w:cs="Arial"/>
          <w:bCs/>
          <w:sz w:val="22"/>
          <w:szCs w:val="22"/>
        </w:rPr>
        <w:t>Research-based findings, federal policy, and state and local practices</w:t>
      </w:r>
      <w:r w:rsidRPr="004B7685">
        <w:rPr>
          <w:rFonts w:ascii="Calibri" w:hAnsi="Calibri" w:cs="Arial"/>
          <w:sz w:val="22"/>
          <w:szCs w:val="22"/>
        </w:rPr>
        <w:t xml:space="preserve"> </w:t>
      </w:r>
    </w:p>
    <w:p w:rsidR="00265E35" w:rsidRPr="004B7685" w:rsidRDefault="00265E35" w:rsidP="00DA66CF">
      <w:pPr>
        <w:rPr>
          <w:rFonts w:ascii="Calibri" w:hAnsi="Calibri" w:cs="Arial"/>
          <w:b/>
          <w:sz w:val="22"/>
          <w:szCs w:val="22"/>
          <w:u w:val="single"/>
        </w:rPr>
      </w:pPr>
    </w:p>
    <w:p w:rsidR="00735F6F" w:rsidRPr="00BA3BB9" w:rsidRDefault="00735F6F" w:rsidP="00735F6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35F6F" w:rsidRDefault="00735F6F" w:rsidP="00735F6F">
      <w:pPr>
        <w:rPr>
          <w:rFonts w:ascii="Calibri" w:hAnsi="Calibri" w:cs="Arial"/>
          <w:b/>
          <w:sz w:val="22"/>
          <w:szCs w:val="22"/>
          <w:u w:val="single"/>
        </w:rPr>
      </w:pPr>
    </w:p>
    <w:p w:rsidR="00735F6F" w:rsidRPr="009A197E" w:rsidRDefault="00735F6F" w:rsidP="00735F6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35F6F" w:rsidRPr="009A197E" w:rsidRDefault="00735F6F" w:rsidP="00735F6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35F6F" w:rsidRDefault="00735F6F" w:rsidP="00735F6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735F6F" w:rsidRDefault="00735F6F" w:rsidP="00735F6F">
      <w:pPr>
        <w:ind w:left="720"/>
        <w:rPr>
          <w:rFonts w:ascii="Garamond" w:hAnsi="Garamond"/>
          <w:color w:val="000000"/>
          <w:sz w:val="22"/>
          <w:szCs w:val="22"/>
        </w:rPr>
      </w:pPr>
    </w:p>
    <w:p w:rsidR="00735F6F" w:rsidRPr="0036367B" w:rsidRDefault="00735F6F" w:rsidP="00735F6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35F6F" w:rsidRPr="0036367B" w:rsidRDefault="00735F6F" w:rsidP="00735F6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35F6F" w:rsidRPr="0036367B" w:rsidRDefault="00735F6F" w:rsidP="00735F6F">
      <w:pPr>
        <w:shd w:val="clear" w:color="auto" w:fill="FFFFFF"/>
        <w:rPr>
          <w:rFonts w:ascii="Calibri" w:hAnsi="Calibri"/>
          <w:color w:val="000000"/>
          <w:sz w:val="22"/>
          <w:szCs w:val="24"/>
        </w:rPr>
      </w:pPr>
      <w:r w:rsidRPr="0036367B">
        <w:rPr>
          <w:rFonts w:ascii="Calibri" w:hAnsi="Calibri"/>
          <w:color w:val="000000"/>
          <w:sz w:val="22"/>
          <w:szCs w:val="24"/>
        </w:rPr>
        <w:t> </w:t>
      </w:r>
    </w:p>
    <w:p w:rsidR="00735F6F" w:rsidRPr="00750AFF" w:rsidRDefault="00735F6F" w:rsidP="00735F6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735F6F" w:rsidRPr="0036367B" w:rsidRDefault="00735F6F" w:rsidP="00735F6F">
      <w:pPr>
        <w:shd w:val="clear" w:color="auto" w:fill="FFFFFF"/>
        <w:rPr>
          <w:rFonts w:ascii="Calibri" w:hAnsi="Calibri"/>
          <w:color w:val="000000"/>
          <w:sz w:val="22"/>
          <w:szCs w:val="24"/>
        </w:rPr>
      </w:pPr>
    </w:p>
    <w:p w:rsidR="00735F6F" w:rsidRDefault="00735F6F" w:rsidP="00735F6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35F6F" w:rsidRDefault="00735F6F" w:rsidP="00735F6F">
      <w:pPr>
        <w:shd w:val="clear" w:color="auto" w:fill="FFFFFF"/>
        <w:rPr>
          <w:rFonts w:ascii="Calibri" w:hAnsi="Calibri"/>
          <w:color w:val="000000"/>
          <w:sz w:val="22"/>
          <w:szCs w:val="24"/>
        </w:rPr>
      </w:pPr>
    </w:p>
    <w:p w:rsidR="00735F6F" w:rsidRPr="00735F6F" w:rsidRDefault="00735F6F" w:rsidP="00735F6F">
      <w:pPr>
        <w:pStyle w:val="ListParagraph"/>
        <w:numPr>
          <w:ilvl w:val="0"/>
          <w:numId w:val="6"/>
        </w:numPr>
        <w:shd w:val="clear" w:color="auto" w:fill="FFFFFF"/>
        <w:rPr>
          <w:rFonts w:ascii="Calibri" w:hAnsi="Calibri"/>
          <w:color w:val="000000"/>
          <w:sz w:val="22"/>
          <w:szCs w:val="24"/>
        </w:rPr>
      </w:pPr>
      <w:r w:rsidRPr="00735F6F">
        <w:rPr>
          <w:rFonts w:ascii="Calibri" w:hAnsi="Calibri"/>
          <w:color w:val="000000"/>
          <w:sz w:val="22"/>
          <w:szCs w:val="24"/>
        </w:rPr>
        <w:t>Create a strategic management plan</w:t>
      </w:r>
    </w:p>
    <w:p w:rsidR="00735F6F" w:rsidRPr="0036367B" w:rsidRDefault="00735F6F" w:rsidP="00735F6F">
      <w:pPr>
        <w:shd w:val="clear" w:color="auto" w:fill="FFFFFF"/>
        <w:rPr>
          <w:rFonts w:ascii="Calibri" w:hAnsi="Calibri"/>
          <w:color w:val="000000"/>
          <w:sz w:val="22"/>
          <w:szCs w:val="24"/>
        </w:rPr>
      </w:pPr>
    </w:p>
    <w:p w:rsidR="00735F6F" w:rsidRPr="00735F6F" w:rsidRDefault="00735F6F" w:rsidP="00735F6F">
      <w:pPr>
        <w:shd w:val="clear" w:color="auto" w:fill="FFFFFF"/>
        <w:ind w:firstLine="720"/>
        <w:rPr>
          <w:rFonts w:asciiTheme="minorHAnsi" w:hAnsiTheme="minorHAnsi" w:cstheme="minorHAnsi"/>
          <w:b/>
          <w:sz w:val="22"/>
        </w:rPr>
      </w:pPr>
      <w:r w:rsidRPr="00735F6F">
        <w:rPr>
          <w:rFonts w:asciiTheme="minorHAnsi" w:hAnsiTheme="minorHAnsi" w:cstheme="minorHAnsi"/>
          <w:b/>
          <w:color w:val="000000"/>
          <w:sz w:val="22"/>
          <w:szCs w:val="24"/>
        </w:rPr>
        <w:t>B</w:t>
      </w:r>
      <w:r w:rsidRPr="00735F6F">
        <w:rPr>
          <w:rFonts w:asciiTheme="minorHAnsi" w:hAnsiTheme="minorHAnsi" w:cstheme="minorHAnsi"/>
          <w:b/>
          <w:color w:val="000000"/>
          <w:sz w:val="22"/>
          <w:szCs w:val="24"/>
        </w:rPr>
        <w:t>.</w:t>
      </w:r>
      <w:r w:rsidRPr="00735F6F">
        <w:rPr>
          <w:rFonts w:asciiTheme="minorHAnsi" w:hAnsiTheme="minorHAnsi" w:cstheme="minorHAnsi"/>
          <w:color w:val="000000"/>
          <w:sz w:val="22"/>
          <w:szCs w:val="24"/>
        </w:rPr>
        <w:t xml:space="preserve"> </w:t>
      </w:r>
      <w:r w:rsidRPr="00735F6F">
        <w:rPr>
          <w:rFonts w:asciiTheme="minorHAnsi" w:hAnsiTheme="minorHAnsi" w:cstheme="minorHAnsi"/>
          <w:b/>
          <w:sz w:val="22"/>
        </w:rPr>
        <w:t>Other Course Objectives/Standards</w:t>
      </w:r>
    </w:p>
    <w:p w:rsidR="00735F6F" w:rsidRPr="00735F6F" w:rsidRDefault="00735F6F" w:rsidP="00735F6F">
      <w:pPr>
        <w:shd w:val="clear" w:color="auto" w:fill="FFFFFF"/>
        <w:rPr>
          <w:rFonts w:asciiTheme="minorHAnsi" w:hAnsiTheme="minorHAnsi" w:cstheme="minorHAnsi"/>
          <w:b/>
          <w:sz w:val="22"/>
        </w:rPr>
      </w:pPr>
      <w:r w:rsidRPr="00735F6F">
        <w:rPr>
          <w:rFonts w:asciiTheme="minorHAnsi" w:hAnsiTheme="minorHAnsi" w:cstheme="minorHAnsi"/>
          <w:b/>
          <w:sz w:val="22"/>
        </w:rPr>
        <w:tab/>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Test the logic and uses of performance appraisal management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Assess and evaluate the efficiency and performance of appraisal measurements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Apply appraisal measurement and reporting data locally and globally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Analyze measurement data in management &amp; policy decision making processes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Apply performance measurements to enhance employee performance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 xml:space="preserve">Analyze and develop planning strategies in response to homeland security issues including public relations, terrorism, and emergency management </w:t>
      </w:r>
    </w:p>
    <w:p w:rsidR="00735F6F" w:rsidRPr="00735F6F" w:rsidRDefault="00735F6F" w:rsidP="00735F6F">
      <w:pPr>
        <w:pStyle w:val="Default"/>
        <w:numPr>
          <w:ilvl w:val="0"/>
          <w:numId w:val="6"/>
        </w:numPr>
        <w:rPr>
          <w:rFonts w:asciiTheme="minorHAnsi" w:hAnsiTheme="minorHAnsi" w:cstheme="minorHAnsi"/>
          <w:sz w:val="22"/>
          <w:szCs w:val="22"/>
        </w:rPr>
      </w:pPr>
      <w:r w:rsidRPr="00735F6F">
        <w:rPr>
          <w:rFonts w:asciiTheme="minorHAnsi" w:hAnsiTheme="minorHAnsi" w:cstheme="minorHAnsi"/>
          <w:sz w:val="22"/>
          <w:szCs w:val="22"/>
        </w:rPr>
        <w:t>Formulate (employ) a series of strategies, including quality assurance, and critical thinking to manage activities ranging from normal t</w:t>
      </w:r>
      <w:r w:rsidRPr="00735F6F">
        <w:rPr>
          <w:rFonts w:asciiTheme="minorHAnsi" w:hAnsiTheme="minorHAnsi" w:cstheme="minorHAnsi"/>
          <w:sz w:val="22"/>
          <w:szCs w:val="22"/>
        </w:rPr>
        <w:t>o</w:t>
      </w:r>
      <w:r w:rsidRPr="00735F6F">
        <w:rPr>
          <w:rFonts w:asciiTheme="minorHAnsi" w:hAnsiTheme="minorHAnsi" w:cstheme="minorHAnsi"/>
          <w:sz w:val="22"/>
          <w:szCs w:val="22"/>
        </w:rPr>
        <w:t xml:space="preserve"> special assignments </w:t>
      </w:r>
    </w:p>
    <w:p w:rsidR="00601FB7" w:rsidRPr="004B7685" w:rsidRDefault="00601FB7" w:rsidP="00DA66CF">
      <w:pPr>
        <w:ind w:left="720"/>
        <w:rPr>
          <w:rFonts w:ascii="Calibri" w:hAnsi="Calibri" w:cs="Arial"/>
          <w:b/>
          <w:sz w:val="22"/>
          <w:szCs w:val="22"/>
          <w:u w:val="single"/>
        </w:rPr>
      </w:pPr>
    </w:p>
    <w:p w:rsidR="00601FB7" w:rsidRPr="004B7685" w:rsidRDefault="00601FB7" w:rsidP="00BE594D">
      <w:pPr>
        <w:numPr>
          <w:ilvl w:val="0"/>
          <w:numId w:val="3"/>
        </w:numPr>
        <w:rPr>
          <w:rFonts w:ascii="Calibri" w:hAnsi="Calibri" w:cs="Arial"/>
          <w:sz w:val="22"/>
          <w:szCs w:val="22"/>
        </w:rPr>
      </w:pPr>
      <w:r w:rsidRPr="004B7685">
        <w:rPr>
          <w:rFonts w:ascii="Calibri" w:hAnsi="Calibri" w:cs="Arial"/>
          <w:b/>
          <w:sz w:val="22"/>
          <w:szCs w:val="22"/>
          <w:u w:val="single"/>
        </w:rPr>
        <w:t>DISTRICT-WIDE POLICIES:</w:t>
      </w:r>
    </w:p>
    <w:p w:rsidR="00601FB7" w:rsidRPr="004B7685" w:rsidRDefault="00601FB7" w:rsidP="00DA66CF">
      <w:pPr>
        <w:tabs>
          <w:tab w:val="left" w:pos="720"/>
        </w:tabs>
        <w:ind w:left="720"/>
        <w:rPr>
          <w:rFonts w:ascii="Calibri" w:hAnsi="Calibri" w:cs="Arial"/>
          <w:sz w:val="22"/>
          <w:szCs w:val="22"/>
        </w:rPr>
      </w:pPr>
    </w:p>
    <w:p w:rsidR="00601FB7" w:rsidRPr="004B7685" w:rsidRDefault="00601FB7" w:rsidP="00DA66CF">
      <w:pPr>
        <w:ind w:left="720"/>
        <w:rPr>
          <w:rFonts w:ascii="Calibri" w:hAnsi="Calibri" w:cs="Arial"/>
          <w:b/>
          <w:bCs/>
          <w:iCs/>
          <w:caps/>
          <w:sz w:val="22"/>
          <w:szCs w:val="22"/>
        </w:rPr>
      </w:pPr>
      <w:r w:rsidRPr="004B7685">
        <w:rPr>
          <w:rFonts w:ascii="Calibri" w:hAnsi="Calibri" w:cs="Arial"/>
          <w:b/>
          <w:bCs/>
          <w:iCs/>
          <w:caps/>
          <w:sz w:val="22"/>
          <w:szCs w:val="22"/>
        </w:rPr>
        <w:t>Programs for Students with Disabilities</w:t>
      </w:r>
    </w:p>
    <w:p w:rsidR="00644F88" w:rsidRPr="004B7685" w:rsidRDefault="00726428" w:rsidP="00644F88">
      <w:pPr>
        <w:tabs>
          <w:tab w:val="left" w:pos="720"/>
        </w:tabs>
        <w:ind w:left="720"/>
        <w:rPr>
          <w:rFonts w:ascii="Calibri" w:hAnsi="Calibri" w:cs="Arial"/>
          <w:bCs/>
          <w:iCs/>
          <w:sz w:val="22"/>
          <w:szCs w:val="22"/>
        </w:rPr>
      </w:pPr>
      <w:r w:rsidRPr="004B768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B7685">
          <w:rPr>
            <w:rStyle w:val="Hyperlink"/>
            <w:rFonts w:ascii="Calibri" w:hAnsi="Calibri" w:cs="Arial"/>
            <w:bCs/>
            <w:iCs/>
            <w:sz w:val="22"/>
            <w:szCs w:val="22"/>
          </w:rPr>
          <w:t>http://www.fsw.edu/adaptiveservices</w:t>
        </w:r>
      </w:hyperlink>
      <w:r w:rsidRPr="004B7685">
        <w:rPr>
          <w:rFonts w:ascii="Calibri" w:hAnsi="Calibri" w:cs="Arial"/>
          <w:bCs/>
          <w:iCs/>
          <w:sz w:val="22"/>
          <w:szCs w:val="22"/>
        </w:rPr>
        <w:t>.</w:t>
      </w:r>
    </w:p>
    <w:p w:rsidR="00802860" w:rsidRPr="004B7685" w:rsidRDefault="00802860" w:rsidP="00644F88">
      <w:pPr>
        <w:tabs>
          <w:tab w:val="left" w:pos="720"/>
        </w:tabs>
        <w:ind w:left="720"/>
        <w:rPr>
          <w:rFonts w:ascii="Calibri" w:hAnsi="Calibri" w:cs="Arial"/>
          <w:bCs/>
          <w:iCs/>
          <w:sz w:val="22"/>
          <w:szCs w:val="22"/>
        </w:rPr>
      </w:pPr>
    </w:p>
    <w:p w:rsidR="00802860" w:rsidRPr="004B7685" w:rsidRDefault="00802860" w:rsidP="00802860">
      <w:pPr>
        <w:ind w:left="720"/>
        <w:rPr>
          <w:rFonts w:ascii="Calibri" w:hAnsi="Calibri"/>
          <w:b/>
          <w:bCs/>
          <w:caps/>
          <w:sz w:val="22"/>
          <w:szCs w:val="22"/>
        </w:rPr>
      </w:pPr>
      <w:r w:rsidRPr="004B7685">
        <w:rPr>
          <w:rFonts w:ascii="Calibri" w:hAnsi="Calibri"/>
          <w:b/>
          <w:bCs/>
          <w:caps/>
          <w:sz w:val="22"/>
          <w:szCs w:val="22"/>
        </w:rPr>
        <w:t>REPORTING TITLE IX VIOLATIONS</w:t>
      </w:r>
    </w:p>
    <w:p w:rsidR="00802860" w:rsidRPr="004B7685" w:rsidRDefault="00802860" w:rsidP="00802860">
      <w:pPr>
        <w:ind w:left="720"/>
        <w:rPr>
          <w:rFonts w:ascii="Calibri" w:hAnsi="Calibri"/>
          <w:sz w:val="22"/>
          <w:szCs w:val="22"/>
        </w:rPr>
      </w:pPr>
      <w:r w:rsidRPr="004B768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B7685">
          <w:rPr>
            <w:rStyle w:val="Hyperlink"/>
            <w:rFonts w:ascii="Calibri" w:hAnsi="Calibri"/>
            <w:sz w:val="22"/>
            <w:szCs w:val="22"/>
          </w:rPr>
          <w:t>equity@fsw.edu</w:t>
        </w:r>
      </w:hyperlink>
      <w:r w:rsidRPr="004B768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B7685">
          <w:rPr>
            <w:rStyle w:val="Hyperlink"/>
            <w:rFonts w:ascii="Calibri" w:hAnsi="Calibri"/>
            <w:sz w:val="22"/>
            <w:szCs w:val="22"/>
          </w:rPr>
          <w:t>http://www.fsw.edu/sexualassault</w:t>
        </w:r>
      </w:hyperlink>
      <w:r w:rsidRPr="004B7685">
        <w:rPr>
          <w:rFonts w:ascii="Calibri" w:hAnsi="Calibri"/>
          <w:sz w:val="22"/>
          <w:szCs w:val="22"/>
        </w:rPr>
        <w:t>.</w:t>
      </w:r>
    </w:p>
    <w:p w:rsidR="00802860" w:rsidRPr="004B7685" w:rsidRDefault="00802860" w:rsidP="00644F88">
      <w:pPr>
        <w:tabs>
          <w:tab w:val="left" w:pos="720"/>
        </w:tabs>
        <w:ind w:left="720"/>
        <w:rPr>
          <w:rFonts w:ascii="Calibri" w:hAnsi="Calibri" w:cs="Arial"/>
          <w:bCs/>
          <w:iCs/>
          <w:sz w:val="22"/>
          <w:szCs w:val="22"/>
        </w:rPr>
      </w:pPr>
    </w:p>
    <w:p w:rsidR="00ED773A" w:rsidRPr="004B7685" w:rsidRDefault="00ED773A" w:rsidP="00DA66CF">
      <w:pPr>
        <w:tabs>
          <w:tab w:val="left" w:pos="720"/>
        </w:tabs>
        <w:ind w:left="720"/>
        <w:rPr>
          <w:rFonts w:ascii="Calibri" w:hAnsi="Calibri" w:cs="Arial"/>
          <w:bCs/>
          <w:iCs/>
          <w:sz w:val="22"/>
          <w:szCs w:val="22"/>
        </w:rPr>
        <w:sectPr w:rsidR="00ED773A" w:rsidRPr="004B7685" w:rsidSect="00735F6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01FB7" w:rsidRPr="004B7685" w:rsidRDefault="00601FB7" w:rsidP="00265E35">
      <w:pPr>
        <w:numPr>
          <w:ilvl w:val="0"/>
          <w:numId w:val="3"/>
        </w:numPr>
        <w:suppressAutoHyphens w:val="0"/>
        <w:rPr>
          <w:rFonts w:ascii="Calibri" w:hAnsi="Calibri" w:cs="Arial"/>
          <w:sz w:val="22"/>
          <w:szCs w:val="22"/>
        </w:rPr>
      </w:pPr>
      <w:bookmarkStart w:id="1" w:name="_GoBack"/>
      <w:bookmarkEnd w:id="1"/>
      <w:r w:rsidRPr="004B7685">
        <w:rPr>
          <w:rFonts w:ascii="Calibri" w:hAnsi="Calibri" w:cs="Arial"/>
          <w:b/>
          <w:sz w:val="22"/>
          <w:szCs w:val="22"/>
          <w:u w:val="single"/>
        </w:rPr>
        <w:t>REQUIREMENTS FOR THE STUDENTS:</w:t>
      </w:r>
      <w:r w:rsidRPr="004B7685">
        <w:rPr>
          <w:rFonts w:ascii="Calibri" w:hAnsi="Calibri" w:cs="Arial"/>
          <w:sz w:val="22"/>
          <w:szCs w:val="22"/>
        </w:rPr>
        <w:tab/>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List specific course assessments such as class participation, tests, homework assignments, make-up procedures, etc.</w:t>
      </w:r>
    </w:p>
    <w:p w:rsidR="00601FB7" w:rsidRPr="004B7685" w:rsidRDefault="00601FB7" w:rsidP="00DA66CF">
      <w:pPr>
        <w:ind w:left="720"/>
        <w:rPr>
          <w:rFonts w:ascii="Calibri" w:hAnsi="Calibri" w:cs="Arial"/>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ATTENDANCE POLICY:</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The professor’s specific policy concerning absence. (The College policy on attendance is in the Catalog, and defers to the professor.)</w:t>
      </w:r>
    </w:p>
    <w:p w:rsidR="00601FB7" w:rsidRPr="004B7685" w:rsidRDefault="00601FB7" w:rsidP="00DA66CF">
      <w:pPr>
        <w:ind w:left="720"/>
        <w:rPr>
          <w:rFonts w:ascii="Calibri" w:hAnsi="Calibri" w:cs="Arial"/>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GRADING POLICY:</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Include numerical ranges for letter grades</w:t>
      </w:r>
      <w:r w:rsidR="00265E35" w:rsidRPr="004B7685">
        <w:rPr>
          <w:rFonts w:ascii="Calibri" w:hAnsi="Calibri" w:cs="Arial"/>
          <w:sz w:val="22"/>
          <w:szCs w:val="22"/>
        </w:rPr>
        <w:t>,</w:t>
      </w:r>
      <w:r w:rsidRPr="004B7685">
        <w:rPr>
          <w:rFonts w:ascii="Calibri" w:hAnsi="Calibri" w:cs="Arial"/>
          <w:sz w:val="22"/>
          <w:szCs w:val="22"/>
        </w:rPr>
        <w:t xml:space="preserve"> the following is a range commonly used by many faculty:</w:t>
      </w:r>
    </w:p>
    <w:p w:rsidR="00601FB7" w:rsidRPr="004B7685" w:rsidRDefault="00601FB7" w:rsidP="00DA66CF">
      <w:pPr>
        <w:pStyle w:val="ListParagraph"/>
        <w:rPr>
          <w:rFonts w:ascii="Calibri" w:hAnsi="Calibri" w:cs="Arial"/>
          <w:sz w:val="22"/>
          <w:szCs w:val="22"/>
        </w:rPr>
      </w:pPr>
    </w:p>
    <w:p w:rsidR="00601FB7" w:rsidRPr="004B7685" w:rsidRDefault="00601FB7" w:rsidP="00DA66CF">
      <w:pPr>
        <w:ind w:left="2880"/>
        <w:rPr>
          <w:rFonts w:ascii="Calibri" w:hAnsi="Calibri" w:cs="Arial"/>
          <w:sz w:val="22"/>
          <w:szCs w:val="22"/>
        </w:rPr>
      </w:pPr>
      <w:r w:rsidRPr="004B7685">
        <w:rPr>
          <w:rFonts w:ascii="Calibri" w:hAnsi="Calibri" w:cs="Arial"/>
          <w:sz w:val="22"/>
          <w:szCs w:val="22"/>
        </w:rPr>
        <w:t>90 - 100      =      A</w:t>
      </w:r>
    </w:p>
    <w:p w:rsidR="00601FB7" w:rsidRPr="004B7685" w:rsidRDefault="00601FB7" w:rsidP="00DA66CF">
      <w:pPr>
        <w:ind w:left="2880"/>
        <w:rPr>
          <w:rFonts w:ascii="Calibri" w:hAnsi="Calibri" w:cs="Arial"/>
          <w:sz w:val="22"/>
          <w:szCs w:val="22"/>
        </w:rPr>
      </w:pPr>
      <w:r w:rsidRPr="004B7685">
        <w:rPr>
          <w:rFonts w:ascii="Calibri" w:hAnsi="Calibri" w:cs="Arial"/>
          <w:sz w:val="22"/>
          <w:szCs w:val="22"/>
        </w:rPr>
        <w:t>80 - 89        =      B</w:t>
      </w:r>
    </w:p>
    <w:p w:rsidR="00601FB7" w:rsidRPr="004B7685" w:rsidRDefault="00601FB7" w:rsidP="00DA66CF">
      <w:pPr>
        <w:ind w:left="2880"/>
        <w:rPr>
          <w:rFonts w:ascii="Calibri" w:hAnsi="Calibri" w:cs="Arial"/>
          <w:sz w:val="22"/>
          <w:szCs w:val="22"/>
        </w:rPr>
      </w:pPr>
      <w:r w:rsidRPr="004B7685">
        <w:rPr>
          <w:rFonts w:ascii="Calibri" w:hAnsi="Calibri" w:cs="Arial"/>
          <w:sz w:val="22"/>
          <w:szCs w:val="22"/>
        </w:rPr>
        <w:t>70 - 79        =      C</w:t>
      </w:r>
    </w:p>
    <w:p w:rsidR="00601FB7" w:rsidRPr="004B7685" w:rsidRDefault="00601FB7" w:rsidP="00DA66CF">
      <w:pPr>
        <w:ind w:left="2880"/>
        <w:rPr>
          <w:rFonts w:ascii="Calibri" w:hAnsi="Calibri" w:cs="Arial"/>
          <w:sz w:val="22"/>
          <w:szCs w:val="22"/>
        </w:rPr>
      </w:pPr>
      <w:r w:rsidRPr="004B7685">
        <w:rPr>
          <w:rFonts w:ascii="Calibri" w:hAnsi="Calibri" w:cs="Arial"/>
          <w:sz w:val="22"/>
          <w:szCs w:val="22"/>
        </w:rPr>
        <w:t>60 - 69        =      D</w:t>
      </w:r>
    </w:p>
    <w:p w:rsidR="00601FB7" w:rsidRPr="004B7685" w:rsidRDefault="00601FB7" w:rsidP="00DA66CF">
      <w:pPr>
        <w:ind w:left="2880"/>
        <w:rPr>
          <w:rFonts w:ascii="Calibri" w:hAnsi="Calibri" w:cs="Arial"/>
          <w:sz w:val="22"/>
          <w:szCs w:val="22"/>
        </w:rPr>
      </w:pPr>
      <w:r w:rsidRPr="004B7685">
        <w:rPr>
          <w:rFonts w:ascii="Calibri" w:hAnsi="Calibri" w:cs="Arial"/>
          <w:sz w:val="22"/>
          <w:szCs w:val="22"/>
        </w:rPr>
        <w:t>Below 60    =      F</w:t>
      </w:r>
    </w:p>
    <w:p w:rsidR="00601FB7" w:rsidRPr="004B7685" w:rsidRDefault="00601FB7" w:rsidP="00DA66CF">
      <w:pPr>
        <w:ind w:left="720"/>
        <w:rPr>
          <w:rFonts w:ascii="Calibri" w:hAnsi="Calibri" w:cs="Arial"/>
          <w:sz w:val="22"/>
          <w:szCs w:val="22"/>
        </w:rPr>
      </w:pP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(Note:  The “incomplete” grade [“I”] should be given only when unusual circumstances warrant. An “incomplete” is not a substitute for a “D,” “F,” or “W.” Refer to the policy on “incomplete grades.)</w:t>
      </w:r>
    </w:p>
    <w:p w:rsidR="00601FB7" w:rsidRPr="004B7685" w:rsidRDefault="00601FB7" w:rsidP="00DA66CF">
      <w:pPr>
        <w:ind w:left="720"/>
        <w:rPr>
          <w:rFonts w:ascii="Calibri" w:hAnsi="Calibri" w:cs="Arial"/>
          <w:b/>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REQUIRED COURSE MATERIALS:</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(In correct bibliographic format.)</w:t>
      </w:r>
    </w:p>
    <w:p w:rsidR="00601FB7" w:rsidRPr="004B7685" w:rsidRDefault="00601FB7" w:rsidP="00DA66CF">
      <w:pPr>
        <w:ind w:left="720"/>
        <w:rPr>
          <w:rFonts w:ascii="Calibri" w:hAnsi="Calibri" w:cs="Arial"/>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RESERVED MATERIALS FOR THE COURSE:</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Other special learning resources.</w:t>
      </w:r>
    </w:p>
    <w:p w:rsidR="00601FB7" w:rsidRPr="004B7685" w:rsidRDefault="00601FB7" w:rsidP="00DA66CF">
      <w:pPr>
        <w:ind w:left="720"/>
        <w:rPr>
          <w:rFonts w:ascii="Calibri" w:hAnsi="Calibri" w:cs="Arial"/>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CLASS SCHEDULE:</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 xml:space="preserve">This section includes assignments for each class meeting or unit, along with scheduled </w:t>
      </w:r>
      <w:r w:rsidR="00726428" w:rsidRPr="004B7685">
        <w:rPr>
          <w:rFonts w:ascii="Calibri" w:hAnsi="Calibri" w:cs="Arial"/>
          <w:sz w:val="22"/>
          <w:szCs w:val="22"/>
        </w:rPr>
        <w:t>Library activities</w:t>
      </w:r>
      <w:r w:rsidRPr="004B7685">
        <w:rPr>
          <w:rFonts w:ascii="Calibri" w:hAnsi="Calibri" w:cs="Arial"/>
          <w:sz w:val="22"/>
          <w:szCs w:val="22"/>
        </w:rPr>
        <w:t xml:space="preserve"> and other scheduled support, including scheduled tests.</w:t>
      </w:r>
    </w:p>
    <w:p w:rsidR="00601FB7" w:rsidRPr="004B7685" w:rsidRDefault="00601FB7" w:rsidP="00DA66CF">
      <w:pPr>
        <w:ind w:left="720"/>
        <w:rPr>
          <w:rFonts w:ascii="Calibri" w:hAnsi="Calibri" w:cs="Arial"/>
          <w:sz w:val="22"/>
          <w:szCs w:val="22"/>
        </w:rPr>
      </w:pPr>
    </w:p>
    <w:p w:rsidR="00601FB7" w:rsidRPr="004B7685" w:rsidRDefault="00601FB7" w:rsidP="00BE594D">
      <w:pPr>
        <w:numPr>
          <w:ilvl w:val="0"/>
          <w:numId w:val="3"/>
        </w:numPr>
        <w:suppressAutoHyphens w:val="0"/>
        <w:rPr>
          <w:rFonts w:ascii="Calibri" w:hAnsi="Calibri" w:cs="Arial"/>
          <w:sz w:val="22"/>
          <w:szCs w:val="22"/>
        </w:rPr>
      </w:pPr>
      <w:r w:rsidRPr="004B7685">
        <w:rPr>
          <w:rFonts w:ascii="Calibri" w:hAnsi="Calibri" w:cs="Arial"/>
          <w:b/>
          <w:sz w:val="22"/>
          <w:szCs w:val="22"/>
          <w:u w:val="single"/>
        </w:rPr>
        <w:t>ANY OTHER INFORMATION OR CLASS PROCEDURES OR POLICIES:</w:t>
      </w:r>
      <w:r w:rsidRPr="004B7685">
        <w:rPr>
          <w:rFonts w:ascii="Calibri" w:hAnsi="Calibri" w:cs="Arial"/>
          <w:sz w:val="22"/>
          <w:szCs w:val="22"/>
        </w:rPr>
        <w:t xml:space="preserve">  </w:t>
      </w:r>
    </w:p>
    <w:p w:rsidR="00601FB7" w:rsidRPr="004B7685" w:rsidRDefault="00601FB7" w:rsidP="00DA66CF">
      <w:pPr>
        <w:ind w:left="720"/>
        <w:rPr>
          <w:rFonts w:ascii="Calibri" w:hAnsi="Calibri" w:cs="Arial"/>
          <w:sz w:val="22"/>
          <w:szCs w:val="22"/>
        </w:rPr>
      </w:pPr>
      <w:r w:rsidRPr="004B7685">
        <w:rPr>
          <w:rFonts w:ascii="Calibri" w:hAnsi="Calibri" w:cs="Arial"/>
          <w:sz w:val="22"/>
          <w:szCs w:val="22"/>
        </w:rPr>
        <w:t>(Which would be useful to the students in the class.)</w:t>
      </w:r>
    </w:p>
    <w:p w:rsidR="00601FB7" w:rsidRPr="004B7685" w:rsidRDefault="00601FB7" w:rsidP="00DA66CF">
      <w:pPr>
        <w:ind w:left="720"/>
        <w:rPr>
          <w:rFonts w:ascii="Calibri" w:hAnsi="Calibri" w:cs="Arial"/>
          <w:sz w:val="22"/>
          <w:szCs w:val="22"/>
        </w:rPr>
      </w:pPr>
    </w:p>
    <w:sectPr w:rsidR="00601FB7" w:rsidRPr="004B7685" w:rsidSect="00601FB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685" w:rsidRDefault="004B7685" w:rsidP="003A608C">
      <w:r>
        <w:separator/>
      </w:r>
    </w:p>
  </w:endnote>
  <w:endnote w:type="continuationSeparator" w:id="0">
    <w:p w:rsidR="004B7685" w:rsidRDefault="004B768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B7" w:rsidRPr="0056733A" w:rsidRDefault="004265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35F6F">
      <w:rPr>
        <w:rFonts w:ascii="Calibri" w:hAnsi="Calibri" w:cs="Arial"/>
        <w:noProof/>
        <w:sz w:val="22"/>
        <w:szCs w:val="22"/>
      </w:rPr>
      <w:t>, 11/16</w:t>
    </w:r>
    <w:r w:rsidR="00601FB7" w:rsidRPr="00583E5E">
      <w:rPr>
        <w:rFonts w:ascii="Calibri" w:hAnsi="Calibri" w:cs="Arial"/>
        <w:sz w:val="22"/>
        <w:szCs w:val="22"/>
      </w:rPr>
      <w:tab/>
    </w:r>
    <w:r w:rsidR="00601FB7" w:rsidRPr="00583E5E">
      <w:rPr>
        <w:rFonts w:ascii="Calibri" w:hAnsi="Calibri" w:cs="Arial"/>
        <w:sz w:val="22"/>
        <w:szCs w:val="22"/>
      </w:rPr>
      <w:tab/>
      <w:t xml:space="preserve">Page </w:t>
    </w:r>
    <w:r w:rsidR="00601FB7" w:rsidRPr="00583E5E">
      <w:rPr>
        <w:rFonts w:ascii="Calibri" w:hAnsi="Calibri" w:cs="Arial"/>
        <w:sz w:val="22"/>
        <w:szCs w:val="22"/>
      </w:rPr>
      <w:fldChar w:fldCharType="begin"/>
    </w:r>
    <w:r w:rsidR="00601FB7" w:rsidRPr="00583E5E">
      <w:rPr>
        <w:rFonts w:ascii="Calibri" w:hAnsi="Calibri" w:cs="Arial"/>
        <w:sz w:val="22"/>
        <w:szCs w:val="22"/>
      </w:rPr>
      <w:instrText xml:space="preserve"> PAGE   \* MERGEFORMAT </w:instrText>
    </w:r>
    <w:r w:rsidR="00601FB7" w:rsidRPr="00583E5E">
      <w:rPr>
        <w:rFonts w:ascii="Calibri" w:hAnsi="Calibri" w:cs="Arial"/>
        <w:sz w:val="22"/>
        <w:szCs w:val="22"/>
      </w:rPr>
      <w:fldChar w:fldCharType="separate"/>
    </w:r>
    <w:r w:rsidR="00735F6F">
      <w:rPr>
        <w:rFonts w:ascii="Calibri" w:hAnsi="Calibri" w:cs="Arial"/>
        <w:noProof/>
        <w:sz w:val="22"/>
        <w:szCs w:val="22"/>
      </w:rPr>
      <w:t>3</w:t>
    </w:r>
    <w:r w:rsidR="00601FB7"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B7" w:rsidRPr="00735F6F" w:rsidRDefault="00735F6F" w:rsidP="00735F6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685" w:rsidRDefault="004B7685" w:rsidP="003A608C">
      <w:r>
        <w:separator/>
      </w:r>
    </w:p>
  </w:footnote>
  <w:footnote w:type="continuationSeparator" w:id="0">
    <w:p w:rsidR="004B7685" w:rsidRDefault="004B768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B7" w:rsidRPr="005B1FB3" w:rsidRDefault="00601FB7" w:rsidP="00747EF2">
    <w:pPr>
      <w:pStyle w:val="Header"/>
      <w:pBdr>
        <w:bottom w:val="thinThickSmallGap" w:sz="18" w:space="1" w:color="0D0D0D"/>
      </w:pBdr>
      <w:jc w:val="right"/>
    </w:pPr>
    <w:r w:rsidRPr="004134B7">
      <w:rPr>
        <w:rFonts w:ascii="Calibri" w:hAnsi="Calibri" w:cs="Arial"/>
        <w:noProof/>
        <w:sz w:val="22"/>
        <w:szCs w:val="22"/>
      </w:rPr>
      <w:t>PAD 4332 STRATEGIC AND OPERATIONAL PLANNING</w:t>
    </w:r>
  </w:p>
  <w:p w:rsidR="00601FB7" w:rsidRPr="00F85861" w:rsidRDefault="00601FB7"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F6F" w:rsidRDefault="00735F6F" w:rsidP="00735F6F">
    <w:pPr>
      <w:pStyle w:val="Header"/>
      <w:jc w:val="right"/>
    </w:pPr>
    <w:r w:rsidRPr="00D55873">
      <w:rPr>
        <w:noProof/>
        <w:lang w:eastAsia="en-US"/>
      </w:rPr>
      <w:drawing>
        <wp:inline distT="0" distB="0" distL="0" distR="0" wp14:anchorId="4D3D75BB" wp14:editId="49DA595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35F6F" w:rsidRDefault="00735F6F" w:rsidP="00735F6F">
    <w:pPr>
      <w:pStyle w:val="Header"/>
      <w:tabs>
        <w:tab w:val="left" w:pos="3514"/>
      </w:tabs>
    </w:pPr>
    <w:r>
      <w:tab/>
    </w:r>
    <w:r>
      <w:tab/>
    </w:r>
    <w:r>
      <w:tab/>
    </w:r>
  </w:p>
  <w:p w:rsidR="00735F6F" w:rsidRDefault="00735F6F" w:rsidP="00735F6F">
    <w:pPr>
      <w:pStyle w:val="Header"/>
      <w:contextualSpacing/>
      <w:jc w:val="right"/>
      <w:rPr>
        <w:b/>
        <w:color w:val="470A68"/>
        <w:sz w:val="28"/>
      </w:rPr>
    </w:pPr>
    <w:r>
      <w:rPr>
        <w:b/>
        <w:color w:val="470A68"/>
        <w:sz w:val="28"/>
      </w:rPr>
      <w:t>School of Business and Technology</w:t>
    </w:r>
  </w:p>
  <w:p w:rsidR="00601FB7" w:rsidRPr="00735F6F" w:rsidRDefault="00735F6F" w:rsidP="00735F6F">
    <w:pPr>
      <w:pStyle w:val="Header"/>
      <w:contextualSpacing/>
      <w:jc w:val="right"/>
      <w:rPr>
        <w:b/>
        <w:color w:val="470A68"/>
        <w:sz w:val="28"/>
      </w:rPr>
    </w:pPr>
    <w:r>
      <w:rPr>
        <w:noProof/>
        <w:lang w:eastAsia="en-US"/>
      </w:rPr>
      <mc:AlternateContent>
        <mc:Choice Requires="wps">
          <w:drawing>
            <wp:inline distT="0" distB="0" distL="0" distR="0" wp14:anchorId="58A2CA67" wp14:editId="783BC32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1896F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0015CE"/>
    <w:multiLevelType w:val="hybridMultilevel"/>
    <w:tmpl w:val="462A2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5B46F9"/>
    <w:multiLevelType w:val="hybridMultilevel"/>
    <w:tmpl w:val="22E4E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F3QziAZ6HOWRYryVVwrmAvPX/b8U6Pbn1VVSefWKDZoYEVXf7zORoeO9UDVOSN7Xj7F54SCKFp4p9JwASjrQ==" w:salt="E/oHcRvwUd5XsO/0SHFJE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0F22E1"/>
    <w:rsid w:val="000F462B"/>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29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E35"/>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0CCA"/>
    <w:rsid w:val="00365CDF"/>
    <w:rsid w:val="00366685"/>
    <w:rsid w:val="003668D0"/>
    <w:rsid w:val="0037116A"/>
    <w:rsid w:val="00372900"/>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654B"/>
    <w:rsid w:val="004276BE"/>
    <w:rsid w:val="00427BDD"/>
    <w:rsid w:val="00427F5C"/>
    <w:rsid w:val="00434903"/>
    <w:rsid w:val="00435404"/>
    <w:rsid w:val="0043543E"/>
    <w:rsid w:val="00441A21"/>
    <w:rsid w:val="0045250A"/>
    <w:rsid w:val="00452D8C"/>
    <w:rsid w:val="00453580"/>
    <w:rsid w:val="00454865"/>
    <w:rsid w:val="00463056"/>
    <w:rsid w:val="00473181"/>
    <w:rsid w:val="004731C0"/>
    <w:rsid w:val="004739AF"/>
    <w:rsid w:val="00474B51"/>
    <w:rsid w:val="004832D6"/>
    <w:rsid w:val="00483843"/>
    <w:rsid w:val="0048655D"/>
    <w:rsid w:val="00487B31"/>
    <w:rsid w:val="00494514"/>
    <w:rsid w:val="00494DC3"/>
    <w:rsid w:val="00496B9D"/>
    <w:rsid w:val="00496FB8"/>
    <w:rsid w:val="004A2937"/>
    <w:rsid w:val="004B0837"/>
    <w:rsid w:val="004B0DA2"/>
    <w:rsid w:val="004B3150"/>
    <w:rsid w:val="004B7685"/>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5ACA"/>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5A3"/>
    <w:rsid w:val="00601FB7"/>
    <w:rsid w:val="00615D6A"/>
    <w:rsid w:val="0062017D"/>
    <w:rsid w:val="006220C5"/>
    <w:rsid w:val="00634CE6"/>
    <w:rsid w:val="0063630C"/>
    <w:rsid w:val="006376E0"/>
    <w:rsid w:val="00637AF6"/>
    <w:rsid w:val="00641797"/>
    <w:rsid w:val="006448D4"/>
    <w:rsid w:val="00644F88"/>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26428"/>
    <w:rsid w:val="00730DB3"/>
    <w:rsid w:val="00732FEE"/>
    <w:rsid w:val="00733FF5"/>
    <w:rsid w:val="00734B01"/>
    <w:rsid w:val="00735F6F"/>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D6F6B"/>
    <w:rsid w:val="007E3005"/>
    <w:rsid w:val="007E7942"/>
    <w:rsid w:val="007F1A32"/>
    <w:rsid w:val="00802860"/>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6A30"/>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D30B2"/>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2F10"/>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1B06"/>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773A"/>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7BACB65"/>
  <w15:chartTrackingRefBased/>
  <w15:docId w15:val="{C0486300-6782-465F-A872-868E1602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AF2F10"/>
    <w:rPr>
      <w:b/>
      <w:bCs/>
    </w:rPr>
  </w:style>
  <w:style w:type="character" w:styleId="Hyperlink">
    <w:name w:val="Hyperlink"/>
    <w:unhideWhenUsed/>
    <w:rsid w:val="00644F88"/>
    <w:rPr>
      <w:color w:val="0000FF"/>
      <w:u w:val="single"/>
    </w:rPr>
  </w:style>
  <w:style w:type="paragraph" w:customStyle="1" w:styleId="Default">
    <w:name w:val="Default"/>
    <w:rsid w:val="00735F6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82747">
      <w:bodyDiv w:val="1"/>
      <w:marLeft w:val="0"/>
      <w:marRight w:val="0"/>
      <w:marTop w:val="0"/>
      <w:marBottom w:val="0"/>
      <w:divBdr>
        <w:top w:val="none" w:sz="0" w:space="0" w:color="auto"/>
        <w:left w:val="none" w:sz="0" w:space="0" w:color="auto"/>
        <w:bottom w:val="none" w:sz="0" w:space="0" w:color="auto"/>
        <w:right w:val="none" w:sz="0" w:space="0" w:color="auto"/>
      </w:divBdr>
    </w:div>
    <w:div w:id="1207911162">
      <w:bodyDiv w:val="1"/>
      <w:marLeft w:val="0"/>
      <w:marRight w:val="0"/>
      <w:marTop w:val="0"/>
      <w:marBottom w:val="0"/>
      <w:divBdr>
        <w:top w:val="none" w:sz="0" w:space="0" w:color="auto"/>
        <w:left w:val="none" w:sz="0" w:space="0" w:color="auto"/>
        <w:bottom w:val="none" w:sz="0" w:space="0" w:color="auto"/>
        <w:right w:val="none" w:sz="0" w:space="0" w:color="auto"/>
      </w:divBdr>
    </w:div>
    <w:div w:id="190587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EC367-EAB5-4B95-BC23-0050BF2A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780</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2016-12-13T12:13:00Z</dcterms:created>
  <dcterms:modified xsi:type="dcterms:W3CDTF">2016-12-13T12:13:00Z</dcterms:modified>
</cp:coreProperties>
</file>