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FCEAE" w14:textId="086367B0" w:rsidR="007E6BD5" w:rsidRPr="002B5C15" w:rsidRDefault="00261B12" w:rsidP="00261B12">
      <w:pPr>
        <w:spacing w:after="0" w:line="240" w:lineRule="auto"/>
        <w:rPr>
          <w:rFonts w:ascii="Verdana" w:hAnsi="Verdana"/>
          <w:b/>
          <w:sz w:val="20"/>
          <w:szCs w:val="20"/>
        </w:rPr>
      </w:pPr>
      <w:r w:rsidRPr="002B5C15">
        <w:rPr>
          <w:rFonts w:ascii="Verdana" w:hAnsi="Verdana"/>
          <w:b/>
          <w:sz w:val="20"/>
          <w:szCs w:val="20"/>
        </w:rPr>
        <w:t>M</w:t>
      </w:r>
      <w:bookmarkStart w:id="0" w:name="_GoBack"/>
      <w:bookmarkEnd w:id="0"/>
      <w:r w:rsidRPr="002B5C15">
        <w:rPr>
          <w:rFonts w:ascii="Verdana" w:hAnsi="Verdana"/>
          <w:b/>
          <w:sz w:val="20"/>
          <w:szCs w:val="20"/>
        </w:rPr>
        <w:t>inutes for Continuing Contract Review Committee (</w:t>
      </w:r>
      <w:r w:rsidR="00201E02" w:rsidRPr="002B5C15">
        <w:rPr>
          <w:rFonts w:ascii="Verdana" w:hAnsi="Verdana"/>
          <w:b/>
          <w:sz w:val="20"/>
          <w:szCs w:val="20"/>
        </w:rPr>
        <w:t>January 12, 2018</w:t>
      </w:r>
      <w:r w:rsidRPr="002B5C15">
        <w:rPr>
          <w:rFonts w:ascii="Verdana" w:hAnsi="Verdana"/>
          <w:b/>
          <w:sz w:val="20"/>
          <w:szCs w:val="20"/>
        </w:rPr>
        <w:t>)</w:t>
      </w:r>
    </w:p>
    <w:p w14:paraId="3778D2B6" w14:textId="77777777" w:rsidR="00261B12" w:rsidRPr="002B5C15" w:rsidRDefault="00261B12" w:rsidP="00261B12">
      <w:pPr>
        <w:spacing w:after="0" w:line="240" w:lineRule="auto"/>
        <w:rPr>
          <w:rFonts w:ascii="Verdana" w:hAnsi="Verdana"/>
          <w:b/>
          <w:sz w:val="20"/>
          <w:szCs w:val="20"/>
        </w:rPr>
      </w:pPr>
      <w:r w:rsidRPr="002B5C15">
        <w:rPr>
          <w:rFonts w:ascii="Verdana" w:hAnsi="Verdana"/>
          <w:b/>
          <w:sz w:val="20"/>
          <w:szCs w:val="20"/>
        </w:rPr>
        <w:t>Members:</w:t>
      </w:r>
    </w:p>
    <w:p w14:paraId="3138605E" w14:textId="77777777" w:rsidR="00261B12" w:rsidRPr="002B5C15" w:rsidRDefault="00261B12" w:rsidP="00261B12">
      <w:pPr>
        <w:spacing w:after="0" w:line="240" w:lineRule="auto"/>
        <w:rPr>
          <w:rFonts w:ascii="Verdana" w:hAnsi="Verdana"/>
          <w:sz w:val="20"/>
          <w:szCs w:val="20"/>
        </w:rPr>
      </w:pPr>
      <w:r w:rsidRPr="002B5C15">
        <w:rPr>
          <w:rFonts w:ascii="Verdana" w:hAnsi="Verdana"/>
          <w:sz w:val="20"/>
          <w:szCs w:val="20"/>
        </w:rPr>
        <w:t>Russell Swanson (Chair)</w:t>
      </w:r>
    </w:p>
    <w:p w14:paraId="5AD5BE3A" w14:textId="0649C81F" w:rsidR="00261B12" w:rsidRPr="002B5C15" w:rsidRDefault="00261B12" w:rsidP="00261B12">
      <w:pPr>
        <w:spacing w:after="0" w:line="240" w:lineRule="auto"/>
        <w:rPr>
          <w:rFonts w:ascii="Verdana" w:hAnsi="Verdana"/>
          <w:sz w:val="20"/>
          <w:szCs w:val="20"/>
        </w:rPr>
      </w:pPr>
      <w:r w:rsidRPr="002B5C15">
        <w:rPr>
          <w:rFonts w:ascii="Verdana" w:hAnsi="Verdana"/>
          <w:sz w:val="20"/>
          <w:szCs w:val="20"/>
        </w:rPr>
        <w:t>Ray Lenius</w:t>
      </w:r>
      <w:r w:rsidR="00201E02" w:rsidRPr="002B5C15">
        <w:rPr>
          <w:rFonts w:ascii="Verdana" w:hAnsi="Verdana"/>
          <w:sz w:val="20"/>
          <w:szCs w:val="20"/>
        </w:rPr>
        <w:t xml:space="preserve"> (absent)</w:t>
      </w:r>
    </w:p>
    <w:p w14:paraId="54EFAD3B" w14:textId="77777777" w:rsidR="00261B12" w:rsidRPr="002B5C15" w:rsidRDefault="00261B12" w:rsidP="00261B12">
      <w:pPr>
        <w:spacing w:after="0" w:line="240" w:lineRule="auto"/>
        <w:rPr>
          <w:rFonts w:ascii="Verdana" w:hAnsi="Verdana"/>
          <w:sz w:val="20"/>
          <w:szCs w:val="20"/>
          <w:lang w:val="es-CL"/>
        </w:rPr>
      </w:pPr>
      <w:proofErr w:type="spellStart"/>
      <w:r w:rsidRPr="002B5C15">
        <w:rPr>
          <w:rFonts w:ascii="Verdana" w:hAnsi="Verdana"/>
          <w:sz w:val="20"/>
          <w:szCs w:val="20"/>
          <w:lang w:val="es-CL"/>
        </w:rPr>
        <w:t>Marti</w:t>
      </w:r>
      <w:proofErr w:type="spellEnd"/>
      <w:r w:rsidRPr="002B5C15">
        <w:rPr>
          <w:rFonts w:ascii="Verdana" w:hAnsi="Verdana"/>
          <w:sz w:val="20"/>
          <w:szCs w:val="20"/>
          <w:lang w:val="es-CL"/>
        </w:rPr>
        <w:t xml:space="preserve"> Jenner</w:t>
      </w:r>
    </w:p>
    <w:p w14:paraId="09D59B6F" w14:textId="77777777" w:rsidR="00261B12" w:rsidRPr="002B5C15" w:rsidRDefault="00261B12" w:rsidP="00261B12">
      <w:pPr>
        <w:spacing w:after="0" w:line="240" w:lineRule="auto"/>
        <w:rPr>
          <w:rFonts w:ascii="Verdana" w:hAnsi="Verdana"/>
          <w:sz w:val="20"/>
          <w:szCs w:val="20"/>
          <w:lang w:val="es-CL"/>
        </w:rPr>
      </w:pPr>
      <w:proofErr w:type="spellStart"/>
      <w:r w:rsidRPr="002B5C15">
        <w:rPr>
          <w:rFonts w:ascii="Verdana" w:hAnsi="Verdana"/>
          <w:sz w:val="20"/>
          <w:szCs w:val="20"/>
          <w:lang w:val="es-CL"/>
        </w:rPr>
        <w:t>Natala</w:t>
      </w:r>
      <w:proofErr w:type="spellEnd"/>
      <w:r w:rsidRPr="002B5C15">
        <w:rPr>
          <w:rFonts w:ascii="Verdana" w:hAnsi="Verdana"/>
          <w:sz w:val="20"/>
          <w:szCs w:val="20"/>
          <w:lang w:val="es-CL"/>
        </w:rPr>
        <w:t xml:space="preserve"> </w:t>
      </w:r>
      <w:proofErr w:type="spellStart"/>
      <w:r w:rsidRPr="002B5C15">
        <w:rPr>
          <w:rFonts w:ascii="Verdana" w:hAnsi="Verdana"/>
          <w:sz w:val="20"/>
          <w:szCs w:val="20"/>
          <w:lang w:val="es-CL"/>
        </w:rPr>
        <w:t>Orobello</w:t>
      </w:r>
      <w:proofErr w:type="spellEnd"/>
    </w:p>
    <w:p w14:paraId="62B8B37C" w14:textId="77777777" w:rsidR="00261B12" w:rsidRPr="002B5C15" w:rsidRDefault="00261B12" w:rsidP="00261B12">
      <w:pPr>
        <w:spacing w:after="0" w:line="240" w:lineRule="auto"/>
        <w:rPr>
          <w:rFonts w:ascii="Verdana" w:hAnsi="Verdana"/>
          <w:sz w:val="20"/>
          <w:szCs w:val="20"/>
          <w:lang w:val="es-CL"/>
        </w:rPr>
      </w:pPr>
      <w:proofErr w:type="spellStart"/>
      <w:r w:rsidRPr="002B5C15">
        <w:rPr>
          <w:rFonts w:ascii="Verdana" w:hAnsi="Verdana"/>
          <w:sz w:val="20"/>
          <w:szCs w:val="20"/>
          <w:lang w:val="es-CL"/>
        </w:rPr>
        <w:t>Marty</w:t>
      </w:r>
      <w:proofErr w:type="spellEnd"/>
      <w:r w:rsidRPr="002B5C15">
        <w:rPr>
          <w:rFonts w:ascii="Verdana" w:hAnsi="Verdana"/>
          <w:sz w:val="20"/>
          <w:szCs w:val="20"/>
          <w:lang w:val="es-CL"/>
        </w:rPr>
        <w:t xml:space="preserve"> </w:t>
      </w:r>
      <w:proofErr w:type="spellStart"/>
      <w:r w:rsidRPr="002B5C15">
        <w:rPr>
          <w:rFonts w:ascii="Verdana" w:hAnsi="Verdana"/>
          <w:sz w:val="20"/>
          <w:szCs w:val="20"/>
          <w:lang w:val="es-CL"/>
        </w:rPr>
        <w:t>Ambrose</w:t>
      </w:r>
      <w:proofErr w:type="spellEnd"/>
    </w:p>
    <w:p w14:paraId="62CA84CB" w14:textId="77777777" w:rsidR="00261B12" w:rsidRPr="002B5C15" w:rsidRDefault="00261B12" w:rsidP="00261B12">
      <w:pPr>
        <w:spacing w:after="0" w:line="240" w:lineRule="auto"/>
        <w:rPr>
          <w:rFonts w:ascii="Verdana" w:hAnsi="Verdana"/>
          <w:sz w:val="20"/>
          <w:szCs w:val="20"/>
          <w:lang w:val="es-CL"/>
        </w:rPr>
      </w:pPr>
      <w:r w:rsidRPr="002B5C15">
        <w:rPr>
          <w:rFonts w:ascii="Verdana" w:hAnsi="Verdana"/>
          <w:sz w:val="20"/>
          <w:szCs w:val="20"/>
          <w:lang w:val="es-CL"/>
        </w:rPr>
        <w:t>Marcela Trevino</w:t>
      </w:r>
    </w:p>
    <w:p w14:paraId="0E555D67" w14:textId="77777777" w:rsidR="00261B12" w:rsidRPr="002B5C15" w:rsidRDefault="00261B12" w:rsidP="00261B12">
      <w:pPr>
        <w:spacing w:after="0" w:line="240" w:lineRule="auto"/>
        <w:rPr>
          <w:rFonts w:ascii="Verdana" w:hAnsi="Verdana"/>
          <w:sz w:val="20"/>
          <w:szCs w:val="20"/>
          <w:lang w:val="es-CL"/>
        </w:rPr>
      </w:pPr>
      <w:r w:rsidRPr="002B5C15">
        <w:rPr>
          <w:rFonts w:ascii="Verdana" w:hAnsi="Verdana"/>
          <w:sz w:val="20"/>
          <w:szCs w:val="20"/>
          <w:lang w:val="es-CL"/>
        </w:rPr>
        <w:t>Jaime Zlatkin (</w:t>
      </w:r>
      <w:proofErr w:type="spellStart"/>
      <w:r w:rsidRPr="002B5C15">
        <w:rPr>
          <w:rFonts w:ascii="Verdana" w:hAnsi="Verdana"/>
          <w:sz w:val="20"/>
          <w:szCs w:val="20"/>
          <w:lang w:val="es-CL"/>
        </w:rPr>
        <w:t>absent</w:t>
      </w:r>
      <w:proofErr w:type="spellEnd"/>
      <w:r w:rsidRPr="002B5C15">
        <w:rPr>
          <w:rFonts w:ascii="Verdana" w:hAnsi="Verdana"/>
          <w:sz w:val="20"/>
          <w:szCs w:val="20"/>
          <w:lang w:val="es-CL"/>
        </w:rPr>
        <w:t>)</w:t>
      </w:r>
    </w:p>
    <w:p w14:paraId="7BED0358" w14:textId="458F30C1" w:rsidR="00261B12" w:rsidRPr="002B5C15" w:rsidRDefault="00261B12" w:rsidP="00261B12">
      <w:pPr>
        <w:spacing w:after="0" w:line="240" w:lineRule="auto"/>
        <w:rPr>
          <w:rFonts w:ascii="Verdana" w:hAnsi="Verdana"/>
          <w:sz w:val="20"/>
          <w:szCs w:val="20"/>
        </w:rPr>
      </w:pPr>
      <w:r w:rsidRPr="002B5C15">
        <w:rPr>
          <w:rFonts w:ascii="Verdana" w:hAnsi="Verdana"/>
          <w:sz w:val="20"/>
          <w:szCs w:val="20"/>
        </w:rPr>
        <w:t xml:space="preserve">Tim Bishop </w:t>
      </w:r>
    </w:p>
    <w:p w14:paraId="4EA63962" w14:textId="79746C11" w:rsidR="00261B12" w:rsidRPr="002B5C15" w:rsidRDefault="00261B12" w:rsidP="00261B12">
      <w:pPr>
        <w:spacing w:after="0" w:line="240" w:lineRule="auto"/>
        <w:rPr>
          <w:rFonts w:ascii="Verdana" w:hAnsi="Verdana"/>
          <w:sz w:val="20"/>
          <w:szCs w:val="20"/>
        </w:rPr>
      </w:pPr>
      <w:r w:rsidRPr="002B5C15">
        <w:rPr>
          <w:rFonts w:ascii="Verdana" w:hAnsi="Verdana"/>
          <w:sz w:val="20"/>
          <w:szCs w:val="20"/>
        </w:rPr>
        <w:t>Rebecca Gubitti (absent)</w:t>
      </w:r>
    </w:p>
    <w:p w14:paraId="0262D306" w14:textId="7FB657FE"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Peggy Romeo (guest)</w:t>
      </w:r>
    </w:p>
    <w:p w14:paraId="115AB49F" w14:textId="65B9D83C"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Melissa Rizzuto (guest)</w:t>
      </w:r>
    </w:p>
    <w:p w14:paraId="25A957A8" w14:textId="69A79631"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Rebecca Yost (guest)</w:t>
      </w:r>
    </w:p>
    <w:p w14:paraId="59F44C87" w14:textId="77777777" w:rsidR="00261B12" w:rsidRPr="002B5C15" w:rsidRDefault="00261B12" w:rsidP="00261B12">
      <w:pPr>
        <w:spacing w:after="0" w:line="240" w:lineRule="auto"/>
        <w:rPr>
          <w:rFonts w:ascii="Verdana" w:hAnsi="Verdana"/>
          <w:sz w:val="20"/>
          <w:szCs w:val="20"/>
        </w:rPr>
      </w:pPr>
    </w:p>
    <w:p w14:paraId="74D7891A" w14:textId="596A09F7" w:rsidR="00201E02" w:rsidRPr="002B5C15" w:rsidRDefault="00261B12" w:rsidP="00261B12">
      <w:pPr>
        <w:spacing w:after="0" w:line="240" w:lineRule="auto"/>
        <w:rPr>
          <w:rFonts w:ascii="Verdana" w:hAnsi="Verdana"/>
          <w:sz w:val="20"/>
          <w:szCs w:val="20"/>
        </w:rPr>
      </w:pPr>
      <w:r w:rsidRPr="002B5C15">
        <w:rPr>
          <w:rFonts w:ascii="Verdana" w:hAnsi="Verdana"/>
          <w:sz w:val="20"/>
          <w:szCs w:val="20"/>
        </w:rPr>
        <w:t>At 11:00am, Russell Swanson opened the meeting</w:t>
      </w:r>
      <w:r w:rsidR="00201E02" w:rsidRPr="002B5C15">
        <w:rPr>
          <w:rFonts w:ascii="Verdana" w:hAnsi="Verdana"/>
          <w:sz w:val="20"/>
          <w:szCs w:val="20"/>
        </w:rPr>
        <w:t xml:space="preserve"> and asked the CCRC members to reflect on the Initial Granting of CC process for 2017-2018.  Members felt the process had gone smoothly, but there were some procedural concerns, including the following items:</w:t>
      </w:r>
    </w:p>
    <w:p w14:paraId="5F6EBF2C" w14:textId="36A8DF04" w:rsidR="00201E02" w:rsidRPr="002B5C15" w:rsidRDefault="00201E02" w:rsidP="00261B12">
      <w:pPr>
        <w:spacing w:after="0" w:line="240" w:lineRule="auto"/>
        <w:rPr>
          <w:rFonts w:ascii="Verdana" w:hAnsi="Verdana"/>
          <w:sz w:val="20"/>
          <w:szCs w:val="20"/>
        </w:rPr>
      </w:pPr>
    </w:p>
    <w:p w14:paraId="078062BD" w14:textId="540D28CA"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-What should be done with the subcommittee paperwork?  After some discussion, Russell agreed to take this item to Dr. DeLuca for her suggestions.</w:t>
      </w:r>
    </w:p>
    <w:p w14:paraId="17E2A1FB" w14:textId="3C89E309"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-Should we have a copy of the Faculty Evaluation List (with faculty status color-coded) coming from H.R. and placed on the Document Manager?  The committee agreed that this would be helpful.</w:t>
      </w:r>
    </w:p>
    <w:p w14:paraId="10D7A697" w14:textId="7BCBEA39"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-The TLC representatives (Melissa and Rebecca) asked about having a Canvas template for the faculty portfolio.  The committee discussed whether to limit annual faculty to Canvas, but the group agreed that faculty should have some creative choice in deciding how to create an online portfolio.</w:t>
      </w:r>
    </w:p>
    <w:p w14:paraId="58E57707" w14:textId="4DB4A718" w:rsidR="00201E02" w:rsidRPr="002B5C15" w:rsidRDefault="00201E02" w:rsidP="00261B12">
      <w:pPr>
        <w:spacing w:after="0" w:line="240" w:lineRule="auto"/>
        <w:rPr>
          <w:rFonts w:ascii="Verdana" w:hAnsi="Verdana"/>
          <w:sz w:val="20"/>
          <w:szCs w:val="20"/>
        </w:rPr>
      </w:pPr>
    </w:p>
    <w:p w14:paraId="17E8A1EE" w14:textId="7D44EAB1" w:rsidR="00261B12" w:rsidRPr="002B5C15" w:rsidRDefault="00201E02" w:rsidP="00261B12">
      <w:pPr>
        <w:spacing w:after="0" w:line="240" w:lineRule="auto"/>
        <w:rPr>
          <w:rFonts w:ascii="Verdana" w:hAnsi="Verdana"/>
          <w:sz w:val="20"/>
          <w:szCs w:val="20"/>
        </w:rPr>
      </w:pPr>
      <w:r w:rsidRPr="002B5C15">
        <w:rPr>
          <w:rFonts w:ascii="Verdana" w:hAnsi="Verdana"/>
          <w:sz w:val="20"/>
          <w:szCs w:val="20"/>
        </w:rPr>
        <w:t xml:space="preserve">Committee members again expressed a desire to have </w:t>
      </w:r>
      <w:r w:rsidR="00261B12" w:rsidRPr="002B5C15">
        <w:rPr>
          <w:rFonts w:ascii="Verdana" w:hAnsi="Verdana"/>
          <w:sz w:val="20"/>
          <w:szCs w:val="20"/>
        </w:rPr>
        <w:t xml:space="preserve">consistency of process, especially with placing documents in the online portfolio template, </w:t>
      </w:r>
      <w:r w:rsidRPr="002B5C15">
        <w:rPr>
          <w:rFonts w:ascii="Verdana" w:hAnsi="Verdana"/>
          <w:sz w:val="20"/>
          <w:szCs w:val="20"/>
        </w:rPr>
        <w:t>updating the FEP Faculty Handbook, coordinating with the faculty union, and working with the Provost’s Office.</w:t>
      </w:r>
    </w:p>
    <w:p w14:paraId="57EC783E" w14:textId="25CDCAC0" w:rsidR="00201E02" w:rsidRPr="002B5C15" w:rsidRDefault="00201E02" w:rsidP="00261B12">
      <w:pPr>
        <w:spacing w:after="0" w:line="240" w:lineRule="auto"/>
        <w:rPr>
          <w:rFonts w:ascii="Verdana" w:hAnsi="Verdana"/>
          <w:sz w:val="20"/>
          <w:szCs w:val="20"/>
        </w:rPr>
      </w:pPr>
    </w:p>
    <w:p w14:paraId="62E7F4A0" w14:textId="36797FD8"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Peggy and Marty said they were working on updating the FEP Handbook and would have a draft by the February meeting.</w:t>
      </w:r>
    </w:p>
    <w:p w14:paraId="6E2A4B6C" w14:textId="679C52C9" w:rsidR="00201E02" w:rsidRPr="002B5C15" w:rsidRDefault="00201E02" w:rsidP="00261B12">
      <w:pPr>
        <w:spacing w:after="0" w:line="240" w:lineRule="auto"/>
        <w:rPr>
          <w:rFonts w:ascii="Verdana" w:hAnsi="Verdana"/>
          <w:sz w:val="20"/>
          <w:szCs w:val="20"/>
        </w:rPr>
      </w:pPr>
    </w:p>
    <w:p w14:paraId="7320E03A" w14:textId="18E0E00F" w:rsidR="00201E02" w:rsidRPr="002B5C15" w:rsidRDefault="00201E02" w:rsidP="00261B12">
      <w:pPr>
        <w:spacing w:after="0" w:line="240" w:lineRule="auto"/>
        <w:rPr>
          <w:rFonts w:ascii="Verdana" w:hAnsi="Verdana"/>
          <w:sz w:val="20"/>
          <w:szCs w:val="20"/>
        </w:rPr>
      </w:pPr>
      <w:r w:rsidRPr="002B5C15">
        <w:rPr>
          <w:rFonts w:ascii="Verdana" w:hAnsi="Verdana"/>
          <w:sz w:val="20"/>
          <w:szCs w:val="20"/>
        </w:rPr>
        <w:t>The committee members asked that the CCRC Chair b</w:t>
      </w:r>
      <w:r w:rsidR="00944D4F" w:rsidRPr="002B5C15">
        <w:rPr>
          <w:rFonts w:ascii="Verdana" w:hAnsi="Verdana"/>
          <w:sz w:val="20"/>
          <w:szCs w:val="20"/>
        </w:rPr>
        <w:t>ecome a Standing Committee Chair; Peggy said she would ask Dr. DeLuca and the faculty union would create an MOU to adjust that section of the CNA.  The committee agreed unanimously with the caveat that Russell Swanson would finish out an additional two years when his ad hoc status moved to Standing Chair; the MOU would reflect the committee’s suggestion.</w:t>
      </w:r>
    </w:p>
    <w:p w14:paraId="060068BC" w14:textId="58BE9A22" w:rsidR="00944D4F" w:rsidRPr="002B5C15" w:rsidRDefault="00944D4F" w:rsidP="00261B12">
      <w:pPr>
        <w:spacing w:after="0" w:line="240" w:lineRule="auto"/>
        <w:rPr>
          <w:rFonts w:ascii="Verdana" w:hAnsi="Verdana"/>
          <w:sz w:val="20"/>
          <w:szCs w:val="20"/>
        </w:rPr>
      </w:pPr>
    </w:p>
    <w:p w14:paraId="232C0024" w14:textId="66FDA627" w:rsidR="00944D4F" w:rsidRPr="002B5C15" w:rsidRDefault="00944D4F" w:rsidP="00261B12">
      <w:pPr>
        <w:spacing w:after="0" w:line="240" w:lineRule="auto"/>
        <w:rPr>
          <w:rFonts w:ascii="Verdana" w:hAnsi="Verdana"/>
          <w:sz w:val="20"/>
          <w:szCs w:val="20"/>
        </w:rPr>
      </w:pPr>
      <w:r w:rsidRPr="002B5C15">
        <w:rPr>
          <w:rFonts w:ascii="Verdana" w:hAnsi="Verdana"/>
          <w:sz w:val="20"/>
          <w:szCs w:val="20"/>
        </w:rPr>
        <w:t xml:space="preserve">Marcella asked that the portfolio guidelines be accessible to all </w:t>
      </w:r>
      <w:proofErr w:type="gramStart"/>
      <w:r w:rsidRPr="002B5C15">
        <w:rPr>
          <w:rFonts w:ascii="Verdana" w:hAnsi="Verdana"/>
          <w:sz w:val="20"/>
          <w:szCs w:val="20"/>
        </w:rPr>
        <w:t>faculty</w:t>
      </w:r>
      <w:proofErr w:type="gramEnd"/>
      <w:r w:rsidRPr="002B5C15">
        <w:rPr>
          <w:rFonts w:ascii="Verdana" w:hAnsi="Verdana"/>
          <w:sz w:val="20"/>
          <w:szCs w:val="20"/>
        </w:rPr>
        <w:t xml:space="preserve"> through a Canvas page; the committee agreed unanimously.  Russell said he would check into the possibility of the Open Forum Canvas page.</w:t>
      </w:r>
    </w:p>
    <w:p w14:paraId="2C4E345E" w14:textId="77777777" w:rsidR="008278C9" w:rsidRPr="002B5C15" w:rsidRDefault="008278C9" w:rsidP="00261B12">
      <w:pPr>
        <w:spacing w:after="0" w:line="240" w:lineRule="auto"/>
        <w:rPr>
          <w:rFonts w:ascii="Verdana" w:hAnsi="Verdana"/>
          <w:sz w:val="20"/>
          <w:szCs w:val="20"/>
        </w:rPr>
      </w:pPr>
      <w:r w:rsidRPr="002B5C15">
        <w:rPr>
          <w:rFonts w:ascii="Verdana" w:hAnsi="Verdana"/>
          <w:sz w:val="20"/>
          <w:szCs w:val="20"/>
        </w:rPr>
        <w:t>Meeting adjourned.</w:t>
      </w:r>
    </w:p>
    <w:p w14:paraId="4F3BB8DD" w14:textId="77777777" w:rsidR="008278C9" w:rsidRPr="002B5C15" w:rsidRDefault="008278C9" w:rsidP="00261B12">
      <w:pPr>
        <w:spacing w:after="0" w:line="240" w:lineRule="auto"/>
        <w:rPr>
          <w:rFonts w:ascii="Verdana" w:hAnsi="Verdana"/>
          <w:sz w:val="20"/>
          <w:szCs w:val="20"/>
        </w:rPr>
      </w:pPr>
      <w:r w:rsidRPr="002B5C15">
        <w:rPr>
          <w:rFonts w:ascii="Verdana" w:hAnsi="Verdana"/>
          <w:sz w:val="20"/>
          <w:szCs w:val="20"/>
        </w:rPr>
        <w:t>Respectfully submitted by Marty Ambrose</w:t>
      </w:r>
    </w:p>
    <w:p w14:paraId="412FD166" w14:textId="77777777" w:rsidR="005576BC" w:rsidRPr="002B5C15" w:rsidRDefault="005576BC" w:rsidP="00261B12">
      <w:pPr>
        <w:spacing w:after="0" w:line="240" w:lineRule="auto"/>
        <w:rPr>
          <w:rFonts w:ascii="Verdana" w:hAnsi="Verdana"/>
          <w:sz w:val="20"/>
          <w:szCs w:val="20"/>
        </w:rPr>
      </w:pPr>
    </w:p>
    <w:sectPr w:rsidR="005576BC" w:rsidRPr="002B5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C7347"/>
    <w:multiLevelType w:val="hybridMultilevel"/>
    <w:tmpl w:val="7AE2C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12"/>
    <w:rsid w:val="0000394A"/>
    <w:rsid w:val="001A3367"/>
    <w:rsid w:val="00201E02"/>
    <w:rsid w:val="00261B12"/>
    <w:rsid w:val="002B5C15"/>
    <w:rsid w:val="002C2399"/>
    <w:rsid w:val="00320268"/>
    <w:rsid w:val="00483F2A"/>
    <w:rsid w:val="005576BC"/>
    <w:rsid w:val="007E6BD5"/>
    <w:rsid w:val="008278C9"/>
    <w:rsid w:val="00944D4F"/>
    <w:rsid w:val="00C761DD"/>
    <w:rsid w:val="00D701DA"/>
    <w:rsid w:val="00EE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 Ambrose</dc:creator>
  <cp:lastModifiedBy>ESC</cp:lastModifiedBy>
  <cp:revision>2</cp:revision>
  <dcterms:created xsi:type="dcterms:W3CDTF">2018-02-09T15:48:00Z</dcterms:created>
  <dcterms:modified xsi:type="dcterms:W3CDTF">2018-02-09T15:48:00Z</dcterms:modified>
</cp:coreProperties>
</file>