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BD5" w:rsidRPr="00261B12" w:rsidRDefault="00261B12" w:rsidP="00261B12">
      <w:pPr>
        <w:spacing w:after="0" w:line="240" w:lineRule="auto"/>
        <w:rPr>
          <w:rFonts w:ascii="Verdana" w:hAnsi="Verdana"/>
          <w:b/>
        </w:rPr>
      </w:pPr>
      <w:r w:rsidRPr="00261B12">
        <w:rPr>
          <w:rFonts w:ascii="Verdana" w:hAnsi="Verdana"/>
          <w:b/>
        </w:rPr>
        <w:t>Minutes for Continuing Contract Review Committee (October 6, 2017)</w:t>
      </w:r>
    </w:p>
    <w:p w:rsidR="00261B12" w:rsidRPr="00261B12" w:rsidRDefault="00261B12" w:rsidP="00261B12">
      <w:pPr>
        <w:spacing w:after="0" w:line="240" w:lineRule="auto"/>
        <w:rPr>
          <w:rFonts w:ascii="Verdana" w:hAnsi="Verdana"/>
          <w:b/>
        </w:rPr>
      </w:pPr>
      <w:r w:rsidRPr="00261B12">
        <w:rPr>
          <w:rFonts w:ascii="Verdana" w:hAnsi="Verdana"/>
          <w:b/>
        </w:rPr>
        <w:t>Members:</w:t>
      </w:r>
    </w:p>
    <w:p w:rsidR="00261B12" w:rsidRDefault="00261B12" w:rsidP="00261B12">
      <w:pPr>
        <w:spacing w:after="0" w:line="240" w:lineRule="auto"/>
        <w:rPr>
          <w:rFonts w:ascii="Verdana" w:hAnsi="Verdana"/>
        </w:rPr>
      </w:pPr>
      <w:r>
        <w:rPr>
          <w:rFonts w:ascii="Verdana" w:hAnsi="Verdana"/>
        </w:rPr>
        <w:t>Russell Swanson (Chair)</w:t>
      </w:r>
    </w:p>
    <w:p w:rsidR="00261B12" w:rsidRDefault="00261B12" w:rsidP="00261B12">
      <w:pPr>
        <w:spacing w:after="0" w:line="240" w:lineRule="auto"/>
        <w:rPr>
          <w:rFonts w:ascii="Verdana" w:hAnsi="Verdana"/>
        </w:rPr>
      </w:pPr>
      <w:r>
        <w:rPr>
          <w:rFonts w:ascii="Verdana" w:hAnsi="Verdana"/>
        </w:rPr>
        <w:t>Ray Lenius</w:t>
      </w:r>
    </w:p>
    <w:p w:rsidR="00261B12" w:rsidRPr="002C2399" w:rsidRDefault="00261B12" w:rsidP="00261B12">
      <w:pPr>
        <w:spacing w:after="0" w:line="240" w:lineRule="auto"/>
        <w:rPr>
          <w:rFonts w:ascii="Verdana" w:hAnsi="Verdana"/>
          <w:lang w:val="es-CL"/>
        </w:rPr>
      </w:pPr>
      <w:proofErr w:type="spellStart"/>
      <w:r w:rsidRPr="002C2399">
        <w:rPr>
          <w:rFonts w:ascii="Verdana" w:hAnsi="Verdana"/>
          <w:lang w:val="es-CL"/>
        </w:rPr>
        <w:t>Marti</w:t>
      </w:r>
      <w:proofErr w:type="spellEnd"/>
      <w:r w:rsidRPr="002C2399">
        <w:rPr>
          <w:rFonts w:ascii="Verdana" w:hAnsi="Verdana"/>
          <w:lang w:val="es-CL"/>
        </w:rPr>
        <w:t xml:space="preserve"> Jenner</w:t>
      </w:r>
    </w:p>
    <w:p w:rsidR="00261B12" w:rsidRPr="00C761DD" w:rsidRDefault="00261B12" w:rsidP="00261B12">
      <w:pPr>
        <w:spacing w:after="0" w:line="240" w:lineRule="auto"/>
        <w:rPr>
          <w:rFonts w:ascii="Verdana" w:hAnsi="Verdana"/>
          <w:lang w:val="es-CL"/>
        </w:rPr>
      </w:pPr>
      <w:proofErr w:type="spellStart"/>
      <w:r w:rsidRPr="00C761DD">
        <w:rPr>
          <w:rFonts w:ascii="Verdana" w:hAnsi="Verdana"/>
          <w:lang w:val="es-CL"/>
        </w:rPr>
        <w:t>Natala</w:t>
      </w:r>
      <w:proofErr w:type="spellEnd"/>
      <w:r w:rsidRPr="00C761DD">
        <w:rPr>
          <w:rFonts w:ascii="Verdana" w:hAnsi="Verdana"/>
          <w:lang w:val="es-CL"/>
        </w:rPr>
        <w:t xml:space="preserve"> </w:t>
      </w:r>
      <w:proofErr w:type="spellStart"/>
      <w:r w:rsidRPr="00C761DD">
        <w:rPr>
          <w:rFonts w:ascii="Verdana" w:hAnsi="Verdana"/>
          <w:lang w:val="es-CL"/>
        </w:rPr>
        <w:t>Orobello</w:t>
      </w:r>
      <w:proofErr w:type="spellEnd"/>
    </w:p>
    <w:p w:rsidR="00261B12" w:rsidRPr="00C761DD" w:rsidRDefault="00261B12" w:rsidP="00261B12">
      <w:pPr>
        <w:spacing w:after="0" w:line="240" w:lineRule="auto"/>
        <w:rPr>
          <w:rFonts w:ascii="Verdana" w:hAnsi="Verdana"/>
          <w:lang w:val="es-CL"/>
        </w:rPr>
      </w:pPr>
      <w:proofErr w:type="spellStart"/>
      <w:r w:rsidRPr="00C761DD">
        <w:rPr>
          <w:rFonts w:ascii="Verdana" w:hAnsi="Verdana"/>
          <w:lang w:val="es-CL"/>
        </w:rPr>
        <w:t>Marty</w:t>
      </w:r>
      <w:proofErr w:type="spellEnd"/>
      <w:r w:rsidRPr="00C761DD">
        <w:rPr>
          <w:rFonts w:ascii="Verdana" w:hAnsi="Verdana"/>
          <w:lang w:val="es-CL"/>
        </w:rPr>
        <w:t xml:space="preserve"> </w:t>
      </w:r>
      <w:proofErr w:type="spellStart"/>
      <w:r w:rsidRPr="00C761DD">
        <w:rPr>
          <w:rFonts w:ascii="Verdana" w:hAnsi="Verdana"/>
          <w:lang w:val="es-CL"/>
        </w:rPr>
        <w:t>Ambrose</w:t>
      </w:r>
      <w:proofErr w:type="spellEnd"/>
    </w:p>
    <w:p w:rsidR="00261B12" w:rsidRPr="00C761DD" w:rsidRDefault="00261B12" w:rsidP="00261B12">
      <w:pPr>
        <w:spacing w:after="0" w:line="240" w:lineRule="auto"/>
        <w:rPr>
          <w:rFonts w:ascii="Verdana" w:hAnsi="Verdana"/>
          <w:lang w:val="es-CL"/>
        </w:rPr>
      </w:pPr>
      <w:r w:rsidRPr="00C761DD">
        <w:rPr>
          <w:rFonts w:ascii="Verdana" w:hAnsi="Verdana"/>
          <w:lang w:val="es-CL"/>
        </w:rPr>
        <w:t>Marcela Trevino</w:t>
      </w:r>
    </w:p>
    <w:p w:rsidR="00261B12" w:rsidRPr="002C2399" w:rsidRDefault="00261B12" w:rsidP="00261B12">
      <w:pPr>
        <w:spacing w:after="0" w:line="240" w:lineRule="auto"/>
        <w:rPr>
          <w:rFonts w:ascii="Verdana" w:hAnsi="Verdana"/>
          <w:lang w:val="es-CL"/>
        </w:rPr>
      </w:pPr>
      <w:r w:rsidRPr="002C2399">
        <w:rPr>
          <w:rFonts w:ascii="Verdana" w:hAnsi="Verdana"/>
          <w:lang w:val="es-CL"/>
        </w:rPr>
        <w:t>Jaime Zlatkin (</w:t>
      </w:r>
      <w:proofErr w:type="spellStart"/>
      <w:r w:rsidRPr="002C2399">
        <w:rPr>
          <w:rFonts w:ascii="Verdana" w:hAnsi="Verdana"/>
          <w:lang w:val="es-CL"/>
        </w:rPr>
        <w:t>absent</w:t>
      </w:r>
      <w:proofErr w:type="spellEnd"/>
      <w:r w:rsidRPr="002C2399">
        <w:rPr>
          <w:rFonts w:ascii="Verdana" w:hAnsi="Verdana"/>
          <w:lang w:val="es-CL"/>
        </w:rPr>
        <w:t>)</w:t>
      </w:r>
    </w:p>
    <w:p w:rsidR="00261B12" w:rsidRDefault="00261B12" w:rsidP="00261B12">
      <w:pPr>
        <w:spacing w:after="0" w:line="240" w:lineRule="auto"/>
        <w:rPr>
          <w:rFonts w:ascii="Verdana" w:hAnsi="Verdana"/>
        </w:rPr>
      </w:pPr>
      <w:r>
        <w:rPr>
          <w:rFonts w:ascii="Verdana" w:hAnsi="Verdana"/>
        </w:rPr>
        <w:t>Tim Bishop (absent)</w:t>
      </w:r>
    </w:p>
    <w:p w:rsidR="00261B12" w:rsidRDefault="00261B12" w:rsidP="00261B12">
      <w:pPr>
        <w:spacing w:after="0" w:line="240" w:lineRule="auto"/>
        <w:rPr>
          <w:rFonts w:ascii="Verdana" w:hAnsi="Verdana"/>
        </w:rPr>
      </w:pPr>
      <w:r>
        <w:rPr>
          <w:rFonts w:ascii="Verdana" w:hAnsi="Verdana"/>
        </w:rPr>
        <w:t>Rebecca Gubitti (absent)</w:t>
      </w:r>
    </w:p>
    <w:p w:rsidR="00261B12" w:rsidRDefault="00261B12" w:rsidP="00261B12">
      <w:pPr>
        <w:spacing w:after="0" w:line="240" w:lineRule="auto"/>
        <w:rPr>
          <w:rFonts w:ascii="Verdana" w:hAnsi="Verdana"/>
        </w:rPr>
      </w:pPr>
    </w:p>
    <w:p w:rsidR="00261B12" w:rsidRDefault="00261B12" w:rsidP="00261B12">
      <w:pPr>
        <w:spacing w:after="0" w:line="240" w:lineRule="auto"/>
        <w:rPr>
          <w:rFonts w:ascii="Verdana" w:hAnsi="Verdana"/>
        </w:rPr>
      </w:pPr>
      <w:r>
        <w:rPr>
          <w:rFonts w:ascii="Verdana" w:hAnsi="Verdana"/>
        </w:rPr>
        <w:t>At 11:00am, Russell Swanson opened the meeting; the members introduced themselves and elected Marty Ambrose to take minutes for the committee meetings.</w:t>
      </w:r>
    </w:p>
    <w:p w:rsidR="00261B12" w:rsidRDefault="00261B12" w:rsidP="00261B12">
      <w:pPr>
        <w:spacing w:after="0" w:line="240" w:lineRule="auto"/>
        <w:rPr>
          <w:rFonts w:ascii="Verdana" w:hAnsi="Verdana"/>
        </w:rPr>
      </w:pPr>
    </w:p>
    <w:p w:rsidR="00261B12" w:rsidRDefault="00261B12" w:rsidP="00261B12">
      <w:pPr>
        <w:spacing w:after="0" w:line="240" w:lineRule="auto"/>
        <w:rPr>
          <w:rFonts w:ascii="Verdana" w:hAnsi="Verdana"/>
        </w:rPr>
      </w:pPr>
      <w:r>
        <w:rPr>
          <w:rFonts w:ascii="Verdana" w:hAnsi="Verdana"/>
        </w:rPr>
        <w:t>Russell proposed a walk-through of CCRC’s process for the 2017-2018 academic year.  The first item that the committee discussed was the portfolio plan in general and how the CCRC function</w:t>
      </w:r>
      <w:r w:rsidR="002C2399">
        <w:rPr>
          <w:rFonts w:ascii="Verdana" w:hAnsi="Verdana"/>
        </w:rPr>
        <w:t>s and</w:t>
      </w:r>
      <w:r>
        <w:rPr>
          <w:rFonts w:ascii="Verdana" w:hAnsi="Verdana"/>
        </w:rPr>
        <w:t xml:space="preserve"> fit</w:t>
      </w:r>
      <w:r w:rsidR="002C2399">
        <w:rPr>
          <w:rFonts w:ascii="Verdana" w:hAnsi="Verdana"/>
        </w:rPr>
        <w:t>s</w:t>
      </w:r>
      <w:r>
        <w:rPr>
          <w:rFonts w:ascii="Verdana" w:hAnsi="Verdana"/>
        </w:rPr>
        <w:t xml:space="preserve"> into that plan.  </w:t>
      </w:r>
      <w:r w:rsidRPr="00261B12">
        <w:rPr>
          <w:rFonts w:ascii="Verdana" w:hAnsi="Verdana"/>
          <w:i/>
        </w:rPr>
        <w:t>Note</w:t>
      </w:r>
      <w:r>
        <w:rPr>
          <w:rFonts w:ascii="Verdana" w:hAnsi="Verdana"/>
        </w:rPr>
        <w:t>:  The committee members felt having consistency of process, especially with placing documents in the online portfolio template, was very important.  The committee then discussed and agreed upon their official role in the initial granting of continuing contract:</w:t>
      </w:r>
    </w:p>
    <w:p w:rsidR="005576BC" w:rsidRDefault="005576BC" w:rsidP="00261B12">
      <w:pPr>
        <w:spacing w:after="0" w:line="240" w:lineRule="auto"/>
        <w:rPr>
          <w:rFonts w:ascii="Verdana" w:hAnsi="Verdana"/>
        </w:rPr>
      </w:pPr>
    </w:p>
    <w:p w:rsidR="00261B12" w:rsidRDefault="005576BC" w:rsidP="00261B12">
      <w:pPr>
        <w:pStyle w:val="ListParagraph"/>
        <w:numPr>
          <w:ilvl w:val="0"/>
          <w:numId w:val="1"/>
        </w:numPr>
        <w:spacing w:after="0" w:line="240" w:lineRule="auto"/>
        <w:rPr>
          <w:rFonts w:ascii="Verdana" w:hAnsi="Verdana"/>
        </w:rPr>
      </w:pPr>
      <w:r>
        <w:rPr>
          <w:rFonts w:ascii="Verdana" w:hAnsi="Verdana"/>
        </w:rPr>
        <w:t>Review the subcommittees’ procedures (including interview and recommendation template);</w:t>
      </w:r>
    </w:p>
    <w:p w:rsidR="005576BC" w:rsidRDefault="005576BC" w:rsidP="00261B12">
      <w:pPr>
        <w:pStyle w:val="ListParagraph"/>
        <w:numPr>
          <w:ilvl w:val="0"/>
          <w:numId w:val="1"/>
        </w:numPr>
        <w:spacing w:after="0" w:line="240" w:lineRule="auto"/>
        <w:rPr>
          <w:rFonts w:ascii="Verdana" w:hAnsi="Verdana"/>
        </w:rPr>
      </w:pPr>
      <w:r>
        <w:rPr>
          <w:rFonts w:ascii="Verdana" w:hAnsi="Verdana"/>
        </w:rPr>
        <w:t>Respond t</w:t>
      </w:r>
      <w:r w:rsidR="00C761DD">
        <w:rPr>
          <w:rFonts w:ascii="Verdana" w:hAnsi="Verdana"/>
        </w:rPr>
        <w:t xml:space="preserve">o any subcommittee queries; </w:t>
      </w:r>
    </w:p>
    <w:p w:rsidR="00C761DD" w:rsidRDefault="00C761DD" w:rsidP="00261B12">
      <w:pPr>
        <w:pStyle w:val="ListParagraph"/>
        <w:numPr>
          <w:ilvl w:val="0"/>
          <w:numId w:val="1"/>
        </w:numPr>
        <w:spacing w:after="0" w:line="240" w:lineRule="auto"/>
        <w:rPr>
          <w:rFonts w:ascii="Verdana" w:hAnsi="Verdana"/>
        </w:rPr>
      </w:pPr>
      <w:r>
        <w:rPr>
          <w:rFonts w:ascii="Verdana" w:hAnsi="Verdana"/>
        </w:rPr>
        <w:t>Create an on-line discussion in Canvas for process questions, concerns and replies (Yost and Swanson);</w:t>
      </w:r>
    </w:p>
    <w:p w:rsidR="005576BC" w:rsidRDefault="005576BC" w:rsidP="00261B12">
      <w:pPr>
        <w:pStyle w:val="ListParagraph"/>
        <w:numPr>
          <w:ilvl w:val="0"/>
          <w:numId w:val="1"/>
        </w:numPr>
        <w:spacing w:after="0" w:line="240" w:lineRule="auto"/>
        <w:rPr>
          <w:rFonts w:ascii="Verdana" w:hAnsi="Verdana"/>
        </w:rPr>
      </w:pPr>
      <w:r>
        <w:rPr>
          <w:rFonts w:ascii="Verdana" w:hAnsi="Verdana"/>
        </w:rPr>
        <w:t xml:space="preserve">Attend a January, 2018, </w:t>
      </w:r>
      <w:r w:rsidR="00C761DD">
        <w:rPr>
          <w:rFonts w:ascii="Verdana" w:hAnsi="Verdana"/>
        </w:rPr>
        <w:t>prior to the 19</w:t>
      </w:r>
      <w:r w:rsidR="00C761DD" w:rsidRPr="00C761DD">
        <w:rPr>
          <w:rFonts w:ascii="Verdana" w:hAnsi="Verdana"/>
          <w:vertAlign w:val="superscript"/>
        </w:rPr>
        <w:t>th</w:t>
      </w:r>
      <w:r w:rsidR="00C761DD">
        <w:rPr>
          <w:rFonts w:ascii="Verdana" w:hAnsi="Verdana"/>
        </w:rPr>
        <w:t xml:space="preserve"> (tentatively 1/12/18) </w:t>
      </w:r>
      <w:r>
        <w:rPr>
          <w:rFonts w:ascii="Verdana" w:hAnsi="Verdana"/>
        </w:rPr>
        <w:t>meeting with the Provost to review t</w:t>
      </w:r>
      <w:r w:rsidR="00C761DD">
        <w:rPr>
          <w:rFonts w:ascii="Verdana" w:hAnsi="Verdana"/>
        </w:rPr>
        <w:t>he subcommittee recommendations;</w:t>
      </w:r>
    </w:p>
    <w:p w:rsidR="00C761DD" w:rsidRDefault="00C761DD" w:rsidP="00261B12">
      <w:pPr>
        <w:pStyle w:val="ListParagraph"/>
        <w:numPr>
          <w:ilvl w:val="0"/>
          <w:numId w:val="1"/>
        </w:numPr>
        <w:spacing w:after="0" w:line="240" w:lineRule="auto"/>
        <w:rPr>
          <w:rFonts w:ascii="Verdana" w:hAnsi="Verdana"/>
        </w:rPr>
      </w:pPr>
      <w:r>
        <w:rPr>
          <w:rFonts w:ascii="Verdana" w:hAnsi="Verdana"/>
        </w:rPr>
        <w:t>Create an on-line survey regarding the process for all parties participating in any fashion (Yost and Jenner); and,</w:t>
      </w:r>
    </w:p>
    <w:p w:rsidR="00C761DD" w:rsidRPr="00261B12" w:rsidRDefault="00C761DD" w:rsidP="00261B12">
      <w:pPr>
        <w:pStyle w:val="ListParagraph"/>
        <w:numPr>
          <w:ilvl w:val="0"/>
          <w:numId w:val="1"/>
        </w:numPr>
        <w:spacing w:after="0" w:line="240" w:lineRule="auto"/>
        <w:rPr>
          <w:rFonts w:ascii="Verdana" w:hAnsi="Verdana"/>
        </w:rPr>
      </w:pPr>
      <w:r>
        <w:rPr>
          <w:rFonts w:ascii="Verdana" w:hAnsi="Verdana"/>
        </w:rPr>
        <w:t>Attend an end-of-year meeting (tentatively in April) to overview the process and make recommendations</w:t>
      </w:r>
    </w:p>
    <w:p w:rsidR="00261B12" w:rsidRDefault="00261B12" w:rsidP="00261B12">
      <w:pPr>
        <w:spacing w:after="0" w:line="240" w:lineRule="auto"/>
        <w:rPr>
          <w:rFonts w:ascii="Verdana" w:hAnsi="Verdana"/>
        </w:rPr>
      </w:pPr>
    </w:p>
    <w:p w:rsidR="00261B12" w:rsidRDefault="00261B12" w:rsidP="00261B12">
      <w:pPr>
        <w:spacing w:after="0" w:line="240" w:lineRule="auto"/>
        <w:rPr>
          <w:rFonts w:ascii="Verdana" w:hAnsi="Verdana"/>
        </w:rPr>
      </w:pPr>
      <w:r>
        <w:rPr>
          <w:rFonts w:ascii="Verdana" w:hAnsi="Verdana"/>
        </w:rPr>
        <w:t>We then reviewed the timeline:</w:t>
      </w:r>
    </w:p>
    <w:p w:rsidR="005576BC" w:rsidRDefault="005576BC" w:rsidP="00261B12">
      <w:pPr>
        <w:spacing w:after="0" w:line="240" w:lineRule="auto"/>
        <w:rPr>
          <w:rFonts w:ascii="Verdana" w:hAnsi="Verdana"/>
        </w:rPr>
      </w:pPr>
      <w:r>
        <w:rPr>
          <w:rFonts w:ascii="Verdana" w:hAnsi="Verdana"/>
        </w:rPr>
        <w:t>October 13</w:t>
      </w:r>
      <w:r w:rsidRPr="005576BC">
        <w:rPr>
          <w:rFonts w:ascii="Verdana" w:hAnsi="Verdana"/>
          <w:vertAlign w:val="superscript"/>
        </w:rPr>
        <w:t>th</w:t>
      </w:r>
      <w:r>
        <w:rPr>
          <w:rFonts w:ascii="Verdana" w:hAnsi="Verdana"/>
        </w:rPr>
        <w:t xml:space="preserve">—portfolios for initial granting of continuing contract </w:t>
      </w:r>
      <w:r w:rsidR="00C761DD">
        <w:rPr>
          <w:rFonts w:ascii="Verdana" w:hAnsi="Verdana"/>
        </w:rPr>
        <w:t>are uploaded to the Canvas page</w:t>
      </w:r>
      <w:r>
        <w:rPr>
          <w:rFonts w:ascii="Verdana" w:hAnsi="Verdana"/>
        </w:rPr>
        <w:t>; subcommittees are formalized;</w:t>
      </w:r>
    </w:p>
    <w:p w:rsidR="005576BC" w:rsidRDefault="005576BC" w:rsidP="00261B12">
      <w:pPr>
        <w:spacing w:after="0" w:line="240" w:lineRule="auto"/>
        <w:rPr>
          <w:rFonts w:ascii="Verdana" w:hAnsi="Verdana"/>
        </w:rPr>
      </w:pPr>
      <w:r>
        <w:rPr>
          <w:rFonts w:ascii="Verdana" w:hAnsi="Verdana"/>
        </w:rPr>
        <w:t>November 1</w:t>
      </w:r>
      <w:r w:rsidR="00D701DA">
        <w:rPr>
          <w:rFonts w:ascii="Verdana" w:hAnsi="Verdana"/>
        </w:rPr>
        <w:t>7</w:t>
      </w:r>
      <w:r w:rsidRPr="005576BC">
        <w:rPr>
          <w:rFonts w:ascii="Verdana" w:hAnsi="Verdana"/>
          <w:vertAlign w:val="superscript"/>
        </w:rPr>
        <w:t>th</w:t>
      </w:r>
      <w:r>
        <w:rPr>
          <w:rFonts w:ascii="Verdana" w:hAnsi="Verdana"/>
        </w:rPr>
        <w:t xml:space="preserve"> —</w:t>
      </w:r>
      <w:r w:rsidR="00D701DA">
        <w:rPr>
          <w:rFonts w:ascii="Verdana" w:hAnsi="Verdana"/>
        </w:rPr>
        <w:t xml:space="preserve"> deadline for </w:t>
      </w:r>
      <w:r>
        <w:rPr>
          <w:rFonts w:ascii="Verdana" w:hAnsi="Verdana"/>
        </w:rPr>
        <w:t xml:space="preserve">subcommittees </w:t>
      </w:r>
      <w:r w:rsidR="00D701DA">
        <w:rPr>
          <w:rFonts w:ascii="Verdana" w:hAnsi="Verdana"/>
        </w:rPr>
        <w:t xml:space="preserve">to </w:t>
      </w:r>
      <w:r>
        <w:rPr>
          <w:rFonts w:ascii="Verdana" w:hAnsi="Verdana"/>
        </w:rPr>
        <w:t xml:space="preserve">conduct their interview and forward recommendation to </w:t>
      </w:r>
      <w:r w:rsidR="00D701DA">
        <w:rPr>
          <w:rFonts w:ascii="Verdana" w:hAnsi="Verdana"/>
        </w:rPr>
        <w:t xml:space="preserve">CCRC Chair, </w:t>
      </w:r>
      <w:r>
        <w:rPr>
          <w:rFonts w:ascii="Verdana" w:hAnsi="Verdana"/>
        </w:rPr>
        <w:t>Russell;</w:t>
      </w:r>
    </w:p>
    <w:p w:rsidR="005576BC" w:rsidRDefault="005576BC" w:rsidP="00261B12">
      <w:pPr>
        <w:spacing w:after="0" w:line="240" w:lineRule="auto"/>
        <w:rPr>
          <w:rFonts w:ascii="Verdana" w:hAnsi="Verdana"/>
        </w:rPr>
      </w:pPr>
      <w:r>
        <w:rPr>
          <w:rFonts w:ascii="Verdana" w:hAnsi="Verdana"/>
        </w:rPr>
        <w:t>January 19</w:t>
      </w:r>
      <w:r w:rsidRPr="005576BC">
        <w:rPr>
          <w:rFonts w:ascii="Verdana" w:hAnsi="Verdana"/>
          <w:vertAlign w:val="superscript"/>
        </w:rPr>
        <w:t>th</w:t>
      </w:r>
      <w:r>
        <w:rPr>
          <w:rFonts w:ascii="Verdana" w:hAnsi="Verdana"/>
        </w:rPr>
        <w:t>—</w:t>
      </w:r>
      <w:r w:rsidR="00D701DA">
        <w:rPr>
          <w:rFonts w:ascii="Verdana" w:hAnsi="Verdana"/>
        </w:rPr>
        <w:t xml:space="preserve"> deadline for </w:t>
      </w:r>
      <w:r>
        <w:rPr>
          <w:rFonts w:ascii="Verdana" w:hAnsi="Verdana"/>
        </w:rPr>
        <w:t xml:space="preserve">CCRC </w:t>
      </w:r>
      <w:r w:rsidR="00D701DA">
        <w:rPr>
          <w:rFonts w:ascii="Verdana" w:hAnsi="Verdana"/>
        </w:rPr>
        <w:t>to meet</w:t>
      </w:r>
      <w:r>
        <w:rPr>
          <w:rFonts w:ascii="Verdana" w:hAnsi="Verdana"/>
        </w:rPr>
        <w:t xml:space="preserve"> with the Provost;</w:t>
      </w:r>
    </w:p>
    <w:p w:rsidR="00261B12" w:rsidRDefault="005576BC" w:rsidP="00261B12">
      <w:pPr>
        <w:spacing w:after="0" w:line="240" w:lineRule="auto"/>
        <w:rPr>
          <w:rFonts w:ascii="Verdana" w:hAnsi="Verdana"/>
        </w:rPr>
      </w:pPr>
      <w:r>
        <w:rPr>
          <w:rFonts w:ascii="Verdana" w:hAnsi="Verdana"/>
        </w:rPr>
        <w:t>April, 2018—CCRC conducts a survey of the process (Marti Jenner proposed a Qualtrics survey, which the committee approved, and she would oversee).</w:t>
      </w:r>
    </w:p>
    <w:p w:rsidR="005576BC" w:rsidRDefault="005576BC" w:rsidP="00261B12">
      <w:pPr>
        <w:spacing w:after="0" w:line="240" w:lineRule="auto"/>
        <w:rPr>
          <w:rFonts w:ascii="Verdana" w:hAnsi="Verdana"/>
        </w:rPr>
      </w:pPr>
      <w:r>
        <w:rPr>
          <w:rFonts w:ascii="Verdana" w:hAnsi="Verdana"/>
        </w:rPr>
        <w:t>The committee felt it was very important to have peer review of the portfolio process.</w:t>
      </w:r>
    </w:p>
    <w:p w:rsidR="005576BC" w:rsidRDefault="005576BC" w:rsidP="00261B12">
      <w:pPr>
        <w:spacing w:after="0" w:line="240" w:lineRule="auto"/>
        <w:rPr>
          <w:rFonts w:ascii="Verdana" w:hAnsi="Verdana"/>
        </w:rPr>
      </w:pPr>
    </w:p>
    <w:p w:rsidR="005576BC" w:rsidRDefault="005576BC" w:rsidP="00261B12">
      <w:pPr>
        <w:spacing w:after="0" w:line="240" w:lineRule="auto"/>
        <w:rPr>
          <w:rFonts w:ascii="Verdana" w:hAnsi="Verdana"/>
        </w:rPr>
      </w:pPr>
      <w:r>
        <w:rPr>
          <w:rFonts w:ascii="Verdana" w:hAnsi="Verdana"/>
        </w:rPr>
        <w:lastRenderedPageBreak/>
        <w:t xml:space="preserve">The last item that the CCRC members discussed was creating an Open Forum Canvas for all </w:t>
      </w:r>
      <w:proofErr w:type="gramStart"/>
      <w:r>
        <w:rPr>
          <w:rFonts w:ascii="Verdana" w:hAnsi="Verdana"/>
        </w:rPr>
        <w:t>faculty</w:t>
      </w:r>
      <w:proofErr w:type="gramEnd"/>
      <w:r>
        <w:rPr>
          <w:rFonts w:ascii="Verdana" w:hAnsi="Verdana"/>
        </w:rPr>
        <w:t xml:space="preserve"> to post portfolio questions; Russell said he would investigate the possibility.</w:t>
      </w:r>
    </w:p>
    <w:p w:rsidR="0000394A" w:rsidRDefault="0000394A" w:rsidP="00261B12">
      <w:pPr>
        <w:spacing w:after="0" w:line="240" w:lineRule="auto"/>
        <w:rPr>
          <w:rFonts w:ascii="Verdana" w:hAnsi="Verdana"/>
        </w:rPr>
      </w:pPr>
      <w:bookmarkStart w:id="0" w:name="_GoBack"/>
      <w:bookmarkEnd w:id="0"/>
    </w:p>
    <w:p w:rsidR="005576BC" w:rsidRDefault="005576BC" w:rsidP="00261B12">
      <w:pPr>
        <w:spacing w:after="0" w:line="240" w:lineRule="auto"/>
        <w:rPr>
          <w:rFonts w:ascii="Verdana" w:hAnsi="Verdana"/>
        </w:rPr>
      </w:pPr>
    </w:p>
    <w:p w:rsidR="008278C9" w:rsidRDefault="008278C9" w:rsidP="00261B12">
      <w:pPr>
        <w:spacing w:after="0" w:line="240" w:lineRule="auto"/>
        <w:rPr>
          <w:rFonts w:ascii="Verdana" w:hAnsi="Verdana"/>
        </w:rPr>
      </w:pPr>
      <w:r>
        <w:rPr>
          <w:rFonts w:ascii="Verdana" w:hAnsi="Verdana"/>
        </w:rPr>
        <w:t>Meeting adjourned.</w:t>
      </w:r>
    </w:p>
    <w:p w:rsidR="008278C9" w:rsidRDefault="008278C9" w:rsidP="00261B12">
      <w:pPr>
        <w:spacing w:after="0" w:line="240" w:lineRule="auto"/>
        <w:rPr>
          <w:rFonts w:ascii="Verdana" w:hAnsi="Verdana"/>
        </w:rPr>
      </w:pPr>
      <w:r>
        <w:rPr>
          <w:rFonts w:ascii="Verdana" w:hAnsi="Verdana"/>
        </w:rPr>
        <w:t>Respectfully submitted by Marty Ambrose</w:t>
      </w:r>
    </w:p>
    <w:p w:rsidR="005576BC" w:rsidRPr="00261B12" w:rsidRDefault="005576BC" w:rsidP="00261B12">
      <w:pPr>
        <w:spacing w:after="0" w:line="240" w:lineRule="auto"/>
        <w:rPr>
          <w:rFonts w:ascii="Verdana" w:hAnsi="Verdana"/>
        </w:rPr>
      </w:pPr>
    </w:p>
    <w:sectPr w:rsidR="005576BC" w:rsidRPr="00261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C7347"/>
    <w:multiLevelType w:val="hybridMultilevel"/>
    <w:tmpl w:val="7AE2C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B12"/>
    <w:rsid w:val="0000394A"/>
    <w:rsid w:val="00261B12"/>
    <w:rsid w:val="002C2399"/>
    <w:rsid w:val="00320268"/>
    <w:rsid w:val="00483F2A"/>
    <w:rsid w:val="005576BC"/>
    <w:rsid w:val="007E6BD5"/>
    <w:rsid w:val="008278C9"/>
    <w:rsid w:val="00C761DD"/>
    <w:rsid w:val="00D701DA"/>
    <w:rsid w:val="00EE7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B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M. Ambrose</dc:creator>
  <cp:lastModifiedBy>ESC</cp:lastModifiedBy>
  <cp:revision>4</cp:revision>
  <dcterms:created xsi:type="dcterms:W3CDTF">2017-10-09T20:47:00Z</dcterms:created>
  <dcterms:modified xsi:type="dcterms:W3CDTF">2018-01-09T21:10:00Z</dcterms:modified>
</cp:coreProperties>
</file>