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EA" w:rsidRPr="008A1DEA" w:rsidRDefault="008A1DEA" w:rsidP="008A1DEA">
      <w:pPr>
        <w:widowControl w:val="0"/>
        <w:suppressAutoHyphens/>
        <w:spacing w:after="0" w:line="240" w:lineRule="auto"/>
        <w:rPr>
          <w:rFonts w:ascii="Calibri" w:eastAsia="Times New Roman" w:hAnsi="Calibri" w:cs="Arial"/>
          <w:b/>
          <w:lang w:eastAsia="ar-SA"/>
        </w:rPr>
      </w:pPr>
    </w:p>
    <w:tbl>
      <w:tblPr>
        <w:tblW w:w="0" w:type="auto"/>
        <w:tblLook w:val="04A0" w:firstRow="1" w:lastRow="0" w:firstColumn="1" w:lastColumn="0" w:noHBand="0" w:noVBand="1"/>
      </w:tblPr>
      <w:tblGrid>
        <w:gridCol w:w="5114"/>
        <w:gridCol w:w="5110"/>
      </w:tblGrid>
      <w:tr w:rsidR="008A1DEA" w:rsidRPr="008A1DEA" w:rsidTr="00880791">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PROFESSOR: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bookmarkStart w:id="0" w:name="Text1"/>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bookmarkEnd w:id="0"/>
          </w:p>
        </w:tc>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PHONE NUMBER: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r w:rsidR="008A1DEA" w:rsidRPr="008A1DEA" w:rsidTr="00880791">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OFFICE LOCATION: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E-MAIL: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r w:rsidR="008A1DEA" w:rsidRPr="008A1DEA" w:rsidTr="00880791">
        <w:tc>
          <w:tcPr>
            <w:tcW w:w="5220" w:type="dxa"/>
          </w:tcPr>
          <w:p w:rsidR="008A1DEA" w:rsidRPr="008A1DEA" w:rsidRDefault="008A1DEA" w:rsidP="008A1DEA">
            <w:pPr>
              <w:widowControl w:val="0"/>
              <w:suppressAutoHyphens/>
              <w:spacing w:after="0" w:line="276" w:lineRule="auto"/>
              <w:rPr>
                <w:rFonts w:ascii="Calibri" w:eastAsia="Times New Roman" w:hAnsi="Calibri" w:cs="Arial"/>
                <w:b/>
                <w:u w:val="single"/>
                <w:lang w:eastAsia="ar-SA"/>
              </w:rPr>
            </w:pPr>
            <w:r w:rsidRPr="008A1DEA">
              <w:rPr>
                <w:rFonts w:ascii="Calibri" w:eastAsia="Times New Roman" w:hAnsi="Calibri" w:cs="Arial"/>
                <w:b/>
                <w:lang w:eastAsia="ar-SA"/>
              </w:rPr>
              <w:t xml:space="preserve">OFFICE HOURS: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c>
          <w:tcPr>
            <w:tcW w:w="5220" w:type="dxa"/>
          </w:tcPr>
          <w:p w:rsidR="008A1DEA" w:rsidRPr="008A1DEA" w:rsidRDefault="008A1DEA" w:rsidP="008A1DEA">
            <w:pPr>
              <w:widowControl w:val="0"/>
              <w:suppressAutoHyphens/>
              <w:spacing w:after="0" w:line="276" w:lineRule="auto"/>
              <w:rPr>
                <w:rFonts w:ascii="Calibri" w:eastAsia="Times New Roman" w:hAnsi="Calibri" w:cs="Arial"/>
                <w:b/>
                <w:u w:val="single"/>
                <w:lang w:eastAsia="ar-SA"/>
              </w:rPr>
            </w:pPr>
            <w:r w:rsidRPr="008A1DEA">
              <w:rPr>
                <w:rFonts w:ascii="Calibri" w:eastAsia="Times New Roman" w:hAnsi="Calibri" w:cs="Arial"/>
                <w:b/>
                <w:lang w:eastAsia="ar-SA"/>
              </w:rPr>
              <w:t xml:space="preserve">SEMESTER: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bl>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8A1DEA" w:rsidRPr="008A1DEA" w:rsidRDefault="008A1DEA" w:rsidP="008A1DEA">
      <w:pPr>
        <w:widowControl w:val="0"/>
        <w:numPr>
          <w:ilvl w:val="0"/>
          <w:numId w:val="1"/>
        </w:numPr>
        <w:tabs>
          <w:tab w:val="left" w:pos="720"/>
        </w:tabs>
        <w:suppressAutoHyphens/>
        <w:spacing w:after="0" w:line="240" w:lineRule="auto"/>
        <w:rPr>
          <w:rFonts w:ascii="Calibri" w:eastAsia="Times New Roman" w:hAnsi="Calibri" w:cs="Arial"/>
          <w:b/>
          <w:u w:val="single"/>
          <w:lang w:eastAsia="ar-SA"/>
        </w:rPr>
      </w:pPr>
      <w:r w:rsidRPr="008A1DEA">
        <w:rPr>
          <w:rFonts w:ascii="Calibri" w:eastAsia="Times New Roman" w:hAnsi="Calibri" w:cs="Arial"/>
          <w:b/>
          <w:u w:val="single"/>
          <w:lang w:eastAsia="ar-SA"/>
        </w:rPr>
        <w:t>COURSE NUMBER AND TITLE, CATALOG DESCRIPTION, CREDITS:</w:t>
      </w:r>
    </w:p>
    <w:p w:rsidR="008A1DEA" w:rsidRPr="008A1DEA" w:rsidRDefault="008A1DEA" w:rsidP="008A1DEA">
      <w:pPr>
        <w:widowControl w:val="0"/>
        <w:suppressAutoHyphens/>
        <w:spacing w:after="0" w:line="240" w:lineRule="auto"/>
        <w:ind w:left="1440"/>
        <w:rPr>
          <w:rFonts w:ascii="Calibri" w:eastAsia="Times New Roman" w:hAnsi="Calibri" w:cs="Arial"/>
          <w:b/>
          <w:lang w:eastAsia="ar-SA"/>
        </w:rPr>
      </w:pPr>
    </w:p>
    <w:p w:rsidR="008A1DEA" w:rsidRPr="008A1DEA" w:rsidRDefault="008A1DEA" w:rsidP="008A1DEA">
      <w:pPr>
        <w:tabs>
          <w:tab w:val="left" w:pos="720"/>
          <w:tab w:val="left" w:pos="1170"/>
        </w:tabs>
        <w:suppressAutoHyphens/>
        <w:spacing w:after="0" w:line="240" w:lineRule="auto"/>
        <w:ind w:left="720"/>
        <w:rPr>
          <w:rFonts w:ascii="Calibri" w:eastAsia="Times New Roman" w:hAnsi="Calibri" w:cs="Arial"/>
          <w:b/>
          <w:lang w:eastAsia="ar-SA"/>
        </w:rPr>
      </w:pPr>
      <w:r w:rsidRPr="008A1DEA">
        <w:rPr>
          <w:rFonts w:ascii="Calibri" w:eastAsia="Times New Roman" w:hAnsi="Calibri" w:cs="Arial"/>
          <w:b/>
          <w:noProof/>
          <w:lang w:eastAsia="ar-SA"/>
        </w:rPr>
        <w:t>HIM 2724 BASIC ICD-10 CODING</w:t>
      </w:r>
      <w:r w:rsidRPr="008A1DEA">
        <w:rPr>
          <w:rFonts w:ascii="Calibri" w:eastAsia="Times New Roman" w:hAnsi="Calibri" w:cs="Arial"/>
          <w:b/>
          <w:lang w:eastAsia="ar-SA"/>
        </w:rPr>
        <w:t xml:space="preserve">   (3 CREDITS)</w:t>
      </w:r>
    </w:p>
    <w:p w:rsidR="008A1DEA" w:rsidRPr="008A1DEA" w:rsidRDefault="008A1DEA" w:rsidP="008A1DEA">
      <w:pPr>
        <w:tabs>
          <w:tab w:val="left" w:pos="720"/>
          <w:tab w:val="left" w:pos="1170"/>
        </w:tabs>
        <w:suppressAutoHyphens/>
        <w:spacing w:after="0" w:line="240" w:lineRule="auto"/>
        <w:ind w:firstLine="720"/>
        <w:rPr>
          <w:rFonts w:ascii="Calibri" w:eastAsia="Times New Roman" w:hAnsi="Calibri" w:cs="Arial"/>
          <w:b/>
          <w:lang w:eastAsia="ar-SA"/>
        </w:rPr>
      </w:pPr>
    </w:p>
    <w:p w:rsidR="008A1DEA" w:rsidRPr="008A1DEA" w:rsidRDefault="008A1DEA" w:rsidP="008A1DEA">
      <w:pPr>
        <w:tabs>
          <w:tab w:val="left" w:pos="720"/>
          <w:tab w:val="left" w:pos="1170"/>
        </w:tabs>
        <w:suppressAutoHyphens/>
        <w:spacing w:after="120" w:line="276" w:lineRule="auto"/>
        <w:ind w:left="720"/>
        <w:rPr>
          <w:rFonts w:ascii="Calibri" w:eastAsia="Times New Roman" w:hAnsi="Calibri" w:cs="Arial"/>
          <w:lang w:eastAsia="ar-SA"/>
        </w:rPr>
      </w:pPr>
      <w:r w:rsidRPr="008A1DEA">
        <w:rPr>
          <w:rFonts w:ascii="Calibri" w:eastAsia="Times New Roman" w:hAnsi="Calibri" w:cs="Arial"/>
          <w:noProof/>
          <w:lang w:eastAsia="ar-SA"/>
        </w:rPr>
        <w:t>This course provides a foundation using ICD-10-CM/PCS coding conventions, rules, methodology and sequencing, data sets, documentation requirements, coding resources and ethics.</w:t>
      </w:r>
    </w:p>
    <w:p w:rsidR="008A1DEA" w:rsidRPr="008A1DEA" w:rsidRDefault="008A1DEA" w:rsidP="008A1DEA">
      <w:pPr>
        <w:widowControl w:val="0"/>
        <w:numPr>
          <w:ilvl w:val="0"/>
          <w:numId w:val="1"/>
        </w:numPr>
        <w:suppressAutoHyphens/>
        <w:spacing w:after="0" w:line="240" w:lineRule="auto"/>
        <w:rPr>
          <w:rFonts w:ascii="Calibri" w:eastAsia="Times New Roman" w:hAnsi="Calibri" w:cs="Arial"/>
          <w:b/>
          <w:lang w:eastAsia="ar-SA"/>
        </w:rPr>
      </w:pPr>
      <w:r w:rsidRPr="008A1DEA">
        <w:rPr>
          <w:rFonts w:ascii="Calibri" w:eastAsia="Times New Roman" w:hAnsi="Calibri" w:cs="Arial"/>
          <w:b/>
          <w:u w:val="single"/>
          <w:lang w:eastAsia="ar-SA"/>
        </w:rPr>
        <w:t>PREREQUISITES FOR THIS COURSE:</w:t>
      </w:r>
      <w:r w:rsidRPr="008A1DEA">
        <w:rPr>
          <w:rFonts w:ascii="Calibri" w:eastAsia="Times New Roman" w:hAnsi="Calibri" w:cs="Arial"/>
          <w:b/>
          <w:lang w:eastAsia="ar-SA"/>
        </w:rPr>
        <w:t xml:space="preserve">  </w:t>
      </w:r>
    </w:p>
    <w:p w:rsidR="008A1DEA" w:rsidRPr="008A1DEA" w:rsidRDefault="008A1DEA" w:rsidP="008A1DEA">
      <w:pPr>
        <w:widowControl w:val="0"/>
        <w:suppressAutoHyphens/>
        <w:spacing w:after="0" w:line="240" w:lineRule="auto"/>
        <w:ind w:left="720"/>
        <w:rPr>
          <w:rFonts w:ascii="Calibri" w:eastAsia="Times New Roman" w:hAnsi="Calibri" w:cs="Arial"/>
          <w:b/>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noProof/>
          <w:lang w:eastAsia="ar-SA"/>
        </w:rPr>
        <w:t>CGS 1100, HSC 1531, HIM 1140, HIM 1430, and BSC 1084C all with a grade of C or higher</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r w:rsidRPr="008A1DEA">
        <w:rPr>
          <w:rFonts w:ascii="Calibri" w:eastAsia="Times New Roman" w:hAnsi="Calibri" w:cs="Arial"/>
          <w:b/>
          <w:u w:val="single"/>
          <w:lang w:eastAsia="ar-SA"/>
        </w:rPr>
        <w:t>CO-REQUISITES FOR THIS COURSE:</w:t>
      </w: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noProof/>
          <w:lang w:eastAsia="ar-SA"/>
        </w:rPr>
        <w:t>None</w:t>
      </w: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p>
    <w:p w:rsidR="008A1DEA" w:rsidRPr="008A1DEA" w:rsidRDefault="008A1DEA" w:rsidP="008A1DEA">
      <w:pPr>
        <w:widowControl w:val="0"/>
        <w:numPr>
          <w:ilvl w:val="0"/>
          <w:numId w:val="1"/>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GENERAL COURSE INFORMATION:</w:t>
      </w:r>
      <w:r w:rsidRPr="008A1DEA">
        <w:rPr>
          <w:rFonts w:ascii="Calibri" w:eastAsia="Times New Roman" w:hAnsi="Calibri" w:cs="Arial"/>
          <w:b/>
          <w:lang w:eastAsia="ar-SA"/>
        </w:rPr>
        <w:t xml:space="preserve">  </w:t>
      </w:r>
      <w:r w:rsidRPr="008A1DEA">
        <w:rPr>
          <w:rFonts w:ascii="Calibri" w:eastAsia="Times New Roman" w:hAnsi="Calibri" w:cs="Arial"/>
          <w:lang w:eastAsia="ar-SA"/>
        </w:rPr>
        <w:t>Topic Outline.</w:t>
      </w:r>
    </w:p>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8A1DEA" w:rsidRPr="008A1DEA" w:rsidRDefault="008A1DEA" w:rsidP="008A1DEA">
      <w:pPr>
        <w:widowControl w:val="0"/>
        <w:numPr>
          <w:ilvl w:val="0"/>
          <w:numId w:val="4"/>
        </w:numPr>
        <w:suppressAutoHyphens/>
        <w:spacing w:after="0" w:line="240" w:lineRule="auto"/>
        <w:outlineLvl w:val="0"/>
        <w:rPr>
          <w:rFonts w:ascii="Calibri" w:eastAsia="Times New Roman" w:hAnsi="Calibri" w:cs="Arial"/>
          <w:lang w:eastAsia="ar-SA"/>
        </w:rPr>
      </w:pPr>
      <w:r w:rsidRPr="008A1DEA">
        <w:rPr>
          <w:rFonts w:ascii="Calibri" w:eastAsia="Times New Roman" w:hAnsi="Calibri" w:cs="Arial"/>
          <w:lang w:eastAsia="ar-SA"/>
        </w:rPr>
        <w:t xml:space="preserve">Unit I: </w:t>
      </w:r>
      <w:r>
        <w:rPr>
          <w:rFonts w:ascii="Calibri" w:eastAsia="Times New Roman" w:hAnsi="Calibri" w:cs="Arial"/>
          <w:lang w:eastAsia="ar-SA"/>
        </w:rPr>
        <w:t>Introduction to coding, e</w:t>
      </w:r>
      <w:r w:rsidRPr="008A1DEA">
        <w:rPr>
          <w:rFonts w:ascii="Calibri" w:eastAsia="Times New Roman" w:hAnsi="Calibri" w:cs="Arial"/>
          <w:lang w:eastAsia="ar-SA"/>
        </w:rPr>
        <w:t xml:space="preserve">thics, format, conventions and current coding practices for ICD-10-CM/PCS </w:t>
      </w:r>
      <w:r w:rsidRPr="008A1DEA">
        <w:rPr>
          <w:rFonts w:ascii="Calibri" w:eastAsia="Times New Roman" w:hAnsi="Calibri" w:cs="Arial"/>
          <w:lang w:eastAsia="ar-SA"/>
        </w:rPr>
        <w:tab/>
      </w:r>
    </w:p>
    <w:p w:rsidR="008A1DEA" w:rsidRPr="008A1DEA" w:rsidRDefault="008A1DEA" w:rsidP="008A1DEA">
      <w:pPr>
        <w:widowControl w:val="0"/>
        <w:numPr>
          <w:ilvl w:val="0"/>
          <w:numId w:val="4"/>
        </w:numPr>
        <w:suppressAutoHyphens/>
        <w:spacing w:after="0" w:line="240" w:lineRule="auto"/>
        <w:rPr>
          <w:rFonts w:ascii="Calibri" w:eastAsia="Times New Roman" w:hAnsi="Calibri" w:cs="Arial"/>
          <w:lang w:eastAsia="ar-SA"/>
        </w:rPr>
      </w:pPr>
      <w:r w:rsidRPr="008A1DEA">
        <w:rPr>
          <w:rFonts w:ascii="Calibri" w:eastAsia="Times New Roman" w:hAnsi="Calibri" w:cs="Arial"/>
          <w:lang w:eastAsia="ar-SA"/>
        </w:rPr>
        <w:t xml:space="preserve">Unit II: Coding of diseases </w:t>
      </w:r>
      <w:r>
        <w:rPr>
          <w:rFonts w:ascii="Calibri" w:eastAsia="Times New Roman" w:hAnsi="Calibri" w:cs="Arial"/>
          <w:lang w:eastAsia="ar-SA"/>
        </w:rPr>
        <w:t xml:space="preserve">and procedures </w:t>
      </w:r>
      <w:r w:rsidRPr="008A1DEA">
        <w:rPr>
          <w:rFonts w:ascii="Calibri" w:eastAsia="Times New Roman" w:hAnsi="Calibri" w:cs="Arial"/>
          <w:lang w:eastAsia="ar-SA"/>
        </w:rPr>
        <w:t>by body system</w:t>
      </w:r>
      <w:r w:rsidRPr="008A1DEA">
        <w:rPr>
          <w:rFonts w:ascii="Calibri" w:eastAsia="Times New Roman" w:hAnsi="Calibri" w:cs="Arial"/>
          <w:lang w:eastAsia="ar-SA"/>
        </w:rPr>
        <w:tab/>
      </w:r>
    </w:p>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8A1DEA" w:rsidRPr="008A1DEA" w:rsidRDefault="008A1DEA" w:rsidP="008A1DEA">
      <w:pPr>
        <w:widowControl w:val="0"/>
        <w:numPr>
          <w:ilvl w:val="0"/>
          <w:numId w:val="2"/>
        </w:numPr>
        <w:tabs>
          <w:tab w:val="left" w:pos="5040"/>
        </w:tabs>
        <w:suppressAutoHyphens/>
        <w:spacing w:after="0" w:line="240" w:lineRule="auto"/>
        <w:rPr>
          <w:rFonts w:ascii="Calibri" w:eastAsia="Times New Roman" w:hAnsi="Calibri" w:cs="Arial"/>
          <w:caps/>
          <w:lang w:eastAsia="ar-SA"/>
        </w:rPr>
      </w:pPr>
      <w:r w:rsidRPr="008A1DEA">
        <w:rPr>
          <w:rFonts w:ascii="Calibri" w:eastAsia="Times New Roman" w:hAnsi="Calibri" w:cs="Arial"/>
          <w:b/>
          <w:caps/>
          <w:u w:val="single"/>
          <w:lang w:eastAsia="ar-SA"/>
        </w:rPr>
        <w:t>All courses at Florida SouthWestern State College contribute to the general education program by meeting one or more of the following general education competencies:</w:t>
      </w:r>
    </w:p>
    <w:p w:rsidR="008A1DEA" w:rsidRPr="005D7941" w:rsidRDefault="008A1DEA" w:rsidP="008A1DEA">
      <w:pPr>
        <w:widowControl w:val="0"/>
        <w:suppressAutoHyphens/>
        <w:spacing w:after="0" w:line="240" w:lineRule="auto"/>
        <w:rPr>
          <w:rFonts w:eastAsia="Times New Roman" w:cs="Arial"/>
          <w:b/>
          <w:u w:val="single"/>
          <w:lang w:eastAsia="ar-SA"/>
        </w:rPr>
      </w:pPr>
    </w:p>
    <w:p w:rsidR="008A1DEA" w:rsidRPr="005D7941" w:rsidRDefault="008A1DEA" w:rsidP="008A1DEA">
      <w:pPr>
        <w:widowControl w:val="0"/>
        <w:suppressAutoHyphens/>
        <w:spacing w:after="0" w:line="240" w:lineRule="auto"/>
        <w:ind w:left="720"/>
        <w:rPr>
          <w:rFonts w:eastAsia="Times New Roman" w:cs="Times New Roman"/>
          <w:color w:val="000000"/>
        </w:rPr>
      </w:pPr>
      <w:r w:rsidRPr="005D7941">
        <w:rPr>
          <w:rFonts w:eastAsia="Times New Roman" w:cs="Times New Roman"/>
          <w:b/>
          <w:color w:val="000000"/>
          <w:sz w:val="28"/>
          <w:lang w:eastAsia="ar-SA"/>
        </w:rPr>
        <w:t>C</w:t>
      </w:r>
      <w:r w:rsidRPr="005D7941">
        <w:rPr>
          <w:rFonts w:eastAsia="Times New Roman" w:cs="Times New Roman"/>
          <w:color w:val="000000"/>
          <w:lang w:eastAsia="ar-SA"/>
        </w:rPr>
        <w:t>ommunicate clearly in a variety of modes and media.</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R</w:t>
      </w:r>
      <w:r w:rsidRPr="005D7941">
        <w:rPr>
          <w:rFonts w:eastAsia="Times New Roman" w:cs="Times New Roman"/>
          <w:color w:val="000000"/>
          <w:lang w:eastAsia="ar-SA"/>
        </w:rPr>
        <w:t>esearch and examine academic and non-academic information, resources, and evidence.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E</w:t>
      </w:r>
      <w:r w:rsidRPr="005D7941">
        <w:rPr>
          <w:rFonts w:eastAsia="Times New Roman" w:cs="Times New Roman"/>
          <w:color w:val="000000"/>
          <w:lang w:eastAsia="ar-SA"/>
        </w:rPr>
        <w:t>valuate and utilize mathematical principles, technology, scientific and quantitative data.</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A</w:t>
      </w:r>
      <w:r w:rsidRPr="005D7941">
        <w:rPr>
          <w:rFonts w:eastAsia="Times New Roman" w:cs="Times New Roman"/>
          <w:color w:val="000000"/>
          <w:lang w:eastAsia="ar-SA"/>
        </w:rPr>
        <w:t>nalyze and create individual and collaborative works of art, literature, and performance.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T</w:t>
      </w:r>
      <w:r w:rsidRPr="005D7941">
        <w:rPr>
          <w:rFonts w:eastAsia="Times New Roman" w:cs="Times New Roman"/>
          <w:color w:val="000000"/>
          <w:lang w:eastAsia="ar-SA"/>
        </w:rPr>
        <w:t>hink critically about questions to yield meaning and value.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I</w:t>
      </w:r>
      <w:r w:rsidRPr="005D7941">
        <w:rPr>
          <w:rFonts w:eastAsia="Times New Roman" w:cs="Times New Roman"/>
          <w:color w:val="000000"/>
          <w:lang w:eastAsia="ar-SA"/>
        </w:rPr>
        <w:t>nvestigate and engage in the trans</w:t>
      </w:r>
      <w:r w:rsidR="005D7941">
        <w:rPr>
          <w:rFonts w:eastAsia="Times New Roman" w:cs="Times New Roman"/>
          <w:color w:val="000000"/>
          <w:lang w:eastAsia="ar-SA"/>
        </w:rPr>
        <w:t>-</w:t>
      </w:r>
      <w:r w:rsidRPr="005D7941">
        <w:rPr>
          <w:rFonts w:eastAsia="Times New Roman" w:cs="Times New Roman"/>
          <w:color w:val="000000"/>
          <w:lang w:eastAsia="ar-SA"/>
        </w:rPr>
        <w:t>disciplinary applications of research, learning, and knowledge.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V</w:t>
      </w:r>
      <w:r w:rsidRPr="005D7941">
        <w:rPr>
          <w:rFonts w:eastAsia="Times New Roman" w:cs="Times New Roman"/>
          <w:color w:val="000000"/>
          <w:lang w:eastAsia="ar-SA"/>
        </w:rPr>
        <w:t>isualize and engage the world from different historical, social, religious, and cultural approaches.</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E</w:t>
      </w:r>
      <w:r w:rsidRPr="005D7941">
        <w:rPr>
          <w:rFonts w:eastAsia="Times New Roman" w:cs="Times New Roman"/>
          <w:color w:val="000000"/>
          <w:lang w:eastAsia="ar-SA"/>
        </w:rPr>
        <w:t>ngage meanings of active citizenship in one’s community, nation, and the world.</w:t>
      </w:r>
    </w:p>
    <w:p w:rsidR="008A1DEA" w:rsidRDefault="008A1DEA" w:rsidP="008A1DEA">
      <w:pPr>
        <w:widowControl w:val="0"/>
        <w:suppressAutoHyphens/>
        <w:spacing w:after="0" w:line="240" w:lineRule="auto"/>
        <w:ind w:left="720"/>
        <w:rPr>
          <w:rFonts w:ascii="Garamond" w:eastAsia="Times New Roman" w:hAnsi="Garamond" w:cs="Times New Roman"/>
          <w:color w:val="000000"/>
          <w:lang w:eastAsia="ar-SA"/>
        </w:rPr>
      </w:pPr>
    </w:p>
    <w:p w:rsidR="005D7941" w:rsidRPr="008A1DEA" w:rsidRDefault="005D7941" w:rsidP="008A1DEA">
      <w:pPr>
        <w:widowControl w:val="0"/>
        <w:suppressAutoHyphens/>
        <w:spacing w:after="0" w:line="240" w:lineRule="auto"/>
        <w:ind w:left="720"/>
        <w:rPr>
          <w:rFonts w:ascii="Garamond" w:eastAsia="Times New Roman" w:hAnsi="Garamond" w:cs="Times New Roman"/>
          <w:color w:val="000000"/>
          <w:lang w:eastAsia="ar-SA"/>
        </w:rPr>
      </w:pPr>
    </w:p>
    <w:p w:rsidR="008A1DEA" w:rsidRPr="008A1DEA" w:rsidRDefault="008A1DEA" w:rsidP="008A1DEA">
      <w:pPr>
        <w:widowControl w:val="0"/>
        <w:shd w:val="clear" w:color="auto" w:fill="FFFFFF"/>
        <w:suppressAutoHyphens/>
        <w:spacing w:after="0" w:line="240" w:lineRule="auto"/>
        <w:ind w:firstLine="720"/>
        <w:rPr>
          <w:rFonts w:ascii="Calibri" w:eastAsia="Times New Roman" w:hAnsi="Calibri" w:cs="Times New Roman"/>
          <w:color w:val="000000"/>
          <w:szCs w:val="24"/>
          <w:lang w:eastAsia="ar-SA"/>
        </w:rPr>
      </w:pPr>
      <w:r w:rsidRPr="008A1DEA">
        <w:rPr>
          <w:rFonts w:ascii="Calibri" w:eastAsia="Times New Roman" w:hAnsi="Calibri" w:cs="Times New Roman"/>
          <w:b/>
          <w:bCs/>
          <w:color w:val="000000"/>
          <w:szCs w:val="20"/>
          <w:lang w:eastAsia="ar-SA"/>
        </w:rPr>
        <w:lastRenderedPageBreak/>
        <w:t>A.</w:t>
      </w:r>
      <w:r w:rsidRPr="008A1DEA">
        <w:rPr>
          <w:rFonts w:ascii="Calibri" w:eastAsia="Times New Roman" w:hAnsi="Calibri" w:cs="Times New Roman"/>
          <w:color w:val="000000"/>
          <w:szCs w:val="20"/>
          <w:lang w:eastAsia="ar-SA"/>
        </w:rPr>
        <w:t>  </w:t>
      </w:r>
      <w:r w:rsidRPr="008A1DEA">
        <w:rPr>
          <w:rFonts w:ascii="Calibri" w:eastAsia="Times New Roman" w:hAnsi="Calibri" w:cs="Times New Roman"/>
          <w:b/>
          <w:bCs/>
          <w:color w:val="000000"/>
          <w:szCs w:val="20"/>
          <w:lang w:eastAsia="ar-SA"/>
        </w:rPr>
        <w:t>General Education Competencies and </w:t>
      </w:r>
      <w:r w:rsidRPr="008A1DEA">
        <w:rPr>
          <w:rFonts w:ascii="Calibri" w:eastAsia="Times New Roman" w:hAnsi="Calibri" w:cs="Times New Roman"/>
          <w:b/>
          <w:bCs/>
          <w:szCs w:val="20"/>
          <w:lang w:eastAsia="ar-SA"/>
        </w:rPr>
        <w:t>Course</w:t>
      </w:r>
      <w:r w:rsidRPr="008A1DEA">
        <w:rPr>
          <w:rFonts w:ascii="Calibri" w:eastAsia="Times New Roman" w:hAnsi="Calibri" w:cs="Times New Roman"/>
          <w:b/>
          <w:bCs/>
          <w:color w:val="FF0000"/>
          <w:szCs w:val="20"/>
          <w:lang w:eastAsia="ar-SA"/>
        </w:rPr>
        <w:t> </w:t>
      </w:r>
      <w:r w:rsidRPr="008A1DEA">
        <w:rPr>
          <w:rFonts w:ascii="Calibri" w:eastAsia="Times New Roman" w:hAnsi="Calibri" w:cs="Times New Roman"/>
          <w:b/>
          <w:bCs/>
          <w:color w:val="000000"/>
          <w:szCs w:val="20"/>
          <w:lang w:eastAsia="ar-SA"/>
        </w:rPr>
        <w:t>Outcomes</w:t>
      </w:r>
    </w:p>
    <w:p w:rsidR="008A1DEA" w:rsidRPr="008A1DEA" w:rsidRDefault="008A1DEA" w:rsidP="008A1DEA">
      <w:pPr>
        <w:widowControl w:val="0"/>
        <w:shd w:val="clear" w:color="auto" w:fill="FFFFFF"/>
        <w:suppressAutoHyphens/>
        <w:spacing w:after="0" w:line="240" w:lineRule="auto"/>
        <w:ind w:left="720"/>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1. Listed here are the course outcomes/objectives assessed in this course which play an </w:t>
      </w:r>
      <w:r w:rsidRPr="008A1DEA">
        <w:rPr>
          <w:rFonts w:ascii="Calibri" w:eastAsia="Times New Roman" w:hAnsi="Calibri" w:cs="Times New Roman"/>
          <w:iCs/>
          <w:color w:val="000000"/>
          <w:szCs w:val="24"/>
          <w:lang w:eastAsia="ar-SA"/>
        </w:rPr>
        <w:t>integral</w:t>
      </w:r>
      <w:r w:rsidRPr="008A1DEA">
        <w:rPr>
          <w:rFonts w:ascii="Calibri" w:eastAsia="Times New Roman" w:hAnsi="Calibri" w:cs="Times New Roman"/>
          <w:color w:val="000000"/>
          <w:szCs w:val="24"/>
          <w:lang w:eastAsia="ar-SA"/>
        </w:rPr>
        <w:t> part in contributing to the student’s general education along with the general education competency it supports.</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 </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b/>
          <w:color w:val="000000"/>
          <w:szCs w:val="24"/>
          <w:lang w:eastAsia="ar-SA"/>
        </w:rPr>
      </w:pPr>
      <w:r w:rsidRPr="008A1DEA">
        <w:rPr>
          <w:rFonts w:ascii="Calibri" w:eastAsia="Times New Roman" w:hAnsi="Calibri" w:cs="Times New Roman"/>
          <w:color w:val="000000"/>
          <w:szCs w:val="24"/>
          <w:lang w:eastAsia="ar-SA"/>
        </w:rPr>
        <w:tab/>
        <w:t xml:space="preserve">General Education Competency: </w:t>
      </w:r>
      <w:r w:rsidRPr="008A1DEA">
        <w:rPr>
          <w:rFonts w:ascii="Calibri" w:eastAsia="Times New Roman" w:hAnsi="Calibri" w:cs="Times New Roman"/>
          <w:b/>
          <w:color w:val="000000"/>
          <w:szCs w:val="24"/>
          <w:lang w:eastAsia="ar-SA"/>
        </w:rPr>
        <w:t>Think</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ab/>
        <w:t>Course Outcomes or Objectives Supporting the General Education Competency Selected:</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p>
    <w:p w:rsidR="008A1DEA" w:rsidRPr="008A1DEA" w:rsidRDefault="008A1DEA" w:rsidP="00751DB0">
      <w:pPr>
        <w:widowControl w:val="0"/>
        <w:numPr>
          <w:ilvl w:val="0"/>
          <w:numId w:val="6"/>
        </w:numPr>
        <w:suppressAutoHyphens/>
        <w:autoSpaceDE w:val="0"/>
        <w:autoSpaceDN w:val="0"/>
        <w:spacing w:before="1" w:after="0" w:line="240" w:lineRule="auto"/>
        <w:rPr>
          <w:rFonts w:ascii="Times New Roman" w:eastAsia="Times New Roman" w:hAnsi="Times New Roman" w:cs="Times New Roman"/>
          <w:b/>
          <w:sz w:val="24"/>
          <w:szCs w:val="20"/>
          <w:lang w:eastAsia="ar-SA"/>
        </w:rPr>
      </w:pPr>
      <w:r w:rsidRPr="008A1DEA">
        <w:rPr>
          <w:rFonts w:eastAsia="Times New Roman" w:cs="Arial"/>
          <w:szCs w:val="20"/>
          <w:shd w:val="clear" w:color="auto" w:fill="FFFFFF"/>
          <w:lang w:eastAsia="ar-SA"/>
        </w:rPr>
        <w:t xml:space="preserve">Integrate coding guidelines to assign diagnosis and procedure codes. </w:t>
      </w:r>
    </w:p>
    <w:p w:rsidR="008A1DEA" w:rsidRPr="008A1DEA" w:rsidRDefault="008A1DEA" w:rsidP="008A1DEA">
      <w:pPr>
        <w:widowControl w:val="0"/>
        <w:suppressAutoHyphens/>
        <w:autoSpaceDE w:val="0"/>
        <w:autoSpaceDN w:val="0"/>
        <w:spacing w:before="1" w:after="0" w:line="240" w:lineRule="auto"/>
        <w:ind w:left="1440"/>
        <w:rPr>
          <w:rFonts w:ascii="Times New Roman" w:eastAsia="Times New Roman" w:hAnsi="Times New Roman" w:cs="Times New Roman"/>
          <w:b/>
          <w:sz w:val="24"/>
          <w:szCs w:val="20"/>
          <w:lang w:eastAsia="ar-SA"/>
        </w:rPr>
      </w:pPr>
    </w:p>
    <w:p w:rsidR="008A1DEA" w:rsidRDefault="008A1DEA" w:rsidP="00DC57FD">
      <w:pPr>
        <w:widowControl w:val="0"/>
        <w:numPr>
          <w:ilvl w:val="0"/>
          <w:numId w:val="5"/>
        </w:numPr>
        <w:tabs>
          <w:tab w:val="left" w:pos="1088"/>
        </w:tabs>
        <w:suppressAutoHyphens/>
        <w:autoSpaceDE w:val="0"/>
        <w:autoSpaceDN w:val="0"/>
        <w:spacing w:before="1" w:after="0" w:line="240" w:lineRule="auto"/>
        <w:rPr>
          <w:rFonts w:eastAsia="Times New Roman" w:cs="Times New Roman"/>
          <w:b/>
          <w:snapToGrid w:val="0"/>
          <w:szCs w:val="20"/>
        </w:rPr>
      </w:pPr>
      <w:r w:rsidRPr="008A1DEA">
        <w:rPr>
          <w:rFonts w:eastAsia="Times New Roman" w:cs="Times New Roman"/>
          <w:b/>
          <w:snapToGrid w:val="0"/>
          <w:szCs w:val="20"/>
        </w:rPr>
        <w:t>Other Course</w:t>
      </w:r>
      <w:r w:rsidRPr="008A1DEA">
        <w:rPr>
          <w:rFonts w:eastAsia="Times New Roman" w:cs="Times New Roman"/>
          <w:b/>
          <w:snapToGrid w:val="0"/>
          <w:spacing w:val="-15"/>
          <w:szCs w:val="20"/>
        </w:rPr>
        <w:t xml:space="preserve"> </w:t>
      </w:r>
      <w:r w:rsidRPr="008A1DEA">
        <w:rPr>
          <w:rFonts w:eastAsia="Times New Roman" w:cs="Times New Roman"/>
          <w:b/>
          <w:snapToGrid w:val="0"/>
          <w:szCs w:val="20"/>
        </w:rPr>
        <w:t>Objectives/Standards</w:t>
      </w:r>
    </w:p>
    <w:p w:rsidR="00DC57FD" w:rsidRDefault="00DC57FD" w:rsidP="00DC57FD">
      <w:pPr>
        <w:widowControl w:val="0"/>
        <w:tabs>
          <w:tab w:val="left" w:pos="1088"/>
        </w:tabs>
        <w:suppressAutoHyphens/>
        <w:autoSpaceDE w:val="0"/>
        <w:autoSpaceDN w:val="0"/>
        <w:spacing w:before="1" w:after="0" w:line="240" w:lineRule="auto"/>
        <w:rPr>
          <w:rFonts w:eastAsia="Times New Roman" w:cs="Times New Roman"/>
          <w:b/>
          <w:snapToGrid w:val="0"/>
          <w:szCs w:val="20"/>
        </w:rPr>
      </w:pP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 xml:space="preserve">Explain the format and organization of ICD-10-CM/PCS. </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Utilize the volumes and content of ICD-10-CM/PCS.</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 xml:space="preserve">Identify diagnostic and procedure code formats. </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Apply UHDDS definitions to correctly identify and code reportable diagnoses and procedures.</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 xml:space="preserve">Explain the concept of ethical coding. </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Apply official guidelines for coding and reporting ICD-10-CM codes for all care settings.</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 xml:space="preserve">Apply official guidelines for coding and reporting ICD-10-PCS codes for inpatient facility based care settings. </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 xml:space="preserve">Differentiate between facility-based and professional fee coding and reporting. </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snapToGrid w:val="0"/>
          <w:szCs w:val="20"/>
        </w:rPr>
      </w:pPr>
      <w:r w:rsidRPr="00DC57FD">
        <w:rPr>
          <w:rFonts w:eastAsia="Times New Roman" w:cs="Times New Roman"/>
          <w:snapToGrid w:val="0"/>
          <w:szCs w:val="20"/>
        </w:rPr>
        <w:t xml:space="preserve">Demonstrate proficiency in encoder software application use. </w:t>
      </w:r>
    </w:p>
    <w:p w:rsidR="00DC57FD" w:rsidRPr="00DC57FD" w:rsidRDefault="00DC57FD" w:rsidP="00DC57FD">
      <w:pPr>
        <w:pStyle w:val="ListParagraph"/>
        <w:widowControl w:val="0"/>
        <w:tabs>
          <w:tab w:val="left" w:pos="1088"/>
        </w:tabs>
        <w:suppressAutoHyphens/>
        <w:autoSpaceDE w:val="0"/>
        <w:autoSpaceDN w:val="0"/>
        <w:spacing w:before="1" w:after="0" w:line="240" w:lineRule="auto"/>
        <w:ind w:left="1440"/>
        <w:rPr>
          <w:rFonts w:eastAsia="Times New Roman" w:cs="Times New Roman"/>
          <w:b/>
          <w:snapToGrid w:val="0"/>
          <w:szCs w:val="20"/>
        </w:r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DISTRICT-WIDE POLICIES: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b/>
          <w:bCs/>
          <w:iCs/>
          <w:caps/>
          <w:lang w:eastAsia="ar-SA"/>
        </w:rPr>
      </w:pPr>
      <w:r w:rsidRPr="008A1DEA">
        <w:rPr>
          <w:rFonts w:ascii="Calibri" w:eastAsia="Times New Roman" w:hAnsi="Calibri" w:cs="Arial"/>
          <w:b/>
          <w:bCs/>
          <w:iCs/>
          <w:caps/>
          <w:lang w:eastAsia="ar-SA"/>
        </w:rPr>
        <w:t>Programs for Students with Disabilities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r w:rsidRPr="008A1DEA">
        <w:rPr>
          <w:rFonts w:ascii="Calibri" w:eastAsia="Times New Roman" w:hAnsi="Calibri" w:cs="Calibri"/>
          <w:bCs/>
          <w:iCs/>
          <w:lang w:eastAsia="ar-SA"/>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7" w:history="1">
        <w:r w:rsidRPr="008A1DEA">
          <w:rPr>
            <w:rFonts w:ascii="Calibri" w:eastAsia="Times New Roman" w:hAnsi="Calibri" w:cs="Calibri"/>
            <w:bCs/>
            <w:iCs/>
            <w:color w:val="0000FF"/>
            <w:u w:val="single"/>
            <w:lang w:eastAsia="ar-SA"/>
          </w:rPr>
          <w:t>http://www.fsw.edu/adaptiveservices</w:t>
        </w:r>
      </w:hyperlink>
      <w:r w:rsidRPr="008A1DEA">
        <w:rPr>
          <w:rFonts w:ascii="Calibri" w:eastAsia="Times New Roman" w:hAnsi="Calibri" w:cs="Calibri"/>
          <w:bCs/>
          <w:iCs/>
          <w:lang w:eastAsia="ar-SA"/>
        </w:rPr>
        <w:t>.</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p>
    <w:p w:rsidR="008A1DEA" w:rsidRPr="008A1DEA" w:rsidRDefault="008A1DEA" w:rsidP="008A1DEA">
      <w:pPr>
        <w:widowControl w:val="0"/>
        <w:suppressAutoHyphens/>
        <w:spacing w:after="0" w:line="240" w:lineRule="auto"/>
        <w:ind w:left="720"/>
        <w:rPr>
          <w:rFonts w:ascii="Calibri" w:eastAsia="Times New Roman" w:hAnsi="Calibri" w:cs="Times New Roman"/>
          <w:b/>
          <w:bCs/>
          <w:caps/>
          <w:lang w:eastAsia="ar-SA"/>
        </w:rPr>
      </w:pPr>
      <w:r w:rsidRPr="008A1DEA">
        <w:rPr>
          <w:rFonts w:ascii="Calibri" w:eastAsia="Times New Roman" w:hAnsi="Calibri" w:cs="Times New Roman"/>
          <w:b/>
          <w:bCs/>
          <w:caps/>
          <w:lang w:eastAsia="ar-SA"/>
        </w:rPr>
        <w:t>REPORTING TITLE IX VIOLATIONS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r w:rsidRPr="008A1DEA">
        <w:rPr>
          <w:rFonts w:ascii="Calibri" w:eastAsia="Times New Roman" w:hAnsi="Calibri" w:cs="Times New Roman"/>
          <w:lang w:eastAsia="ar-SA"/>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8" w:history="1">
        <w:r w:rsidRPr="008A1DEA">
          <w:rPr>
            <w:rFonts w:ascii="Calibri" w:eastAsia="Times New Roman" w:hAnsi="Calibri" w:cs="Times New Roman"/>
            <w:color w:val="0000FF"/>
            <w:u w:val="single"/>
            <w:lang w:eastAsia="ar-SA"/>
          </w:rPr>
          <w:t>equity@fsw.edu</w:t>
        </w:r>
      </w:hyperlink>
      <w:r w:rsidRPr="008A1DEA">
        <w:rPr>
          <w:rFonts w:ascii="Calibri" w:eastAsia="Times New Roman" w:hAnsi="Calibri" w:cs="Times New Roman"/>
          <w:lang w:eastAsia="ar-SA"/>
        </w:rPr>
        <w:t xml:space="preserve">.  Incoming students are encouraged to participate in the Sexual Violence Prevention training offered online.  Additional information and resources can be found on the College’s website at </w:t>
      </w:r>
      <w:hyperlink r:id="rId9" w:history="1">
        <w:r w:rsidRPr="008A1DEA">
          <w:rPr>
            <w:rFonts w:ascii="Calibri" w:eastAsia="Times New Roman" w:hAnsi="Calibri" w:cs="Times New Roman"/>
            <w:color w:val="0000FF"/>
            <w:u w:val="single"/>
            <w:lang w:eastAsia="ar-SA"/>
          </w:rPr>
          <w:t>http://www.fsw.edu/sexualassault</w:t>
        </w:r>
      </w:hyperlink>
      <w:r w:rsidRPr="008A1DEA">
        <w:rPr>
          <w:rFonts w:ascii="Calibri" w:eastAsia="Times New Roman" w:hAnsi="Calibri" w:cs="Times New Roman"/>
          <w:lang w:eastAsia="ar-SA"/>
        </w:rPr>
        <w:t>.</w:t>
      </w:r>
    </w:p>
    <w:p w:rsidR="008A1DEA" w:rsidRPr="008A1DEA" w:rsidRDefault="008A1DEA" w:rsidP="008A1DEA">
      <w:pPr>
        <w:widowControl w:val="0"/>
        <w:tabs>
          <w:tab w:val="left" w:pos="1350"/>
        </w:tabs>
        <w:suppressAutoHyphens/>
        <w:spacing w:after="0" w:line="240" w:lineRule="auto"/>
        <w:ind w:left="1350"/>
        <w:rPr>
          <w:rFonts w:ascii="Calibri" w:eastAsia="Times New Roman" w:hAnsi="Calibri" w:cs="Arial"/>
          <w:bCs/>
          <w:iCs/>
          <w:lang w:eastAsia="ar-SA"/>
        </w:rPr>
      </w:pPr>
    </w:p>
    <w:p w:rsidR="008A1DEA" w:rsidRPr="008A1DEA" w:rsidRDefault="008A1DEA" w:rsidP="008A1DEA">
      <w:pPr>
        <w:widowControl w:val="0"/>
        <w:suppressAutoHyphens/>
        <w:spacing w:after="0" w:line="240" w:lineRule="auto"/>
        <w:ind w:left="720" w:firstLine="720"/>
        <w:rPr>
          <w:rFonts w:ascii="Calibri" w:eastAsia="Times New Roman" w:hAnsi="Calibri" w:cs="Arial"/>
          <w:b/>
          <w:lang w:eastAsia="ar-SA"/>
        </w:rPr>
        <w:sectPr w:rsidR="008A1DEA" w:rsidRPr="008A1DEA" w:rsidSect="008A1DEA">
          <w:headerReference w:type="default" r:id="rId10"/>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5D7941" w:rsidRPr="005D7941" w:rsidRDefault="005D7941" w:rsidP="005D7941">
      <w:pPr>
        <w:widowControl w:val="0"/>
        <w:numPr>
          <w:ilvl w:val="0"/>
          <w:numId w:val="3"/>
        </w:numPr>
        <w:suppressAutoHyphens/>
        <w:spacing w:after="0" w:line="240" w:lineRule="auto"/>
        <w:rPr>
          <w:rFonts w:ascii="Calibri" w:eastAsia="Times New Roman" w:hAnsi="Calibri" w:cs="Arial"/>
          <w:lang w:eastAsia="ar-SA"/>
        </w:rPr>
      </w:pPr>
      <w:r w:rsidRPr="005D7941">
        <w:rPr>
          <w:rFonts w:ascii="Calibri" w:eastAsia="Times New Roman" w:hAnsi="Calibri" w:cs="Arial"/>
          <w:b/>
          <w:u w:val="single"/>
          <w:lang w:eastAsia="ar-SA"/>
        </w:rPr>
        <w:lastRenderedPageBreak/>
        <w:t>REQUIREMENTS FOR THE STUDENTS:</w:t>
      </w:r>
      <w:r w:rsidRPr="005D7941">
        <w:rPr>
          <w:rFonts w:ascii="Calibri" w:eastAsia="Times New Roman" w:hAnsi="Calibri" w:cs="Arial"/>
          <w:lang w:eastAsia="ar-SA"/>
        </w:rPr>
        <w:tab/>
      </w:r>
    </w:p>
    <w:p w:rsidR="005D7941" w:rsidRPr="005D7941" w:rsidRDefault="005D7941" w:rsidP="005D7941">
      <w:pPr>
        <w:widowControl w:val="0"/>
        <w:numPr>
          <w:ilvl w:val="0"/>
          <w:numId w:val="8"/>
        </w:numPr>
        <w:suppressAutoHyphens/>
        <w:autoSpaceDE w:val="0"/>
        <w:autoSpaceDN w:val="0"/>
        <w:spacing w:after="0" w:line="240" w:lineRule="auto"/>
        <w:rPr>
          <w:rFonts w:eastAsia="Times New Roman" w:cs="Times New Roman"/>
          <w:snapToGrid w:val="0"/>
          <w:lang w:eastAsia="ar-SA"/>
        </w:rPr>
      </w:pPr>
      <w:r w:rsidRPr="005D7941">
        <w:rPr>
          <w:rFonts w:eastAsia="Times New Roman" w:cs="Times New Roman"/>
          <w:snapToGrid w:val="0"/>
          <w:lang w:eastAsia="ar-SA"/>
        </w:rPr>
        <w:t xml:space="preserve">Learning methodologies include reading, group discussions, case studies, lab assignments, writing assignments and tests. </w:t>
      </w:r>
    </w:p>
    <w:p w:rsidR="005D7941" w:rsidRPr="005D7941" w:rsidRDefault="005D7941" w:rsidP="005D7941">
      <w:pPr>
        <w:widowControl w:val="0"/>
        <w:numPr>
          <w:ilvl w:val="0"/>
          <w:numId w:val="8"/>
        </w:numPr>
        <w:suppressAutoHyphens/>
        <w:autoSpaceDE w:val="0"/>
        <w:autoSpaceDN w:val="0"/>
        <w:spacing w:after="0" w:line="240" w:lineRule="auto"/>
        <w:rPr>
          <w:rFonts w:eastAsia="Times New Roman" w:cs="Times New Roman"/>
          <w:snapToGrid w:val="0"/>
          <w:lang w:eastAsia="ar-SA"/>
        </w:rPr>
      </w:pPr>
      <w:r w:rsidRPr="005D7941">
        <w:rPr>
          <w:rFonts w:eastAsia="Times New Roman" w:cs="Times New Roman"/>
          <w:snapToGrid w:val="0"/>
          <w:lang w:eastAsia="ar-SA"/>
        </w:rPr>
        <w:t xml:space="preserve">Students are expected to do their own work on all assignments unless expressly stated by the instructor that group work is permitted. </w:t>
      </w:r>
    </w:p>
    <w:p w:rsidR="005D7941" w:rsidRPr="005D7941" w:rsidRDefault="005D7941" w:rsidP="005D7941">
      <w:pPr>
        <w:widowControl w:val="0"/>
        <w:numPr>
          <w:ilvl w:val="0"/>
          <w:numId w:val="9"/>
        </w:numPr>
        <w:suppressAutoHyphens/>
        <w:autoSpaceDE w:val="0"/>
        <w:autoSpaceDN w:val="0"/>
        <w:spacing w:after="0" w:line="240" w:lineRule="auto"/>
        <w:rPr>
          <w:rFonts w:eastAsia="Times New Roman" w:cs="Times New Roman"/>
          <w:snapToGrid w:val="0"/>
          <w:lang w:eastAsia="ar-SA"/>
        </w:rPr>
      </w:pPr>
      <w:r w:rsidRPr="005D7941">
        <w:rPr>
          <w:rFonts w:eastAsia="Times New Roman" w:cs="Times New Roman"/>
          <w:snapToGrid w:val="0"/>
          <w:lang w:eastAsia="ar-SA"/>
        </w:rPr>
        <w:t>PREPARATION</w:t>
      </w:r>
    </w:p>
    <w:p w:rsidR="005D7941" w:rsidRPr="005D7941" w:rsidRDefault="005D7941" w:rsidP="005D7941">
      <w:pPr>
        <w:widowControl w:val="0"/>
        <w:numPr>
          <w:ilvl w:val="1"/>
          <w:numId w:val="9"/>
        </w:numPr>
        <w:suppressAutoHyphens/>
        <w:autoSpaceDE w:val="0"/>
        <w:autoSpaceDN w:val="0"/>
        <w:spacing w:after="0" w:line="240" w:lineRule="auto"/>
        <w:rPr>
          <w:rFonts w:eastAsia="Times New Roman" w:cs="Times New Roman"/>
          <w:snapToGrid w:val="0"/>
          <w:lang w:eastAsia="ar-SA"/>
        </w:rPr>
      </w:pPr>
      <w:r w:rsidRPr="005D7941">
        <w:rPr>
          <w:rFonts w:eastAsia="Times New Roman" w:cs="Times New Roman"/>
          <w:snapToGrid w:val="0"/>
          <w:lang w:eastAsia="ar-SA"/>
        </w:rPr>
        <w:t xml:space="preserve">Students are expected to complete the assigned reading prior to class as indicated. </w:t>
      </w:r>
    </w:p>
    <w:p w:rsidR="005D7941" w:rsidRPr="005D7941" w:rsidRDefault="005D7941" w:rsidP="005D7941">
      <w:pPr>
        <w:widowControl w:val="0"/>
        <w:numPr>
          <w:ilvl w:val="2"/>
          <w:numId w:val="10"/>
        </w:numPr>
        <w:suppressAutoHyphens/>
        <w:autoSpaceDE w:val="0"/>
        <w:autoSpaceDN w:val="0"/>
        <w:spacing w:after="0" w:line="240" w:lineRule="auto"/>
        <w:rPr>
          <w:rFonts w:eastAsia="Times New Roman" w:cs="Times New Roman"/>
          <w:lang w:eastAsia="ar-SA"/>
        </w:rPr>
      </w:pPr>
      <w:r w:rsidRPr="005D7941">
        <w:rPr>
          <w:rFonts w:eastAsia="Times New Roman" w:cs="Times New Roman"/>
          <w:lang w:eastAsia="ar-SA"/>
        </w:rPr>
        <w:t xml:space="preserve">Students are expected to be able to discuss information contained in the assigned </w:t>
      </w:r>
      <w:r w:rsidRPr="005D7941">
        <w:rPr>
          <w:rFonts w:eastAsia="Times New Roman" w:cs="Times New Roman"/>
          <w:lang w:eastAsia="ar-SA"/>
        </w:rPr>
        <w:lastRenderedPageBreak/>
        <w:t xml:space="preserve">readings.                                                        </w:t>
      </w:r>
    </w:p>
    <w:p w:rsidR="005D7941" w:rsidRPr="005D7941" w:rsidRDefault="005D7941" w:rsidP="005D7941">
      <w:pPr>
        <w:widowControl w:val="0"/>
        <w:numPr>
          <w:ilvl w:val="2"/>
          <w:numId w:val="10"/>
        </w:numPr>
        <w:suppressAutoHyphens/>
        <w:autoSpaceDE w:val="0"/>
        <w:autoSpaceDN w:val="0"/>
        <w:spacing w:after="0" w:line="240" w:lineRule="auto"/>
        <w:rPr>
          <w:rFonts w:eastAsia="Times New Roman" w:cs="Times New Roman"/>
          <w:lang w:eastAsia="ar-SA"/>
        </w:rPr>
      </w:pPr>
      <w:r w:rsidRPr="005D7941">
        <w:rPr>
          <w:rFonts w:eastAsia="Times New Roman" w:cs="Times New Roman"/>
          <w:snapToGrid w:val="0"/>
          <w:lang w:eastAsia="ar-SA"/>
        </w:rPr>
        <w:t>In addition, chapter lab assignments will be given each week and checked for completion.</w:t>
      </w:r>
    </w:p>
    <w:p w:rsidR="005D7941" w:rsidRPr="005D7941" w:rsidRDefault="005D7941" w:rsidP="005D7941">
      <w:pPr>
        <w:widowControl w:val="0"/>
        <w:numPr>
          <w:ilvl w:val="0"/>
          <w:numId w:val="8"/>
        </w:numPr>
        <w:suppressAutoHyphens/>
        <w:autoSpaceDE w:val="0"/>
        <w:autoSpaceDN w:val="0"/>
        <w:spacing w:after="0" w:line="240" w:lineRule="auto"/>
        <w:rPr>
          <w:rFonts w:eastAsia="Times New Roman" w:cs="Times New Roman"/>
          <w:snapToGrid w:val="0"/>
          <w:lang w:eastAsia="ar-SA"/>
        </w:rPr>
      </w:pPr>
      <w:r w:rsidRPr="005D7941">
        <w:rPr>
          <w:rFonts w:eastAsia="Times New Roman" w:cs="Times New Roman"/>
          <w:snapToGrid w:val="0"/>
          <w:lang w:eastAsia="ar-SA"/>
        </w:rPr>
        <w:t xml:space="preserve">All assignments must be submitted in Microsoft Word. </w:t>
      </w:r>
    </w:p>
    <w:p w:rsidR="005D7941" w:rsidRPr="005D7941" w:rsidRDefault="005D7941" w:rsidP="005D7941">
      <w:pPr>
        <w:widowControl w:val="0"/>
        <w:numPr>
          <w:ilvl w:val="1"/>
          <w:numId w:val="8"/>
        </w:numPr>
        <w:suppressAutoHyphens/>
        <w:autoSpaceDE w:val="0"/>
        <w:autoSpaceDN w:val="0"/>
        <w:spacing w:after="0" w:line="240" w:lineRule="auto"/>
        <w:rPr>
          <w:rFonts w:eastAsia="Times New Roman" w:cs="Times New Roman"/>
          <w:snapToGrid w:val="0"/>
          <w:lang w:eastAsia="ar-SA"/>
        </w:rPr>
      </w:pPr>
      <w:r w:rsidRPr="005D7941">
        <w:rPr>
          <w:rFonts w:eastAsia="Times New Roman" w:cs="Times New Roman"/>
          <w:snapToGrid w:val="0"/>
          <w:lang w:eastAsia="ar-SA"/>
        </w:rPr>
        <w:t>Any assignments submitted in rich text, Word Perfect, Word Pad, or any other format will not be accepted and will be returned ungraded.</w:t>
      </w:r>
    </w:p>
    <w:p w:rsidR="005D7941" w:rsidRPr="005D7941" w:rsidRDefault="005D7941" w:rsidP="005D7941">
      <w:pPr>
        <w:widowControl w:val="0"/>
        <w:numPr>
          <w:ilvl w:val="0"/>
          <w:numId w:val="8"/>
        </w:numPr>
        <w:suppressAutoHyphens/>
        <w:autoSpaceDE w:val="0"/>
        <w:autoSpaceDN w:val="0"/>
        <w:spacing w:after="0" w:line="240" w:lineRule="auto"/>
        <w:rPr>
          <w:rFonts w:eastAsia="Times New Roman" w:cs="Times New Roman"/>
          <w:snapToGrid w:val="0"/>
          <w:lang w:eastAsia="ar-SA"/>
        </w:rPr>
      </w:pPr>
      <w:r w:rsidRPr="005D7941">
        <w:rPr>
          <w:rFonts w:eastAsia="Times New Roman" w:cs="Times New Roman"/>
          <w:snapToGrid w:val="0"/>
          <w:lang w:eastAsia="ar-SA"/>
        </w:rPr>
        <w:t>Correct English composition is expected on all assignments, discussions, posts, and presentations.  </w:t>
      </w:r>
      <w:r w:rsidRPr="005D7941">
        <w:rPr>
          <w:rFonts w:eastAsia="Times New Roman" w:cs="Times New Roman"/>
          <w:b/>
          <w:bCs/>
          <w:i/>
          <w:iCs/>
          <w:snapToGrid w:val="0"/>
          <w:color w:val="FF0000"/>
          <w:u w:val="single"/>
          <w:lang w:eastAsia="ar-SA"/>
        </w:rPr>
        <w:t>A deduction of 25% will be made for English composition errors.</w:t>
      </w:r>
      <w:r w:rsidRPr="005D7941">
        <w:rPr>
          <w:rFonts w:eastAsia="Times New Roman" w:cs="Times New Roman"/>
          <w:snapToGrid w:val="0"/>
          <w:lang w:eastAsia="ar-SA"/>
        </w:rPr>
        <w:t xml:space="preserve"> Students will need to make corrections and resubmit the assignment if a better grade is desired. The Writing Center in Academic Support provides assistance with writing skills. Students are expected to seek out the assistance of The Writing Center services if help is needed relative to English composition skills. </w:t>
      </w:r>
      <w:hyperlink r:id="rId14" w:history="1">
        <w:r w:rsidRPr="005D7941">
          <w:rPr>
            <w:rFonts w:eastAsia="Times New Roman" w:cs="Times New Roman"/>
            <w:snapToGrid w:val="0"/>
            <w:color w:val="0000FF"/>
            <w:u w:val="single"/>
            <w:lang w:eastAsia="ar-SA"/>
          </w:rPr>
          <w:t>http://www.fsw.edu/academicsupport/gethelp/1</w:t>
        </w:r>
      </w:hyperlink>
    </w:p>
    <w:p w:rsidR="005D7941" w:rsidRPr="005D7941" w:rsidRDefault="005D7941" w:rsidP="005D7941">
      <w:pPr>
        <w:widowControl w:val="0"/>
        <w:numPr>
          <w:ilvl w:val="0"/>
          <w:numId w:val="8"/>
        </w:numPr>
        <w:suppressAutoHyphens/>
        <w:autoSpaceDE w:val="0"/>
        <w:autoSpaceDN w:val="0"/>
        <w:spacing w:after="0" w:line="240" w:lineRule="auto"/>
        <w:rPr>
          <w:rFonts w:eastAsia="Times New Roman" w:cs="Times New Roman"/>
          <w:snapToGrid w:val="0"/>
          <w:lang w:eastAsia="ar-SA"/>
        </w:rPr>
      </w:pPr>
      <w:r w:rsidRPr="005D7941">
        <w:rPr>
          <w:rFonts w:eastAsia="Times New Roman" w:cs="Times New Roman"/>
          <w:snapToGrid w:val="0"/>
          <w:lang w:eastAsia="ar-SA"/>
        </w:rPr>
        <w:t xml:space="preserve">LATE SUBMITTALS. </w:t>
      </w:r>
    </w:p>
    <w:p w:rsidR="005D7941" w:rsidRPr="005D7941" w:rsidRDefault="005D7941" w:rsidP="005D7941">
      <w:pPr>
        <w:widowControl w:val="0"/>
        <w:numPr>
          <w:ilvl w:val="1"/>
          <w:numId w:val="8"/>
        </w:numPr>
        <w:suppressAutoHyphens/>
        <w:autoSpaceDE w:val="0"/>
        <w:autoSpaceDN w:val="0"/>
        <w:spacing w:after="0" w:line="240" w:lineRule="auto"/>
        <w:rPr>
          <w:rFonts w:eastAsia="Times New Roman" w:cs="Times New Roman"/>
          <w:b/>
          <w:bCs/>
          <w:lang w:eastAsia="ar-SA"/>
        </w:rPr>
      </w:pPr>
      <w:r w:rsidRPr="005D7941">
        <w:rPr>
          <w:rFonts w:eastAsia="Times New Roman" w:cs="Times New Roman"/>
          <w:b/>
          <w:bCs/>
          <w:snapToGrid w:val="0"/>
          <w:lang w:eastAsia="ar-SA"/>
        </w:rPr>
        <w:t xml:space="preserve">No work will be accepted past the due date unless there is documented proof of an extraordinary event outside of the control of the student. </w:t>
      </w:r>
      <w:r w:rsidRPr="005D7941">
        <w:rPr>
          <w:rFonts w:eastAsia="Times New Roman" w:cs="Times New Roman"/>
          <w:snapToGrid w:val="0"/>
          <w:lang w:eastAsia="ar-SA"/>
        </w:rPr>
        <w:t xml:space="preserve"> In this event, it is the decision of the professor as to how much time, if any, will be allowed to complete the late assignments. </w:t>
      </w:r>
    </w:p>
    <w:p w:rsidR="005D7941" w:rsidRPr="005D7941" w:rsidRDefault="005D7941" w:rsidP="005D7941">
      <w:pPr>
        <w:widowControl w:val="0"/>
        <w:numPr>
          <w:ilvl w:val="1"/>
          <w:numId w:val="8"/>
        </w:numPr>
        <w:suppressAutoHyphens/>
        <w:autoSpaceDE w:val="0"/>
        <w:autoSpaceDN w:val="0"/>
        <w:spacing w:after="0" w:line="240" w:lineRule="auto"/>
        <w:rPr>
          <w:rFonts w:eastAsia="Times New Roman" w:cs="Times New Roman"/>
          <w:b/>
          <w:bCs/>
          <w:color w:val="FF0000"/>
          <w:lang w:eastAsia="ar-SA"/>
        </w:rPr>
      </w:pPr>
      <w:r w:rsidRPr="005D7941">
        <w:rPr>
          <w:rFonts w:eastAsia="Times New Roman" w:cs="Times New Roman"/>
          <w:b/>
          <w:bCs/>
          <w:snapToGrid w:val="0"/>
          <w:color w:val="FF0000"/>
          <w:lang w:eastAsia="ar-SA"/>
        </w:rPr>
        <w:t xml:space="preserve">Students failing to complete all required assignments and examinations will not receive credit for the course and will receive a grade of “F”. </w:t>
      </w:r>
    </w:p>
    <w:p w:rsidR="005D7941" w:rsidRPr="005D7941" w:rsidRDefault="005D7941" w:rsidP="005D7941">
      <w:pPr>
        <w:widowControl w:val="0"/>
        <w:suppressAutoHyphens/>
        <w:spacing w:after="0" w:line="240" w:lineRule="auto"/>
        <w:ind w:left="1080"/>
        <w:rPr>
          <w:rFonts w:eastAsia="Times New Roman" w:cs="Arial"/>
          <w:lang w:eastAsia="ar-SA"/>
        </w:rPr>
      </w:pPr>
    </w:p>
    <w:p w:rsidR="005D7941" w:rsidRPr="005D7941" w:rsidRDefault="005D7941" w:rsidP="005D7941">
      <w:pPr>
        <w:widowControl w:val="0"/>
        <w:numPr>
          <w:ilvl w:val="0"/>
          <w:numId w:val="3"/>
        </w:numPr>
        <w:suppressAutoHyphens/>
        <w:spacing w:after="0" w:line="240" w:lineRule="auto"/>
        <w:rPr>
          <w:rFonts w:eastAsia="Times New Roman" w:cs="Arial"/>
          <w:lang w:eastAsia="ar-SA"/>
        </w:rPr>
      </w:pPr>
      <w:r w:rsidRPr="005D7941">
        <w:rPr>
          <w:rFonts w:eastAsia="Times New Roman" w:cs="Arial"/>
          <w:b/>
          <w:u w:val="single"/>
          <w:lang w:eastAsia="ar-SA"/>
        </w:rPr>
        <w:t>ATTENDANCE POLICY:</w:t>
      </w:r>
      <w:r w:rsidRPr="005D7941">
        <w:rPr>
          <w:rFonts w:eastAsia="Times New Roman" w:cs="Arial"/>
          <w:lang w:eastAsia="ar-SA"/>
        </w:rPr>
        <w:t xml:space="preserve">   </w:t>
      </w:r>
    </w:p>
    <w:p w:rsidR="005D7941" w:rsidRPr="005D7941" w:rsidRDefault="005D7941" w:rsidP="005D7941">
      <w:pPr>
        <w:widowControl w:val="0"/>
        <w:numPr>
          <w:ilvl w:val="1"/>
          <w:numId w:val="7"/>
        </w:numPr>
        <w:tabs>
          <w:tab w:val="left" w:pos="360"/>
        </w:tabs>
        <w:suppressAutoHyphens/>
        <w:autoSpaceDE w:val="0"/>
        <w:autoSpaceDN w:val="0"/>
        <w:adjustRightInd w:val="0"/>
        <w:spacing w:after="0" w:line="240" w:lineRule="auto"/>
        <w:rPr>
          <w:rFonts w:eastAsia="Times New Roman" w:cs="Arial"/>
          <w:b/>
          <w:bCs/>
        </w:rPr>
      </w:pPr>
      <w:r w:rsidRPr="005D7941">
        <w:rPr>
          <w:rFonts w:eastAsia="Times New Roman" w:cs="Arial"/>
          <w:snapToGrid w:val="0"/>
        </w:rPr>
        <w:t>Attendance is taken each week.</w:t>
      </w:r>
    </w:p>
    <w:p w:rsidR="005D7941" w:rsidRPr="005D7941" w:rsidRDefault="005D7941" w:rsidP="005D7941">
      <w:pPr>
        <w:widowControl w:val="0"/>
        <w:numPr>
          <w:ilvl w:val="1"/>
          <w:numId w:val="7"/>
        </w:numPr>
        <w:tabs>
          <w:tab w:val="left" w:pos="360"/>
        </w:tabs>
        <w:suppressAutoHyphens/>
        <w:autoSpaceDE w:val="0"/>
        <w:autoSpaceDN w:val="0"/>
        <w:adjustRightInd w:val="0"/>
        <w:spacing w:after="0" w:line="240" w:lineRule="auto"/>
        <w:rPr>
          <w:rFonts w:eastAsia="Times New Roman" w:cs="Arial"/>
          <w:b/>
          <w:bCs/>
        </w:rPr>
      </w:pPr>
      <w:r w:rsidRPr="005D7941">
        <w:rPr>
          <w:rFonts w:eastAsia="Times New Roman" w:cs="Arial"/>
          <w:snapToGrid w:val="0"/>
        </w:rPr>
        <w:t xml:space="preserve">Students are responsible for obtaining missed lecture information due to absence. </w:t>
      </w:r>
    </w:p>
    <w:p w:rsidR="005D7941" w:rsidRPr="005D7941" w:rsidRDefault="005D7941" w:rsidP="005D7941">
      <w:pPr>
        <w:widowControl w:val="0"/>
        <w:numPr>
          <w:ilvl w:val="1"/>
          <w:numId w:val="7"/>
        </w:numPr>
        <w:tabs>
          <w:tab w:val="left" w:pos="360"/>
        </w:tabs>
        <w:suppressAutoHyphens/>
        <w:autoSpaceDE w:val="0"/>
        <w:autoSpaceDN w:val="0"/>
        <w:adjustRightInd w:val="0"/>
        <w:spacing w:after="0" w:line="240" w:lineRule="auto"/>
        <w:rPr>
          <w:rFonts w:eastAsia="Times New Roman" w:cs="Arial"/>
          <w:b/>
          <w:bCs/>
        </w:rPr>
      </w:pPr>
      <w:r w:rsidRPr="005D7941">
        <w:rPr>
          <w:rFonts w:eastAsia="Times New Roman" w:cs="Arial"/>
          <w:b/>
          <w:snapToGrid w:val="0"/>
          <w:highlight w:val="yellow"/>
        </w:rPr>
        <w:t>Absences totaling more than three sessions will result in a failing grade.</w:t>
      </w:r>
    </w:p>
    <w:p w:rsidR="005D7941" w:rsidRPr="005D7941" w:rsidRDefault="005D7941" w:rsidP="005D7941">
      <w:pPr>
        <w:widowControl w:val="0"/>
        <w:suppressAutoHyphens/>
        <w:spacing w:after="0" w:line="240" w:lineRule="auto"/>
        <w:ind w:left="720"/>
        <w:rPr>
          <w:rFonts w:eastAsia="Times New Roman" w:cs="Arial"/>
          <w:lang w:eastAsia="ar-SA"/>
        </w:rPr>
      </w:pPr>
    </w:p>
    <w:p w:rsidR="005D7941" w:rsidRPr="005D7941" w:rsidRDefault="005D7941" w:rsidP="005D7941">
      <w:pPr>
        <w:widowControl w:val="0"/>
        <w:numPr>
          <w:ilvl w:val="0"/>
          <w:numId w:val="3"/>
        </w:numPr>
        <w:suppressAutoHyphens/>
        <w:spacing w:after="0" w:line="240" w:lineRule="auto"/>
        <w:rPr>
          <w:rFonts w:eastAsia="Times New Roman" w:cs="Arial"/>
          <w:lang w:eastAsia="ar-SA"/>
        </w:rPr>
      </w:pPr>
      <w:r w:rsidRPr="005D7941">
        <w:rPr>
          <w:rFonts w:eastAsia="Times New Roman" w:cs="Arial"/>
          <w:b/>
          <w:u w:val="single"/>
          <w:lang w:eastAsia="ar-SA"/>
        </w:rPr>
        <w:t>GRADING POLICY:</w:t>
      </w:r>
      <w:r w:rsidRPr="005D7941">
        <w:rPr>
          <w:rFonts w:eastAsia="Times New Roman" w:cs="Arial"/>
          <w:lang w:eastAsia="ar-SA"/>
        </w:rPr>
        <w:t xml:space="preserve">  </w:t>
      </w:r>
    </w:p>
    <w:p w:rsidR="005D7941" w:rsidRPr="005D7941" w:rsidRDefault="005D7941" w:rsidP="005D7941">
      <w:pPr>
        <w:widowControl w:val="0"/>
        <w:spacing w:after="0" w:line="240" w:lineRule="auto"/>
        <w:ind w:left="720"/>
        <w:rPr>
          <w:rFonts w:eastAsia="Times New Roman" w:cs="Arial"/>
          <w:i/>
          <w:snapToGrid w:val="0"/>
        </w:rPr>
      </w:pPr>
      <w:r w:rsidRPr="005D7941">
        <w:rPr>
          <w:rFonts w:eastAsia="Times New Roman" w:cs="Arial"/>
          <w:i/>
          <w:snapToGrid w:val="0"/>
        </w:rPr>
        <w:t xml:space="preserve">(Insert your grading scheme for this specific course.) </w:t>
      </w:r>
    </w:p>
    <w:p w:rsidR="005D7941" w:rsidRPr="005D7941" w:rsidRDefault="005D7941" w:rsidP="005D7941">
      <w:pPr>
        <w:widowControl w:val="0"/>
        <w:spacing w:after="0" w:line="240" w:lineRule="auto"/>
        <w:ind w:left="720"/>
        <w:rPr>
          <w:rFonts w:eastAsia="Times New Roman" w:cs="Arial"/>
          <w:i/>
          <w:snapToGrid w:val="0"/>
        </w:rPr>
      </w:pPr>
    </w:p>
    <w:p w:rsidR="005D7941" w:rsidRPr="005D7941" w:rsidRDefault="005D7941" w:rsidP="005D7941">
      <w:pPr>
        <w:widowControl w:val="0"/>
        <w:suppressAutoHyphens/>
        <w:spacing w:after="0" w:line="240" w:lineRule="auto"/>
        <w:ind w:left="2880"/>
        <w:rPr>
          <w:rFonts w:eastAsia="Times New Roman" w:cs="Arial"/>
          <w:lang w:eastAsia="ar-SA"/>
        </w:rPr>
      </w:pPr>
      <w:r w:rsidRPr="005D7941">
        <w:rPr>
          <w:rFonts w:eastAsia="Times New Roman" w:cs="Arial"/>
          <w:lang w:eastAsia="ar-SA"/>
        </w:rPr>
        <w:t>90 - 100      =      A</w:t>
      </w:r>
    </w:p>
    <w:p w:rsidR="005D7941" w:rsidRPr="005D7941" w:rsidRDefault="005D7941" w:rsidP="005D7941">
      <w:pPr>
        <w:widowControl w:val="0"/>
        <w:suppressAutoHyphens/>
        <w:spacing w:after="0" w:line="240" w:lineRule="auto"/>
        <w:ind w:left="2880"/>
        <w:rPr>
          <w:rFonts w:eastAsia="Times New Roman" w:cs="Arial"/>
          <w:lang w:eastAsia="ar-SA"/>
        </w:rPr>
      </w:pPr>
      <w:r w:rsidRPr="005D7941">
        <w:rPr>
          <w:rFonts w:eastAsia="Times New Roman" w:cs="Arial"/>
          <w:lang w:eastAsia="ar-SA"/>
        </w:rPr>
        <w:t>80 - 89        =      B</w:t>
      </w:r>
    </w:p>
    <w:p w:rsidR="005D7941" w:rsidRPr="005D7941" w:rsidRDefault="005D7941" w:rsidP="005D7941">
      <w:pPr>
        <w:widowControl w:val="0"/>
        <w:suppressAutoHyphens/>
        <w:spacing w:after="0" w:line="240" w:lineRule="auto"/>
        <w:ind w:left="2880"/>
        <w:rPr>
          <w:rFonts w:eastAsia="Times New Roman" w:cs="Arial"/>
          <w:lang w:eastAsia="ar-SA"/>
        </w:rPr>
      </w:pPr>
      <w:r w:rsidRPr="005D7941">
        <w:rPr>
          <w:rFonts w:eastAsia="Times New Roman" w:cs="Arial"/>
          <w:lang w:eastAsia="ar-SA"/>
        </w:rPr>
        <w:t>70 - 79        =      C</w:t>
      </w:r>
    </w:p>
    <w:p w:rsidR="005D7941" w:rsidRPr="005D7941" w:rsidRDefault="005D7941" w:rsidP="005D7941">
      <w:pPr>
        <w:widowControl w:val="0"/>
        <w:suppressAutoHyphens/>
        <w:spacing w:after="0" w:line="240" w:lineRule="auto"/>
        <w:ind w:left="2880"/>
        <w:rPr>
          <w:rFonts w:eastAsia="Times New Roman" w:cs="Arial"/>
          <w:lang w:eastAsia="ar-SA"/>
        </w:rPr>
      </w:pPr>
      <w:r w:rsidRPr="005D7941">
        <w:rPr>
          <w:rFonts w:eastAsia="Times New Roman" w:cs="Arial"/>
          <w:lang w:eastAsia="ar-SA"/>
        </w:rPr>
        <w:t>60 - 69        =      D</w:t>
      </w:r>
    </w:p>
    <w:p w:rsidR="005D7941" w:rsidRPr="005D7941" w:rsidRDefault="005D7941" w:rsidP="005D7941">
      <w:pPr>
        <w:widowControl w:val="0"/>
        <w:suppressAutoHyphens/>
        <w:spacing w:after="0" w:line="240" w:lineRule="auto"/>
        <w:ind w:left="2880"/>
        <w:rPr>
          <w:rFonts w:eastAsia="Times New Roman" w:cs="Arial"/>
          <w:lang w:eastAsia="ar-SA"/>
        </w:rPr>
      </w:pPr>
      <w:r w:rsidRPr="005D7941">
        <w:rPr>
          <w:rFonts w:eastAsia="Times New Roman" w:cs="Arial"/>
          <w:lang w:eastAsia="ar-SA"/>
        </w:rPr>
        <w:t>Below 60    =      F</w:t>
      </w:r>
    </w:p>
    <w:p w:rsidR="005D7941" w:rsidRPr="005D7941" w:rsidRDefault="005D7941" w:rsidP="005D7941">
      <w:pPr>
        <w:widowControl w:val="0"/>
        <w:suppressAutoHyphens/>
        <w:spacing w:after="0" w:line="240" w:lineRule="auto"/>
        <w:ind w:left="720"/>
        <w:rPr>
          <w:rFonts w:eastAsia="Times New Roman" w:cs="Arial"/>
          <w:lang w:eastAsia="ar-SA"/>
        </w:rPr>
      </w:pPr>
    </w:p>
    <w:p w:rsidR="005D7941" w:rsidRPr="005D7941" w:rsidRDefault="005D7941" w:rsidP="005D7941">
      <w:pPr>
        <w:widowControl w:val="0"/>
        <w:suppressAutoHyphens/>
        <w:spacing w:after="0" w:line="240" w:lineRule="auto"/>
        <w:ind w:left="1080"/>
        <w:rPr>
          <w:rFonts w:eastAsia="Times New Roman" w:cs="Times New Roman"/>
          <w:bCs/>
          <w:lang w:eastAsia="ar-SA"/>
        </w:rPr>
      </w:pPr>
      <w:r w:rsidRPr="005D7941">
        <w:rPr>
          <w:rFonts w:eastAsia="Times New Roman" w:cs="Times New Roman"/>
          <w:b/>
          <w:bCs/>
          <w:u w:val="single"/>
          <w:lang w:eastAsia="ar-SA"/>
        </w:rPr>
        <w:t>Academic Dishonesty (Cheating)</w:t>
      </w:r>
      <w:r w:rsidRPr="005D7941">
        <w:rPr>
          <w:rFonts w:eastAsia="Times New Roman" w:cs="Times New Roman"/>
          <w:bCs/>
          <w:lang w:eastAsia="ar-SA"/>
        </w:rPr>
        <w:t xml:space="preserve"> is defined as completing written assignments, quizzes or exams with unauthorized electronic, written or verbal assistance.  It is also defined as providing unauthorized electronic written or verbal assistance to another student during a required assignment, quiz or exam.  Academic dishonesty is unacceptable behavior.  This behavior is subject to sanctions ranging from complete loss of credit on a required assignment, quiz or exam to dismissal from the Health Information Technology or Medical Information Coding and Billing program. </w:t>
      </w:r>
    </w:p>
    <w:p w:rsidR="008A1DEA" w:rsidRPr="008A1DEA" w:rsidRDefault="008A1DEA" w:rsidP="005D7941">
      <w:pPr>
        <w:widowControl w:val="0"/>
        <w:suppressAutoHyphens/>
        <w:spacing w:after="0" w:line="240" w:lineRule="auto"/>
        <w:rPr>
          <w:rFonts w:ascii="Calibri" w:eastAsia="Times New Roman" w:hAnsi="Calibri" w:cs="Arial"/>
          <w:b/>
          <w:lang w:eastAsia="ar-SA"/>
        </w:rPr>
      </w:pPr>
      <w:bookmarkStart w:id="1" w:name="_GoBack"/>
      <w:bookmarkEnd w:id="1"/>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REQUIRED COURSE MATERIALS:</w:t>
      </w:r>
      <w:r w:rsidRPr="008A1DEA">
        <w:rPr>
          <w:rFonts w:ascii="Calibri" w:eastAsia="Times New Roman" w:hAnsi="Calibri" w:cs="Arial"/>
          <w:lang w:eastAsia="ar-SA"/>
        </w:rPr>
        <w:t xml:space="preserve">  </w:t>
      </w:r>
    </w:p>
    <w:p w:rsidR="008A1DEA" w:rsidRPr="005D7941" w:rsidRDefault="008A1DEA" w:rsidP="008A1DEA">
      <w:pPr>
        <w:widowControl w:val="0"/>
        <w:suppressAutoHyphens/>
        <w:spacing w:after="0" w:line="240" w:lineRule="auto"/>
        <w:ind w:left="720"/>
        <w:rPr>
          <w:rFonts w:ascii="Calibri" w:eastAsia="Times New Roman" w:hAnsi="Calibri" w:cs="Arial"/>
          <w:i/>
          <w:lang w:eastAsia="ar-SA"/>
        </w:rPr>
      </w:pPr>
      <w:r w:rsidRPr="005D7941">
        <w:rPr>
          <w:rFonts w:ascii="Calibri" w:eastAsia="Times New Roman" w:hAnsi="Calibri" w:cs="Arial"/>
          <w:i/>
          <w:lang w:eastAsia="ar-SA"/>
        </w:rPr>
        <w:t>(In correct bibliographic format.)</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RESERVED MATERIALS FOR THE COURSE:</w:t>
      </w:r>
      <w:r w:rsidRPr="008A1DEA">
        <w:rPr>
          <w:rFonts w:ascii="Calibri" w:eastAsia="Times New Roman" w:hAnsi="Calibri" w:cs="Arial"/>
          <w:lang w:eastAsia="ar-SA"/>
        </w:rPr>
        <w:t xml:space="preserve">  </w:t>
      </w:r>
    </w:p>
    <w:p w:rsidR="008A1DEA" w:rsidRPr="005D7941" w:rsidRDefault="005D7941" w:rsidP="008A1DEA">
      <w:pPr>
        <w:widowControl w:val="0"/>
        <w:suppressAutoHyphens/>
        <w:spacing w:after="0" w:line="240" w:lineRule="auto"/>
        <w:ind w:left="720"/>
        <w:rPr>
          <w:rFonts w:ascii="Calibri" w:eastAsia="Times New Roman" w:hAnsi="Calibri" w:cs="Arial"/>
          <w:i/>
          <w:lang w:eastAsia="ar-SA"/>
        </w:rPr>
      </w:pPr>
      <w:r>
        <w:rPr>
          <w:rFonts w:ascii="Calibri" w:eastAsia="Times New Roman" w:hAnsi="Calibri" w:cs="Arial"/>
          <w:i/>
          <w:lang w:eastAsia="ar-SA"/>
        </w:rPr>
        <w:t>(</w:t>
      </w:r>
      <w:r w:rsidR="008A1DEA" w:rsidRPr="005D7941">
        <w:rPr>
          <w:rFonts w:ascii="Calibri" w:eastAsia="Times New Roman" w:hAnsi="Calibri" w:cs="Arial"/>
          <w:i/>
          <w:lang w:eastAsia="ar-SA"/>
        </w:rPr>
        <w:t>Other special learning resources</w:t>
      </w:r>
      <w:r>
        <w:rPr>
          <w:rFonts w:ascii="Calibri" w:eastAsia="Times New Roman" w:hAnsi="Calibri" w:cs="Arial"/>
          <w:i/>
          <w:lang w:eastAsia="ar-SA"/>
        </w:rPr>
        <w:t xml:space="preserve"> if applicable</w:t>
      </w:r>
      <w:r w:rsidR="008A1DEA" w:rsidRPr="005D7941">
        <w:rPr>
          <w:rFonts w:ascii="Calibri" w:eastAsia="Times New Roman" w:hAnsi="Calibri" w:cs="Arial"/>
          <w:i/>
          <w:lang w:eastAsia="ar-SA"/>
        </w:rPr>
        <w:t>.</w:t>
      </w:r>
      <w:r>
        <w:rPr>
          <w:rFonts w:ascii="Calibri" w:eastAsia="Times New Roman" w:hAnsi="Calibri" w:cs="Arial"/>
          <w:i/>
          <w:lang w:eastAsia="ar-SA"/>
        </w:rPr>
        <w:t>)</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CLASS SCHEDULE:</w:t>
      </w:r>
      <w:r w:rsidRPr="008A1DEA">
        <w:rPr>
          <w:rFonts w:ascii="Calibri" w:eastAsia="Times New Roman" w:hAnsi="Calibri" w:cs="Arial"/>
          <w:lang w:eastAsia="ar-SA"/>
        </w:rPr>
        <w:t xml:space="preserve">  </w:t>
      </w:r>
    </w:p>
    <w:p w:rsidR="008A1DEA" w:rsidRPr="005D7941" w:rsidRDefault="005D7941" w:rsidP="008A1DEA">
      <w:pPr>
        <w:widowControl w:val="0"/>
        <w:suppressAutoHyphens/>
        <w:spacing w:after="0" w:line="240" w:lineRule="auto"/>
        <w:ind w:left="720"/>
        <w:rPr>
          <w:rFonts w:ascii="Calibri" w:eastAsia="Times New Roman" w:hAnsi="Calibri" w:cs="Arial"/>
          <w:i/>
          <w:lang w:eastAsia="ar-SA"/>
        </w:rPr>
      </w:pPr>
      <w:r>
        <w:rPr>
          <w:rFonts w:ascii="Calibri" w:eastAsia="Times New Roman" w:hAnsi="Calibri" w:cs="Arial"/>
          <w:i/>
          <w:lang w:eastAsia="ar-SA"/>
        </w:rPr>
        <w:t>(</w:t>
      </w:r>
      <w:r w:rsidR="008A1DEA" w:rsidRPr="005D7941">
        <w:rPr>
          <w:rFonts w:ascii="Calibri" w:eastAsia="Times New Roman" w:hAnsi="Calibri" w:cs="Arial"/>
          <w:i/>
          <w:lang w:eastAsia="ar-SA"/>
        </w:rPr>
        <w:t>This section includes assignments for each class meeting or unit, along with scheduled Library activities and other scheduled support, including scheduled tests.</w:t>
      </w:r>
      <w:r>
        <w:rPr>
          <w:rFonts w:ascii="Calibri" w:eastAsia="Times New Roman" w:hAnsi="Calibri" w:cs="Arial"/>
          <w:i/>
          <w:lang w:eastAsia="ar-SA"/>
        </w:rPr>
        <w:t>)</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lastRenderedPageBreak/>
        <w:t>ANY OTHER INFORMATION OR CLASS PROCEDURES OR POLICIES:</w:t>
      </w:r>
      <w:r w:rsidRPr="008A1DEA">
        <w:rPr>
          <w:rFonts w:ascii="Calibri" w:eastAsia="Times New Roman" w:hAnsi="Calibri" w:cs="Arial"/>
          <w:lang w:eastAsia="ar-SA"/>
        </w:rPr>
        <w:t xml:space="preserve">  </w:t>
      </w:r>
    </w:p>
    <w:p w:rsidR="00117C39" w:rsidRPr="005D7941" w:rsidRDefault="008A1DEA" w:rsidP="005D7941">
      <w:pPr>
        <w:widowControl w:val="0"/>
        <w:suppressAutoHyphens/>
        <w:spacing w:after="0" w:line="240" w:lineRule="auto"/>
        <w:ind w:left="720"/>
        <w:rPr>
          <w:i/>
        </w:rPr>
      </w:pPr>
      <w:r w:rsidRPr="005D7941">
        <w:rPr>
          <w:rFonts w:ascii="Calibri" w:eastAsia="Times New Roman" w:hAnsi="Calibri" w:cs="Arial"/>
          <w:i/>
          <w:lang w:eastAsia="ar-SA"/>
        </w:rPr>
        <w:t>(</w:t>
      </w:r>
      <w:r w:rsidR="005D7941">
        <w:rPr>
          <w:rFonts w:ascii="Calibri" w:eastAsia="Times New Roman" w:hAnsi="Calibri" w:cs="Arial"/>
          <w:i/>
          <w:lang w:eastAsia="ar-SA"/>
        </w:rPr>
        <w:t>AHIMA Domains addressed in this specific course. And that</w:t>
      </w:r>
      <w:r w:rsidRPr="005D7941">
        <w:rPr>
          <w:rFonts w:ascii="Calibri" w:eastAsia="Times New Roman" w:hAnsi="Calibri" w:cs="Arial"/>
          <w:i/>
          <w:lang w:eastAsia="ar-SA"/>
        </w:rPr>
        <w:t xml:space="preserve"> would be useful to the students in the class</w:t>
      </w:r>
      <w:r w:rsidR="005D7941">
        <w:rPr>
          <w:rFonts w:ascii="Calibri" w:eastAsia="Times New Roman" w:hAnsi="Calibri" w:cs="Arial"/>
          <w:i/>
          <w:lang w:eastAsia="ar-SA"/>
        </w:rPr>
        <w:t xml:space="preserve"> such as cell phone use, laptop/tablet/computer use, classroom courtesy, etc.</w:t>
      </w:r>
      <w:r w:rsidRPr="005D7941">
        <w:rPr>
          <w:rFonts w:ascii="Calibri" w:eastAsia="Times New Roman" w:hAnsi="Calibri" w:cs="Arial"/>
          <w:i/>
          <w:lang w:eastAsia="ar-SA"/>
        </w:rPr>
        <w:t>)</w:t>
      </w:r>
    </w:p>
    <w:sectPr w:rsidR="00117C39" w:rsidRPr="005D7941" w:rsidSect="008964C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75C15">
      <w:pPr>
        <w:spacing w:after="0" w:line="240" w:lineRule="auto"/>
      </w:pPr>
      <w:r>
        <w:separator/>
      </w:r>
    </w:p>
  </w:endnote>
  <w:endnote w:type="continuationSeparator" w:id="0">
    <w:p w:rsidR="00000000" w:rsidRDefault="00E7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B9" w:rsidRPr="0056733A" w:rsidRDefault="00587B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75C15">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B9" w:rsidRPr="00C86DDF" w:rsidRDefault="00587B6A" w:rsidP="00C86D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75C1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75C15">
      <w:pPr>
        <w:spacing w:after="0" w:line="240" w:lineRule="auto"/>
      </w:pPr>
      <w:r>
        <w:separator/>
      </w:r>
    </w:p>
  </w:footnote>
  <w:footnote w:type="continuationSeparator" w:id="0">
    <w:p w:rsidR="00000000" w:rsidRDefault="00E75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315" w:rsidRPr="005B1FB3" w:rsidRDefault="00587B6A" w:rsidP="00837315">
    <w:pPr>
      <w:pStyle w:val="Header"/>
      <w:pBdr>
        <w:bottom w:val="thinThickSmallGap" w:sz="18" w:space="1" w:color="0D0D0D"/>
      </w:pBdr>
      <w:jc w:val="right"/>
    </w:pPr>
    <w:r w:rsidRPr="005B348E">
      <w:rPr>
        <w:rFonts w:ascii="Calibri" w:hAnsi="Calibri" w:cs="Arial"/>
        <w:noProof/>
        <w:sz w:val="22"/>
        <w:szCs w:val="22"/>
      </w:rPr>
      <w:t xml:space="preserve">HIM </w:t>
    </w:r>
    <w:r>
      <w:rPr>
        <w:rFonts w:ascii="Calibri" w:hAnsi="Calibri" w:cs="Arial"/>
        <w:noProof/>
        <w:sz w:val="22"/>
        <w:szCs w:val="22"/>
      </w:rPr>
      <w:t>2724</w:t>
    </w:r>
    <w:r w:rsidRPr="005B348E">
      <w:rPr>
        <w:rFonts w:ascii="Calibri" w:hAnsi="Calibri" w:cs="Arial"/>
        <w:noProof/>
        <w:sz w:val="22"/>
        <w:szCs w:val="22"/>
      </w:rPr>
      <w:t xml:space="preserve"> BASIC </w:t>
    </w:r>
    <w:r>
      <w:rPr>
        <w:rFonts w:ascii="Calibri" w:hAnsi="Calibri" w:cs="Arial"/>
        <w:noProof/>
        <w:sz w:val="22"/>
        <w:szCs w:val="22"/>
      </w:rPr>
      <w:t>ICD-10</w:t>
    </w:r>
    <w:r w:rsidRPr="005B348E">
      <w:rPr>
        <w:rFonts w:ascii="Calibri" w:hAnsi="Calibri" w:cs="Arial"/>
        <w:noProof/>
        <w:sz w:val="22"/>
        <w:szCs w:val="22"/>
      </w:rPr>
      <w:t xml:space="preserve"> CODING</w:t>
    </w:r>
  </w:p>
  <w:p w:rsidR="00741BB9" w:rsidRPr="00F85861" w:rsidRDefault="00E75C1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DF" w:rsidRDefault="00587B6A" w:rsidP="00C86DDF">
    <w:pPr>
      <w:pStyle w:val="Header"/>
      <w:jc w:val="right"/>
    </w:pPr>
    <w:r w:rsidRPr="00D55873">
      <w:rPr>
        <w:noProof/>
        <w:lang w:eastAsia="en-US"/>
      </w:rPr>
      <w:drawing>
        <wp:inline distT="0" distB="0" distL="0" distR="0" wp14:anchorId="34E66CF6" wp14:editId="06EEF6B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86DDF" w:rsidRDefault="00587B6A" w:rsidP="00C86DDF">
    <w:pPr>
      <w:pStyle w:val="Header"/>
      <w:tabs>
        <w:tab w:val="left" w:pos="3514"/>
      </w:tabs>
    </w:pPr>
    <w:r>
      <w:tab/>
    </w:r>
    <w:r>
      <w:tab/>
    </w:r>
    <w:r>
      <w:tab/>
    </w:r>
  </w:p>
  <w:p w:rsidR="00C86DDF" w:rsidRDefault="00587B6A" w:rsidP="00C86DDF">
    <w:pPr>
      <w:pStyle w:val="Header"/>
      <w:contextualSpacing/>
      <w:jc w:val="right"/>
      <w:rPr>
        <w:b/>
        <w:color w:val="470A68"/>
        <w:sz w:val="28"/>
      </w:rPr>
    </w:pPr>
    <w:r>
      <w:rPr>
        <w:b/>
        <w:color w:val="470A68"/>
        <w:sz w:val="28"/>
      </w:rPr>
      <w:t>School of Health Professions</w:t>
    </w:r>
  </w:p>
  <w:p w:rsidR="00741BB9" w:rsidRPr="00C86DDF" w:rsidRDefault="00587B6A" w:rsidP="00C86DDF">
    <w:pPr>
      <w:pStyle w:val="Header"/>
      <w:contextualSpacing/>
      <w:jc w:val="right"/>
      <w:rPr>
        <w:b/>
        <w:color w:val="470A68"/>
        <w:sz w:val="28"/>
      </w:rPr>
    </w:pPr>
    <w:r>
      <w:rPr>
        <w:noProof/>
        <w:lang w:eastAsia="en-US"/>
      </w:rPr>
      <mc:AlternateContent>
        <mc:Choice Requires="wps">
          <w:drawing>
            <wp:inline distT="0" distB="0" distL="0" distR="0" wp14:anchorId="187C23DA" wp14:editId="6D78135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EEACE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0B90C88"/>
    <w:multiLevelType w:val="hybridMultilevel"/>
    <w:tmpl w:val="DCEE1A4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866DD8"/>
    <w:multiLevelType w:val="hybridMultilevel"/>
    <w:tmpl w:val="70C83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D035AF7"/>
    <w:multiLevelType w:val="hybridMultilevel"/>
    <w:tmpl w:val="0D5A7322"/>
    <w:lvl w:ilvl="0" w:tplc="76AAD9FC">
      <w:start w:val="5"/>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D94363"/>
    <w:multiLevelType w:val="hybridMultilevel"/>
    <w:tmpl w:val="E376B98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B580D"/>
    <w:multiLevelType w:val="hybridMultilevel"/>
    <w:tmpl w:val="8A30C2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F163D31"/>
    <w:multiLevelType w:val="hybridMultilevel"/>
    <w:tmpl w:val="9C12E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9"/>
  </w:num>
  <w:num w:numId="7">
    <w:abstractNumId w:val="5"/>
  </w:num>
  <w:num w:numId="8">
    <w:abstractNumId w:val="7"/>
  </w:num>
  <w:num w:numId="9">
    <w:abstractNumId w:val="3"/>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EA"/>
    <w:rsid w:val="00117C39"/>
    <w:rsid w:val="00587B6A"/>
    <w:rsid w:val="005D7941"/>
    <w:rsid w:val="008A1DEA"/>
    <w:rsid w:val="00AE132A"/>
    <w:rsid w:val="00DC57FD"/>
    <w:rsid w:val="00E7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CE074-B38F-4938-9719-A37B899C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1DEA"/>
    <w:pPr>
      <w:widowControl w:val="0"/>
      <w:tabs>
        <w:tab w:val="center" w:pos="4680"/>
        <w:tab w:val="right" w:pos="936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rsid w:val="008A1DEA"/>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8A1DEA"/>
    <w:pPr>
      <w:widowControl w:val="0"/>
      <w:tabs>
        <w:tab w:val="center" w:pos="4680"/>
        <w:tab w:val="right" w:pos="9360"/>
      </w:tabs>
      <w:suppressAutoHyphens/>
      <w:spacing w:after="0" w:line="240" w:lineRule="auto"/>
    </w:pPr>
    <w:rPr>
      <w:rFonts w:ascii="Times New Roman" w:eastAsia="Times New Roman" w:hAnsi="Times New Roman" w:cs="Times New Roman"/>
      <w:sz w:val="24"/>
      <w:szCs w:val="20"/>
      <w:lang w:eastAsia="ar-SA"/>
    </w:rPr>
  </w:style>
  <w:style w:type="character" w:customStyle="1" w:styleId="FooterChar">
    <w:name w:val="Footer Char"/>
    <w:basedOn w:val="DefaultParagraphFont"/>
    <w:link w:val="Footer"/>
    <w:uiPriority w:val="99"/>
    <w:rsid w:val="008A1DEA"/>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DC5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ty@fsw.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sw.edu/adaptiveservice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w.edu/sexualassault" TargetMode="External"/><Relationship Id="rId14" Type="http://schemas.openxmlformats.org/officeDocument/2006/relationships/hyperlink" Target="http://www.fsw.edu/academicsupport/gethelp/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Howard</dc:creator>
  <cp:keywords/>
  <dc:description/>
  <cp:lastModifiedBy>Deborah Howard</cp:lastModifiedBy>
  <cp:revision>2</cp:revision>
  <dcterms:created xsi:type="dcterms:W3CDTF">2017-05-03T18:07:00Z</dcterms:created>
  <dcterms:modified xsi:type="dcterms:W3CDTF">2017-05-03T18:07:00Z</dcterms:modified>
</cp:coreProperties>
</file>