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F1113D" w:rsidRPr="00BF5D63" w:rsidTr="00151AA7">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PROFESSOR: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bookmarkStart w:id="0" w:name="Text1"/>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bookmarkEnd w:id="0"/>
          </w:p>
        </w:tc>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PHONE NUMBER: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r>
      <w:tr w:rsidR="00F1113D" w:rsidRPr="00BF5D63" w:rsidTr="00151AA7">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OFFICE LOCATION: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E-MAIL: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r>
      <w:tr w:rsidR="00F1113D" w:rsidRPr="00BF5D63" w:rsidTr="00151AA7">
        <w:tc>
          <w:tcPr>
            <w:tcW w:w="5220" w:type="dxa"/>
          </w:tcPr>
          <w:p w:rsidR="00F1113D" w:rsidRPr="00BF5D63" w:rsidRDefault="00F1113D" w:rsidP="00F80D4E">
            <w:pPr>
              <w:spacing w:line="276" w:lineRule="auto"/>
              <w:rPr>
                <w:rFonts w:ascii="Calibri" w:hAnsi="Calibri" w:cs="Arial"/>
                <w:b/>
                <w:sz w:val="22"/>
                <w:szCs w:val="22"/>
                <w:u w:val="single"/>
              </w:rPr>
            </w:pPr>
            <w:r w:rsidRPr="00BF5D63">
              <w:rPr>
                <w:rFonts w:ascii="Calibri" w:hAnsi="Calibri" w:cs="Arial"/>
                <w:b/>
                <w:sz w:val="22"/>
                <w:szCs w:val="22"/>
              </w:rPr>
              <w:t xml:space="preserve">OFFICE HOURS: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c>
          <w:tcPr>
            <w:tcW w:w="5220" w:type="dxa"/>
          </w:tcPr>
          <w:p w:rsidR="00F1113D" w:rsidRPr="00BF5D63" w:rsidRDefault="00F1113D" w:rsidP="00F80D4E">
            <w:pPr>
              <w:spacing w:line="276" w:lineRule="auto"/>
              <w:rPr>
                <w:rFonts w:ascii="Calibri" w:hAnsi="Calibri" w:cs="Arial"/>
                <w:b/>
                <w:sz w:val="22"/>
                <w:szCs w:val="22"/>
                <w:u w:val="single"/>
              </w:rPr>
            </w:pPr>
            <w:r w:rsidRPr="00BF5D63">
              <w:rPr>
                <w:rFonts w:ascii="Calibri" w:hAnsi="Calibri" w:cs="Arial"/>
                <w:b/>
                <w:sz w:val="22"/>
                <w:szCs w:val="22"/>
              </w:rPr>
              <w:t xml:space="preserve">SEMESTER: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Pr="00BF5D63">
              <w:rPr>
                <w:rFonts w:ascii="Calibri" w:hAnsi="Calibri" w:cs="Arial"/>
                <w:noProof/>
                <w:sz w:val="22"/>
                <w:szCs w:val="22"/>
              </w:rPr>
              <w:fldChar w:fldCharType="end"/>
            </w:r>
          </w:p>
        </w:tc>
      </w:tr>
    </w:tbl>
    <w:p w:rsidR="00F1113D" w:rsidRPr="00BF5D63" w:rsidRDefault="00F1113D" w:rsidP="00DA66CF">
      <w:pPr>
        <w:rPr>
          <w:rFonts w:ascii="Calibri" w:hAnsi="Calibri" w:cs="Arial"/>
          <w:b/>
          <w:sz w:val="22"/>
          <w:szCs w:val="22"/>
          <w:u w:val="single"/>
        </w:rPr>
      </w:pPr>
    </w:p>
    <w:p w:rsidR="00F1113D" w:rsidRPr="00BF5D63" w:rsidRDefault="00F1113D" w:rsidP="00DA66CF">
      <w:pPr>
        <w:numPr>
          <w:ilvl w:val="0"/>
          <w:numId w:val="1"/>
        </w:numPr>
        <w:tabs>
          <w:tab w:val="left" w:pos="720"/>
        </w:tabs>
        <w:rPr>
          <w:rFonts w:ascii="Calibri" w:hAnsi="Calibri" w:cs="Arial"/>
          <w:b/>
          <w:sz w:val="22"/>
          <w:szCs w:val="22"/>
          <w:u w:val="single"/>
        </w:rPr>
      </w:pPr>
      <w:r w:rsidRPr="00BF5D63">
        <w:rPr>
          <w:rFonts w:ascii="Calibri" w:hAnsi="Calibri" w:cs="Arial"/>
          <w:b/>
          <w:sz w:val="22"/>
          <w:szCs w:val="22"/>
          <w:u w:val="single"/>
        </w:rPr>
        <w:t>COURSE NUMBER AND TITLE, CATALOG DESCRIPTION, CREDITS:</w:t>
      </w:r>
    </w:p>
    <w:p w:rsidR="00F1113D" w:rsidRPr="00BF5D63" w:rsidRDefault="00F1113D" w:rsidP="00DA66CF">
      <w:pPr>
        <w:ind w:left="1440"/>
        <w:rPr>
          <w:rFonts w:ascii="Calibri" w:hAnsi="Calibri" w:cs="Arial"/>
          <w:b/>
          <w:sz w:val="22"/>
          <w:szCs w:val="22"/>
        </w:rPr>
      </w:pPr>
    </w:p>
    <w:p w:rsidR="00F1113D" w:rsidRPr="00BF5D63" w:rsidRDefault="001F7F61" w:rsidP="001E131B">
      <w:pPr>
        <w:widowControl/>
        <w:tabs>
          <w:tab w:val="left" w:pos="720"/>
          <w:tab w:val="left" w:pos="1170"/>
        </w:tabs>
        <w:ind w:left="720"/>
        <w:rPr>
          <w:rFonts w:ascii="Calibri" w:hAnsi="Calibri" w:cs="Arial"/>
          <w:b/>
          <w:sz w:val="22"/>
          <w:szCs w:val="22"/>
        </w:rPr>
      </w:pPr>
      <w:r w:rsidRPr="00BF5D63">
        <w:rPr>
          <w:rStyle w:val="FormStyle"/>
          <w:b/>
          <w:caps/>
          <w:szCs w:val="22"/>
        </w:rPr>
        <w:t>HSA</w:t>
      </w:r>
      <w:r w:rsidR="00F1113D" w:rsidRPr="00BF5D63">
        <w:rPr>
          <w:rStyle w:val="FormStyle"/>
          <w:b/>
          <w:caps/>
          <w:szCs w:val="22"/>
        </w:rPr>
        <w:t xml:space="preserve"> 3113 Contemporary Issues in Health care</w:t>
      </w:r>
      <w:r w:rsidR="00F1113D" w:rsidRPr="00BF5D63">
        <w:rPr>
          <w:rFonts w:ascii="Calibri" w:hAnsi="Calibri" w:cs="Arial"/>
          <w:b/>
          <w:sz w:val="22"/>
          <w:szCs w:val="22"/>
        </w:rPr>
        <w:t xml:space="preserve">   (</w:t>
      </w:r>
      <w:r w:rsidR="00F1113D" w:rsidRPr="00BF5D63">
        <w:rPr>
          <w:rFonts w:ascii="Calibri" w:hAnsi="Calibri" w:cs="Arial"/>
          <w:b/>
          <w:noProof/>
          <w:sz w:val="22"/>
          <w:szCs w:val="22"/>
        </w:rPr>
        <w:t>3</w:t>
      </w:r>
      <w:r w:rsidR="00F1113D" w:rsidRPr="00BF5D63">
        <w:rPr>
          <w:rFonts w:ascii="Calibri" w:hAnsi="Calibri" w:cs="Arial"/>
          <w:b/>
          <w:sz w:val="22"/>
          <w:szCs w:val="22"/>
        </w:rPr>
        <w:t xml:space="preserve"> CREDITS)</w:t>
      </w:r>
    </w:p>
    <w:p w:rsidR="00F1113D" w:rsidRPr="00BF5D63" w:rsidRDefault="00F1113D" w:rsidP="00DA66CF">
      <w:pPr>
        <w:widowControl/>
        <w:tabs>
          <w:tab w:val="left" w:pos="720"/>
          <w:tab w:val="left" w:pos="1170"/>
        </w:tabs>
        <w:ind w:firstLine="720"/>
        <w:rPr>
          <w:rFonts w:ascii="Calibri" w:hAnsi="Calibri" w:cs="Arial"/>
          <w:b/>
          <w:sz w:val="22"/>
          <w:szCs w:val="22"/>
        </w:rPr>
      </w:pPr>
    </w:p>
    <w:p w:rsidR="00F1113D" w:rsidRPr="00BF5D63" w:rsidRDefault="00F1113D" w:rsidP="005E7A0A">
      <w:pPr>
        <w:pStyle w:val="BodyTextIndent2"/>
        <w:widowControl/>
        <w:tabs>
          <w:tab w:val="left" w:pos="720"/>
          <w:tab w:val="left" w:pos="1170"/>
        </w:tabs>
        <w:spacing w:after="0" w:line="276" w:lineRule="auto"/>
        <w:ind w:left="720"/>
        <w:rPr>
          <w:rFonts w:ascii="Calibri" w:hAnsi="Calibri"/>
          <w:sz w:val="22"/>
          <w:szCs w:val="22"/>
        </w:rPr>
      </w:pPr>
      <w:r w:rsidRPr="00BF5D63">
        <w:rPr>
          <w:rFonts w:ascii="Calibri" w:hAnsi="Calibri"/>
          <w:sz w:val="22"/>
          <w:szCs w:val="22"/>
        </w:rPr>
        <w:t>This course will explore current trends and policies that pertain to the practice and management of Respiratory Care and Cardiovascular Technology in the modern world.</w:t>
      </w:r>
    </w:p>
    <w:p w:rsidR="00F1113D" w:rsidRPr="00BF5D63" w:rsidRDefault="00F1113D" w:rsidP="005E7A0A">
      <w:pPr>
        <w:pStyle w:val="BodyTextIndent2"/>
        <w:widowControl/>
        <w:tabs>
          <w:tab w:val="left" w:pos="720"/>
          <w:tab w:val="left" w:pos="1170"/>
        </w:tabs>
        <w:spacing w:after="0" w:line="276" w:lineRule="auto"/>
        <w:ind w:left="720"/>
        <w:rPr>
          <w:rFonts w:ascii="Calibri" w:hAnsi="Calibri" w:cs="Arial"/>
          <w:sz w:val="22"/>
          <w:szCs w:val="22"/>
        </w:rPr>
      </w:pPr>
    </w:p>
    <w:p w:rsidR="00F1113D" w:rsidRPr="00BF5D63" w:rsidRDefault="00F1113D" w:rsidP="00BE594D">
      <w:pPr>
        <w:numPr>
          <w:ilvl w:val="0"/>
          <w:numId w:val="1"/>
        </w:numPr>
        <w:rPr>
          <w:rFonts w:ascii="Calibri" w:hAnsi="Calibri" w:cs="Arial"/>
          <w:b/>
          <w:sz w:val="22"/>
          <w:szCs w:val="22"/>
        </w:rPr>
      </w:pPr>
      <w:r w:rsidRPr="00BF5D63">
        <w:rPr>
          <w:rFonts w:ascii="Calibri" w:hAnsi="Calibri" w:cs="Arial"/>
          <w:b/>
          <w:sz w:val="22"/>
          <w:szCs w:val="22"/>
          <w:u w:val="single"/>
        </w:rPr>
        <w:t>PREREQUISITES FOR THIS COURSE:</w:t>
      </w:r>
      <w:r w:rsidRPr="00BF5D63">
        <w:rPr>
          <w:rFonts w:ascii="Calibri" w:hAnsi="Calibri" w:cs="Arial"/>
          <w:b/>
          <w:sz w:val="22"/>
          <w:szCs w:val="22"/>
        </w:rPr>
        <w:t xml:space="preserve">  </w:t>
      </w:r>
    </w:p>
    <w:p w:rsidR="00F1113D" w:rsidRPr="00BF5D63" w:rsidRDefault="00F1113D" w:rsidP="00DA66CF">
      <w:pPr>
        <w:ind w:left="720"/>
        <w:rPr>
          <w:rFonts w:ascii="Calibri" w:hAnsi="Calibri" w:cs="Arial"/>
          <w:b/>
          <w:sz w:val="22"/>
          <w:szCs w:val="22"/>
        </w:rPr>
      </w:pPr>
    </w:p>
    <w:p w:rsidR="00F1113D" w:rsidRPr="00BF5D63" w:rsidRDefault="000B6DCD" w:rsidP="00927493">
      <w:pPr>
        <w:ind w:left="720"/>
        <w:rPr>
          <w:rFonts w:ascii="Calibri" w:hAnsi="Calibri"/>
          <w:b/>
          <w:caps/>
          <w:sz w:val="22"/>
          <w:szCs w:val="22"/>
        </w:rPr>
      </w:pPr>
      <w:r w:rsidRPr="00BF5D63">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F1113D" w:rsidRPr="00BF5D63" w:rsidRDefault="00F1113D" w:rsidP="00927493">
      <w:pPr>
        <w:ind w:left="720"/>
        <w:rPr>
          <w:rFonts w:ascii="Calibri" w:hAnsi="Calibri" w:cs="Arial"/>
          <w:sz w:val="22"/>
          <w:szCs w:val="22"/>
        </w:rPr>
      </w:pPr>
    </w:p>
    <w:p w:rsidR="00F1113D" w:rsidRPr="00BF5D63" w:rsidRDefault="00F1113D" w:rsidP="00DA66CF">
      <w:pPr>
        <w:ind w:firstLine="720"/>
        <w:rPr>
          <w:rFonts w:ascii="Calibri" w:hAnsi="Calibri" w:cs="Arial"/>
          <w:sz w:val="22"/>
          <w:szCs w:val="22"/>
        </w:rPr>
      </w:pPr>
      <w:r w:rsidRPr="00BF5D63">
        <w:rPr>
          <w:rFonts w:ascii="Calibri" w:hAnsi="Calibri" w:cs="Arial"/>
          <w:b/>
          <w:sz w:val="22"/>
          <w:szCs w:val="22"/>
          <w:u w:val="single"/>
        </w:rPr>
        <w:t>CO-REQUISITES FOR THIS COURSE:</w:t>
      </w:r>
    </w:p>
    <w:p w:rsidR="00F1113D" w:rsidRPr="00BF5D63" w:rsidRDefault="00F1113D" w:rsidP="00DA66CF">
      <w:pPr>
        <w:ind w:firstLine="720"/>
        <w:rPr>
          <w:rFonts w:ascii="Calibri" w:hAnsi="Calibri" w:cs="Arial"/>
          <w:sz w:val="22"/>
          <w:szCs w:val="22"/>
        </w:rPr>
      </w:pPr>
    </w:p>
    <w:p w:rsidR="00F1113D" w:rsidRPr="00BF5D63" w:rsidRDefault="00F1113D" w:rsidP="00427BDD">
      <w:pPr>
        <w:ind w:left="720"/>
        <w:rPr>
          <w:rFonts w:ascii="Calibri" w:hAnsi="Calibri" w:cs="Arial"/>
          <w:sz w:val="22"/>
          <w:szCs w:val="22"/>
        </w:rPr>
      </w:pPr>
      <w:r w:rsidRPr="00BF5D63">
        <w:rPr>
          <w:rFonts w:ascii="Calibri" w:hAnsi="Calibri" w:cs="Arial"/>
          <w:noProof/>
          <w:sz w:val="22"/>
          <w:szCs w:val="22"/>
        </w:rPr>
        <w:t>None</w:t>
      </w:r>
    </w:p>
    <w:p w:rsidR="00F1113D" w:rsidRPr="00BF5D63" w:rsidRDefault="00F1113D" w:rsidP="00DA66CF">
      <w:pPr>
        <w:ind w:firstLine="720"/>
        <w:rPr>
          <w:rFonts w:ascii="Calibri" w:hAnsi="Calibri" w:cs="Arial"/>
          <w:sz w:val="22"/>
          <w:szCs w:val="22"/>
        </w:rPr>
      </w:pPr>
    </w:p>
    <w:p w:rsidR="00E10A11" w:rsidRPr="00BF5D63" w:rsidRDefault="00F1113D" w:rsidP="00E10A11">
      <w:pPr>
        <w:numPr>
          <w:ilvl w:val="0"/>
          <w:numId w:val="1"/>
        </w:numPr>
        <w:rPr>
          <w:rFonts w:ascii="Calibri" w:hAnsi="Calibri" w:cs="Arial"/>
          <w:sz w:val="22"/>
          <w:szCs w:val="22"/>
        </w:rPr>
      </w:pPr>
      <w:r w:rsidRPr="00BF5D63">
        <w:rPr>
          <w:rFonts w:ascii="Calibri" w:hAnsi="Calibri" w:cs="Arial"/>
          <w:b/>
          <w:sz w:val="22"/>
          <w:szCs w:val="22"/>
          <w:u w:val="single"/>
        </w:rPr>
        <w:t>GENERAL COURSE INFORMATION:</w:t>
      </w:r>
      <w:r w:rsidRPr="00BF5D63">
        <w:rPr>
          <w:rFonts w:ascii="Calibri" w:hAnsi="Calibri" w:cs="Arial"/>
          <w:b/>
          <w:sz w:val="22"/>
          <w:szCs w:val="22"/>
        </w:rPr>
        <w:t xml:space="preserve">  </w:t>
      </w:r>
      <w:r w:rsidRPr="00BF5D63">
        <w:rPr>
          <w:rFonts w:ascii="Calibri" w:hAnsi="Calibri" w:cs="Arial"/>
          <w:sz w:val="22"/>
          <w:szCs w:val="22"/>
        </w:rPr>
        <w:t>Topic Outline.</w:t>
      </w:r>
    </w:p>
    <w:p w:rsidR="00E10A11" w:rsidRPr="00BF5D63" w:rsidRDefault="00E10A11" w:rsidP="00E10A11">
      <w:pPr>
        <w:rPr>
          <w:rFonts w:ascii="Calibri" w:hAnsi="Calibri" w:cs="Arial"/>
          <w:sz w:val="22"/>
          <w:szCs w:val="22"/>
        </w:rPr>
      </w:pPr>
    </w:p>
    <w:p w:rsidR="00E10A11" w:rsidRPr="00BF5D63" w:rsidRDefault="00F1113D" w:rsidP="00E10A11">
      <w:pPr>
        <w:numPr>
          <w:ilvl w:val="0"/>
          <w:numId w:val="9"/>
        </w:numPr>
        <w:rPr>
          <w:rFonts w:ascii="Calibri" w:hAnsi="Calibri" w:cs="Arial"/>
          <w:sz w:val="22"/>
          <w:szCs w:val="22"/>
        </w:rPr>
      </w:pPr>
      <w:r w:rsidRPr="00BF5D63">
        <w:rPr>
          <w:rFonts w:ascii="Calibri" w:hAnsi="Calibri"/>
          <w:sz w:val="22"/>
          <w:szCs w:val="22"/>
        </w:rPr>
        <w:t>Mortality and morbidity in the current practice of Respiratory Care and Cardiovascular Technology</w:t>
      </w:r>
    </w:p>
    <w:p w:rsidR="00E10A11" w:rsidRPr="00BF5D63" w:rsidRDefault="00F1113D" w:rsidP="00E10A11">
      <w:pPr>
        <w:numPr>
          <w:ilvl w:val="0"/>
          <w:numId w:val="9"/>
        </w:numPr>
        <w:rPr>
          <w:rFonts w:ascii="Calibri" w:hAnsi="Calibri" w:cs="Arial"/>
          <w:sz w:val="22"/>
          <w:szCs w:val="22"/>
        </w:rPr>
      </w:pPr>
      <w:r w:rsidRPr="00BF5D63">
        <w:rPr>
          <w:rFonts w:ascii="Calibri" w:hAnsi="Calibri"/>
          <w:sz w:val="22"/>
          <w:szCs w:val="22"/>
        </w:rPr>
        <w:t xml:space="preserve">Government and private pay insurance for the reimbursement for clinical services </w:t>
      </w:r>
    </w:p>
    <w:p w:rsidR="00E10A11" w:rsidRPr="00BF5D63" w:rsidRDefault="00F1113D" w:rsidP="00E10A11">
      <w:pPr>
        <w:numPr>
          <w:ilvl w:val="0"/>
          <w:numId w:val="9"/>
        </w:numPr>
        <w:rPr>
          <w:rFonts w:ascii="Calibri" w:hAnsi="Calibri" w:cs="Arial"/>
          <w:sz w:val="22"/>
          <w:szCs w:val="22"/>
        </w:rPr>
      </w:pPr>
      <w:r w:rsidRPr="00BF5D63">
        <w:rPr>
          <w:rFonts w:ascii="Calibri" w:hAnsi="Calibri"/>
          <w:sz w:val="22"/>
          <w:szCs w:val="22"/>
        </w:rPr>
        <w:t>Trends in delivery and reimbursement</w:t>
      </w:r>
    </w:p>
    <w:p w:rsidR="00F1113D" w:rsidRPr="00BF5D63" w:rsidRDefault="00F1113D" w:rsidP="00E10A11">
      <w:pPr>
        <w:numPr>
          <w:ilvl w:val="0"/>
          <w:numId w:val="9"/>
        </w:numPr>
        <w:rPr>
          <w:rFonts w:ascii="Calibri" w:hAnsi="Calibri" w:cs="Arial"/>
          <w:sz w:val="22"/>
          <w:szCs w:val="22"/>
        </w:rPr>
      </w:pPr>
      <w:r w:rsidRPr="00BF5D63">
        <w:rPr>
          <w:rFonts w:ascii="Calibri" w:hAnsi="Calibri"/>
          <w:sz w:val="22"/>
          <w:szCs w:val="22"/>
        </w:rPr>
        <w:t>Pending State and National legislation impacting clinical cardiopulmonary services</w:t>
      </w:r>
    </w:p>
    <w:p w:rsidR="00F1113D" w:rsidRPr="00BF5D63" w:rsidRDefault="00F1113D" w:rsidP="00DA66CF">
      <w:pPr>
        <w:rPr>
          <w:rFonts w:ascii="Calibri" w:hAnsi="Calibri" w:cs="Arial"/>
          <w:b/>
          <w:sz w:val="22"/>
          <w:szCs w:val="22"/>
          <w:u w:val="single"/>
        </w:rPr>
      </w:pPr>
    </w:p>
    <w:p w:rsidR="00B82EB7" w:rsidRPr="00BA3BB9" w:rsidRDefault="00B82EB7" w:rsidP="00B82E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82EB7" w:rsidRDefault="00B82EB7" w:rsidP="00B82EB7">
      <w:pPr>
        <w:rPr>
          <w:rFonts w:ascii="Calibri" w:hAnsi="Calibri" w:cs="Arial"/>
          <w:b/>
          <w:sz w:val="22"/>
          <w:szCs w:val="22"/>
          <w:u w:val="single"/>
        </w:rPr>
      </w:pPr>
    </w:p>
    <w:p w:rsidR="00B82EB7" w:rsidRPr="009A197E" w:rsidRDefault="00B82EB7" w:rsidP="00B82E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82EB7" w:rsidRDefault="00B82EB7" w:rsidP="00B82EB7">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82EB7" w:rsidRDefault="00B82EB7" w:rsidP="00B82EB7">
      <w:pPr>
        <w:ind w:left="720"/>
        <w:rPr>
          <w:rFonts w:ascii="Garamond" w:hAnsi="Garamond"/>
          <w:color w:val="000000"/>
          <w:sz w:val="22"/>
          <w:szCs w:val="22"/>
        </w:rPr>
      </w:pPr>
    </w:p>
    <w:p w:rsidR="00B82EB7" w:rsidRPr="0036367B" w:rsidRDefault="00B82EB7" w:rsidP="00B82EB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82EB7" w:rsidRPr="0036367B" w:rsidRDefault="00B82EB7" w:rsidP="00B82E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82EB7" w:rsidRPr="0036367B"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 </w:t>
      </w:r>
    </w:p>
    <w:p w:rsidR="00B82EB7" w:rsidRPr="00750AFF" w:rsidRDefault="00B82EB7" w:rsidP="00B82EB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82EB7" w:rsidRPr="0036367B" w:rsidRDefault="00B82EB7" w:rsidP="00B82EB7">
      <w:pPr>
        <w:shd w:val="clear" w:color="auto" w:fill="FFFFFF"/>
        <w:rPr>
          <w:rFonts w:ascii="Calibri" w:hAnsi="Calibri"/>
          <w:color w:val="000000"/>
          <w:sz w:val="22"/>
          <w:szCs w:val="24"/>
        </w:rPr>
      </w:pPr>
    </w:p>
    <w:p w:rsidR="00B82EB7"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2EB7" w:rsidRDefault="00B82EB7" w:rsidP="00B82EB7">
      <w:pPr>
        <w:shd w:val="clear" w:color="auto" w:fill="FFFFFF"/>
        <w:rPr>
          <w:rFonts w:ascii="Calibri" w:hAnsi="Calibri"/>
          <w:color w:val="000000"/>
          <w:sz w:val="22"/>
          <w:szCs w:val="24"/>
        </w:rPr>
      </w:pPr>
    </w:p>
    <w:p w:rsidR="00B82EB7" w:rsidRPr="00B82EB7" w:rsidRDefault="00B82EB7" w:rsidP="00B82EB7">
      <w:pPr>
        <w:pStyle w:val="ListParagraph"/>
        <w:widowControl/>
        <w:numPr>
          <w:ilvl w:val="0"/>
          <w:numId w:val="10"/>
        </w:numPr>
        <w:shd w:val="clear" w:color="auto" w:fill="FFFFFF"/>
        <w:contextualSpacing/>
        <w:rPr>
          <w:rFonts w:ascii="Calibri" w:hAnsi="Calibri"/>
          <w:color w:val="000000"/>
          <w:sz w:val="22"/>
          <w:szCs w:val="24"/>
        </w:rPr>
      </w:pPr>
      <w:r w:rsidRPr="00B82EB7">
        <w:rPr>
          <w:rFonts w:ascii="Calibri" w:hAnsi="Calibri"/>
          <w:color w:val="000000"/>
          <w:sz w:val="22"/>
          <w:szCs w:val="24"/>
        </w:rPr>
        <w:t>Compare and contrast the different types of private insurance (e.g. group insurance, self-insured, and manage care)</w:t>
      </w:r>
    </w:p>
    <w:p w:rsidR="00B82EB7" w:rsidRPr="00B82EB7" w:rsidRDefault="00B82EB7" w:rsidP="00B82EB7">
      <w:pPr>
        <w:pStyle w:val="ListParagraph"/>
        <w:widowControl/>
        <w:numPr>
          <w:ilvl w:val="0"/>
          <w:numId w:val="10"/>
        </w:numPr>
        <w:shd w:val="clear" w:color="auto" w:fill="FFFFFF"/>
        <w:contextualSpacing/>
        <w:rPr>
          <w:rFonts w:ascii="Calibri" w:hAnsi="Calibri"/>
          <w:color w:val="000000"/>
          <w:sz w:val="22"/>
          <w:szCs w:val="24"/>
        </w:rPr>
      </w:pPr>
      <w:r w:rsidRPr="00B82EB7">
        <w:rPr>
          <w:rFonts w:ascii="Calibri" w:hAnsi="Calibri"/>
          <w:color w:val="000000"/>
          <w:sz w:val="22"/>
          <w:szCs w:val="24"/>
        </w:rPr>
        <w:t>Evaluate and debate the skills that will be needed by healthcare workers in the future</w:t>
      </w:r>
    </w:p>
    <w:p w:rsidR="00B82EB7" w:rsidRPr="00B82EB7" w:rsidRDefault="00B82EB7" w:rsidP="00B82EB7">
      <w:pPr>
        <w:pStyle w:val="ListParagraph"/>
        <w:numPr>
          <w:ilvl w:val="0"/>
          <w:numId w:val="10"/>
        </w:numPr>
        <w:shd w:val="clear" w:color="auto" w:fill="FFFFFF"/>
        <w:rPr>
          <w:rFonts w:ascii="Calibri" w:hAnsi="Calibri"/>
          <w:color w:val="000000"/>
          <w:sz w:val="22"/>
          <w:szCs w:val="24"/>
        </w:rPr>
      </w:pPr>
      <w:r w:rsidRPr="00B82EB7">
        <w:rPr>
          <w:rFonts w:ascii="Calibri" w:hAnsi="Calibri"/>
          <w:color w:val="000000"/>
          <w:sz w:val="22"/>
          <w:szCs w:val="24"/>
        </w:rPr>
        <w:t>Analyze and discuss the Patient Self-Determination Act of 1990</w:t>
      </w:r>
    </w:p>
    <w:p w:rsidR="00B82EB7" w:rsidRDefault="00B82EB7" w:rsidP="00B82EB7">
      <w:pPr>
        <w:shd w:val="clear" w:color="auto" w:fill="FFFFFF"/>
        <w:rPr>
          <w:rFonts w:ascii="Calibri" w:hAnsi="Calibri"/>
          <w:color w:val="000000"/>
          <w:sz w:val="20"/>
          <w:szCs w:val="24"/>
        </w:rPr>
      </w:pPr>
    </w:p>
    <w:p w:rsidR="00B82EB7" w:rsidRPr="009569DF" w:rsidRDefault="00B82EB7" w:rsidP="00B82EB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82EB7" w:rsidRDefault="00B82EB7" w:rsidP="00B82EB7">
      <w:pPr>
        <w:shd w:val="clear" w:color="auto" w:fill="FFFFFF"/>
        <w:rPr>
          <w:rFonts w:ascii="Calibri" w:hAnsi="Calibri"/>
          <w:color w:val="000000"/>
          <w:sz w:val="20"/>
          <w:szCs w:val="24"/>
        </w:rPr>
      </w:pPr>
    </w:p>
    <w:p w:rsidR="00B82EB7" w:rsidRPr="00750AFF" w:rsidRDefault="00B82EB7" w:rsidP="00B82EB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B82EB7" w:rsidRPr="0036367B" w:rsidRDefault="00B82EB7" w:rsidP="00B82EB7">
      <w:pPr>
        <w:shd w:val="clear" w:color="auto" w:fill="FFFFFF"/>
        <w:rPr>
          <w:rFonts w:ascii="Calibri" w:hAnsi="Calibri"/>
          <w:color w:val="000000"/>
          <w:sz w:val="22"/>
          <w:szCs w:val="24"/>
        </w:rPr>
      </w:pPr>
    </w:p>
    <w:p w:rsidR="00B82EB7"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2EB7" w:rsidRDefault="00B82EB7" w:rsidP="00B82EB7">
      <w:pPr>
        <w:shd w:val="clear" w:color="auto" w:fill="FFFFFF"/>
        <w:rPr>
          <w:rFonts w:ascii="Calibri" w:hAnsi="Calibri"/>
          <w:color w:val="000000"/>
          <w:sz w:val="22"/>
          <w:szCs w:val="24"/>
        </w:rPr>
      </w:pPr>
    </w:p>
    <w:p w:rsidR="00B82EB7" w:rsidRPr="00B82EB7" w:rsidRDefault="00B82EB7" w:rsidP="00B82EB7">
      <w:pPr>
        <w:pStyle w:val="ListParagraph"/>
        <w:widowControl/>
        <w:numPr>
          <w:ilvl w:val="0"/>
          <w:numId w:val="11"/>
        </w:numPr>
        <w:shd w:val="clear" w:color="auto" w:fill="FFFFFF"/>
        <w:contextualSpacing/>
        <w:rPr>
          <w:rFonts w:ascii="Calibri" w:hAnsi="Calibri"/>
          <w:color w:val="000000"/>
          <w:sz w:val="22"/>
          <w:szCs w:val="24"/>
        </w:rPr>
      </w:pPr>
      <w:r w:rsidRPr="00B82EB7">
        <w:rPr>
          <w:rFonts w:ascii="Calibri" w:hAnsi="Calibri"/>
          <w:color w:val="000000"/>
          <w:sz w:val="22"/>
          <w:szCs w:val="24"/>
        </w:rPr>
        <w:t xml:space="preserve">Analyze and synthesize research, experimentation, and clinical trials </w:t>
      </w:r>
    </w:p>
    <w:p w:rsidR="00B82EB7" w:rsidRPr="00B82EB7" w:rsidRDefault="00B82EB7" w:rsidP="00B82EB7">
      <w:pPr>
        <w:pStyle w:val="ListParagraph"/>
        <w:widowControl/>
        <w:numPr>
          <w:ilvl w:val="0"/>
          <w:numId w:val="11"/>
        </w:numPr>
        <w:shd w:val="clear" w:color="auto" w:fill="FFFFFF"/>
        <w:contextualSpacing/>
        <w:rPr>
          <w:rFonts w:ascii="Calibri" w:hAnsi="Calibri"/>
          <w:color w:val="000000"/>
          <w:sz w:val="22"/>
          <w:szCs w:val="24"/>
        </w:rPr>
      </w:pPr>
      <w:r w:rsidRPr="00B82EB7">
        <w:rPr>
          <w:rFonts w:ascii="Calibri" w:hAnsi="Calibri"/>
          <w:color w:val="000000"/>
          <w:sz w:val="22"/>
          <w:szCs w:val="24"/>
        </w:rPr>
        <w:t>Discriminate between the types of stems cell used in stem cell therapy</w:t>
      </w:r>
    </w:p>
    <w:p w:rsidR="00B82EB7" w:rsidRPr="00B82EB7" w:rsidRDefault="00B82EB7" w:rsidP="00B82EB7">
      <w:pPr>
        <w:pStyle w:val="ListParagraph"/>
        <w:widowControl/>
        <w:numPr>
          <w:ilvl w:val="0"/>
          <w:numId w:val="11"/>
        </w:numPr>
        <w:shd w:val="clear" w:color="auto" w:fill="FFFFFF"/>
        <w:contextualSpacing/>
        <w:rPr>
          <w:rFonts w:ascii="Calibri" w:hAnsi="Calibri"/>
          <w:color w:val="000000"/>
          <w:sz w:val="22"/>
          <w:szCs w:val="24"/>
        </w:rPr>
      </w:pPr>
      <w:r w:rsidRPr="00B82EB7">
        <w:rPr>
          <w:rFonts w:ascii="Calibri" w:hAnsi="Calibri"/>
          <w:color w:val="000000"/>
          <w:sz w:val="22"/>
          <w:szCs w:val="24"/>
        </w:rPr>
        <w:t>Analyze and discuss the guidelines for organ transplant and research</w:t>
      </w:r>
    </w:p>
    <w:p w:rsidR="00B82EB7" w:rsidRPr="00B82EB7" w:rsidRDefault="00B82EB7" w:rsidP="00B82EB7">
      <w:pPr>
        <w:shd w:val="clear" w:color="auto" w:fill="FFFFFF"/>
        <w:rPr>
          <w:rFonts w:ascii="Calibri" w:hAnsi="Calibri"/>
          <w:color w:val="000000"/>
          <w:sz w:val="20"/>
          <w:szCs w:val="24"/>
        </w:rPr>
      </w:pPr>
    </w:p>
    <w:p w:rsidR="00B82EB7" w:rsidRPr="00750AFF" w:rsidRDefault="00B82EB7" w:rsidP="00B82EB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82EB7" w:rsidRPr="0036367B" w:rsidRDefault="00B82EB7" w:rsidP="00B82EB7">
      <w:pPr>
        <w:shd w:val="clear" w:color="auto" w:fill="FFFFFF"/>
        <w:rPr>
          <w:rFonts w:ascii="Calibri" w:hAnsi="Calibri"/>
          <w:color w:val="000000"/>
          <w:sz w:val="22"/>
          <w:szCs w:val="24"/>
        </w:rPr>
      </w:pPr>
    </w:p>
    <w:p w:rsidR="00B82EB7"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2EB7" w:rsidRPr="00B82EB7" w:rsidRDefault="00B82EB7" w:rsidP="00B82EB7">
      <w:pPr>
        <w:shd w:val="clear" w:color="auto" w:fill="FFFFFF"/>
        <w:rPr>
          <w:rFonts w:ascii="Calibri" w:hAnsi="Calibri"/>
          <w:color w:val="000000"/>
          <w:sz w:val="20"/>
          <w:szCs w:val="24"/>
        </w:rPr>
      </w:pPr>
    </w:p>
    <w:p w:rsidR="00B82EB7" w:rsidRPr="00B82EB7" w:rsidRDefault="00B82EB7" w:rsidP="00B82EB7">
      <w:pPr>
        <w:pStyle w:val="ListParagraph"/>
        <w:widowControl/>
        <w:numPr>
          <w:ilvl w:val="0"/>
          <w:numId w:val="14"/>
        </w:numPr>
        <w:shd w:val="clear" w:color="auto" w:fill="FFFFFF"/>
        <w:contextualSpacing/>
        <w:rPr>
          <w:rFonts w:ascii="Calibri" w:hAnsi="Calibri"/>
          <w:color w:val="000000"/>
          <w:sz w:val="22"/>
          <w:szCs w:val="24"/>
        </w:rPr>
      </w:pPr>
      <w:r w:rsidRPr="00B82EB7">
        <w:rPr>
          <w:rFonts w:ascii="Calibri" w:hAnsi="Calibri"/>
          <w:color w:val="000000"/>
          <w:sz w:val="22"/>
          <w:szCs w:val="24"/>
        </w:rPr>
        <w:t>Explore and examine the new frontiers in medical technology</w:t>
      </w:r>
    </w:p>
    <w:p w:rsidR="00B82EB7" w:rsidRPr="00B82EB7" w:rsidRDefault="00B82EB7" w:rsidP="00B82EB7">
      <w:pPr>
        <w:pStyle w:val="ListParagraph"/>
        <w:numPr>
          <w:ilvl w:val="0"/>
          <w:numId w:val="14"/>
        </w:numPr>
        <w:shd w:val="clear" w:color="auto" w:fill="FFFFFF"/>
        <w:rPr>
          <w:rFonts w:ascii="Calibri" w:hAnsi="Calibri"/>
          <w:color w:val="000000"/>
          <w:sz w:val="22"/>
          <w:szCs w:val="24"/>
        </w:rPr>
      </w:pPr>
      <w:r w:rsidRPr="00B82EB7">
        <w:rPr>
          <w:rFonts w:ascii="Calibri" w:hAnsi="Calibri"/>
          <w:color w:val="000000"/>
          <w:sz w:val="22"/>
          <w:szCs w:val="24"/>
        </w:rPr>
        <w:t>Compare and contrast the factors influencing the creation, dissemination, and utilization of technology</w:t>
      </w:r>
    </w:p>
    <w:p w:rsidR="00B82EB7" w:rsidRPr="00B82EB7" w:rsidRDefault="00B82EB7" w:rsidP="00B82EB7">
      <w:pPr>
        <w:pStyle w:val="ListParagraph"/>
        <w:numPr>
          <w:ilvl w:val="0"/>
          <w:numId w:val="14"/>
        </w:numPr>
        <w:shd w:val="clear" w:color="auto" w:fill="FFFFFF"/>
        <w:rPr>
          <w:rFonts w:ascii="Calibri" w:hAnsi="Calibri"/>
          <w:color w:val="000000"/>
          <w:sz w:val="22"/>
          <w:szCs w:val="24"/>
        </w:rPr>
      </w:pPr>
      <w:r w:rsidRPr="00B82EB7">
        <w:rPr>
          <w:rFonts w:ascii="Calibri" w:hAnsi="Calibri"/>
          <w:color w:val="000000"/>
          <w:sz w:val="22"/>
          <w:szCs w:val="24"/>
        </w:rPr>
        <w:t>Discriminate between the types of stems cell used in stem cell therapy</w:t>
      </w:r>
    </w:p>
    <w:p w:rsidR="00F1113D" w:rsidRPr="00BF5D63" w:rsidRDefault="00F1113D" w:rsidP="00DA66CF">
      <w:pPr>
        <w:ind w:left="720"/>
        <w:rPr>
          <w:rFonts w:ascii="Calibri" w:hAnsi="Calibri" w:cs="Arial"/>
          <w:b/>
          <w:sz w:val="22"/>
          <w:szCs w:val="22"/>
          <w:u w:val="single"/>
        </w:rPr>
      </w:pPr>
    </w:p>
    <w:p w:rsidR="00F1113D" w:rsidRPr="00BF5D63" w:rsidRDefault="00F1113D" w:rsidP="00BE594D">
      <w:pPr>
        <w:numPr>
          <w:ilvl w:val="0"/>
          <w:numId w:val="3"/>
        </w:numPr>
        <w:rPr>
          <w:rFonts w:ascii="Calibri" w:hAnsi="Calibri" w:cs="Arial"/>
          <w:sz w:val="22"/>
          <w:szCs w:val="22"/>
        </w:rPr>
      </w:pPr>
      <w:r w:rsidRPr="00BF5D63">
        <w:rPr>
          <w:rFonts w:ascii="Calibri" w:hAnsi="Calibri" w:cs="Arial"/>
          <w:b/>
          <w:sz w:val="22"/>
          <w:szCs w:val="22"/>
          <w:u w:val="single"/>
        </w:rPr>
        <w:t>DISTRICT-WIDE POLICIES:</w:t>
      </w:r>
    </w:p>
    <w:p w:rsidR="00F1113D" w:rsidRPr="00BF5D63" w:rsidRDefault="00F1113D" w:rsidP="00DA66CF">
      <w:pPr>
        <w:tabs>
          <w:tab w:val="left" w:pos="720"/>
        </w:tabs>
        <w:ind w:left="720"/>
        <w:rPr>
          <w:rFonts w:ascii="Calibri" w:hAnsi="Calibri" w:cs="Arial"/>
          <w:sz w:val="22"/>
          <w:szCs w:val="22"/>
        </w:rPr>
      </w:pPr>
    </w:p>
    <w:p w:rsidR="00F1113D" w:rsidRPr="00BF5D63" w:rsidRDefault="00F1113D" w:rsidP="00DA66CF">
      <w:pPr>
        <w:ind w:left="720"/>
        <w:rPr>
          <w:rFonts w:ascii="Calibri" w:hAnsi="Calibri" w:cs="Arial"/>
          <w:b/>
          <w:bCs/>
          <w:iCs/>
          <w:caps/>
          <w:sz w:val="22"/>
          <w:szCs w:val="22"/>
        </w:rPr>
      </w:pPr>
      <w:r w:rsidRPr="00BF5D63">
        <w:rPr>
          <w:rFonts w:ascii="Calibri" w:hAnsi="Calibri" w:cs="Arial"/>
          <w:b/>
          <w:bCs/>
          <w:iCs/>
          <w:caps/>
          <w:sz w:val="22"/>
          <w:szCs w:val="22"/>
        </w:rPr>
        <w:t>Programs for Students with Disabilities</w:t>
      </w:r>
    </w:p>
    <w:p w:rsidR="006F5F2A" w:rsidRPr="00BF5D63" w:rsidRDefault="006F5F2A" w:rsidP="006F5F2A">
      <w:pPr>
        <w:tabs>
          <w:tab w:val="left" w:pos="720"/>
        </w:tabs>
        <w:ind w:left="720"/>
        <w:rPr>
          <w:rFonts w:ascii="Calibri" w:hAnsi="Calibri" w:cs="Arial"/>
          <w:bCs/>
          <w:iCs/>
          <w:sz w:val="22"/>
          <w:szCs w:val="22"/>
        </w:rPr>
      </w:pPr>
      <w:r w:rsidRPr="00BF5D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F5D63">
          <w:rPr>
            <w:rStyle w:val="Hyperlink"/>
            <w:rFonts w:ascii="Calibri" w:hAnsi="Calibri" w:cs="Arial"/>
            <w:bCs/>
            <w:iCs/>
            <w:sz w:val="22"/>
            <w:szCs w:val="22"/>
          </w:rPr>
          <w:t>http://www.fsw.edu/adaptiveservices</w:t>
        </w:r>
      </w:hyperlink>
      <w:r w:rsidRPr="00BF5D63">
        <w:rPr>
          <w:rFonts w:ascii="Calibri" w:hAnsi="Calibri" w:cs="Arial"/>
          <w:bCs/>
          <w:iCs/>
          <w:sz w:val="22"/>
          <w:szCs w:val="22"/>
        </w:rPr>
        <w:t>.</w:t>
      </w:r>
    </w:p>
    <w:p w:rsidR="00FB2620" w:rsidRPr="00BF5D63" w:rsidRDefault="00FB2620" w:rsidP="006F5F2A">
      <w:pPr>
        <w:tabs>
          <w:tab w:val="left" w:pos="720"/>
        </w:tabs>
        <w:ind w:left="720"/>
        <w:rPr>
          <w:rFonts w:ascii="Calibri" w:hAnsi="Calibri" w:cs="Arial"/>
          <w:bCs/>
          <w:iCs/>
          <w:sz w:val="22"/>
          <w:szCs w:val="22"/>
        </w:rPr>
      </w:pPr>
    </w:p>
    <w:p w:rsidR="00FB2620" w:rsidRPr="00BF5D63" w:rsidRDefault="00FB2620" w:rsidP="00FB2620">
      <w:pPr>
        <w:ind w:left="720"/>
        <w:rPr>
          <w:rFonts w:ascii="Calibri" w:hAnsi="Calibri"/>
          <w:b/>
          <w:bCs/>
          <w:caps/>
          <w:sz w:val="22"/>
          <w:szCs w:val="22"/>
        </w:rPr>
      </w:pPr>
      <w:r w:rsidRPr="00BF5D63">
        <w:rPr>
          <w:rFonts w:ascii="Calibri" w:hAnsi="Calibri"/>
          <w:b/>
          <w:bCs/>
          <w:caps/>
          <w:sz w:val="22"/>
          <w:szCs w:val="22"/>
        </w:rPr>
        <w:t>REPORTING TITLE IX VIOLATIONS</w:t>
      </w:r>
    </w:p>
    <w:p w:rsidR="00FB2620" w:rsidRPr="00BF5D63" w:rsidRDefault="00FB2620" w:rsidP="00FB2620">
      <w:pPr>
        <w:tabs>
          <w:tab w:val="left" w:pos="720"/>
        </w:tabs>
        <w:ind w:left="720"/>
        <w:rPr>
          <w:rFonts w:ascii="Calibri" w:hAnsi="Calibri" w:cs="Arial"/>
          <w:bCs/>
          <w:iCs/>
          <w:sz w:val="22"/>
          <w:szCs w:val="22"/>
        </w:rPr>
      </w:pPr>
      <w:r w:rsidRPr="00BF5D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F5D63">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F5D63">
          <w:rPr>
            <w:rStyle w:val="Hyperlink"/>
            <w:rFonts w:ascii="Calibri" w:hAnsi="Calibri"/>
            <w:sz w:val="22"/>
            <w:szCs w:val="22"/>
          </w:rPr>
          <w:t>equity@fsw.edu</w:t>
        </w:r>
      </w:hyperlink>
      <w:r w:rsidRPr="00BF5D6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F5D63">
          <w:rPr>
            <w:rStyle w:val="Hyperlink"/>
            <w:rFonts w:ascii="Calibri" w:hAnsi="Calibri"/>
            <w:sz w:val="22"/>
            <w:szCs w:val="22"/>
          </w:rPr>
          <w:t>http://www.fsw.edu/sexualassault</w:t>
        </w:r>
      </w:hyperlink>
      <w:r w:rsidRPr="00BF5D63">
        <w:rPr>
          <w:rFonts w:ascii="Calibri" w:hAnsi="Calibri"/>
          <w:sz w:val="22"/>
          <w:szCs w:val="22"/>
        </w:rPr>
        <w:t>.</w:t>
      </w:r>
    </w:p>
    <w:p w:rsidR="00C15CB4" w:rsidRPr="00BF5D63" w:rsidRDefault="00C15CB4" w:rsidP="00FB2620">
      <w:pPr>
        <w:tabs>
          <w:tab w:val="left" w:pos="1350"/>
        </w:tabs>
        <w:rPr>
          <w:rFonts w:ascii="Calibri" w:hAnsi="Calibri" w:cs="Arial"/>
          <w:bCs/>
          <w:iCs/>
          <w:sz w:val="22"/>
          <w:szCs w:val="22"/>
        </w:rPr>
      </w:pPr>
    </w:p>
    <w:p w:rsidR="00F1113D" w:rsidRPr="00BF5D63" w:rsidRDefault="00F1113D" w:rsidP="00DA66CF">
      <w:pPr>
        <w:ind w:left="720" w:firstLine="720"/>
        <w:rPr>
          <w:rFonts w:ascii="Calibri" w:hAnsi="Calibri" w:cs="Arial"/>
          <w:b/>
          <w:sz w:val="22"/>
          <w:szCs w:val="22"/>
        </w:rPr>
        <w:sectPr w:rsidR="00F1113D" w:rsidRPr="00BF5D63" w:rsidSect="00B82EB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113D" w:rsidRPr="00BF5D63" w:rsidRDefault="00F1113D" w:rsidP="009F50FC">
      <w:pPr>
        <w:numPr>
          <w:ilvl w:val="0"/>
          <w:numId w:val="3"/>
        </w:numPr>
        <w:suppressAutoHyphens w:val="0"/>
        <w:rPr>
          <w:rFonts w:ascii="Calibri" w:hAnsi="Calibri" w:cs="Arial"/>
          <w:sz w:val="22"/>
          <w:szCs w:val="22"/>
        </w:rPr>
      </w:pPr>
      <w:r w:rsidRPr="00BF5D63">
        <w:rPr>
          <w:rFonts w:ascii="Calibri" w:hAnsi="Calibri" w:cs="Arial"/>
          <w:b/>
          <w:sz w:val="22"/>
          <w:szCs w:val="22"/>
          <w:u w:val="single"/>
        </w:rPr>
        <w:lastRenderedPageBreak/>
        <w:t>EQUIREMENTS FOR THE STUDENTS:</w:t>
      </w:r>
      <w:r w:rsidRPr="00BF5D63">
        <w:rPr>
          <w:rFonts w:ascii="Calibri" w:hAnsi="Calibri" w:cs="Arial"/>
          <w:sz w:val="22"/>
          <w:szCs w:val="22"/>
        </w:rPr>
        <w:tab/>
      </w:r>
    </w:p>
    <w:p w:rsidR="00F1113D" w:rsidRDefault="00F1113D" w:rsidP="00DA66CF">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At the end of this course, the student will be able to:</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the role of medical technology in healthcare delivery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Compare and contrast the factors influencing the creation, dissemination, and utilization of technology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discuss the government’s role in medical technology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explain the provisions in the Affordable Care Act.</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Identify and explain the current and future facets of medical technology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how financing influences the delivery of healthcare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Compare and contrast the different types of private insurance (e.g. group insurance, self-insured, and manage 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Differentiate between Medicare and Medicaid</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Debate the pros and cons of the Affordable Care Act</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List and explain the services offered by long-term 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the people that have a need for long-term 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Evaluate and discuss the costs of long-term care and who pays for it</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Explain and discuss how the Affordable Care Act affects long-term 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discuss the different patient population groups that have more challenges in accessing healthcare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explain the different types of challenges that each patient population faces in accessing healthcare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List and explain how the Affordable Care Act benefits the each special patient population group</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the determinants of health care costs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List and explain the factors that have led to the increase in healthcare costs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discuss the indicators and measurements of access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Differentiate between the nature, scope and dimensions of quality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Describe and discuss the implication of the Affordable Care Act on cost, access, and quality.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List and explain the major forces of future change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how the major forces will affect healthcare deliver</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Evaluate and debate the skills that will be needed by healthcare workers in the future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Explore and examine the new frontiers in medical technology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discuss what is ethical and what is not</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the guidelines for organ transplant and research</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Compare, analyze, and contrast the differences between "pro-life" and "pro-choice"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Synthesis and explain the ramifications of the decision made by the US Supreme Court's ruling in Roe vs. Wade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 xml:space="preserve">Define and discuss the mother's right to an abortion with the father's consent </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compare, and contrast the types of abortion</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Discuss the pros and cons of sterilization</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List and discuss the advantages and disadvantages of surrogacy and artificial insemination</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Explain why some people do not agree to donate their organs after death</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Synthesis research, experimentation, and clinical trials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lastRenderedPageBreak/>
        <w:t>•</w:t>
      </w:r>
      <w:r w:rsidRPr="00A42DFA">
        <w:rPr>
          <w:rFonts w:ascii="Calibri" w:hAnsi="Calibri" w:cs="Arial"/>
          <w:sz w:val="22"/>
          <w:szCs w:val="22"/>
        </w:rPr>
        <w:tab/>
        <w:t>Discriminate between the types of stems cell used in stem cell therapy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Discuss the health care worker's right to be informed about patients with AIDS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synthesis the benefits of stem cell therapy</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discuss human genetics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Compare and contrast euthanasia and physician-assisted suicide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Analyze and discuss the Patient Self-Determination Act of 1990</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discuss advance directives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w:t>
      </w:r>
      <w:r w:rsidRPr="00A42DFA">
        <w:rPr>
          <w:rFonts w:ascii="Calibri" w:hAnsi="Calibri" w:cs="Arial"/>
          <w:sz w:val="22"/>
          <w:szCs w:val="22"/>
        </w:rPr>
        <w:tab/>
        <w:t>Define and differentiate between withholding and withdrawal of treatment</w:t>
      </w:r>
    </w:p>
    <w:p w:rsidR="00A42DFA" w:rsidRPr="00BF5D63" w:rsidRDefault="00A42DFA" w:rsidP="00DA66CF">
      <w:pPr>
        <w:ind w:left="720"/>
        <w:rPr>
          <w:rFonts w:ascii="Calibri" w:hAnsi="Calibri" w:cs="Arial"/>
          <w:sz w:val="22"/>
          <w:szCs w:val="22"/>
        </w:rPr>
      </w:pPr>
    </w:p>
    <w:p w:rsidR="00F1113D" w:rsidRPr="00BF5D63" w:rsidRDefault="00F1113D" w:rsidP="00BE594D">
      <w:pPr>
        <w:numPr>
          <w:ilvl w:val="0"/>
          <w:numId w:val="3"/>
        </w:numPr>
        <w:suppressAutoHyphens w:val="0"/>
        <w:rPr>
          <w:rFonts w:ascii="Calibri" w:hAnsi="Calibri" w:cs="Arial"/>
          <w:sz w:val="22"/>
          <w:szCs w:val="22"/>
        </w:rPr>
      </w:pPr>
      <w:r w:rsidRPr="00BF5D63">
        <w:rPr>
          <w:rFonts w:ascii="Calibri" w:hAnsi="Calibri" w:cs="Arial"/>
          <w:b/>
          <w:sz w:val="22"/>
          <w:szCs w:val="22"/>
          <w:u w:val="single"/>
        </w:rPr>
        <w:t>ATTENDANCE POLICY:</w:t>
      </w:r>
      <w:r w:rsidRPr="00BF5D63">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 xml:space="preserve">This course is an on-line course. All of the work will be done on-line.  There will be assignments and discussion boards' postings due for specific modules throughout the semester. Each question on the discussion boards will relate to that week's topic. The assignments and postings must be submitted or made by the due date for each module, unless prior arrangements have been made with the professors. Each assignment will consist of multiple-choice or short answer questions. These questions will come from the reading assignments for that particular module. Each module assignment is to be completed on an individual basis. You are expected to complete the module assignment on your own without the assistance of others. Evidence of collaboration with other individuals will result in a grade of zero plus further sanctions for breach of academic honesty, which may result in suspension or expulsion. </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Attendance— Attendance Verification: The student must complete all of the listed activities by 4:30 on the last day of the drop/add period, in order to have your attendance verified. If your attendance is NOT verified, this will affect your financial aid. Specifically, the three activities you MUST complete are as follows: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1. View the course overview page</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2. Participate in the Introductory Discussion Board</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 xml:space="preserve">3. View the plagiarism tutorial and take the quiz. </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Students will be responsible for completing all assignments listed in each module and submitting them by the stated deadline. Discussion will take place through the use of discussion forum postings, e-mail, and telephone (if necessary).  Technology is not an excuse for late submission of assignments or postings to the discussion forum.</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Vacations:  Students choosing to go on vacation during the semester are responsible for submitting all assignments, discussion forum postings, projects, and examinations by the stated due dates.  Lack of Internet access is not an excuse for late submission.</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 xml:space="preserve">All work is to be completed solely and independently by the student. Inclusion of facts, ideas, quotes, or other materials from outside sources must be cited and referenced in all work. Failure to cite references may constitute plagiarism. Evidence of cheating and plagiarism are cause for disciplinary action by Florida Southwestern State College. According to Florida Southwestern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 xml:space="preserve">All work submitted must be original and not used in any previous classes at Florida Southwestern State College. Any work that is submitted and does not follow this policy will be considered plagiarized and as a </w:t>
      </w:r>
      <w:r w:rsidRPr="00A42DFA">
        <w:rPr>
          <w:rFonts w:ascii="Calibri" w:hAnsi="Calibri" w:cs="Arial"/>
          <w:sz w:val="22"/>
          <w:szCs w:val="22"/>
        </w:rPr>
        <w:lastRenderedPageBreak/>
        <w:t>result, there may be consequences as stated in the above paragraph.</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t>Students agree by taking the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t xml:space="preserve">  Zero-Tolerance Policy:  Florida Southwestern State College maintains a zero tolerance policy for academic dishonesty.  Any student found in violation of academic honesty will subject to sanctions, which may include up to receiving a grade of "F" in this course.  Any School of Health Profession student that receives a grade of "F" for academic dishonesty in any course may be permanently dismissed from the program they are enrolled.</w:t>
      </w:r>
    </w:p>
    <w:p w:rsidR="00A42DFA" w:rsidRPr="00A42DFA" w:rsidRDefault="00A42DFA" w:rsidP="00A42DFA">
      <w:pPr>
        <w:ind w:left="720"/>
        <w:rPr>
          <w:rFonts w:ascii="Calibri" w:hAnsi="Calibri" w:cs="Arial"/>
          <w:sz w:val="22"/>
          <w:szCs w:val="22"/>
        </w:rPr>
      </w:pPr>
    </w:p>
    <w:p w:rsidR="00A42DFA" w:rsidRDefault="00A42DFA" w:rsidP="00A42DFA">
      <w:pPr>
        <w:ind w:left="720"/>
        <w:rPr>
          <w:rFonts w:ascii="Calibri" w:hAnsi="Calibri" w:cs="Arial"/>
          <w:sz w:val="22"/>
          <w:szCs w:val="22"/>
        </w:rPr>
      </w:pPr>
      <w:r w:rsidRPr="00A42DFA">
        <w:rPr>
          <w:rFonts w:ascii="Calibri" w:hAnsi="Calibri" w:cs="Arial"/>
          <w:sz w:val="22"/>
          <w:szCs w:val="22"/>
        </w:rPr>
        <w:tab/>
        <w:t xml:space="preserve">Essay assignments will be graded as they are submitted. The </w:t>
      </w:r>
      <w:r w:rsidR="00F80D4E" w:rsidRPr="00A42DFA">
        <w:rPr>
          <w:rFonts w:ascii="Calibri" w:hAnsi="Calibri" w:cs="Arial"/>
          <w:sz w:val="22"/>
          <w:szCs w:val="22"/>
        </w:rPr>
        <w:t>student‘</w:t>
      </w:r>
      <w:r w:rsidRPr="00A42DFA">
        <w:rPr>
          <w:rFonts w:ascii="Calibri" w:hAnsi="Calibri" w:cs="Arial"/>
          <w:sz w:val="22"/>
          <w:szCs w:val="22"/>
        </w:rPr>
        <w:t xml:space="preserve">s paper will be graded within 48 hours after submission. If there is going to be a delay, the instructor will notify student of the delay within the </w:t>
      </w:r>
      <w:r w:rsidR="00F80D4E" w:rsidRPr="00A42DFA">
        <w:rPr>
          <w:rFonts w:ascii="Calibri" w:hAnsi="Calibri" w:cs="Arial"/>
          <w:sz w:val="22"/>
          <w:szCs w:val="22"/>
        </w:rPr>
        <w:t>48-hour</w:t>
      </w:r>
      <w:r w:rsidRPr="00A42DFA">
        <w:rPr>
          <w:rFonts w:ascii="Calibri" w:hAnsi="Calibri" w:cs="Arial"/>
          <w:sz w:val="22"/>
          <w:szCs w:val="22"/>
        </w:rPr>
        <w:t xml:space="preserve"> window.  Unless a student has prior permission from the professor, each assignment is to be submitted to the professor by stated due date.  Any assignment submitted after the deadline will lose the amount of points stated in each assignment's directions. No assign</w:t>
      </w:r>
      <w:bookmarkStart w:id="1" w:name="_GoBack"/>
      <w:bookmarkEnd w:id="1"/>
      <w:r w:rsidRPr="00A42DFA">
        <w:rPr>
          <w:rFonts w:ascii="Calibri" w:hAnsi="Calibri" w:cs="Arial"/>
          <w:sz w:val="22"/>
          <w:szCs w:val="22"/>
        </w:rPr>
        <w:t>ment will be accepted that is more than four (4) days late. After that time, a zero (0) will be given for that assignment.</w:t>
      </w:r>
    </w:p>
    <w:p w:rsidR="00A42DFA" w:rsidRPr="00BF5D63" w:rsidRDefault="00A42DFA" w:rsidP="00A42DFA">
      <w:pPr>
        <w:ind w:left="720"/>
        <w:rPr>
          <w:rFonts w:ascii="Calibri" w:hAnsi="Calibri" w:cs="Arial"/>
          <w:sz w:val="22"/>
          <w:szCs w:val="22"/>
        </w:rPr>
      </w:pPr>
    </w:p>
    <w:p w:rsidR="00F1113D" w:rsidRPr="00BF5D63" w:rsidRDefault="00F1113D" w:rsidP="00BE594D">
      <w:pPr>
        <w:numPr>
          <w:ilvl w:val="0"/>
          <w:numId w:val="3"/>
        </w:numPr>
        <w:suppressAutoHyphens w:val="0"/>
        <w:rPr>
          <w:rFonts w:ascii="Calibri" w:hAnsi="Calibri" w:cs="Arial"/>
          <w:sz w:val="22"/>
          <w:szCs w:val="22"/>
        </w:rPr>
      </w:pPr>
      <w:r w:rsidRPr="00BF5D63">
        <w:rPr>
          <w:rFonts w:ascii="Calibri" w:hAnsi="Calibri" w:cs="Arial"/>
          <w:b/>
          <w:sz w:val="22"/>
          <w:szCs w:val="22"/>
          <w:u w:val="single"/>
        </w:rPr>
        <w:t>GRADING POLICY:</w:t>
      </w:r>
      <w:r w:rsidRPr="00BF5D63">
        <w:rPr>
          <w:rFonts w:ascii="Calibri" w:hAnsi="Calibri" w:cs="Arial"/>
          <w:sz w:val="22"/>
          <w:szCs w:val="22"/>
        </w:rPr>
        <w:t xml:space="preserve">  </w:t>
      </w:r>
    </w:p>
    <w:p w:rsidR="00F1113D" w:rsidRDefault="00F1113D" w:rsidP="00DA66CF">
      <w:pPr>
        <w:ind w:left="720"/>
        <w:rPr>
          <w:rFonts w:ascii="Calibri" w:hAnsi="Calibri" w:cs="Arial"/>
          <w:b/>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Below are the ranges for each letter grade. Students must have at least an average of 75 or better in order to continue in the cardiovascular program.</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90 - 100      =      A</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80 - 89        =      B</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70 - 79        =      C (Passing for this class)</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60 - 69        =      D</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Below 60    =      F</w:t>
      </w:r>
    </w:p>
    <w:p w:rsidR="00A42DFA" w:rsidRPr="00A42DFA" w:rsidRDefault="00A42DFA" w:rsidP="00A42DFA">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 xml:space="preserve">The final grade will be determined by the following categories and weights. </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Discussions</w:t>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15%</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Quizzes</w:t>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15%</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Essays</w:t>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25%</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Project sections</w:t>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30%</w:t>
      </w: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Final Project</w:t>
      </w:r>
      <w:r w:rsidRPr="00A42DFA">
        <w:rPr>
          <w:rFonts w:ascii="Calibri" w:hAnsi="Calibri" w:cs="Arial"/>
          <w:sz w:val="22"/>
          <w:szCs w:val="22"/>
        </w:rPr>
        <w:tab/>
      </w:r>
      <w:r w:rsidRPr="00A42DFA">
        <w:rPr>
          <w:rFonts w:ascii="Calibri" w:hAnsi="Calibri" w:cs="Arial"/>
          <w:sz w:val="22"/>
          <w:szCs w:val="22"/>
        </w:rPr>
        <w:tab/>
      </w:r>
      <w:r w:rsidRPr="00A42DFA">
        <w:rPr>
          <w:rFonts w:ascii="Calibri" w:hAnsi="Calibri" w:cs="Arial"/>
          <w:sz w:val="22"/>
          <w:szCs w:val="22"/>
        </w:rPr>
        <w:tab/>
        <w:t>15%</w:t>
      </w:r>
    </w:p>
    <w:p w:rsidR="00A42DFA" w:rsidRPr="00A42DFA" w:rsidRDefault="00A42DFA" w:rsidP="00A42DFA">
      <w:pPr>
        <w:ind w:left="720"/>
        <w:rPr>
          <w:rFonts w:ascii="Calibri" w:hAnsi="Calibri" w:cs="Arial"/>
          <w:sz w:val="22"/>
          <w:szCs w:val="22"/>
        </w:rPr>
      </w:pPr>
    </w:p>
    <w:p w:rsidR="00A42DFA" w:rsidRDefault="00A42DFA" w:rsidP="00A42DFA">
      <w:pPr>
        <w:ind w:left="720"/>
        <w:rPr>
          <w:rFonts w:ascii="Calibri" w:hAnsi="Calibri" w:cs="Arial"/>
          <w:sz w:val="22"/>
          <w:szCs w:val="22"/>
        </w:rPr>
      </w:pPr>
      <w:r w:rsidRPr="00A42DFA">
        <w:rPr>
          <w:rFonts w:ascii="Calibri" w:hAnsi="Calibri" w:cs="Arial"/>
          <w:sz w:val="22"/>
          <w:szCs w:val="22"/>
        </w:rPr>
        <w:t>(Note:  The “incomplete” grade [“I”] should be given only when unusual circumstances warrant. An “incomplete” is not a substitute for a “D,” “F,” or “W.” Refer to the policy on “incomplete grades.)</w:t>
      </w:r>
    </w:p>
    <w:p w:rsidR="00A42DFA" w:rsidRPr="00A42DFA" w:rsidRDefault="00A42DFA" w:rsidP="00A42DFA">
      <w:pPr>
        <w:ind w:left="720"/>
        <w:rPr>
          <w:rFonts w:ascii="Calibri" w:hAnsi="Calibri" w:cs="Arial"/>
          <w:sz w:val="22"/>
          <w:szCs w:val="22"/>
        </w:rPr>
      </w:pPr>
    </w:p>
    <w:p w:rsidR="00F1113D" w:rsidRPr="00BF5D63" w:rsidRDefault="00F1113D" w:rsidP="00BE594D">
      <w:pPr>
        <w:numPr>
          <w:ilvl w:val="0"/>
          <w:numId w:val="3"/>
        </w:numPr>
        <w:suppressAutoHyphens w:val="0"/>
        <w:rPr>
          <w:rFonts w:ascii="Calibri" w:hAnsi="Calibri" w:cs="Arial"/>
          <w:sz w:val="22"/>
          <w:szCs w:val="22"/>
        </w:rPr>
      </w:pPr>
      <w:r w:rsidRPr="00BF5D63">
        <w:rPr>
          <w:rFonts w:ascii="Calibri" w:hAnsi="Calibri" w:cs="Arial"/>
          <w:b/>
          <w:sz w:val="22"/>
          <w:szCs w:val="22"/>
          <w:u w:val="single"/>
        </w:rPr>
        <w:t>REQUIRED COURSE MATERIALS:</w:t>
      </w:r>
      <w:r w:rsidRPr="00BF5D63">
        <w:rPr>
          <w:rFonts w:ascii="Calibri" w:hAnsi="Calibri" w:cs="Arial"/>
          <w:sz w:val="22"/>
          <w:szCs w:val="22"/>
        </w:rPr>
        <w:t xml:space="preserve">  </w:t>
      </w:r>
    </w:p>
    <w:p w:rsidR="00A42DFA" w:rsidRDefault="00A42DFA" w:rsidP="00DA66CF">
      <w:pPr>
        <w:ind w:left="720"/>
        <w:rPr>
          <w:rFonts w:ascii="Calibri" w:hAnsi="Calibri" w:cs="Arial"/>
          <w:sz w:val="22"/>
          <w:szCs w:val="22"/>
        </w:rPr>
      </w:pPr>
    </w:p>
    <w:p w:rsidR="00F1113D" w:rsidRDefault="00A42DFA" w:rsidP="00DA66CF">
      <w:pPr>
        <w:ind w:left="720"/>
        <w:rPr>
          <w:rFonts w:ascii="Calibri" w:hAnsi="Calibri" w:cs="Arial"/>
          <w:sz w:val="22"/>
          <w:szCs w:val="22"/>
        </w:rPr>
      </w:pPr>
      <w:r w:rsidRPr="00A42DFA">
        <w:rPr>
          <w:rFonts w:ascii="Calibri" w:hAnsi="Calibri" w:cs="Arial"/>
          <w:sz w:val="22"/>
          <w:szCs w:val="22"/>
        </w:rPr>
        <w:t>Resources for Contemporary Topics in Healthcare (an e-book from Jones and Bartlett Learning)</w:t>
      </w:r>
    </w:p>
    <w:p w:rsidR="00A42DFA" w:rsidRPr="00BF5D63" w:rsidRDefault="00A42DFA" w:rsidP="00DA66CF">
      <w:pPr>
        <w:ind w:left="720"/>
        <w:rPr>
          <w:rFonts w:ascii="Calibri" w:hAnsi="Calibri" w:cs="Arial"/>
          <w:sz w:val="22"/>
          <w:szCs w:val="22"/>
        </w:rPr>
      </w:pPr>
    </w:p>
    <w:p w:rsidR="00F1113D" w:rsidRPr="00BF5D63" w:rsidRDefault="00F1113D" w:rsidP="00BE594D">
      <w:pPr>
        <w:numPr>
          <w:ilvl w:val="0"/>
          <w:numId w:val="3"/>
        </w:numPr>
        <w:suppressAutoHyphens w:val="0"/>
        <w:rPr>
          <w:rFonts w:ascii="Calibri" w:hAnsi="Calibri" w:cs="Arial"/>
          <w:sz w:val="22"/>
          <w:szCs w:val="22"/>
        </w:rPr>
      </w:pPr>
      <w:r w:rsidRPr="00BF5D63">
        <w:rPr>
          <w:rFonts w:ascii="Calibri" w:hAnsi="Calibri" w:cs="Arial"/>
          <w:b/>
          <w:sz w:val="22"/>
          <w:szCs w:val="22"/>
          <w:u w:val="single"/>
        </w:rPr>
        <w:t>RESERVED MATERIALS FOR THE COURSE:</w:t>
      </w:r>
      <w:r w:rsidRPr="00BF5D63">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A42DFA" w:rsidRDefault="00A42DFA" w:rsidP="00DA66CF">
      <w:pPr>
        <w:ind w:left="720"/>
        <w:rPr>
          <w:rFonts w:ascii="Calibri" w:hAnsi="Calibri" w:cs="Arial"/>
          <w:sz w:val="22"/>
          <w:szCs w:val="22"/>
        </w:rPr>
      </w:pPr>
      <w:r>
        <w:rPr>
          <w:rFonts w:ascii="Calibri" w:hAnsi="Calibri" w:cs="Arial"/>
          <w:sz w:val="22"/>
          <w:szCs w:val="22"/>
        </w:rPr>
        <w:t>None</w:t>
      </w:r>
    </w:p>
    <w:p w:rsidR="00A42DFA" w:rsidRPr="00BF5D63" w:rsidRDefault="00A42DFA" w:rsidP="00DA66CF">
      <w:pPr>
        <w:ind w:left="720"/>
        <w:rPr>
          <w:rFonts w:ascii="Calibri" w:hAnsi="Calibri" w:cs="Arial"/>
          <w:sz w:val="22"/>
          <w:szCs w:val="22"/>
        </w:rPr>
      </w:pPr>
    </w:p>
    <w:p w:rsidR="00F1113D" w:rsidRPr="00BF5D63" w:rsidRDefault="00F1113D" w:rsidP="00BE594D">
      <w:pPr>
        <w:numPr>
          <w:ilvl w:val="0"/>
          <w:numId w:val="3"/>
        </w:numPr>
        <w:suppressAutoHyphens w:val="0"/>
        <w:rPr>
          <w:rFonts w:ascii="Calibri" w:hAnsi="Calibri" w:cs="Arial"/>
          <w:sz w:val="22"/>
          <w:szCs w:val="22"/>
        </w:rPr>
      </w:pPr>
      <w:r w:rsidRPr="00BF5D63">
        <w:rPr>
          <w:rFonts w:ascii="Calibri" w:hAnsi="Calibri" w:cs="Arial"/>
          <w:b/>
          <w:sz w:val="22"/>
          <w:szCs w:val="22"/>
          <w:u w:val="single"/>
        </w:rPr>
        <w:lastRenderedPageBreak/>
        <w:t>CLASS SCHEDULE:</w:t>
      </w:r>
      <w:r w:rsidRPr="00BF5D63">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A42DFA" w:rsidRPr="00A42DFA" w:rsidRDefault="00A42DFA" w:rsidP="00A42DFA">
      <w:pPr>
        <w:ind w:left="720"/>
        <w:rPr>
          <w:rFonts w:ascii="Calibri" w:hAnsi="Calibri" w:cs="Arial"/>
          <w:sz w:val="22"/>
          <w:szCs w:val="22"/>
        </w:rPr>
      </w:pPr>
      <w:r w:rsidRPr="00A42DFA">
        <w:rPr>
          <w:rFonts w:ascii="Calibri" w:hAnsi="Calibri" w:cs="Arial"/>
          <w:sz w:val="22"/>
          <w:szCs w:val="22"/>
        </w:rPr>
        <w:t>Each module goes from Monday to Monday. Unless you have prior permission from the professor, each assignment is to be submitted to the professor by stated due date.  Any assignment submitted after the deadline will lose the amount of points stated in each assignment's directions. No assignment will be accepted that is more than 72 hours late late. After that time, a zero (0) will be given for that assignment.</w:t>
      </w:r>
    </w:p>
    <w:p w:rsidR="00A42DFA" w:rsidRDefault="00A42DFA" w:rsidP="00A42DFA">
      <w:pPr>
        <w:ind w:left="720"/>
        <w:rPr>
          <w:rFonts w:ascii="Calibri" w:hAnsi="Calibri" w:cs="Arial"/>
          <w:sz w:val="22"/>
          <w:szCs w:val="22"/>
        </w:rPr>
      </w:pPr>
    </w:p>
    <w:p w:rsidR="00A42DFA" w:rsidRDefault="00A42DFA" w:rsidP="00A42DFA">
      <w:pPr>
        <w:ind w:left="720"/>
        <w:rPr>
          <w:rFonts w:ascii="Calibri" w:hAnsi="Calibri" w:cs="Arial"/>
          <w:sz w:val="22"/>
          <w:szCs w:val="22"/>
        </w:rPr>
      </w:pPr>
      <w:r>
        <w:rPr>
          <w:rFonts w:ascii="Calibri" w:hAnsi="Calibri" w:cs="Arial"/>
          <w:sz w:val="22"/>
          <w:szCs w:val="22"/>
        </w:rPr>
        <w:t xml:space="preserve">Module 1 - </w:t>
      </w:r>
      <w:r w:rsidRPr="00F720A5">
        <w:rPr>
          <w:rFonts w:ascii="Calibri" w:hAnsi="Calibri" w:cs="Arial"/>
          <w:sz w:val="22"/>
          <w:szCs w:val="22"/>
        </w:rPr>
        <w:t>Medical Technology</w:t>
      </w:r>
    </w:p>
    <w:p w:rsidR="00A42DFA" w:rsidRDefault="00A42DFA" w:rsidP="00A42DFA">
      <w:pPr>
        <w:ind w:left="720"/>
        <w:rPr>
          <w:rFonts w:ascii="Calibri" w:hAnsi="Calibri" w:cs="Arial"/>
          <w:sz w:val="22"/>
          <w:szCs w:val="22"/>
        </w:rPr>
      </w:pPr>
      <w:r>
        <w:rPr>
          <w:rFonts w:ascii="Calibri" w:hAnsi="Calibri" w:cs="Arial"/>
          <w:sz w:val="22"/>
          <w:szCs w:val="22"/>
        </w:rPr>
        <w:t xml:space="preserve">Module 2 - </w:t>
      </w:r>
      <w:r w:rsidRPr="00F720A5">
        <w:rPr>
          <w:rFonts w:ascii="Calibri" w:hAnsi="Calibri" w:cs="Arial"/>
          <w:sz w:val="22"/>
          <w:szCs w:val="22"/>
        </w:rPr>
        <w:t>Health Services Financing</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3 - </w:t>
      </w:r>
      <w:r w:rsidRPr="00F720A5">
        <w:rPr>
          <w:rFonts w:ascii="Calibri" w:hAnsi="Calibri" w:cs="Arial"/>
          <w:sz w:val="22"/>
          <w:szCs w:val="22"/>
        </w:rPr>
        <w:t>Health Services Financing</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4 – </w:t>
      </w:r>
      <w:r w:rsidRPr="00F720A5">
        <w:rPr>
          <w:rFonts w:ascii="Calibri" w:hAnsi="Calibri" w:cs="Arial"/>
          <w:sz w:val="22"/>
          <w:szCs w:val="22"/>
        </w:rPr>
        <w:t xml:space="preserve">Part </w:t>
      </w:r>
      <w:r>
        <w:rPr>
          <w:rFonts w:ascii="Calibri" w:hAnsi="Calibri" w:cs="Arial"/>
          <w:sz w:val="22"/>
          <w:szCs w:val="22"/>
        </w:rPr>
        <w:t>1</w:t>
      </w:r>
      <w:r w:rsidRPr="00F720A5">
        <w:rPr>
          <w:rFonts w:ascii="Calibri" w:hAnsi="Calibri" w:cs="Arial"/>
          <w:sz w:val="22"/>
          <w:szCs w:val="22"/>
        </w:rPr>
        <w:t xml:space="preserve"> of the formal paper</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5 - </w:t>
      </w:r>
      <w:r w:rsidRPr="00F720A5">
        <w:rPr>
          <w:rFonts w:ascii="Calibri" w:hAnsi="Calibri" w:cs="Arial"/>
          <w:sz w:val="22"/>
          <w:szCs w:val="22"/>
        </w:rPr>
        <w:t>Long Term Care</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6 - </w:t>
      </w:r>
      <w:r w:rsidRPr="00F720A5">
        <w:rPr>
          <w:rFonts w:ascii="Calibri" w:hAnsi="Calibri" w:cs="Arial"/>
          <w:sz w:val="22"/>
          <w:szCs w:val="22"/>
        </w:rPr>
        <w:t>Health Services for Special Populations</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7 - </w:t>
      </w:r>
      <w:r w:rsidRPr="00F720A5">
        <w:rPr>
          <w:rFonts w:ascii="Calibri" w:hAnsi="Calibri" w:cs="Arial"/>
          <w:sz w:val="22"/>
          <w:szCs w:val="22"/>
        </w:rPr>
        <w:t>Cost, Access, and Quality</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8 - </w:t>
      </w:r>
      <w:r w:rsidRPr="00F720A5">
        <w:rPr>
          <w:rFonts w:ascii="Calibri" w:hAnsi="Calibri" w:cs="Arial"/>
          <w:sz w:val="22"/>
          <w:szCs w:val="22"/>
        </w:rPr>
        <w:t>Part 2 of the formal paper</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9 - </w:t>
      </w:r>
      <w:r w:rsidRPr="00F720A5">
        <w:rPr>
          <w:rFonts w:ascii="Calibri" w:hAnsi="Calibri" w:cs="Arial"/>
          <w:sz w:val="22"/>
          <w:szCs w:val="22"/>
        </w:rPr>
        <w:t>The Future of Health Services Delivery</w:t>
      </w:r>
      <w:r>
        <w:rPr>
          <w:rFonts w:ascii="Calibri" w:hAnsi="Calibri" w:cs="Arial"/>
          <w:sz w:val="22"/>
          <w:szCs w:val="22"/>
        </w:rPr>
        <w:t xml:space="preserve"> </w:t>
      </w:r>
    </w:p>
    <w:p w:rsidR="00A42DFA" w:rsidRDefault="00A42DFA" w:rsidP="00A42DFA">
      <w:pPr>
        <w:ind w:left="720"/>
        <w:rPr>
          <w:rFonts w:ascii="Calibri" w:hAnsi="Calibri" w:cs="Arial"/>
          <w:sz w:val="22"/>
          <w:szCs w:val="22"/>
        </w:rPr>
      </w:pPr>
      <w:r>
        <w:rPr>
          <w:rFonts w:ascii="Calibri" w:hAnsi="Calibri" w:cs="Arial"/>
          <w:sz w:val="22"/>
          <w:szCs w:val="22"/>
        </w:rPr>
        <w:t xml:space="preserve">Module 10 - </w:t>
      </w:r>
      <w:r w:rsidRPr="00F720A5">
        <w:rPr>
          <w:rFonts w:ascii="Calibri" w:hAnsi="Calibri" w:cs="Arial"/>
          <w:sz w:val="22"/>
          <w:szCs w:val="22"/>
        </w:rPr>
        <w:t>Contemporary Ethical Issues</w:t>
      </w:r>
      <w:r>
        <w:rPr>
          <w:rFonts w:ascii="Calibri" w:hAnsi="Calibri" w:cs="Arial"/>
          <w:sz w:val="22"/>
          <w:szCs w:val="22"/>
        </w:rPr>
        <w:t xml:space="preserve"> </w:t>
      </w:r>
      <w:r w:rsidRPr="00854243">
        <w:rPr>
          <w:rFonts w:ascii="Calibri" w:hAnsi="Calibri" w:cs="Arial"/>
          <w:sz w:val="22"/>
          <w:szCs w:val="22"/>
        </w:rPr>
        <w:t>(</w:t>
      </w:r>
      <w:r>
        <w:rPr>
          <w:rFonts w:ascii="Calibri" w:hAnsi="Calibri" w:cs="Arial"/>
          <w:sz w:val="22"/>
          <w:szCs w:val="22"/>
        </w:rPr>
        <w:t>Part 3</w:t>
      </w:r>
      <w:r w:rsidRPr="00836997">
        <w:rPr>
          <w:rFonts w:ascii="Calibri" w:hAnsi="Calibri" w:cs="Arial"/>
          <w:sz w:val="22"/>
          <w:szCs w:val="22"/>
        </w:rPr>
        <w:t xml:space="preserve"> of the formal paper</w:t>
      </w:r>
      <w:r w:rsidRPr="00854243">
        <w:rPr>
          <w:rFonts w:ascii="Calibri" w:hAnsi="Calibri" w:cs="Arial"/>
          <w:sz w:val="22"/>
          <w:szCs w:val="22"/>
        </w:rPr>
        <w:t>)</w:t>
      </w:r>
    </w:p>
    <w:p w:rsidR="00A42DFA" w:rsidRDefault="00A42DFA" w:rsidP="00A42DFA">
      <w:pPr>
        <w:ind w:left="720"/>
        <w:rPr>
          <w:rFonts w:ascii="Calibri" w:hAnsi="Calibri" w:cs="Arial"/>
          <w:sz w:val="22"/>
          <w:szCs w:val="22"/>
        </w:rPr>
      </w:pPr>
      <w:r>
        <w:rPr>
          <w:rFonts w:ascii="Calibri" w:hAnsi="Calibri" w:cs="Arial"/>
          <w:sz w:val="22"/>
          <w:szCs w:val="22"/>
        </w:rPr>
        <w:t xml:space="preserve">Module 11 - </w:t>
      </w:r>
      <w:r w:rsidRPr="00F720A5">
        <w:rPr>
          <w:rFonts w:ascii="Calibri" w:hAnsi="Calibri" w:cs="Arial"/>
          <w:sz w:val="22"/>
          <w:szCs w:val="22"/>
        </w:rPr>
        <w:t>Contemporary Ethical Issues</w:t>
      </w:r>
      <w:r>
        <w:rPr>
          <w:rFonts w:ascii="Calibri" w:hAnsi="Calibri" w:cs="Arial"/>
          <w:sz w:val="22"/>
          <w:szCs w:val="22"/>
        </w:rPr>
        <w:t xml:space="preserve"> (Final formal project)</w:t>
      </w:r>
    </w:p>
    <w:p w:rsidR="00A42DFA" w:rsidRDefault="00A42DFA" w:rsidP="00A42DFA">
      <w:pPr>
        <w:ind w:left="720"/>
        <w:rPr>
          <w:rFonts w:ascii="Calibri" w:hAnsi="Calibri" w:cs="Arial"/>
          <w:sz w:val="22"/>
          <w:szCs w:val="22"/>
        </w:rPr>
      </w:pPr>
      <w:r>
        <w:rPr>
          <w:rFonts w:ascii="Calibri" w:hAnsi="Calibri" w:cs="Arial"/>
          <w:sz w:val="22"/>
          <w:szCs w:val="22"/>
        </w:rPr>
        <w:t xml:space="preserve">Module 12 - </w:t>
      </w:r>
      <w:r w:rsidRPr="00836997">
        <w:rPr>
          <w:rFonts w:ascii="Calibri" w:hAnsi="Calibri" w:cs="Arial"/>
          <w:sz w:val="22"/>
          <w:szCs w:val="22"/>
        </w:rPr>
        <w:t xml:space="preserve">Contemporary Ethical Issues </w:t>
      </w:r>
      <w:r w:rsidRPr="00854243">
        <w:rPr>
          <w:rFonts w:ascii="Calibri" w:hAnsi="Calibri" w:cs="Arial"/>
          <w:sz w:val="22"/>
          <w:szCs w:val="22"/>
        </w:rPr>
        <w:t>(</w:t>
      </w:r>
      <w:r>
        <w:rPr>
          <w:rFonts w:ascii="Calibri" w:hAnsi="Calibri" w:cs="Arial"/>
          <w:sz w:val="22"/>
          <w:szCs w:val="22"/>
        </w:rPr>
        <w:t>Reflection paper is due</w:t>
      </w:r>
      <w:r w:rsidRPr="00854243">
        <w:rPr>
          <w:rFonts w:ascii="Calibri" w:hAnsi="Calibri" w:cs="Arial"/>
          <w:sz w:val="22"/>
          <w:szCs w:val="22"/>
        </w:rPr>
        <w:t>)</w:t>
      </w:r>
    </w:p>
    <w:p w:rsidR="00A42DFA" w:rsidRPr="00BF5D63" w:rsidRDefault="00A42DFA" w:rsidP="00DA66CF">
      <w:pPr>
        <w:ind w:left="720"/>
        <w:rPr>
          <w:rFonts w:ascii="Calibri" w:hAnsi="Calibri" w:cs="Arial"/>
          <w:sz w:val="22"/>
          <w:szCs w:val="22"/>
        </w:rPr>
      </w:pPr>
    </w:p>
    <w:p w:rsidR="00F1113D" w:rsidRPr="00BF5D63" w:rsidRDefault="00F1113D" w:rsidP="00BE594D">
      <w:pPr>
        <w:numPr>
          <w:ilvl w:val="0"/>
          <w:numId w:val="3"/>
        </w:numPr>
        <w:suppressAutoHyphens w:val="0"/>
        <w:rPr>
          <w:rFonts w:ascii="Calibri" w:hAnsi="Calibri" w:cs="Arial"/>
          <w:sz w:val="22"/>
          <w:szCs w:val="22"/>
        </w:rPr>
      </w:pPr>
      <w:r w:rsidRPr="00BF5D63">
        <w:rPr>
          <w:rFonts w:ascii="Calibri" w:hAnsi="Calibri" w:cs="Arial"/>
          <w:b/>
          <w:sz w:val="22"/>
          <w:szCs w:val="22"/>
          <w:u w:val="single"/>
        </w:rPr>
        <w:t>ANY OTHER INFORMATION OR CLASS PROCEDURES OR POLICIES:</w:t>
      </w:r>
      <w:r w:rsidRPr="00BF5D63">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A42DFA" w:rsidRPr="00BF5D63" w:rsidRDefault="00A42DFA" w:rsidP="00DA66CF">
      <w:pPr>
        <w:ind w:left="720"/>
        <w:rPr>
          <w:rFonts w:ascii="Calibri" w:hAnsi="Calibri" w:cs="Arial"/>
          <w:sz w:val="22"/>
          <w:szCs w:val="22"/>
        </w:rPr>
      </w:pPr>
      <w:r>
        <w:rPr>
          <w:rFonts w:ascii="Calibri" w:hAnsi="Calibri" w:cs="Arial"/>
          <w:sz w:val="22"/>
          <w:szCs w:val="22"/>
        </w:rPr>
        <w:t>None</w:t>
      </w:r>
    </w:p>
    <w:p w:rsidR="00F1113D" w:rsidRPr="00BF5D63" w:rsidRDefault="00F1113D" w:rsidP="00DA66CF">
      <w:pPr>
        <w:ind w:left="720"/>
        <w:rPr>
          <w:rFonts w:ascii="Calibri" w:hAnsi="Calibri" w:cs="Arial"/>
          <w:sz w:val="22"/>
          <w:szCs w:val="22"/>
        </w:rPr>
        <w:sectPr w:rsidR="00F1113D" w:rsidRPr="00BF5D63" w:rsidSect="00151AA7">
          <w:type w:val="continuous"/>
          <w:pgSz w:w="12240" w:h="15840"/>
          <w:pgMar w:top="1008" w:right="1008" w:bottom="1008" w:left="1008" w:header="720" w:footer="720" w:gutter="0"/>
          <w:cols w:space="720"/>
          <w:formProt w:val="0"/>
          <w:docGrid w:linePitch="360"/>
        </w:sectPr>
      </w:pPr>
    </w:p>
    <w:p w:rsidR="00F1113D" w:rsidRPr="00BF5D63" w:rsidRDefault="00F1113D" w:rsidP="00DA66CF">
      <w:pPr>
        <w:ind w:left="720"/>
        <w:rPr>
          <w:rFonts w:ascii="Calibri" w:hAnsi="Calibri" w:cs="Arial"/>
          <w:sz w:val="22"/>
          <w:szCs w:val="22"/>
        </w:rPr>
      </w:pPr>
    </w:p>
    <w:sectPr w:rsidR="00F1113D" w:rsidRPr="00BF5D63"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BF" w:rsidRDefault="006F50BF" w:rsidP="003A608C">
      <w:r>
        <w:separator/>
      </w:r>
    </w:p>
  </w:endnote>
  <w:endnote w:type="continuationSeparator" w:id="0">
    <w:p w:rsidR="006F50BF" w:rsidRDefault="006F50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3D" w:rsidRPr="0056733A" w:rsidRDefault="009869B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B82EB7">
      <w:rPr>
        <w:rFonts w:ascii="Calibri" w:hAnsi="Calibri" w:cs="Arial"/>
        <w:noProof/>
        <w:sz w:val="22"/>
        <w:szCs w:val="22"/>
      </w:rPr>
      <w:t>, 11/16</w:t>
    </w:r>
    <w:r w:rsidR="00F1113D" w:rsidRPr="00583E5E">
      <w:rPr>
        <w:rFonts w:ascii="Calibri" w:hAnsi="Calibri" w:cs="Arial"/>
        <w:sz w:val="22"/>
        <w:szCs w:val="22"/>
      </w:rPr>
      <w:tab/>
    </w:r>
    <w:r w:rsidR="00F1113D" w:rsidRPr="00583E5E">
      <w:rPr>
        <w:rFonts w:ascii="Calibri" w:hAnsi="Calibri" w:cs="Arial"/>
        <w:sz w:val="22"/>
        <w:szCs w:val="22"/>
      </w:rPr>
      <w:tab/>
      <w:t xml:space="preserve">Page </w:t>
    </w:r>
    <w:r w:rsidR="00F1113D" w:rsidRPr="00583E5E">
      <w:rPr>
        <w:rFonts w:ascii="Calibri" w:hAnsi="Calibri" w:cs="Arial"/>
        <w:sz w:val="22"/>
        <w:szCs w:val="22"/>
      </w:rPr>
      <w:fldChar w:fldCharType="begin"/>
    </w:r>
    <w:r w:rsidR="00F1113D" w:rsidRPr="00583E5E">
      <w:rPr>
        <w:rFonts w:ascii="Calibri" w:hAnsi="Calibri" w:cs="Arial"/>
        <w:sz w:val="22"/>
        <w:szCs w:val="22"/>
      </w:rPr>
      <w:instrText xml:space="preserve"> PAGE   \* MERGEFORMAT </w:instrText>
    </w:r>
    <w:r w:rsidR="00F1113D" w:rsidRPr="00583E5E">
      <w:rPr>
        <w:rFonts w:ascii="Calibri" w:hAnsi="Calibri" w:cs="Arial"/>
        <w:sz w:val="22"/>
        <w:szCs w:val="22"/>
      </w:rPr>
      <w:fldChar w:fldCharType="separate"/>
    </w:r>
    <w:r w:rsidR="00F80D4E">
      <w:rPr>
        <w:rFonts w:ascii="Calibri" w:hAnsi="Calibri" w:cs="Arial"/>
        <w:noProof/>
        <w:sz w:val="22"/>
        <w:szCs w:val="22"/>
      </w:rPr>
      <w:t>4</w:t>
    </w:r>
    <w:r w:rsidR="00F1113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3D" w:rsidRPr="00B82EB7" w:rsidRDefault="00B82EB7" w:rsidP="00B82EB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80D4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BF" w:rsidRDefault="006F50BF" w:rsidP="003A608C">
      <w:r>
        <w:separator/>
      </w:r>
    </w:p>
  </w:footnote>
  <w:footnote w:type="continuationSeparator" w:id="0">
    <w:p w:rsidR="006F50BF" w:rsidRDefault="006F50B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3D" w:rsidRPr="005B1FB3" w:rsidRDefault="001F7F61" w:rsidP="00747EF2">
    <w:pPr>
      <w:pStyle w:val="Header"/>
      <w:pBdr>
        <w:bottom w:val="thinThickSmallGap" w:sz="18" w:space="1" w:color="0D0D0D"/>
      </w:pBdr>
      <w:jc w:val="right"/>
    </w:pPr>
    <w:r>
      <w:rPr>
        <w:rStyle w:val="FormStyle"/>
        <w:caps/>
      </w:rPr>
      <w:t>HSA</w:t>
    </w:r>
    <w:r w:rsidR="00F1113D" w:rsidRPr="003B53A5">
      <w:rPr>
        <w:rStyle w:val="FormStyle"/>
        <w:caps/>
      </w:rPr>
      <w:t xml:space="preserve"> 3113 Contemporary Issues in Health care</w:t>
    </w:r>
  </w:p>
  <w:p w:rsidR="00F1113D" w:rsidRPr="00F85861" w:rsidRDefault="00F1113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EB7" w:rsidRDefault="00A42DFA" w:rsidP="00B82EB7">
    <w:pPr>
      <w:pStyle w:val="Header"/>
      <w:jc w:val="right"/>
    </w:pPr>
    <w:r w:rsidRPr="00946F0D">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Florida SouthWestern State College logo" style="width:246pt;height:75.75pt;visibility:visible">
          <v:imagedata r:id="rId1" o:title="Florida SouthWestern State College logo"/>
        </v:shape>
      </w:pict>
    </w:r>
  </w:p>
  <w:p w:rsidR="00B82EB7" w:rsidRDefault="00B82EB7" w:rsidP="00B82EB7">
    <w:pPr>
      <w:pStyle w:val="Header"/>
      <w:tabs>
        <w:tab w:val="left" w:pos="3514"/>
      </w:tabs>
    </w:pPr>
    <w:r>
      <w:tab/>
    </w:r>
    <w:r>
      <w:tab/>
    </w:r>
    <w:r>
      <w:tab/>
    </w:r>
  </w:p>
  <w:p w:rsidR="00B82EB7" w:rsidRDefault="00B82EB7" w:rsidP="00B82EB7">
    <w:pPr>
      <w:pStyle w:val="Header"/>
      <w:contextualSpacing/>
      <w:jc w:val="right"/>
      <w:rPr>
        <w:b/>
        <w:color w:val="470A68"/>
        <w:sz w:val="28"/>
      </w:rPr>
    </w:pPr>
    <w:r>
      <w:rPr>
        <w:b/>
        <w:color w:val="470A68"/>
        <w:sz w:val="28"/>
      </w:rPr>
      <w:t>School of Health Professions</w:t>
    </w:r>
  </w:p>
  <w:p w:rsidR="00F1113D" w:rsidRPr="00B82EB7" w:rsidRDefault="00A42DFA" w:rsidP="00B82EB7">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7C2C8C"/>
    <w:multiLevelType w:val="hybridMultilevel"/>
    <w:tmpl w:val="7CD6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A7D2C"/>
    <w:multiLevelType w:val="hybridMultilevel"/>
    <w:tmpl w:val="C17A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22E6C"/>
    <w:multiLevelType w:val="hybridMultilevel"/>
    <w:tmpl w:val="4260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13713"/>
    <w:multiLevelType w:val="hybridMultilevel"/>
    <w:tmpl w:val="FE2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54878"/>
    <w:multiLevelType w:val="hybridMultilevel"/>
    <w:tmpl w:val="BC76A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3387C"/>
    <w:multiLevelType w:val="hybridMultilevel"/>
    <w:tmpl w:val="A6D251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42656AC4"/>
    <w:multiLevelType w:val="hybridMultilevel"/>
    <w:tmpl w:val="E5C8E8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4A3219F0"/>
    <w:multiLevelType w:val="hybridMultilevel"/>
    <w:tmpl w:val="CBA284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52415B02"/>
    <w:multiLevelType w:val="hybridMultilevel"/>
    <w:tmpl w:val="34B8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7477B8"/>
    <w:multiLevelType w:val="hybridMultilevel"/>
    <w:tmpl w:val="654CA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6"/>
  </w:num>
  <w:num w:numId="6">
    <w:abstractNumId w:val="4"/>
  </w:num>
  <w:num w:numId="7">
    <w:abstractNumId w:val="11"/>
  </w:num>
  <w:num w:numId="8">
    <w:abstractNumId w:val="3"/>
  </w:num>
  <w:num w:numId="9">
    <w:abstractNumId w:val="13"/>
  </w:num>
  <w:num w:numId="10">
    <w:abstractNumId w:val="9"/>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3074"/>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A06"/>
    <w:rsid w:val="00006F89"/>
    <w:rsid w:val="00007ACB"/>
    <w:rsid w:val="0001420A"/>
    <w:rsid w:val="00015650"/>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07FB"/>
    <w:rsid w:val="000A175B"/>
    <w:rsid w:val="000A2CD6"/>
    <w:rsid w:val="000A404C"/>
    <w:rsid w:val="000A53CD"/>
    <w:rsid w:val="000A582C"/>
    <w:rsid w:val="000A62F4"/>
    <w:rsid w:val="000B478E"/>
    <w:rsid w:val="000B6DCD"/>
    <w:rsid w:val="000C06AB"/>
    <w:rsid w:val="000C58E8"/>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7F1"/>
    <w:rsid w:val="00130974"/>
    <w:rsid w:val="00131EA9"/>
    <w:rsid w:val="001331EB"/>
    <w:rsid w:val="001332C7"/>
    <w:rsid w:val="00136DC4"/>
    <w:rsid w:val="0014000E"/>
    <w:rsid w:val="00140DE9"/>
    <w:rsid w:val="00141ACE"/>
    <w:rsid w:val="00151AA7"/>
    <w:rsid w:val="00152A4C"/>
    <w:rsid w:val="0015437C"/>
    <w:rsid w:val="00155342"/>
    <w:rsid w:val="001626A3"/>
    <w:rsid w:val="00164D97"/>
    <w:rsid w:val="00171A00"/>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1F7F61"/>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690"/>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7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D7072"/>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430"/>
    <w:rsid w:val="0051455B"/>
    <w:rsid w:val="00517935"/>
    <w:rsid w:val="005224F8"/>
    <w:rsid w:val="00526CBC"/>
    <w:rsid w:val="00532D7D"/>
    <w:rsid w:val="0054114F"/>
    <w:rsid w:val="00543F79"/>
    <w:rsid w:val="00555DC1"/>
    <w:rsid w:val="00556D81"/>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0BF"/>
    <w:rsid w:val="006F5F2A"/>
    <w:rsid w:val="006F7A56"/>
    <w:rsid w:val="00700625"/>
    <w:rsid w:val="0070462A"/>
    <w:rsid w:val="00704633"/>
    <w:rsid w:val="00705A2D"/>
    <w:rsid w:val="00710793"/>
    <w:rsid w:val="00716F3D"/>
    <w:rsid w:val="0072009E"/>
    <w:rsid w:val="007205A7"/>
    <w:rsid w:val="00725AE3"/>
    <w:rsid w:val="00725F66"/>
    <w:rsid w:val="00730DB3"/>
    <w:rsid w:val="00732FEE"/>
    <w:rsid w:val="00733FF5"/>
    <w:rsid w:val="00734B01"/>
    <w:rsid w:val="00741D1A"/>
    <w:rsid w:val="00744942"/>
    <w:rsid w:val="00747EF2"/>
    <w:rsid w:val="007547B6"/>
    <w:rsid w:val="0076217E"/>
    <w:rsid w:val="00763CF6"/>
    <w:rsid w:val="00767DB8"/>
    <w:rsid w:val="007805FB"/>
    <w:rsid w:val="0078368F"/>
    <w:rsid w:val="00785D83"/>
    <w:rsid w:val="00787F0C"/>
    <w:rsid w:val="00791C3D"/>
    <w:rsid w:val="0079365F"/>
    <w:rsid w:val="00796B5B"/>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21DD"/>
    <w:rsid w:val="008B4D58"/>
    <w:rsid w:val="008B6BB2"/>
    <w:rsid w:val="008B7FE2"/>
    <w:rsid w:val="008C37F3"/>
    <w:rsid w:val="008C3DF6"/>
    <w:rsid w:val="008C472D"/>
    <w:rsid w:val="008C73A0"/>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1582"/>
    <w:rsid w:val="00972211"/>
    <w:rsid w:val="00973964"/>
    <w:rsid w:val="0097465D"/>
    <w:rsid w:val="00981C09"/>
    <w:rsid w:val="0098404A"/>
    <w:rsid w:val="00984499"/>
    <w:rsid w:val="00984C2A"/>
    <w:rsid w:val="009869B8"/>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0FC"/>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2DFA"/>
    <w:rsid w:val="00A44480"/>
    <w:rsid w:val="00A51F51"/>
    <w:rsid w:val="00A610F6"/>
    <w:rsid w:val="00A61B52"/>
    <w:rsid w:val="00A6640C"/>
    <w:rsid w:val="00A664B6"/>
    <w:rsid w:val="00A72225"/>
    <w:rsid w:val="00A8385D"/>
    <w:rsid w:val="00A87BC5"/>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82EB7"/>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084B"/>
    <w:rsid w:val="00BE3365"/>
    <w:rsid w:val="00BE35B4"/>
    <w:rsid w:val="00BE594D"/>
    <w:rsid w:val="00BE5EA7"/>
    <w:rsid w:val="00BE76F2"/>
    <w:rsid w:val="00BE7B52"/>
    <w:rsid w:val="00BF0491"/>
    <w:rsid w:val="00BF05B2"/>
    <w:rsid w:val="00BF0814"/>
    <w:rsid w:val="00BF289C"/>
    <w:rsid w:val="00BF28C2"/>
    <w:rsid w:val="00BF5D63"/>
    <w:rsid w:val="00C02627"/>
    <w:rsid w:val="00C05E1B"/>
    <w:rsid w:val="00C12406"/>
    <w:rsid w:val="00C157B0"/>
    <w:rsid w:val="00C15CB4"/>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6A2E"/>
    <w:rsid w:val="00D519EE"/>
    <w:rsid w:val="00D5548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4E90"/>
    <w:rsid w:val="00DD7791"/>
    <w:rsid w:val="00DD7D2F"/>
    <w:rsid w:val="00DD7DD6"/>
    <w:rsid w:val="00DE3117"/>
    <w:rsid w:val="00DF0910"/>
    <w:rsid w:val="00DF189C"/>
    <w:rsid w:val="00DF3B66"/>
    <w:rsid w:val="00DF59A3"/>
    <w:rsid w:val="00E04BE9"/>
    <w:rsid w:val="00E10A11"/>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2D71"/>
    <w:rsid w:val="00EB0FFD"/>
    <w:rsid w:val="00EB15D4"/>
    <w:rsid w:val="00EB2C92"/>
    <w:rsid w:val="00EB6159"/>
    <w:rsid w:val="00EB6447"/>
    <w:rsid w:val="00EB70EA"/>
    <w:rsid w:val="00EC28D8"/>
    <w:rsid w:val="00EE3DB1"/>
    <w:rsid w:val="00EF0124"/>
    <w:rsid w:val="00EF3347"/>
    <w:rsid w:val="00F01DBF"/>
    <w:rsid w:val="00F0403D"/>
    <w:rsid w:val="00F04E67"/>
    <w:rsid w:val="00F05C55"/>
    <w:rsid w:val="00F06211"/>
    <w:rsid w:val="00F0743D"/>
    <w:rsid w:val="00F1113D"/>
    <w:rsid w:val="00F1523B"/>
    <w:rsid w:val="00F207D2"/>
    <w:rsid w:val="00F21328"/>
    <w:rsid w:val="00F268CA"/>
    <w:rsid w:val="00F31A0F"/>
    <w:rsid w:val="00F348A6"/>
    <w:rsid w:val="00F36058"/>
    <w:rsid w:val="00F3669E"/>
    <w:rsid w:val="00F43CDC"/>
    <w:rsid w:val="00F44916"/>
    <w:rsid w:val="00F451A3"/>
    <w:rsid w:val="00F45C7B"/>
    <w:rsid w:val="00F4738C"/>
    <w:rsid w:val="00F52D3B"/>
    <w:rsid w:val="00F530D5"/>
    <w:rsid w:val="00F60A46"/>
    <w:rsid w:val="00F755BB"/>
    <w:rsid w:val="00F75BD5"/>
    <w:rsid w:val="00F80D4E"/>
    <w:rsid w:val="00F8156E"/>
    <w:rsid w:val="00F81D99"/>
    <w:rsid w:val="00F81F4F"/>
    <w:rsid w:val="00F83284"/>
    <w:rsid w:val="00F8379C"/>
    <w:rsid w:val="00F8387E"/>
    <w:rsid w:val="00F8409E"/>
    <w:rsid w:val="00F876C6"/>
    <w:rsid w:val="00F9399C"/>
    <w:rsid w:val="00F93FE5"/>
    <w:rsid w:val="00FA3195"/>
    <w:rsid w:val="00FA4F5E"/>
    <w:rsid w:val="00FB1278"/>
    <w:rsid w:val="00FB2620"/>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750A40F-9FA6-4D8D-880B-54FBCFB5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F1113D"/>
    <w:rPr>
      <w:rFonts w:ascii="Calibri" w:hAnsi="Calibri"/>
      <w:color w:val="000000"/>
      <w:sz w:val="22"/>
    </w:rPr>
  </w:style>
  <w:style w:type="paragraph" w:styleId="BalloonText">
    <w:name w:val="Balloon Text"/>
    <w:basedOn w:val="Normal"/>
    <w:link w:val="BalloonTextChar"/>
    <w:rsid w:val="00F1113D"/>
    <w:rPr>
      <w:rFonts w:ascii="Tahoma" w:hAnsi="Tahoma"/>
      <w:sz w:val="16"/>
      <w:szCs w:val="16"/>
    </w:rPr>
  </w:style>
  <w:style w:type="character" w:customStyle="1" w:styleId="BalloonTextChar">
    <w:name w:val="Balloon Text Char"/>
    <w:link w:val="BalloonText"/>
    <w:rsid w:val="00F1113D"/>
    <w:rPr>
      <w:rFonts w:ascii="Tahoma" w:hAnsi="Tahoma" w:cs="Tahoma"/>
      <w:sz w:val="16"/>
      <w:szCs w:val="16"/>
      <w:lang w:val="en-US" w:eastAsia="ar-SA"/>
    </w:rPr>
  </w:style>
  <w:style w:type="character" w:styleId="Strong">
    <w:name w:val="Strong"/>
    <w:uiPriority w:val="22"/>
    <w:qFormat/>
    <w:rsid w:val="000B6DCD"/>
    <w:rPr>
      <w:b/>
      <w:bCs/>
    </w:rPr>
  </w:style>
  <w:style w:type="character" w:styleId="Hyperlink">
    <w:name w:val="Hyperlink"/>
    <w:unhideWhenUsed/>
    <w:rsid w:val="00716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39521">
      <w:bodyDiv w:val="1"/>
      <w:marLeft w:val="0"/>
      <w:marRight w:val="0"/>
      <w:marTop w:val="0"/>
      <w:marBottom w:val="0"/>
      <w:divBdr>
        <w:top w:val="none" w:sz="0" w:space="0" w:color="auto"/>
        <w:left w:val="none" w:sz="0" w:space="0" w:color="auto"/>
        <w:bottom w:val="none" w:sz="0" w:space="0" w:color="auto"/>
        <w:right w:val="none" w:sz="0" w:space="0" w:color="auto"/>
      </w:divBdr>
    </w:div>
    <w:div w:id="11938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3304-FA60-4641-9A6C-2A875FF7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14836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Sindee Karpel</cp:lastModifiedBy>
  <cp:revision>2</cp:revision>
  <dcterms:created xsi:type="dcterms:W3CDTF">2019-08-07T17:18:00Z</dcterms:created>
  <dcterms:modified xsi:type="dcterms:W3CDTF">2019-08-07T17:18:00Z</dcterms:modified>
</cp:coreProperties>
</file>