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D3235C" w:rsidRPr="00AC777F" w:rsidTr="00151AA7">
        <w:tc>
          <w:tcPr>
            <w:tcW w:w="5220" w:type="dxa"/>
          </w:tcPr>
          <w:p w:rsidR="00D3235C" w:rsidRPr="00AC777F" w:rsidRDefault="00D3235C" w:rsidP="00151AA7">
            <w:pPr>
              <w:spacing w:line="420" w:lineRule="auto"/>
              <w:rPr>
                <w:rFonts w:ascii="Calibri" w:hAnsi="Calibri" w:cs="Arial"/>
                <w:b/>
                <w:sz w:val="22"/>
                <w:szCs w:val="22"/>
                <w:u w:val="single"/>
              </w:rPr>
            </w:pPr>
            <w:bookmarkStart w:id="0" w:name="_GoBack"/>
            <w:bookmarkEnd w:id="0"/>
            <w:r w:rsidRPr="00AC777F">
              <w:rPr>
                <w:rFonts w:ascii="Calibri" w:hAnsi="Calibri" w:cs="Arial"/>
                <w:b/>
                <w:sz w:val="22"/>
                <w:szCs w:val="22"/>
              </w:rPr>
              <w:t xml:space="preserve">PROFESSOR: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bookmarkStart w:id="1" w:name="Text1"/>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t> </w:t>
            </w:r>
            <w:r w:rsidRPr="00AC777F">
              <w:rPr>
                <w:rFonts w:ascii="Calibri" w:hAnsi="Calibri" w:cs="Arial"/>
                <w:noProof/>
                <w:sz w:val="22"/>
                <w:szCs w:val="22"/>
              </w:rPr>
              <w:fldChar w:fldCharType="end"/>
            </w:r>
            <w:bookmarkEnd w:id="1"/>
          </w:p>
        </w:tc>
        <w:tc>
          <w:tcPr>
            <w:tcW w:w="5220" w:type="dxa"/>
          </w:tcPr>
          <w:p w:rsidR="00D3235C" w:rsidRPr="00AC777F" w:rsidRDefault="00D3235C" w:rsidP="00D15552">
            <w:pPr>
              <w:spacing w:line="420" w:lineRule="auto"/>
              <w:rPr>
                <w:rFonts w:ascii="Calibri" w:hAnsi="Calibri" w:cs="Arial"/>
                <w:b/>
                <w:sz w:val="22"/>
                <w:szCs w:val="22"/>
                <w:u w:val="single"/>
              </w:rPr>
            </w:pPr>
            <w:r w:rsidRPr="00AC777F">
              <w:rPr>
                <w:rFonts w:ascii="Calibri" w:hAnsi="Calibri" w:cs="Arial"/>
                <w:b/>
                <w:sz w:val="22"/>
                <w:szCs w:val="22"/>
              </w:rPr>
              <w:t xml:space="preserve">PHONE NUMBER: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rsidTr="00151AA7">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OFFICE LOCATION: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rsidR="00D3235C" w:rsidRPr="00AC777F" w:rsidRDefault="00D3235C" w:rsidP="00151AA7">
            <w:pPr>
              <w:spacing w:line="420" w:lineRule="auto"/>
              <w:rPr>
                <w:rFonts w:ascii="Calibri" w:hAnsi="Calibri" w:cs="Arial"/>
                <w:b/>
                <w:sz w:val="22"/>
                <w:szCs w:val="22"/>
                <w:u w:val="single"/>
              </w:rPr>
            </w:pPr>
            <w:r w:rsidRPr="00AC777F">
              <w:rPr>
                <w:rFonts w:ascii="Calibri" w:hAnsi="Calibri" w:cs="Arial"/>
                <w:b/>
                <w:sz w:val="22"/>
                <w:szCs w:val="22"/>
              </w:rPr>
              <w:t xml:space="preserve">E-MAIL: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r w:rsidR="00D3235C" w:rsidRPr="00AC777F" w:rsidTr="00151AA7">
        <w:tc>
          <w:tcPr>
            <w:tcW w:w="5220" w:type="dxa"/>
          </w:tcPr>
          <w:p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OFFICE HOURS: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c>
          <w:tcPr>
            <w:tcW w:w="5220" w:type="dxa"/>
          </w:tcPr>
          <w:p w:rsidR="00D3235C" w:rsidRPr="00AC777F" w:rsidRDefault="00D3235C" w:rsidP="00BE3365">
            <w:pPr>
              <w:spacing w:line="276" w:lineRule="auto"/>
              <w:rPr>
                <w:rFonts w:ascii="Calibri" w:hAnsi="Calibri" w:cs="Arial"/>
                <w:b/>
                <w:sz w:val="22"/>
                <w:szCs w:val="22"/>
                <w:u w:val="single"/>
              </w:rPr>
            </w:pPr>
            <w:r w:rsidRPr="00AC777F">
              <w:rPr>
                <w:rFonts w:ascii="Calibri" w:hAnsi="Calibri" w:cs="Arial"/>
                <w:b/>
                <w:sz w:val="22"/>
                <w:szCs w:val="22"/>
              </w:rPr>
              <w:t xml:space="preserve">SEMESTER: </w:t>
            </w:r>
            <w:r w:rsidRPr="00AC777F">
              <w:rPr>
                <w:rFonts w:ascii="Calibri" w:hAnsi="Calibri" w:cs="Arial"/>
                <w:noProof/>
                <w:sz w:val="22"/>
                <w:szCs w:val="22"/>
              </w:rPr>
              <w:t xml:space="preserve">     </w:t>
            </w:r>
            <w:r w:rsidRPr="00AC777F">
              <w:rPr>
                <w:rFonts w:ascii="Calibri" w:hAnsi="Calibri" w:cs="Arial"/>
                <w:noProof/>
                <w:sz w:val="22"/>
                <w:szCs w:val="22"/>
              </w:rPr>
              <w:fldChar w:fldCharType="begin">
                <w:ffData>
                  <w:name w:val="Text1"/>
                  <w:enabled/>
                  <w:calcOnExit w:val="0"/>
                  <w:textInput/>
                </w:ffData>
              </w:fldChar>
            </w:r>
            <w:r w:rsidRPr="00AC777F">
              <w:rPr>
                <w:rFonts w:ascii="Calibri" w:hAnsi="Calibri" w:cs="Arial"/>
                <w:noProof/>
                <w:sz w:val="22"/>
                <w:szCs w:val="22"/>
              </w:rPr>
              <w:instrText xml:space="preserve"> FORMTEXT </w:instrText>
            </w:r>
            <w:r w:rsidRPr="00AC777F">
              <w:rPr>
                <w:rFonts w:ascii="Calibri" w:hAnsi="Calibri" w:cs="Arial"/>
                <w:noProof/>
                <w:sz w:val="22"/>
                <w:szCs w:val="22"/>
              </w:rPr>
            </w:r>
            <w:r w:rsidRPr="00AC777F">
              <w:rPr>
                <w:rFonts w:ascii="Calibri" w:hAnsi="Calibri" w:cs="Arial"/>
                <w:noProof/>
                <w:sz w:val="22"/>
                <w:szCs w:val="22"/>
              </w:rPr>
              <w:fldChar w:fldCharType="separate"/>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Cambria Math"/>
                <w:noProof/>
                <w:sz w:val="22"/>
                <w:szCs w:val="22"/>
              </w:rPr>
              <w:t> </w:t>
            </w:r>
            <w:r w:rsidRPr="00AC777F">
              <w:rPr>
                <w:rFonts w:ascii="Calibri" w:hAnsi="Calibri" w:cs="Arial"/>
                <w:noProof/>
                <w:sz w:val="22"/>
                <w:szCs w:val="22"/>
              </w:rPr>
              <w:fldChar w:fldCharType="end"/>
            </w:r>
          </w:p>
        </w:tc>
      </w:tr>
    </w:tbl>
    <w:p w:rsidR="00D3235C" w:rsidRPr="00AC777F" w:rsidRDefault="00D3235C" w:rsidP="00DA66CF">
      <w:pPr>
        <w:rPr>
          <w:rFonts w:ascii="Calibri" w:hAnsi="Calibri" w:cs="Arial"/>
          <w:b/>
          <w:sz w:val="22"/>
          <w:szCs w:val="22"/>
          <w:u w:val="single"/>
        </w:rPr>
      </w:pPr>
    </w:p>
    <w:p w:rsidR="00D3235C" w:rsidRPr="00AC777F" w:rsidRDefault="00D3235C" w:rsidP="00DA66CF">
      <w:pPr>
        <w:numPr>
          <w:ilvl w:val="0"/>
          <w:numId w:val="1"/>
        </w:numPr>
        <w:tabs>
          <w:tab w:val="left" w:pos="720"/>
        </w:tabs>
        <w:rPr>
          <w:rFonts w:ascii="Calibri" w:hAnsi="Calibri" w:cs="Arial"/>
          <w:b/>
          <w:sz w:val="22"/>
          <w:szCs w:val="22"/>
          <w:u w:val="single"/>
        </w:rPr>
      </w:pPr>
      <w:r w:rsidRPr="00AC777F">
        <w:rPr>
          <w:rFonts w:ascii="Calibri" w:hAnsi="Calibri" w:cs="Arial"/>
          <w:b/>
          <w:sz w:val="22"/>
          <w:szCs w:val="22"/>
          <w:u w:val="single"/>
        </w:rPr>
        <w:t>COURSE NUMBER AND TITLE, CATALOG DESCRIPTION, CREDITS:</w:t>
      </w:r>
    </w:p>
    <w:p w:rsidR="00D3235C" w:rsidRPr="00AC777F" w:rsidRDefault="00D3235C" w:rsidP="00DA66CF">
      <w:pPr>
        <w:ind w:left="1440"/>
        <w:rPr>
          <w:rFonts w:ascii="Calibri" w:hAnsi="Calibri" w:cs="Arial"/>
          <w:b/>
          <w:sz w:val="22"/>
          <w:szCs w:val="22"/>
        </w:rPr>
      </w:pPr>
    </w:p>
    <w:p w:rsidR="00D3235C" w:rsidRPr="00AC777F" w:rsidRDefault="00D3235C" w:rsidP="001E131B">
      <w:pPr>
        <w:widowControl/>
        <w:tabs>
          <w:tab w:val="left" w:pos="720"/>
          <w:tab w:val="left" w:pos="1170"/>
        </w:tabs>
        <w:ind w:left="720"/>
        <w:rPr>
          <w:rFonts w:ascii="Calibri" w:hAnsi="Calibri" w:cs="Arial"/>
          <w:b/>
          <w:sz w:val="22"/>
          <w:szCs w:val="22"/>
        </w:rPr>
      </w:pPr>
      <w:r w:rsidRPr="00AC777F">
        <w:rPr>
          <w:rFonts w:ascii="Calibri" w:hAnsi="Calibri" w:cs="Arial"/>
          <w:b/>
          <w:noProof/>
          <w:sz w:val="22"/>
          <w:szCs w:val="22"/>
        </w:rPr>
        <w:t>NUR 3805 PROFESSIONAL ROLES AND DIMENSIONS</w:t>
      </w:r>
      <w:r w:rsidRPr="00AC777F">
        <w:rPr>
          <w:rFonts w:ascii="Calibri" w:hAnsi="Calibri" w:cs="Arial"/>
          <w:b/>
          <w:sz w:val="22"/>
          <w:szCs w:val="22"/>
        </w:rPr>
        <w:t xml:space="preserve">   (</w:t>
      </w:r>
      <w:r w:rsidRPr="00AC777F">
        <w:rPr>
          <w:rFonts w:ascii="Calibri" w:hAnsi="Calibri" w:cs="Arial"/>
          <w:b/>
          <w:noProof/>
          <w:sz w:val="22"/>
          <w:szCs w:val="22"/>
        </w:rPr>
        <w:t>3</w:t>
      </w:r>
      <w:r w:rsidRPr="00AC777F">
        <w:rPr>
          <w:rFonts w:ascii="Calibri" w:hAnsi="Calibri" w:cs="Arial"/>
          <w:b/>
          <w:sz w:val="22"/>
          <w:szCs w:val="22"/>
        </w:rPr>
        <w:t xml:space="preserve"> CREDITS)</w:t>
      </w:r>
    </w:p>
    <w:p w:rsidR="00712714" w:rsidRPr="00AC777F" w:rsidRDefault="00712714" w:rsidP="001E131B">
      <w:pPr>
        <w:widowControl/>
        <w:tabs>
          <w:tab w:val="left" w:pos="720"/>
          <w:tab w:val="left" w:pos="1170"/>
        </w:tabs>
        <w:ind w:left="720"/>
        <w:rPr>
          <w:rFonts w:ascii="Calibri" w:hAnsi="Calibri" w:cs="Arial"/>
          <w:b/>
          <w:sz w:val="22"/>
          <w:szCs w:val="22"/>
        </w:rPr>
      </w:pPr>
    </w:p>
    <w:p w:rsidR="00712714" w:rsidRPr="00AC777F" w:rsidRDefault="00712714" w:rsidP="001E131B">
      <w:pPr>
        <w:widowControl/>
        <w:tabs>
          <w:tab w:val="left" w:pos="720"/>
          <w:tab w:val="left" w:pos="1170"/>
        </w:tabs>
        <w:ind w:left="720"/>
        <w:rPr>
          <w:rFonts w:ascii="Calibri" w:hAnsi="Calibri" w:cs="Arial"/>
          <w:b/>
          <w:sz w:val="22"/>
          <w:szCs w:val="22"/>
        </w:rPr>
      </w:pPr>
      <w:r w:rsidRPr="00AC777F">
        <w:rPr>
          <w:rFonts w:ascii="Calibri" w:hAnsi="Calibri"/>
          <w:sz w:val="22"/>
          <w:szCs w:val="22"/>
        </w:rPr>
        <w:t>This introductory course is designed for the returning RN and focuses on the issues and theories related to current professional nursing practice.  The evolution of nursing as a profession and the role of the professional nurse are examined.  An overview of selected nursing theorists and professional nursing practice in a dynamic health care delivery system are presented.  This course is available to students as an online course and a face-to-face-format that is web-enhanced, requiring students to complete classroom and specific web-based assignments and activities.</w:t>
      </w:r>
    </w:p>
    <w:p w:rsidR="00D3235C" w:rsidRPr="00AC777F" w:rsidRDefault="00D3235C" w:rsidP="00DA66CF">
      <w:pPr>
        <w:widowControl/>
        <w:tabs>
          <w:tab w:val="left" w:pos="720"/>
          <w:tab w:val="left" w:pos="1170"/>
        </w:tabs>
        <w:ind w:firstLine="720"/>
        <w:rPr>
          <w:rFonts w:ascii="Calibri" w:hAnsi="Calibri" w:cs="Arial"/>
          <w:b/>
          <w:sz w:val="22"/>
          <w:szCs w:val="22"/>
        </w:rPr>
      </w:pPr>
    </w:p>
    <w:p w:rsidR="00D3235C" w:rsidRPr="00AC777F" w:rsidRDefault="00D3235C" w:rsidP="00BE594D">
      <w:pPr>
        <w:numPr>
          <w:ilvl w:val="0"/>
          <w:numId w:val="1"/>
        </w:numPr>
        <w:rPr>
          <w:rFonts w:ascii="Calibri" w:hAnsi="Calibri" w:cs="Arial"/>
          <w:b/>
          <w:sz w:val="22"/>
          <w:szCs w:val="22"/>
        </w:rPr>
      </w:pPr>
      <w:r w:rsidRPr="00AC777F">
        <w:rPr>
          <w:rFonts w:ascii="Calibri" w:hAnsi="Calibri" w:cs="Arial"/>
          <w:b/>
          <w:sz w:val="22"/>
          <w:szCs w:val="22"/>
          <w:u w:val="single"/>
        </w:rPr>
        <w:t>PREREQUISITES FOR THIS COURSE:</w:t>
      </w:r>
      <w:r w:rsidRPr="00AC777F">
        <w:rPr>
          <w:rFonts w:ascii="Calibri" w:hAnsi="Calibri" w:cs="Arial"/>
          <w:b/>
          <w:sz w:val="22"/>
          <w:szCs w:val="22"/>
        </w:rPr>
        <w:t xml:space="preserve">  </w:t>
      </w:r>
    </w:p>
    <w:p w:rsidR="00D3235C" w:rsidRPr="00AC777F" w:rsidRDefault="00D3235C" w:rsidP="00DA66CF">
      <w:pPr>
        <w:ind w:left="720"/>
        <w:rPr>
          <w:rFonts w:ascii="Calibri" w:hAnsi="Calibri" w:cs="Arial"/>
          <w:b/>
          <w:sz w:val="22"/>
          <w:szCs w:val="22"/>
        </w:rPr>
      </w:pPr>
    </w:p>
    <w:p w:rsidR="00712714" w:rsidRPr="00AC777F" w:rsidRDefault="00712714" w:rsidP="00712714">
      <w:pPr>
        <w:ind w:left="720"/>
        <w:rPr>
          <w:rFonts w:ascii="Calibri" w:hAnsi="Calibri"/>
          <w:sz w:val="22"/>
          <w:szCs w:val="22"/>
        </w:rPr>
      </w:pPr>
      <w:r w:rsidRPr="00AC777F">
        <w:rPr>
          <w:rFonts w:ascii="Calibri" w:hAnsi="Calibri"/>
          <w:sz w:val="22"/>
          <w:szCs w:val="22"/>
        </w:rPr>
        <w:t>Acceptance into the RN to BSN Program. Current valid, unencu</w:t>
      </w:r>
      <w:r w:rsidR="00BB06C5">
        <w:rPr>
          <w:rFonts w:ascii="Calibri" w:hAnsi="Calibri"/>
          <w:sz w:val="22"/>
          <w:szCs w:val="22"/>
        </w:rPr>
        <w:t>mbered, and unrestricted</w:t>
      </w:r>
      <w:r w:rsidRPr="00AC777F">
        <w:rPr>
          <w:rFonts w:ascii="Calibri" w:hAnsi="Calibri"/>
          <w:sz w:val="22"/>
          <w:szCs w:val="22"/>
        </w:rPr>
        <w:t xml:space="preserve"> RN license.</w:t>
      </w:r>
    </w:p>
    <w:p w:rsidR="00FA5729" w:rsidRPr="00AC777F" w:rsidRDefault="00FA5729" w:rsidP="00927493">
      <w:pPr>
        <w:ind w:left="720"/>
        <w:rPr>
          <w:rFonts w:ascii="Calibri" w:hAnsi="Calibri" w:cs="Arial"/>
          <w:sz w:val="22"/>
          <w:szCs w:val="22"/>
        </w:rPr>
      </w:pPr>
    </w:p>
    <w:p w:rsidR="00D3235C" w:rsidRPr="00AC777F" w:rsidRDefault="00D3235C" w:rsidP="00DA66CF">
      <w:pPr>
        <w:ind w:firstLine="720"/>
        <w:rPr>
          <w:rFonts w:ascii="Calibri" w:hAnsi="Calibri" w:cs="Arial"/>
          <w:sz w:val="22"/>
          <w:szCs w:val="22"/>
        </w:rPr>
      </w:pPr>
      <w:r w:rsidRPr="00AC777F">
        <w:rPr>
          <w:rFonts w:ascii="Calibri" w:hAnsi="Calibri" w:cs="Arial"/>
          <w:b/>
          <w:sz w:val="22"/>
          <w:szCs w:val="22"/>
          <w:u w:val="single"/>
        </w:rPr>
        <w:t>CO-REQUISITES FOR THIS COURSE:</w:t>
      </w:r>
    </w:p>
    <w:p w:rsidR="00D3235C" w:rsidRPr="00AC777F" w:rsidRDefault="00D3235C" w:rsidP="00DA66CF">
      <w:pPr>
        <w:ind w:firstLine="720"/>
        <w:rPr>
          <w:rFonts w:ascii="Calibri" w:hAnsi="Calibri" w:cs="Arial"/>
          <w:sz w:val="22"/>
          <w:szCs w:val="22"/>
        </w:rPr>
      </w:pPr>
    </w:p>
    <w:p w:rsidR="00D3235C" w:rsidRPr="00AC777F" w:rsidRDefault="00D3235C" w:rsidP="00427BDD">
      <w:pPr>
        <w:ind w:left="720"/>
        <w:rPr>
          <w:rFonts w:ascii="Calibri" w:hAnsi="Calibri" w:cs="Arial"/>
          <w:sz w:val="22"/>
          <w:szCs w:val="22"/>
        </w:rPr>
      </w:pPr>
      <w:r w:rsidRPr="00AC777F">
        <w:rPr>
          <w:rFonts w:ascii="Calibri" w:hAnsi="Calibri" w:cs="Arial"/>
          <w:noProof/>
          <w:sz w:val="22"/>
          <w:szCs w:val="22"/>
        </w:rPr>
        <w:t>None</w:t>
      </w:r>
    </w:p>
    <w:p w:rsidR="00D3235C" w:rsidRPr="00AC777F" w:rsidRDefault="00D3235C" w:rsidP="00DA66CF">
      <w:pPr>
        <w:ind w:firstLine="720"/>
        <w:rPr>
          <w:rFonts w:ascii="Calibri" w:hAnsi="Calibri" w:cs="Arial"/>
          <w:sz w:val="22"/>
          <w:szCs w:val="22"/>
        </w:rPr>
      </w:pPr>
    </w:p>
    <w:p w:rsidR="00D3235C" w:rsidRPr="00AC777F" w:rsidRDefault="00D3235C" w:rsidP="00BE594D">
      <w:pPr>
        <w:numPr>
          <w:ilvl w:val="0"/>
          <w:numId w:val="1"/>
        </w:numPr>
        <w:rPr>
          <w:rFonts w:ascii="Calibri" w:hAnsi="Calibri" w:cs="Arial"/>
          <w:sz w:val="22"/>
          <w:szCs w:val="22"/>
        </w:rPr>
      </w:pPr>
      <w:r w:rsidRPr="00AC777F">
        <w:rPr>
          <w:rFonts w:ascii="Calibri" w:hAnsi="Calibri" w:cs="Arial"/>
          <w:b/>
          <w:sz w:val="22"/>
          <w:szCs w:val="22"/>
          <w:u w:val="single"/>
        </w:rPr>
        <w:t>GENERAL COURSE INFORMATION:</w:t>
      </w:r>
      <w:r w:rsidRPr="00AC777F">
        <w:rPr>
          <w:rFonts w:ascii="Calibri" w:hAnsi="Calibri" w:cs="Arial"/>
          <w:b/>
          <w:sz w:val="22"/>
          <w:szCs w:val="22"/>
        </w:rPr>
        <w:t xml:space="preserve">  </w:t>
      </w:r>
      <w:r w:rsidRPr="00AC777F">
        <w:rPr>
          <w:rFonts w:ascii="Calibri" w:hAnsi="Calibri" w:cs="Arial"/>
          <w:sz w:val="22"/>
          <w:szCs w:val="22"/>
        </w:rPr>
        <w:t>Topic Outline.</w:t>
      </w:r>
    </w:p>
    <w:p w:rsidR="00D3235C" w:rsidRPr="00AC777F" w:rsidRDefault="00D3235C" w:rsidP="00DA66CF">
      <w:pPr>
        <w:rPr>
          <w:rFonts w:ascii="Calibri" w:hAnsi="Calibri" w:cs="Arial"/>
          <w:b/>
          <w:sz w:val="22"/>
          <w:szCs w:val="22"/>
          <w:u w:val="single"/>
        </w:rPr>
      </w:pPr>
    </w:p>
    <w:p w:rsidR="00712714" w:rsidRPr="00AC777F" w:rsidRDefault="00712714" w:rsidP="00712714">
      <w:pPr>
        <w:pStyle w:val="NoSpacing"/>
        <w:numPr>
          <w:ilvl w:val="0"/>
          <w:numId w:val="7"/>
        </w:numPr>
      </w:pPr>
      <w:r w:rsidRPr="00AC777F">
        <w:t>The development and influence of professional nursing</w:t>
      </w:r>
    </w:p>
    <w:p w:rsidR="00712714" w:rsidRPr="00AC777F" w:rsidRDefault="00712714" w:rsidP="00712714">
      <w:pPr>
        <w:pStyle w:val="NoSpacing"/>
        <w:numPr>
          <w:ilvl w:val="0"/>
          <w:numId w:val="7"/>
        </w:numPr>
      </w:pPr>
      <w:r w:rsidRPr="00AC777F">
        <w:t>Accreditation processes and success in nursing education</w:t>
      </w:r>
    </w:p>
    <w:p w:rsidR="00712714" w:rsidRPr="00AC777F" w:rsidRDefault="00712714" w:rsidP="00712714">
      <w:pPr>
        <w:pStyle w:val="NoSpacing"/>
        <w:numPr>
          <w:ilvl w:val="0"/>
          <w:numId w:val="7"/>
        </w:numPr>
      </w:pPr>
      <w:r w:rsidRPr="00AC777F">
        <w:t>Health policy, political action, ethics and legal issues in nursing practice</w:t>
      </w:r>
    </w:p>
    <w:p w:rsidR="00712714" w:rsidRPr="00AC777F" w:rsidRDefault="00712714" w:rsidP="00712714">
      <w:pPr>
        <w:pStyle w:val="NoSpacing"/>
        <w:numPr>
          <w:ilvl w:val="0"/>
          <w:numId w:val="7"/>
        </w:numPr>
      </w:pPr>
      <w:r w:rsidRPr="00AC777F">
        <w:t>Community perspectives on health promotion, disease prevention, and illness</w:t>
      </w:r>
    </w:p>
    <w:p w:rsidR="00712714" w:rsidRPr="00AC777F" w:rsidRDefault="00712714" w:rsidP="00712714">
      <w:pPr>
        <w:pStyle w:val="NoSpacing"/>
        <w:numPr>
          <w:ilvl w:val="0"/>
          <w:numId w:val="7"/>
        </w:numPr>
      </w:pPr>
      <w:r w:rsidRPr="00AC777F">
        <w:t>Current initiatives of the healthcare delivery system</w:t>
      </w:r>
    </w:p>
    <w:p w:rsidR="00712714" w:rsidRPr="00AC777F" w:rsidRDefault="00712714" w:rsidP="00712714">
      <w:pPr>
        <w:pStyle w:val="NoSpacing"/>
        <w:numPr>
          <w:ilvl w:val="0"/>
          <w:numId w:val="7"/>
        </w:numPr>
      </w:pPr>
      <w:r w:rsidRPr="00AC777F">
        <w:t>Impact of health literacy and diversity on patient centered care in nursing practice</w:t>
      </w:r>
    </w:p>
    <w:p w:rsidR="00712714" w:rsidRPr="00AC777F" w:rsidRDefault="00712714" w:rsidP="00712714">
      <w:pPr>
        <w:pStyle w:val="NoSpacing"/>
        <w:numPr>
          <w:ilvl w:val="0"/>
          <w:numId w:val="7"/>
        </w:numPr>
      </w:pPr>
      <w:r w:rsidRPr="00AC777F">
        <w:t>Role of inter-professional teams</w:t>
      </w:r>
    </w:p>
    <w:p w:rsidR="00712714" w:rsidRPr="00AC777F" w:rsidRDefault="00712714" w:rsidP="00712714">
      <w:pPr>
        <w:pStyle w:val="NoSpacing"/>
        <w:numPr>
          <w:ilvl w:val="0"/>
          <w:numId w:val="7"/>
        </w:numPr>
      </w:pPr>
      <w:r w:rsidRPr="00AC777F">
        <w:t>Evidence-based practice</w:t>
      </w:r>
    </w:p>
    <w:p w:rsidR="00712714" w:rsidRPr="00AC777F" w:rsidRDefault="00712714" w:rsidP="00712714">
      <w:pPr>
        <w:pStyle w:val="NoSpacing"/>
        <w:numPr>
          <w:ilvl w:val="0"/>
          <w:numId w:val="7"/>
        </w:numPr>
      </w:pPr>
      <w:r w:rsidRPr="00AC777F">
        <w:t>Quality improvement and informatics</w:t>
      </w:r>
    </w:p>
    <w:p w:rsidR="00D3235C" w:rsidRPr="00AC777F" w:rsidRDefault="00712714" w:rsidP="00712714">
      <w:pPr>
        <w:pStyle w:val="NoSpacing"/>
        <w:numPr>
          <w:ilvl w:val="0"/>
          <w:numId w:val="7"/>
        </w:numPr>
      </w:pPr>
      <w:r w:rsidRPr="00AC777F">
        <w:t>Transformation of nursing practice through leadership</w:t>
      </w:r>
    </w:p>
    <w:p w:rsidR="00D3235C" w:rsidRPr="00AC777F" w:rsidRDefault="00D3235C" w:rsidP="00DA66CF">
      <w:pPr>
        <w:rPr>
          <w:rFonts w:ascii="Calibri" w:hAnsi="Calibri" w:cs="Arial"/>
          <w:b/>
          <w:sz w:val="22"/>
          <w:szCs w:val="22"/>
          <w:u w:val="single"/>
        </w:rPr>
      </w:pPr>
    </w:p>
    <w:p w:rsidR="00334102" w:rsidRPr="00BA3BB9" w:rsidRDefault="00334102" w:rsidP="0033410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34102" w:rsidRDefault="00334102" w:rsidP="00334102">
      <w:pPr>
        <w:rPr>
          <w:rFonts w:ascii="Calibri" w:hAnsi="Calibri" w:cs="Arial"/>
          <w:b/>
          <w:sz w:val="22"/>
          <w:szCs w:val="22"/>
          <w:u w:val="single"/>
        </w:rPr>
      </w:pPr>
    </w:p>
    <w:p w:rsidR="00334102" w:rsidRPr="009A197E" w:rsidRDefault="00334102" w:rsidP="0033410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34102" w:rsidRPr="009A197E" w:rsidRDefault="00334102" w:rsidP="0033410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34102" w:rsidRDefault="00334102" w:rsidP="0033410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34102" w:rsidRDefault="00334102" w:rsidP="00334102">
      <w:pPr>
        <w:ind w:left="720"/>
        <w:rPr>
          <w:rFonts w:ascii="Garamond" w:hAnsi="Garamond"/>
          <w:color w:val="000000"/>
          <w:sz w:val="22"/>
          <w:szCs w:val="22"/>
        </w:rPr>
      </w:pPr>
    </w:p>
    <w:p w:rsidR="00334102" w:rsidRPr="0036367B" w:rsidRDefault="00334102" w:rsidP="0033410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34102" w:rsidRPr="0036367B" w:rsidRDefault="00334102" w:rsidP="0033410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34102" w:rsidRPr="0036367B"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 </w:t>
      </w:r>
    </w:p>
    <w:p w:rsidR="00334102" w:rsidRPr="00750AFF" w:rsidRDefault="00334102" w:rsidP="0033410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shd w:val="clear" w:color="auto" w:fill="FFFFFF"/>
        <w:rPr>
          <w:rFonts w:ascii="Calibri" w:hAnsi="Calibri"/>
          <w:color w:val="000000"/>
          <w:sz w:val="22"/>
          <w:szCs w:val="24"/>
        </w:rPr>
      </w:pPr>
    </w:p>
    <w:p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334102" w:rsidRPr="00334102" w:rsidRDefault="00334102" w:rsidP="00334102">
      <w:pPr>
        <w:pStyle w:val="ListParagraph"/>
        <w:widowControl/>
        <w:numPr>
          <w:ilvl w:val="0"/>
          <w:numId w:val="9"/>
        </w:numPr>
        <w:shd w:val="clear" w:color="auto" w:fill="FFFFFF"/>
        <w:contextualSpacing/>
        <w:rPr>
          <w:rFonts w:asciiTheme="minorHAnsi" w:hAnsiTheme="minorHAnsi" w:cstheme="minorHAnsi"/>
          <w:color w:val="000000"/>
          <w:sz w:val="22"/>
          <w:szCs w:val="24"/>
        </w:rPr>
      </w:pPr>
      <w:r w:rsidRPr="00334102">
        <w:rPr>
          <w:rFonts w:asciiTheme="minorHAnsi" w:hAnsiTheme="minorHAnsi" w:cstheme="minorHAnsi"/>
          <w:sz w:val="22"/>
        </w:rPr>
        <w:t>Incorporate evidence-based research into the design of nursing interventions for populations, groups, families and individuals in their environments.</w:t>
      </w:r>
    </w:p>
    <w:p w:rsidR="00334102" w:rsidRPr="00334102" w:rsidRDefault="00334102" w:rsidP="00334102">
      <w:pPr>
        <w:shd w:val="clear" w:color="auto" w:fill="FFFFFF"/>
        <w:rPr>
          <w:rFonts w:asciiTheme="minorHAnsi" w:hAnsiTheme="minorHAnsi" w:cstheme="minorHAnsi"/>
          <w:color w:val="000000"/>
          <w:sz w:val="22"/>
          <w:szCs w:val="24"/>
        </w:rPr>
      </w:pPr>
    </w:p>
    <w:p w:rsidR="00334102" w:rsidRPr="00334102" w:rsidRDefault="00334102" w:rsidP="00334102">
      <w:pPr>
        <w:shd w:val="clear" w:color="auto" w:fill="FFFFFF"/>
        <w:ind w:left="720"/>
        <w:rPr>
          <w:rFonts w:asciiTheme="minorHAnsi" w:hAnsiTheme="minorHAnsi" w:cstheme="minorHAnsi"/>
          <w:b/>
          <w:color w:val="000000"/>
          <w:sz w:val="22"/>
          <w:szCs w:val="24"/>
        </w:rPr>
      </w:pPr>
      <w:r w:rsidRPr="00334102">
        <w:rPr>
          <w:rFonts w:asciiTheme="minorHAnsi" w:hAnsiTheme="minorHAnsi" w:cstheme="minorHAnsi"/>
          <w:b/>
          <w:color w:val="000000"/>
          <w:sz w:val="22"/>
          <w:szCs w:val="24"/>
        </w:rPr>
        <w:t>2.  Listed here are the course outcomes/objectives assessed in this course which play a </w:t>
      </w:r>
      <w:r w:rsidRPr="00334102">
        <w:rPr>
          <w:rFonts w:asciiTheme="minorHAnsi" w:hAnsiTheme="minorHAnsi" w:cstheme="minorHAnsi"/>
          <w:b/>
          <w:i/>
          <w:iCs/>
          <w:color w:val="000000"/>
          <w:sz w:val="22"/>
          <w:szCs w:val="24"/>
        </w:rPr>
        <w:t>supplemental</w:t>
      </w:r>
      <w:r w:rsidRPr="00334102">
        <w:rPr>
          <w:rFonts w:asciiTheme="minorHAnsi" w:hAnsiTheme="minorHAnsi" w:cstheme="minorHAnsi"/>
          <w:b/>
          <w:color w:val="000000"/>
          <w:sz w:val="22"/>
          <w:szCs w:val="24"/>
        </w:rPr>
        <w:t> role in contributing to the student’s general education along with the general education competency it supports.</w:t>
      </w:r>
    </w:p>
    <w:p w:rsidR="00334102" w:rsidRPr="00334102" w:rsidRDefault="00334102" w:rsidP="00334102">
      <w:pPr>
        <w:shd w:val="clear" w:color="auto" w:fill="FFFFFF"/>
        <w:rPr>
          <w:rFonts w:asciiTheme="minorHAnsi" w:hAnsiTheme="minorHAnsi" w:cstheme="minorHAnsi"/>
          <w:color w:val="000000"/>
          <w:sz w:val="22"/>
          <w:szCs w:val="24"/>
        </w:rPr>
      </w:pPr>
    </w:p>
    <w:p w:rsidR="00334102" w:rsidRPr="00750AFF" w:rsidRDefault="00334102" w:rsidP="00334102">
      <w:pPr>
        <w:shd w:val="clear" w:color="auto" w:fill="FFFFFF"/>
        <w:rPr>
          <w:rFonts w:ascii="Calibri" w:hAnsi="Calibri"/>
          <w:b/>
          <w:color w:val="000000"/>
          <w:sz w:val="22"/>
          <w:szCs w:val="24"/>
        </w:rPr>
      </w:pPr>
      <w:r w:rsidRPr="00334102">
        <w:rPr>
          <w:rFonts w:asciiTheme="minorHAnsi" w:hAnsiTheme="minorHAnsi" w:cstheme="minorHAns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shd w:val="clear" w:color="auto" w:fill="FFFFFF"/>
        <w:rPr>
          <w:rFonts w:asciiTheme="minorHAnsi" w:hAnsiTheme="minorHAnsi" w:cstheme="minorHAnsi"/>
          <w:color w:val="000000"/>
          <w:sz w:val="22"/>
          <w:szCs w:val="24"/>
        </w:rPr>
      </w:pPr>
    </w:p>
    <w:p w:rsidR="00334102" w:rsidRPr="00334102" w:rsidRDefault="00334102" w:rsidP="00334102">
      <w:pPr>
        <w:pStyle w:val="ListParagraph"/>
        <w:numPr>
          <w:ilvl w:val="0"/>
          <w:numId w:val="13"/>
        </w:numPr>
        <w:shd w:val="clear" w:color="auto" w:fill="FFFFFF"/>
        <w:rPr>
          <w:rFonts w:asciiTheme="minorHAnsi" w:hAnsiTheme="minorHAnsi" w:cstheme="minorHAnsi"/>
          <w:sz w:val="22"/>
        </w:rPr>
      </w:pPr>
      <w:r w:rsidRPr="00334102">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334102" w:rsidRPr="00334102" w:rsidRDefault="00334102" w:rsidP="00334102">
      <w:pPr>
        <w:pStyle w:val="ListParagraph"/>
        <w:widowControl/>
        <w:numPr>
          <w:ilvl w:val="0"/>
          <w:numId w:val="13"/>
        </w:numPr>
        <w:contextualSpacing/>
        <w:rPr>
          <w:rFonts w:asciiTheme="minorHAnsi" w:hAnsiTheme="minorHAnsi" w:cstheme="minorHAnsi"/>
          <w:sz w:val="22"/>
        </w:rPr>
      </w:pPr>
      <w:r w:rsidRPr="00334102">
        <w:rPr>
          <w:rFonts w:asciiTheme="minorHAnsi" w:hAnsiTheme="minorHAnsi" w:cstheme="minorHAnsi"/>
          <w:sz w:val="22"/>
        </w:rPr>
        <w:t>Integrate theory, research, ethical, legal, and professional standards to demonstrate accountability in healthcare leadership decisions</w:t>
      </w:r>
    </w:p>
    <w:p w:rsidR="00334102" w:rsidRDefault="00334102" w:rsidP="00334102">
      <w:pPr>
        <w:ind w:left="720"/>
        <w:rPr>
          <w:rFonts w:asciiTheme="minorHAnsi" w:hAnsiTheme="minorHAnsi" w:cstheme="minorHAnsi"/>
          <w:b/>
          <w:sz w:val="22"/>
        </w:rPr>
      </w:pPr>
    </w:p>
    <w:p w:rsidR="00334102" w:rsidRPr="00750AFF" w:rsidRDefault="00334102" w:rsidP="00334102">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334102" w:rsidRPr="0036367B" w:rsidRDefault="00334102" w:rsidP="00334102">
      <w:pPr>
        <w:shd w:val="clear" w:color="auto" w:fill="FFFFFF"/>
        <w:rPr>
          <w:rFonts w:ascii="Calibri" w:hAnsi="Calibri"/>
          <w:color w:val="000000"/>
          <w:sz w:val="22"/>
          <w:szCs w:val="24"/>
        </w:rPr>
      </w:pPr>
    </w:p>
    <w:p w:rsidR="00334102" w:rsidRDefault="00334102" w:rsidP="0033410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4102" w:rsidRDefault="00334102" w:rsidP="00334102">
      <w:pPr>
        <w:ind w:left="720"/>
        <w:rPr>
          <w:rFonts w:asciiTheme="minorHAnsi" w:hAnsiTheme="minorHAnsi" w:cstheme="minorHAnsi"/>
          <w:b/>
          <w:sz w:val="22"/>
        </w:rPr>
      </w:pPr>
    </w:p>
    <w:p w:rsidR="00334102" w:rsidRPr="00334102" w:rsidRDefault="00334102" w:rsidP="00334102">
      <w:pPr>
        <w:pStyle w:val="ListParagraph"/>
        <w:widowControl/>
        <w:numPr>
          <w:ilvl w:val="0"/>
          <w:numId w:val="15"/>
        </w:numPr>
        <w:contextualSpacing/>
        <w:rPr>
          <w:rFonts w:asciiTheme="minorHAnsi" w:hAnsiTheme="minorHAnsi" w:cstheme="minorHAnsi"/>
          <w:sz w:val="22"/>
        </w:rPr>
      </w:pPr>
      <w:r w:rsidRPr="00334102">
        <w:rPr>
          <w:rFonts w:asciiTheme="minorHAnsi" w:hAnsiTheme="minorHAnsi" w:cstheme="minorHAnsi"/>
          <w:sz w:val="22"/>
        </w:rPr>
        <w:t>Demonstrate the role of the nurse manager through integrating evolving policies, best practices, and continuous quality improvement efforts to enhance patient outcomes.</w:t>
      </w:r>
    </w:p>
    <w:p w:rsidR="00334102" w:rsidRPr="00334102" w:rsidRDefault="00334102" w:rsidP="00334102">
      <w:pPr>
        <w:pStyle w:val="ListParagraph"/>
        <w:widowControl/>
        <w:numPr>
          <w:ilvl w:val="0"/>
          <w:numId w:val="15"/>
        </w:numPr>
        <w:spacing w:after="160" w:line="259" w:lineRule="auto"/>
        <w:contextualSpacing/>
        <w:rPr>
          <w:rFonts w:asciiTheme="minorHAnsi" w:hAnsiTheme="minorHAnsi" w:cstheme="minorHAnsi"/>
          <w:sz w:val="22"/>
        </w:rPr>
      </w:pPr>
      <w:r w:rsidRPr="00334102">
        <w:rPr>
          <w:rFonts w:asciiTheme="minorHAnsi" w:hAnsiTheme="minorHAnsi" w:cstheme="minorHAnsi"/>
          <w:sz w:val="22"/>
        </w:rPr>
        <w:t>Design a plan for professional development in response to trends and issues in healthcare, changing nursing roles, and the impact of changes in healthcare on patients.</w:t>
      </w: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B76CFC" w:rsidRDefault="00B76CFC" w:rsidP="00334102">
      <w:pPr>
        <w:ind w:left="720"/>
        <w:rPr>
          <w:rFonts w:asciiTheme="minorHAnsi" w:hAnsiTheme="minorHAnsi" w:cstheme="minorHAnsi"/>
          <w:b/>
          <w:color w:val="000000"/>
          <w:sz w:val="22"/>
          <w:szCs w:val="24"/>
        </w:rPr>
      </w:pPr>
    </w:p>
    <w:p w:rsidR="00334102" w:rsidRPr="00334102" w:rsidRDefault="00334102" w:rsidP="00334102">
      <w:pPr>
        <w:ind w:left="720"/>
        <w:rPr>
          <w:rFonts w:asciiTheme="minorHAnsi" w:hAnsiTheme="minorHAnsi" w:cstheme="minorHAnsi"/>
          <w:b/>
          <w:sz w:val="22"/>
        </w:rPr>
      </w:pPr>
      <w:r w:rsidRPr="00334102">
        <w:rPr>
          <w:rFonts w:asciiTheme="minorHAnsi" w:hAnsiTheme="minorHAnsi" w:cstheme="minorHAnsi"/>
          <w:b/>
          <w:color w:val="000000"/>
          <w:sz w:val="22"/>
          <w:szCs w:val="24"/>
        </w:rPr>
        <w:lastRenderedPageBreak/>
        <w:t>B.</w:t>
      </w:r>
      <w:r w:rsidRPr="00334102">
        <w:rPr>
          <w:rFonts w:asciiTheme="minorHAnsi" w:hAnsiTheme="minorHAnsi" w:cstheme="minorHAnsi"/>
          <w:color w:val="000000"/>
          <w:sz w:val="22"/>
          <w:szCs w:val="24"/>
        </w:rPr>
        <w:t xml:space="preserve"> </w:t>
      </w:r>
      <w:r w:rsidRPr="00334102">
        <w:rPr>
          <w:rFonts w:asciiTheme="minorHAnsi" w:hAnsiTheme="minorHAnsi" w:cstheme="minorHAnsi"/>
          <w:b/>
          <w:sz w:val="22"/>
        </w:rPr>
        <w:t>Other Course Objectives/Standards</w:t>
      </w:r>
    </w:p>
    <w:p w:rsidR="00334102" w:rsidRDefault="00334102" w:rsidP="00334102">
      <w:pPr>
        <w:shd w:val="clear" w:color="auto" w:fill="FFFFFF"/>
        <w:rPr>
          <w:rFonts w:ascii="Calibri" w:hAnsi="Calibri"/>
          <w:color w:val="000000"/>
          <w:sz w:val="22"/>
          <w:szCs w:val="24"/>
        </w:rPr>
      </w:pPr>
    </w:p>
    <w:tbl>
      <w:tblPr>
        <w:tblStyle w:val="TableGrid"/>
        <w:tblW w:w="0" w:type="auto"/>
        <w:tblInd w:w="607" w:type="dxa"/>
        <w:tblLook w:val="04A0" w:firstRow="1" w:lastRow="0" w:firstColumn="1" w:lastColumn="0" w:noHBand="0" w:noVBand="1"/>
      </w:tblPr>
      <w:tblGrid>
        <w:gridCol w:w="3775"/>
        <w:gridCol w:w="5575"/>
      </w:tblGrid>
      <w:tr w:rsidR="00B76CFC" w:rsidRPr="00B76CFC" w:rsidTr="00B76CFC">
        <w:tc>
          <w:tcPr>
            <w:tcW w:w="9350" w:type="dxa"/>
            <w:gridSpan w:val="2"/>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NUR 3805 PROFESSIONAL ROLES</w:t>
            </w:r>
          </w:p>
        </w:tc>
      </w:tr>
      <w:tr w:rsidR="00B76CFC" w:rsidRPr="00B76CFC" w:rsidTr="00B76CFC">
        <w:tc>
          <w:tcPr>
            <w:tcW w:w="3775" w:type="dxa"/>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END OF PROGRAM STUDENT LEARNING OUTCOMES</w:t>
            </w:r>
          </w:p>
        </w:tc>
        <w:tc>
          <w:tcPr>
            <w:tcW w:w="5575" w:type="dxa"/>
          </w:tcPr>
          <w:p w:rsidR="00B76CFC" w:rsidRPr="00B76CFC" w:rsidRDefault="00B76CFC" w:rsidP="00886ED9">
            <w:pPr>
              <w:jc w:val="center"/>
              <w:rPr>
                <w:rFonts w:asciiTheme="minorHAnsi" w:hAnsiTheme="minorHAnsi"/>
                <w:b/>
                <w:sz w:val="22"/>
                <w:szCs w:val="22"/>
              </w:rPr>
            </w:pPr>
            <w:r w:rsidRPr="00B76CFC">
              <w:rPr>
                <w:rFonts w:asciiTheme="minorHAnsi" w:hAnsiTheme="minorHAnsi"/>
                <w:b/>
                <w:sz w:val="22"/>
                <w:szCs w:val="22"/>
              </w:rPr>
              <w:t>COURSE OUTCOME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B76CFC" w:rsidRPr="00B76CFC" w:rsidRDefault="00B76CFC" w:rsidP="00886ED9">
            <w:pPr>
              <w:pStyle w:val="NoSpacing"/>
              <w:rPr>
                <w:rFonts w:asciiTheme="minorHAnsi" w:hAnsiTheme="minorHAnsi"/>
                <w:spacing w:val="-1"/>
              </w:rPr>
            </w:pPr>
            <w:r w:rsidRPr="00B76CFC">
              <w:rPr>
                <w:rFonts w:asciiTheme="minorHAnsi" w:hAnsiTheme="minorHAnsi"/>
                <w:spacing w:val="-1"/>
              </w:rPr>
              <w:t>Analyze</w:t>
            </w:r>
            <w:r w:rsidRPr="00B76CFC">
              <w:rPr>
                <w:rFonts w:asciiTheme="minorHAnsi" w:hAnsiTheme="minorHAnsi"/>
                <w:spacing w:val="-7"/>
              </w:rPr>
              <w:t xml:space="preserve"> </w:t>
            </w:r>
            <w:r w:rsidRPr="00B76CFC">
              <w:rPr>
                <w:rFonts w:asciiTheme="minorHAnsi" w:hAnsiTheme="minorHAnsi"/>
                <w:spacing w:val="-1"/>
              </w:rPr>
              <w:t>research</w:t>
            </w:r>
            <w:r w:rsidRPr="00B76CFC">
              <w:rPr>
                <w:rFonts w:asciiTheme="minorHAnsi" w:hAnsiTheme="minorHAnsi"/>
                <w:spacing w:val="-3"/>
              </w:rPr>
              <w:t xml:space="preserve"> </w:t>
            </w:r>
            <w:r w:rsidRPr="00B76CFC">
              <w:rPr>
                <w:rFonts w:asciiTheme="minorHAnsi" w:hAnsiTheme="minorHAnsi"/>
              </w:rPr>
              <w:t>on</w:t>
            </w:r>
            <w:r w:rsidRPr="00B76CFC">
              <w:rPr>
                <w:rFonts w:asciiTheme="minorHAnsi" w:hAnsiTheme="minorHAnsi"/>
                <w:spacing w:val="-5"/>
              </w:rPr>
              <w:t xml:space="preserve"> </w:t>
            </w:r>
            <w:r w:rsidRPr="00B76CFC">
              <w:rPr>
                <w:rFonts w:asciiTheme="minorHAnsi" w:hAnsiTheme="minorHAnsi"/>
                <w:spacing w:val="-1"/>
              </w:rPr>
              <w:t>nursing</w:t>
            </w:r>
            <w:r w:rsidRPr="00B76CFC">
              <w:rPr>
                <w:rFonts w:asciiTheme="minorHAnsi" w:hAnsiTheme="minorHAnsi"/>
                <w:spacing w:val="-3"/>
              </w:rPr>
              <w:t xml:space="preserve"> </w:t>
            </w:r>
            <w:r w:rsidRPr="00B76CFC">
              <w:rPr>
                <w:rFonts w:asciiTheme="minorHAnsi" w:hAnsiTheme="minorHAnsi"/>
                <w:spacing w:val="-1"/>
              </w:rPr>
              <w:t>theories</w:t>
            </w:r>
            <w:r w:rsidRPr="00B76CFC">
              <w:rPr>
                <w:rFonts w:asciiTheme="minorHAnsi" w:hAnsiTheme="minorHAnsi"/>
                <w:spacing w:val="-6"/>
              </w:rPr>
              <w:t xml:space="preserve"> </w:t>
            </w:r>
            <w:r w:rsidRPr="00B76CFC">
              <w:rPr>
                <w:rFonts w:asciiTheme="minorHAnsi" w:hAnsiTheme="minorHAnsi"/>
                <w:spacing w:val="-1"/>
              </w:rPr>
              <w:t>and</w:t>
            </w:r>
            <w:r w:rsidRPr="00B76CFC">
              <w:rPr>
                <w:rFonts w:asciiTheme="minorHAnsi" w:hAnsiTheme="minorHAnsi"/>
                <w:spacing w:val="-3"/>
              </w:rPr>
              <w:t xml:space="preserve"> </w:t>
            </w:r>
            <w:r w:rsidRPr="00B76CFC">
              <w:rPr>
                <w:rFonts w:asciiTheme="minorHAnsi" w:hAnsiTheme="minorHAnsi"/>
                <w:spacing w:val="-1"/>
              </w:rPr>
              <w:t>apply</w:t>
            </w:r>
            <w:r w:rsidRPr="00B76CFC">
              <w:rPr>
                <w:rFonts w:asciiTheme="minorHAnsi" w:hAnsiTheme="minorHAnsi"/>
                <w:spacing w:val="55"/>
                <w:w w:val="99"/>
              </w:rPr>
              <w:t xml:space="preserve"> </w:t>
            </w:r>
            <w:r w:rsidRPr="00B76CFC">
              <w:rPr>
                <w:rFonts w:asciiTheme="minorHAnsi" w:hAnsiTheme="minorHAnsi"/>
                <w:spacing w:val="-1"/>
              </w:rPr>
              <w:t>findings</w:t>
            </w:r>
            <w:r w:rsidRPr="00B76CFC">
              <w:rPr>
                <w:rFonts w:asciiTheme="minorHAnsi" w:hAnsiTheme="minorHAnsi"/>
                <w:spacing w:val="-7"/>
              </w:rPr>
              <w:t xml:space="preserve"> </w:t>
            </w:r>
            <w:r w:rsidRPr="00B76CFC">
              <w:rPr>
                <w:rFonts w:asciiTheme="minorHAnsi" w:hAnsiTheme="minorHAnsi"/>
                <w:spacing w:val="1"/>
              </w:rPr>
              <w:t>in</w:t>
            </w:r>
            <w:r w:rsidRPr="00B76CFC">
              <w:rPr>
                <w:rFonts w:asciiTheme="minorHAnsi" w:hAnsiTheme="minorHAnsi"/>
                <w:spacing w:val="-5"/>
              </w:rPr>
              <w:t xml:space="preserve"> </w:t>
            </w:r>
            <w:r w:rsidRPr="00B76CFC">
              <w:rPr>
                <w:rFonts w:asciiTheme="minorHAnsi" w:hAnsiTheme="minorHAnsi"/>
                <w:spacing w:val="-1"/>
              </w:rPr>
              <w:t>planning</w:t>
            </w:r>
            <w:r w:rsidRPr="00B76CFC">
              <w:rPr>
                <w:rFonts w:asciiTheme="minorHAnsi" w:hAnsiTheme="minorHAnsi"/>
                <w:spacing w:val="-4"/>
              </w:rPr>
              <w:t xml:space="preserve"> </w:t>
            </w:r>
            <w:r w:rsidRPr="00B76CFC">
              <w:rPr>
                <w:rFonts w:asciiTheme="minorHAnsi" w:hAnsiTheme="minorHAnsi"/>
                <w:spacing w:val="-1"/>
              </w:rPr>
              <w:t>nursing</w:t>
            </w:r>
            <w:r w:rsidRPr="00B76CFC">
              <w:rPr>
                <w:rFonts w:asciiTheme="minorHAnsi" w:hAnsiTheme="minorHAnsi"/>
                <w:spacing w:val="-4"/>
              </w:rPr>
              <w:t xml:space="preserve"> </w:t>
            </w:r>
            <w:r w:rsidRPr="00B76CFC">
              <w:rPr>
                <w:rFonts w:asciiTheme="minorHAnsi" w:hAnsiTheme="minorHAnsi"/>
                <w:spacing w:val="-1"/>
              </w:rPr>
              <w:t>care</w:t>
            </w:r>
            <w:r w:rsidRPr="00B76CFC">
              <w:rPr>
                <w:rFonts w:asciiTheme="minorHAnsi" w:hAnsiTheme="minorHAnsi"/>
                <w:spacing w:val="-7"/>
              </w:rPr>
              <w:t xml:space="preserve"> </w:t>
            </w:r>
            <w:r w:rsidRPr="00B76CFC">
              <w:rPr>
                <w:rFonts w:asciiTheme="minorHAnsi" w:hAnsiTheme="minorHAnsi"/>
              </w:rPr>
              <w:t>for</w:t>
            </w:r>
            <w:r w:rsidRPr="00B76CFC">
              <w:rPr>
                <w:rFonts w:asciiTheme="minorHAnsi" w:hAnsiTheme="minorHAnsi"/>
                <w:spacing w:val="-7"/>
              </w:rPr>
              <w:t xml:space="preserve"> </w:t>
            </w:r>
            <w:r w:rsidRPr="00B76CFC">
              <w:rPr>
                <w:rFonts w:asciiTheme="minorHAnsi" w:hAnsiTheme="minorHAnsi"/>
              </w:rPr>
              <w:t>individuals</w:t>
            </w:r>
            <w:r w:rsidRPr="00B76CFC">
              <w:rPr>
                <w:rFonts w:asciiTheme="minorHAnsi" w:hAnsiTheme="minorHAnsi"/>
                <w:spacing w:val="45"/>
                <w:w w:val="99"/>
              </w:rPr>
              <w:t xml:space="preserve"> </w:t>
            </w:r>
            <w:r w:rsidRPr="00B76CFC">
              <w:rPr>
                <w:rFonts w:asciiTheme="minorHAnsi" w:hAnsiTheme="minorHAnsi"/>
                <w:spacing w:val="-1"/>
              </w:rPr>
              <w:t>and</w:t>
            </w:r>
            <w:r w:rsidRPr="00B76CFC">
              <w:rPr>
                <w:rFonts w:asciiTheme="minorHAnsi" w:hAnsiTheme="minorHAnsi"/>
                <w:spacing w:val="-7"/>
              </w:rPr>
              <w:t xml:space="preserve"> </w:t>
            </w:r>
            <w:r w:rsidRPr="00B76CFC">
              <w:rPr>
                <w:rFonts w:asciiTheme="minorHAnsi" w:hAnsiTheme="minorHAnsi"/>
              </w:rPr>
              <w:t>groups</w:t>
            </w:r>
            <w:r w:rsidRPr="00B76CFC">
              <w:rPr>
                <w:rFonts w:asciiTheme="minorHAnsi" w:hAnsiTheme="minorHAnsi"/>
                <w:spacing w:val="-7"/>
              </w:rPr>
              <w:t xml:space="preserve"> </w:t>
            </w:r>
            <w:r w:rsidRPr="00B76CFC">
              <w:rPr>
                <w:rFonts w:asciiTheme="minorHAnsi" w:hAnsiTheme="minorHAnsi"/>
                <w:spacing w:val="1"/>
              </w:rPr>
              <w:t>of</w:t>
            </w:r>
            <w:r w:rsidRPr="00B76CFC">
              <w:rPr>
                <w:rFonts w:asciiTheme="minorHAnsi" w:hAnsiTheme="minorHAnsi"/>
                <w:spacing w:val="-7"/>
              </w:rPr>
              <w:t xml:space="preserve"> </w:t>
            </w:r>
            <w:r w:rsidRPr="00B76CFC">
              <w:rPr>
                <w:rFonts w:asciiTheme="minorHAnsi" w:hAnsiTheme="minorHAnsi"/>
                <w:spacing w:val="-1"/>
              </w:rPr>
              <w:t>clients.</w:t>
            </w:r>
          </w:p>
          <w:p w:rsidR="00B76CFC" w:rsidRPr="00B76CFC" w:rsidRDefault="00B76CFC" w:rsidP="00886ED9">
            <w:pPr>
              <w:pStyle w:val="NoSpacing"/>
              <w:rPr>
                <w:rFonts w:asciiTheme="minorHAnsi" w:hAnsiTheme="minorHAnsi"/>
              </w:rPr>
            </w:pPr>
          </w:p>
          <w:p w:rsidR="00B76CFC" w:rsidRPr="00B76CFC" w:rsidRDefault="00B76CFC" w:rsidP="00886ED9">
            <w:pPr>
              <w:tabs>
                <w:tab w:val="left" w:pos="499"/>
              </w:tabs>
              <w:rPr>
                <w:rFonts w:asciiTheme="minorHAnsi" w:hAnsiTheme="minorHAnsi"/>
                <w:spacing w:val="-1"/>
                <w:sz w:val="22"/>
                <w:szCs w:val="22"/>
              </w:rPr>
            </w:pPr>
            <w:r w:rsidRPr="00B76CFC">
              <w:rPr>
                <w:rFonts w:asciiTheme="minorHAnsi" w:hAnsiTheme="minorHAnsi"/>
                <w:spacing w:val="-1"/>
                <w:sz w:val="22"/>
                <w:szCs w:val="22"/>
              </w:rPr>
              <w:t>Synthesize</w:t>
            </w:r>
            <w:r w:rsidRPr="00B76CFC">
              <w:rPr>
                <w:rFonts w:asciiTheme="minorHAnsi" w:hAnsiTheme="minorHAnsi"/>
                <w:spacing w:val="-10"/>
                <w:sz w:val="22"/>
                <w:szCs w:val="22"/>
              </w:rPr>
              <w:t xml:space="preserve"> </w:t>
            </w:r>
            <w:r w:rsidRPr="00B76CFC">
              <w:rPr>
                <w:rFonts w:asciiTheme="minorHAnsi" w:hAnsiTheme="minorHAnsi"/>
                <w:spacing w:val="-1"/>
                <w:sz w:val="22"/>
                <w:szCs w:val="22"/>
              </w:rPr>
              <w:t>knowledge</w:t>
            </w:r>
            <w:r w:rsidRPr="00B76CFC">
              <w:rPr>
                <w:rFonts w:asciiTheme="minorHAnsi" w:hAnsiTheme="minorHAnsi"/>
                <w:spacing w:val="-12"/>
                <w:sz w:val="22"/>
                <w:szCs w:val="22"/>
              </w:rPr>
              <w:t xml:space="preserve"> </w:t>
            </w:r>
            <w:r w:rsidRPr="00B76CFC">
              <w:rPr>
                <w:rFonts w:asciiTheme="minorHAnsi" w:hAnsiTheme="minorHAnsi"/>
                <w:sz w:val="22"/>
                <w:szCs w:val="22"/>
              </w:rPr>
              <w:t>from</w:t>
            </w:r>
            <w:r w:rsidRPr="00B76CFC">
              <w:rPr>
                <w:rFonts w:asciiTheme="minorHAnsi" w:hAnsiTheme="minorHAnsi"/>
                <w:spacing w:val="-7"/>
                <w:sz w:val="22"/>
                <w:szCs w:val="22"/>
              </w:rPr>
              <w:t xml:space="preserve"> </w:t>
            </w:r>
            <w:r w:rsidRPr="00B76CFC">
              <w:rPr>
                <w:rFonts w:asciiTheme="minorHAnsi" w:hAnsiTheme="minorHAnsi"/>
                <w:spacing w:val="-1"/>
                <w:sz w:val="22"/>
                <w:szCs w:val="22"/>
              </w:rPr>
              <w:t>nursing,</w:t>
            </w:r>
            <w:r w:rsidRPr="00B76CFC">
              <w:rPr>
                <w:rFonts w:asciiTheme="minorHAnsi" w:hAnsiTheme="minorHAnsi"/>
                <w:spacing w:val="-11"/>
                <w:sz w:val="22"/>
                <w:szCs w:val="22"/>
              </w:rPr>
              <w:t xml:space="preserve"> </w:t>
            </w:r>
            <w:r w:rsidRPr="00B76CFC">
              <w:rPr>
                <w:rFonts w:asciiTheme="minorHAnsi" w:hAnsiTheme="minorHAnsi"/>
                <w:sz w:val="22"/>
                <w:szCs w:val="22"/>
              </w:rPr>
              <w:t>humanities,</w:t>
            </w:r>
            <w:r w:rsidRPr="00B76CFC">
              <w:rPr>
                <w:rFonts w:asciiTheme="minorHAnsi" w:hAnsiTheme="minorHAnsi"/>
                <w:spacing w:val="47"/>
                <w:w w:val="99"/>
                <w:sz w:val="22"/>
                <w:szCs w:val="22"/>
              </w:rPr>
              <w:t xml:space="preserve"> </w:t>
            </w:r>
            <w:r w:rsidRPr="00B76CFC">
              <w:rPr>
                <w:rFonts w:asciiTheme="minorHAnsi" w:hAnsiTheme="minorHAnsi"/>
                <w:spacing w:val="-1"/>
                <w:sz w:val="22"/>
                <w:szCs w:val="22"/>
              </w:rPr>
              <w:t>sciences,</w:t>
            </w:r>
            <w:r w:rsidRPr="00B76CFC">
              <w:rPr>
                <w:rFonts w:asciiTheme="minorHAnsi" w:hAnsiTheme="minorHAnsi"/>
                <w:spacing w:val="-4"/>
                <w:sz w:val="22"/>
                <w:szCs w:val="22"/>
              </w:rPr>
              <w:t xml:space="preserve"> </w:t>
            </w:r>
            <w:r w:rsidRPr="00B76CFC">
              <w:rPr>
                <w:rFonts w:asciiTheme="minorHAnsi" w:hAnsiTheme="minorHAnsi"/>
                <w:spacing w:val="-1"/>
                <w:sz w:val="22"/>
                <w:szCs w:val="22"/>
              </w:rPr>
              <w:t>and</w:t>
            </w:r>
            <w:r w:rsidRPr="00B76CFC">
              <w:rPr>
                <w:rFonts w:asciiTheme="minorHAnsi" w:hAnsiTheme="minorHAnsi"/>
                <w:spacing w:val="-3"/>
                <w:sz w:val="22"/>
                <w:szCs w:val="22"/>
              </w:rPr>
              <w:t xml:space="preserve"> </w:t>
            </w:r>
            <w:r w:rsidRPr="00B76CFC">
              <w:rPr>
                <w:rFonts w:asciiTheme="minorHAnsi" w:hAnsiTheme="minorHAnsi"/>
                <w:spacing w:val="-1"/>
                <w:sz w:val="22"/>
                <w:szCs w:val="22"/>
              </w:rPr>
              <w:t>the</w:t>
            </w:r>
            <w:r w:rsidRPr="00B76CFC">
              <w:rPr>
                <w:rFonts w:asciiTheme="minorHAnsi" w:hAnsiTheme="minorHAnsi"/>
                <w:spacing w:val="-4"/>
                <w:sz w:val="22"/>
                <w:szCs w:val="22"/>
              </w:rPr>
              <w:t xml:space="preserve"> </w:t>
            </w:r>
            <w:r w:rsidRPr="00B76CFC">
              <w:rPr>
                <w:rFonts w:asciiTheme="minorHAnsi" w:hAnsiTheme="minorHAnsi"/>
                <w:spacing w:val="-1"/>
                <w:sz w:val="22"/>
                <w:szCs w:val="22"/>
              </w:rPr>
              <w:t>arts</w:t>
            </w:r>
            <w:r w:rsidRPr="00B76CFC">
              <w:rPr>
                <w:rFonts w:asciiTheme="minorHAnsi" w:hAnsiTheme="minorHAnsi"/>
                <w:spacing w:val="-5"/>
                <w:sz w:val="22"/>
                <w:szCs w:val="22"/>
              </w:rPr>
              <w:t xml:space="preserve"> </w:t>
            </w:r>
            <w:r w:rsidRPr="00B76CFC">
              <w:rPr>
                <w:rFonts w:asciiTheme="minorHAnsi" w:hAnsiTheme="minorHAnsi"/>
                <w:sz w:val="22"/>
                <w:szCs w:val="22"/>
              </w:rPr>
              <w:t>as</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2"/>
                <w:sz w:val="22"/>
                <w:szCs w:val="22"/>
              </w:rPr>
              <w:t xml:space="preserve"> </w:t>
            </w:r>
            <w:r w:rsidRPr="00B76CFC">
              <w:rPr>
                <w:rFonts w:asciiTheme="minorHAnsi" w:hAnsiTheme="minorHAnsi"/>
                <w:spacing w:val="-1"/>
                <w:sz w:val="22"/>
                <w:szCs w:val="22"/>
              </w:rPr>
              <w:t>basis</w:t>
            </w:r>
            <w:r w:rsidRPr="00B76CFC">
              <w:rPr>
                <w:rFonts w:asciiTheme="minorHAnsi" w:hAnsiTheme="minorHAnsi"/>
                <w:spacing w:val="-5"/>
                <w:sz w:val="22"/>
                <w:szCs w:val="22"/>
              </w:rPr>
              <w:t xml:space="preserve"> </w:t>
            </w:r>
            <w:r w:rsidRPr="00B76CFC">
              <w:rPr>
                <w:rFonts w:asciiTheme="minorHAnsi" w:hAnsiTheme="minorHAnsi"/>
                <w:sz w:val="22"/>
                <w:szCs w:val="22"/>
              </w:rPr>
              <w:t>for</w:t>
            </w:r>
            <w:r w:rsidRPr="00B76CFC">
              <w:rPr>
                <w:rFonts w:asciiTheme="minorHAnsi" w:hAnsiTheme="minorHAnsi"/>
                <w:spacing w:val="-4"/>
                <w:sz w:val="22"/>
                <w:szCs w:val="22"/>
              </w:rPr>
              <w:t xml:space="preserve"> </w:t>
            </w:r>
            <w:r w:rsidRPr="00B76CFC">
              <w:rPr>
                <w:rFonts w:asciiTheme="minorHAnsi" w:hAnsiTheme="minorHAnsi"/>
                <w:spacing w:val="-1"/>
                <w:sz w:val="22"/>
                <w:szCs w:val="22"/>
              </w:rPr>
              <w:t>developing</w:t>
            </w:r>
            <w:r w:rsidRPr="00B76CFC">
              <w:rPr>
                <w:rFonts w:asciiTheme="minorHAnsi" w:hAnsiTheme="minorHAnsi"/>
                <w:spacing w:val="-5"/>
                <w:sz w:val="22"/>
                <w:szCs w:val="22"/>
              </w:rPr>
              <w:t xml:space="preserve"> </w:t>
            </w:r>
            <w:r w:rsidRPr="00B76CFC">
              <w:rPr>
                <w:rFonts w:asciiTheme="minorHAnsi" w:hAnsiTheme="minorHAnsi"/>
                <w:sz w:val="22"/>
                <w:szCs w:val="22"/>
              </w:rPr>
              <w:t>a</w:t>
            </w:r>
            <w:r w:rsidRPr="00B76CFC">
              <w:rPr>
                <w:rFonts w:asciiTheme="minorHAnsi" w:hAnsiTheme="minorHAnsi"/>
                <w:spacing w:val="41"/>
                <w:w w:val="99"/>
                <w:sz w:val="22"/>
                <w:szCs w:val="22"/>
              </w:rPr>
              <w:t xml:space="preserve"> </w:t>
            </w:r>
            <w:r w:rsidRPr="00B76CFC">
              <w:rPr>
                <w:rFonts w:asciiTheme="minorHAnsi" w:hAnsiTheme="minorHAnsi"/>
                <w:spacing w:val="-1"/>
                <w:sz w:val="22"/>
                <w:szCs w:val="22"/>
              </w:rPr>
              <w:t>personal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philosophy</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9"/>
                <w:sz w:val="22"/>
                <w:szCs w:val="22"/>
              </w:rPr>
              <w:t xml:space="preserve"> </w:t>
            </w:r>
            <w:r w:rsidRPr="00B76CFC">
              <w:rPr>
                <w:rFonts w:asciiTheme="minorHAnsi" w:hAnsiTheme="minorHAnsi"/>
                <w:spacing w:val="-1"/>
                <w:sz w:val="22"/>
                <w:szCs w:val="22"/>
              </w:rPr>
              <w:t>professional</w:t>
            </w:r>
            <w:r w:rsidRPr="00B76CFC">
              <w:rPr>
                <w:rFonts w:asciiTheme="minorHAnsi" w:hAnsiTheme="minorHAnsi"/>
                <w:spacing w:val="-9"/>
                <w:sz w:val="22"/>
                <w:szCs w:val="22"/>
              </w:rPr>
              <w:t xml:space="preserve"> </w:t>
            </w:r>
            <w:r w:rsidRPr="00B76CFC">
              <w:rPr>
                <w:rFonts w:asciiTheme="minorHAnsi" w:hAnsiTheme="minorHAnsi"/>
                <w:spacing w:val="-1"/>
                <w:sz w:val="22"/>
                <w:szCs w:val="22"/>
              </w:rPr>
              <w:t>nursing.</w:t>
            </w:r>
          </w:p>
          <w:p w:rsidR="00B76CFC" w:rsidRPr="00B76CFC" w:rsidRDefault="00B76CFC" w:rsidP="00886ED9">
            <w:pPr>
              <w:tabs>
                <w:tab w:val="left" w:pos="499"/>
              </w:tabs>
              <w:rPr>
                <w:rFonts w:asciiTheme="minorHAnsi" w:eastAsia="Cambria" w:hAnsiTheme="minorHAnsi" w:cs="Cambria"/>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Integrate global health and health care, its relevant issues and policies as they relate to professional nursing practice.</w:t>
            </w:r>
          </w:p>
        </w:tc>
        <w:tc>
          <w:tcPr>
            <w:tcW w:w="5575" w:type="dxa"/>
          </w:tcPr>
          <w:p w:rsidR="00B76CFC" w:rsidRPr="00B76CFC" w:rsidRDefault="00B76CFC" w:rsidP="00886ED9">
            <w:pPr>
              <w:tabs>
                <w:tab w:val="left" w:pos="499"/>
              </w:tabs>
              <w:spacing w:before="2"/>
              <w:rPr>
                <w:rFonts w:asciiTheme="minorHAnsi" w:hAnsiTheme="minorHAnsi"/>
                <w:spacing w:val="-1"/>
                <w:sz w:val="22"/>
                <w:szCs w:val="22"/>
              </w:rPr>
            </w:pPr>
            <w:r w:rsidRPr="00B76CFC">
              <w:rPr>
                <w:rFonts w:asciiTheme="minorHAnsi" w:hAnsiTheme="minorHAnsi"/>
                <w:spacing w:val="-1"/>
                <w:sz w:val="22"/>
                <w:szCs w:val="22"/>
              </w:rPr>
              <w:t>Describe</w:t>
            </w:r>
            <w:r w:rsidRPr="00B76CFC">
              <w:rPr>
                <w:rFonts w:asciiTheme="minorHAnsi" w:hAnsiTheme="minorHAnsi"/>
                <w:spacing w:val="-7"/>
                <w:sz w:val="22"/>
                <w:szCs w:val="22"/>
              </w:rPr>
              <w:t xml:space="preserve"> </w:t>
            </w:r>
            <w:r w:rsidRPr="00B76CFC">
              <w:rPr>
                <w:rFonts w:asciiTheme="minorHAnsi" w:hAnsiTheme="minorHAnsi"/>
                <w:spacing w:val="-1"/>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impact</w:t>
            </w:r>
            <w:r w:rsidRPr="00B76CFC">
              <w:rPr>
                <w:rFonts w:asciiTheme="minorHAnsi" w:hAnsiTheme="minorHAnsi"/>
                <w:spacing w:val="-8"/>
                <w:sz w:val="22"/>
                <w:szCs w:val="22"/>
              </w:rPr>
              <w:t xml:space="preserve"> </w:t>
            </w:r>
            <w:r w:rsidRPr="00B76CFC">
              <w:rPr>
                <w:rFonts w:asciiTheme="minorHAnsi" w:hAnsiTheme="minorHAnsi"/>
                <w:sz w:val="22"/>
                <w:szCs w:val="22"/>
              </w:rPr>
              <w:t>of</w:t>
            </w:r>
            <w:r w:rsidRPr="00B76CFC">
              <w:rPr>
                <w:rFonts w:asciiTheme="minorHAnsi" w:hAnsiTheme="minorHAnsi"/>
                <w:spacing w:val="-6"/>
                <w:sz w:val="22"/>
                <w:szCs w:val="22"/>
              </w:rPr>
              <w:t xml:space="preserve"> </w:t>
            </w:r>
            <w:r w:rsidRPr="00B76CFC">
              <w:rPr>
                <w:rFonts w:asciiTheme="minorHAnsi" w:hAnsiTheme="minorHAnsi"/>
                <w:sz w:val="22"/>
                <w:szCs w:val="22"/>
              </w:rPr>
              <w:t>economic,</w:t>
            </w:r>
            <w:r w:rsidRPr="00B76CFC">
              <w:rPr>
                <w:rFonts w:asciiTheme="minorHAnsi" w:hAnsiTheme="minorHAnsi"/>
                <w:spacing w:val="-8"/>
                <w:sz w:val="22"/>
                <w:szCs w:val="22"/>
              </w:rPr>
              <w:t xml:space="preserve"> </w:t>
            </w:r>
            <w:r w:rsidRPr="00B76CFC">
              <w:rPr>
                <w:rFonts w:asciiTheme="minorHAnsi" w:hAnsiTheme="minorHAnsi"/>
                <w:spacing w:val="-1"/>
                <w:sz w:val="22"/>
                <w:szCs w:val="22"/>
              </w:rPr>
              <w:t>cultural,</w:t>
            </w:r>
            <w:r w:rsidRPr="00B76CFC">
              <w:rPr>
                <w:rFonts w:asciiTheme="minorHAnsi" w:hAnsiTheme="minorHAnsi"/>
                <w:spacing w:val="-7"/>
                <w:sz w:val="22"/>
                <w:szCs w:val="22"/>
              </w:rPr>
              <w:t xml:space="preserve"> </w:t>
            </w:r>
            <w:r w:rsidRPr="00B76CFC">
              <w:rPr>
                <w:rFonts w:asciiTheme="minorHAnsi" w:hAnsiTheme="minorHAnsi"/>
                <w:sz w:val="22"/>
                <w:szCs w:val="22"/>
              </w:rPr>
              <w:t>social,</w:t>
            </w:r>
            <w:r w:rsidRPr="00B76CFC">
              <w:rPr>
                <w:rFonts w:asciiTheme="minorHAnsi" w:hAnsiTheme="minorHAnsi"/>
                <w:spacing w:val="29"/>
                <w:w w:val="99"/>
                <w:sz w:val="22"/>
                <w:szCs w:val="22"/>
              </w:rPr>
              <w:t xml:space="preserve"> </w:t>
            </w:r>
            <w:r w:rsidRPr="00B76CFC">
              <w:rPr>
                <w:rFonts w:asciiTheme="minorHAnsi" w:hAnsiTheme="minorHAnsi"/>
                <w:spacing w:val="-1"/>
                <w:sz w:val="22"/>
                <w:szCs w:val="22"/>
              </w:rPr>
              <w:t>ethical,</w:t>
            </w:r>
            <w:r w:rsidRPr="00B76CFC">
              <w:rPr>
                <w:rFonts w:asciiTheme="minorHAnsi" w:hAnsiTheme="minorHAnsi"/>
                <w:spacing w:val="-7"/>
                <w:sz w:val="22"/>
                <w:szCs w:val="22"/>
              </w:rPr>
              <w:t xml:space="preserve"> </w:t>
            </w:r>
            <w:r w:rsidRPr="00B76CFC">
              <w:rPr>
                <w:rFonts w:asciiTheme="minorHAnsi" w:hAnsiTheme="minorHAnsi"/>
                <w:spacing w:val="-1"/>
                <w:sz w:val="22"/>
                <w:szCs w:val="22"/>
              </w:rPr>
              <w:t>political</w:t>
            </w:r>
            <w:r w:rsidRPr="00B76CFC">
              <w:rPr>
                <w:rFonts w:asciiTheme="minorHAnsi" w:hAnsiTheme="minorHAnsi"/>
                <w:spacing w:val="-5"/>
                <w:sz w:val="22"/>
                <w:szCs w:val="22"/>
              </w:rPr>
              <w:t xml:space="preserve"> </w:t>
            </w:r>
            <w:r w:rsidRPr="00B76CFC">
              <w:rPr>
                <w:rFonts w:asciiTheme="minorHAnsi" w:hAnsiTheme="minorHAnsi"/>
                <w:spacing w:val="-1"/>
                <w:sz w:val="22"/>
                <w:szCs w:val="22"/>
              </w:rPr>
              <w:t>and</w:t>
            </w:r>
            <w:r w:rsidRPr="00B76CFC">
              <w:rPr>
                <w:rFonts w:asciiTheme="minorHAnsi" w:hAnsiTheme="minorHAnsi"/>
                <w:spacing w:val="-7"/>
                <w:sz w:val="22"/>
                <w:szCs w:val="22"/>
              </w:rPr>
              <w:t xml:space="preserve"> </w:t>
            </w:r>
            <w:r w:rsidRPr="00B76CFC">
              <w:rPr>
                <w:rFonts w:asciiTheme="minorHAnsi" w:hAnsiTheme="minorHAnsi"/>
                <w:sz w:val="22"/>
                <w:szCs w:val="22"/>
              </w:rPr>
              <w:t>legal</w:t>
            </w:r>
            <w:r w:rsidRPr="00B76CFC">
              <w:rPr>
                <w:rFonts w:asciiTheme="minorHAnsi" w:hAnsiTheme="minorHAnsi"/>
                <w:spacing w:val="-5"/>
                <w:sz w:val="22"/>
                <w:szCs w:val="22"/>
              </w:rPr>
              <w:t xml:space="preserve"> </w:t>
            </w:r>
            <w:r w:rsidRPr="00B76CFC">
              <w:rPr>
                <w:rFonts w:asciiTheme="minorHAnsi" w:hAnsiTheme="minorHAnsi"/>
                <w:spacing w:val="-1"/>
                <w:sz w:val="22"/>
                <w:szCs w:val="22"/>
              </w:rPr>
              <w:t>issues</w:t>
            </w:r>
            <w:r w:rsidRPr="00B76CFC">
              <w:rPr>
                <w:rFonts w:asciiTheme="minorHAnsi" w:hAnsiTheme="minorHAnsi"/>
                <w:spacing w:val="-6"/>
                <w:sz w:val="22"/>
                <w:szCs w:val="22"/>
              </w:rPr>
              <w:t xml:space="preserve"> </w:t>
            </w:r>
            <w:r w:rsidRPr="00B76CFC">
              <w:rPr>
                <w:rFonts w:asciiTheme="minorHAnsi" w:hAnsiTheme="minorHAnsi"/>
                <w:spacing w:val="1"/>
                <w:sz w:val="22"/>
                <w:szCs w:val="22"/>
              </w:rPr>
              <w:t>on</w:t>
            </w:r>
            <w:r w:rsidRPr="00B76CFC">
              <w:rPr>
                <w:rFonts w:asciiTheme="minorHAnsi" w:hAnsiTheme="minorHAnsi"/>
                <w:spacing w:val="-8"/>
                <w:sz w:val="22"/>
                <w:szCs w:val="22"/>
              </w:rPr>
              <w:t xml:space="preserve"> </w:t>
            </w:r>
            <w:r w:rsidRPr="00B76CFC">
              <w:rPr>
                <w:rFonts w:asciiTheme="minorHAnsi" w:hAnsiTheme="minorHAnsi"/>
                <w:sz w:val="22"/>
                <w:szCs w:val="22"/>
              </w:rPr>
              <w:t>the</w:t>
            </w:r>
            <w:r w:rsidRPr="00B76CFC">
              <w:rPr>
                <w:rFonts w:asciiTheme="minorHAnsi" w:hAnsiTheme="minorHAnsi"/>
                <w:spacing w:val="-7"/>
                <w:sz w:val="22"/>
                <w:szCs w:val="22"/>
              </w:rPr>
              <w:t xml:space="preserve"> </w:t>
            </w:r>
            <w:r w:rsidRPr="00B76CFC">
              <w:rPr>
                <w:rFonts w:asciiTheme="minorHAnsi" w:hAnsiTheme="minorHAnsi"/>
                <w:sz w:val="22"/>
                <w:szCs w:val="22"/>
              </w:rPr>
              <w:t>delivery</w:t>
            </w:r>
            <w:r w:rsidRPr="00B76CFC">
              <w:rPr>
                <w:rFonts w:asciiTheme="minorHAnsi" w:hAnsiTheme="minorHAnsi"/>
                <w:spacing w:val="43"/>
                <w:w w:val="99"/>
                <w:sz w:val="22"/>
                <w:szCs w:val="22"/>
              </w:rPr>
              <w:t xml:space="preserve"> </w:t>
            </w:r>
            <w:r w:rsidRPr="00B76CFC">
              <w:rPr>
                <w:rFonts w:asciiTheme="minorHAnsi" w:hAnsiTheme="minorHAnsi"/>
                <w:sz w:val="22"/>
                <w:szCs w:val="22"/>
              </w:rPr>
              <w:t>of</w:t>
            </w:r>
            <w:r w:rsidRPr="00B76CFC">
              <w:rPr>
                <w:rFonts w:asciiTheme="minorHAnsi" w:hAnsiTheme="minorHAnsi"/>
                <w:spacing w:val="-8"/>
                <w:sz w:val="22"/>
                <w:szCs w:val="22"/>
              </w:rPr>
              <w:t xml:space="preserve"> </w:t>
            </w:r>
            <w:r w:rsidRPr="00B76CFC">
              <w:rPr>
                <w:rFonts w:asciiTheme="minorHAnsi" w:hAnsiTheme="minorHAnsi"/>
                <w:sz w:val="22"/>
                <w:szCs w:val="22"/>
              </w:rPr>
              <w:t>holistic</w:t>
            </w:r>
            <w:r w:rsidRPr="00B76CFC">
              <w:rPr>
                <w:rFonts w:asciiTheme="minorHAnsi" w:hAnsiTheme="minorHAnsi"/>
                <w:spacing w:val="-6"/>
                <w:sz w:val="22"/>
                <w:szCs w:val="22"/>
              </w:rPr>
              <w:t xml:space="preserve"> </w:t>
            </w:r>
            <w:r w:rsidRPr="00B76CFC">
              <w:rPr>
                <w:rFonts w:asciiTheme="minorHAnsi" w:hAnsiTheme="minorHAnsi"/>
                <w:spacing w:val="-1"/>
                <w:sz w:val="22"/>
                <w:szCs w:val="22"/>
              </w:rPr>
              <w:t>health</w:t>
            </w:r>
            <w:r w:rsidRPr="00B76CFC">
              <w:rPr>
                <w:rFonts w:asciiTheme="minorHAnsi" w:hAnsiTheme="minorHAnsi"/>
                <w:spacing w:val="-7"/>
                <w:sz w:val="22"/>
                <w:szCs w:val="22"/>
              </w:rPr>
              <w:t xml:space="preserve"> </w:t>
            </w:r>
            <w:r w:rsidRPr="00B76CFC">
              <w:rPr>
                <w:rFonts w:asciiTheme="minorHAnsi" w:hAnsiTheme="minorHAnsi"/>
                <w:spacing w:val="-1"/>
                <w:sz w:val="22"/>
                <w:szCs w:val="22"/>
              </w:rPr>
              <w:t>care.</w:t>
            </w:r>
          </w:p>
          <w:p w:rsidR="00B76CFC" w:rsidRPr="00B76CFC" w:rsidRDefault="00B76CFC" w:rsidP="00886ED9">
            <w:pPr>
              <w:tabs>
                <w:tab w:val="left" w:pos="499"/>
              </w:tabs>
              <w:spacing w:before="2"/>
              <w:rPr>
                <w:rFonts w:asciiTheme="minorHAnsi" w:eastAsia="Cambria" w:hAnsiTheme="minorHAnsi" w:cs="Cambria"/>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Evaluate research in the exploration of the spectrum of health within the framework of evidence-based practice.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Synthesize standards of professional practice and care.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Analyze the relationship of selected nursing theories and professional standards of practice in providing evidence-based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lastRenderedPageBreak/>
              <w:t>Articulate the role of the professional nurse within inter-professional teams.</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tc>
      </w:tr>
      <w:tr w:rsidR="00B76CFC" w:rsidRPr="00B76CFC" w:rsidTr="00B76CFC">
        <w:tc>
          <w:tcPr>
            <w:tcW w:w="3775" w:type="dxa"/>
          </w:tcPr>
          <w:p w:rsidR="00B76CFC" w:rsidRPr="00B76CFC" w:rsidRDefault="00B76CFC" w:rsidP="00B76CFC">
            <w:pPr>
              <w:pStyle w:val="ListParagraph"/>
              <w:widowControl/>
              <w:numPr>
                <w:ilvl w:val="0"/>
                <w:numId w:val="18"/>
              </w:numPr>
              <w:contextualSpacing/>
              <w:rPr>
                <w:rFonts w:asciiTheme="minorHAnsi" w:hAnsiTheme="minorHAnsi"/>
                <w:sz w:val="22"/>
                <w:szCs w:val="22"/>
              </w:rPr>
            </w:pPr>
            <w:r w:rsidRPr="00B76CFC">
              <w:rPr>
                <w:rFonts w:asciiTheme="minorHAnsi" w:hAnsiTheme="minorHAnsi"/>
                <w:sz w:val="22"/>
                <w:szCs w:val="22"/>
              </w:rPr>
              <w:t>Analyze current and changing health care information technologies and systems</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issues and trends in nursing practice and healthcare in the planning and delivery of holistic, evidenced-based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Summarize the components of leadership and followership in professional nursing practice.</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Synthesize knowledge from nursing, humanities, sciences, and the arts as a basis for developing a personal philosophy of professional nursing.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behaviors of professional nursing that are guided by accountability, theory, research, ethical legal principles and human caring.</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Identify personal and professional challenges, stressors and goals to develop a professional plan including time management and stress reduction strategies</w:t>
            </w:r>
          </w:p>
        </w:tc>
      </w:tr>
      <w:tr w:rsidR="00B76CFC" w:rsidRPr="00B76CFC" w:rsidTr="00B76CFC">
        <w:tc>
          <w:tcPr>
            <w:tcW w:w="3775" w:type="dxa"/>
          </w:tcPr>
          <w:p w:rsidR="00B76CFC" w:rsidRPr="00B76CFC" w:rsidRDefault="00B76CFC" w:rsidP="00B76CFC">
            <w:pPr>
              <w:pStyle w:val="NoSpacing"/>
              <w:numPr>
                <w:ilvl w:val="0"/>
                <w:numId w:val="18"/>
              </w:numPr>
              <w:rPr>
                <w:rFonts w:asciiTheme="minorHAnsi" w:hAnsiTheme="minorHAnsi"/>
              </w:rPr>
            </w:pPr>
            <w:r w:rsidRPr="00B76CFC">
              <w:rPr>
                <w:rFonts w:asciiTheme="minorHAnsi" w:hAnsiTheme="minorHAnsi"/>
              </w:rPr>
              <w:t>Interpret the social responsibility of the nursing profession in the development and implementation of health care policy.</w:t>
            </w:r>
          </w:p>
        </w:tc>
        <w:tc>
          <w:tcPr>
            <w:tcW w:w="5575" w:type="dxa"/>
          </w:tcPr>
          <w:p w:rsidR="00B76CFC" w:rsidRPr="00B76CFC" w:rsidRDefault="00B76CFC" w:rsidP="00886ED9">
            <w:pPr>
              <w:rPr>
                <w:rFonts w:asciiTheme="minorHAnsi" w:hAnsiTheme="minorHAnsi"/>
                <w:sz w:val="22"/>
                <w:szCs w:val="22"/>
              </w:rPr>
            </w:pPr>
            <w:r w:rsidRPr="00B76CFC">
              <w:rPr>
                <w:rFonts w:asciiTheme="minorHAnsi" w:hAnsiTheme="minorHAnsi"/>
                <w:sz w:val="22"/>
                <w:szCs w:val="22"/>
              </w:rPr>
              <w:t>Describe the impact of economic, cultural, social, ethical, political and legal issues on the delivery of holistic health care.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and describe the image of nursing in society and the effect of this image on professional nursing practice.</w:t>
            </w:r>
          </w:p>
          <w:p w:rsidR="00B76CFC" w:rsidRPr="00B76CFC" w:rsidRDefault="00B76CFC" w:rsidP="00886ED9">
            <w:pPr>
              <w:rPr>
                <w:rFonts w:asciiTheme="minorHAnsi" w:hAnsiTheme="minorHAnsi"/>
                <w:sz w:val="22"/>
                <w:szCs w:val="22"/>
              </w:rPr>
            </w:pPr>
          </w:p>
          <w:p w:rsidR="00B76CFC" w:rsidRPr="00B76CFC" w:rsidRDefault="00B76CFC" w:rsidP="00886ED9">
            <w:pPr>
              <w:rPr>
                <w:rFonts w:asciiTheme="minorHAnsi" w:hAnsiTheme="minorHAnsi"/>
                <w:sz w:val="22"/>
                <w:szCs w:val="22"/>
              </w:rPr>
            </w:pPr>
            <w:r w:rsidRPr="00B76CFC">
              <w:rPr>
                <w:rFonts w:asciiTheme="minorHAnsi" w:hAnsiTheme="minorHAnsi"/>
                <w:sz w:val="22"/>
                <w:szCs w:val="22"/>
              </w:rPr>
              <w:t>Discuss the role of professional nursing, professional organizations and their impact on nursing practice and healthcare.</w:t>
            </w:r>
          </w:p>
          <w:p w:rsidR="00B76CFC" w:rsidRPr="00B76CFC" w:rsidRDefault="00B76CFC" w:rsidP="00886ED9">
            <w:pPr>
              <w:rPr>
                <w:rFonts w:asciiTheme="minorHAnsi" w:hAnsiTheme="minorHAnsi"/>
                <w:sz w:val="22"/>
                <w:szCs w:val="22"/>
              </w:rPr>
            </w:pPr>
          </w:p>
        </w:tc>
      </w:tr>
    </w:tbl>
    <w:p w:rsidR="00D3235C" w:rsidRPr="00AC777F" w:rsidRDefault="00D3235C" w:rsidP="00DA66CF">
      <w:pPr>
        <w:ind w:left="720"/>
        <w:rPr>
          <w:rFonts w:ascii="Calibri" w:hAnsi="Calibri" w:cs="Arial"/>
          <w:b/>
          <w:sz w:val="22"/>
          <w:szCs w:val="22"/>
          <w:u w:val="single"/>
        </w:rPr>
      </w:pPr>
    </w:p>
    <w:p w:rsidR="00D3235C" w:rsidRPr="00AC777F" w:rsidRDefault="00D3235C" w:rsidP="00BE594D">
      <w:pPr>
        <w:numPr>
          <w:ilvl w:val="0"/>
          <w:numId w:val="3"/>
        </w:numPr>
        <w:rPr>
          <w:rFonts w:ascii="Calibri" w:hAnsi="Calibri" w:cs="Arial"/>
          <w:sz w:val="22"/>
          <w:szCs w:val="22"/>
        </w:rPr>
      </w:pPr>
      <w:r w:rsidRPr="00AC777F">
        <w:rPr>
          <w:rFonts w:ascii="Calibri" w:hAnsi="Calibri" w:cs="Arial"/>
          <w:b/>
          <w:sz w:val="22"/>
          <w:szCs w:val="22"/>
          <w:u w:val="single"/>
        </w:rPr>
        <w:t>DISTRICT-WIDE POLICIES:</w:t>
      </w:r>
    </w:p>
    <w:p w:rsidR="00D3235C" w:rsidRPr="00AC777F" w:rsidRDefault="00D3235C" w:rsidP="00DA66CF">
      <w:pPr>
        <w:tabs>
          <w:tab w:val="left" w:pos="720"/>
        </w:tabs>
        <w:ind w:left="720"/>
        <w:rPr>
          <w:rFonts w:ascii="Calibri" w:hAnsi="Calibri" w:cs="Arial"/>
          <w:sz w:val="22"/>
          <w:szCs w:val="22"/>
        </w:rPr>
      </w:pPr>
    </w:p>
    <w:p w:rsidR="00D3235C" w:rsidRPr="00AC777F" w:rsidRDefault="00D3235C" w:rsidP="00DA66CF">
      <w:pPr>
        <w:ind w:left="720"/>
        <w:rPr>
          <w:rFonts w:ascii="Calibri" w:hAnsi="Calibri" w:cs="Arial"/>
          <w:b/>
          <w:bCs/>
          <w:iCs/>
          <w:caps/>
          <w:sz w:val="22"/>
          <w:szCs w:val="22"/>
        </w:rPr>
      </w:pPr>
      <w:r w:rsidRPr="00AC777F">
        <w:rPr>
          <w:rFonts w:ascii="Calibri" w:hAnsi="Calibri" w:cs="Arial"/>
          <w:b/>
          <w:bCs/>
          <w:iCs/>
          <w:caps/>
          <w:sz w:val="22"/>
          <w:szCs w:val="22"/>
        </w:rPr>
        <w:t>Programs for Students with Disabilities</w:t>
      </w:r>
    </w:p>
    <w:p w:rsidR="008245D4" w:rsidRPr="00AC777F" w:rsidRDefault="008245D4" w:rsidP="008245D4">
      <w:pPr>
        <w:tabs>
          <w:tab w:val="left" w:pos="720"/>
        </w:tabs>
        <w:ind w:left="720"/>
        <w:rPr>
          <w:rFonts w:ascii="Calibri" w:hAnsi="Calibri" w:cs="Arial"/>
          <w:bCs/>
          <w:iCs/>
          <w:sz w:val="22"/>
          <w:szCs w:val="22"/>
        </w:rPr>
      </w:pPr>
      <w:r w:rsidRPr="00AC77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AC777F">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C777F">
          <w:rPr>
            <w:rStyle w:val="Hyperlink"/>
            <w:rFonts w:ascii="Calibri" w:hAnsi="Calibri" w:cs="Arial"/>
            <w:bCs/>
            <w:iCs/>
            <w:sz w:val="22"/>
            <w:szCs w:val="22"/>
          </w:rPr>
          <w:t>http://www.fsw.edu/adaptiveservices</w:t>
        </w:r>
      </w:hyperlink>
      <w:r w:rsidRPr="00AC777F">
        <w:rPr>
          <w:rFonts w:ascii="Calibri" w:hAnsi="Calibri" w:cs="Arial"/>
          <w:bCs/>
          <w:iCs/>
          <w:sz w:val="22"/>
          <w:szCs w:val="22"/>
        </w:rPr>
        <w:t>.</w:t>
      </w:r>
    </w:p>
    <w:p w:rsidR="00715D72" w:rsidRPr="00AC777F" w:rsidRDefault="00715D72" w:rsidP="008245D4">
      <w:pPr>
        <w:tabs>
          <w:tab w:val="left" w:pos="720"/>
        </w:tabs>
        <w:ind w:left="720"/>
        <w:rPr>
          <w:rFonts w:ascii="Calibri" w:hAnsi="Calibri" w:cs="Arial"/>
          <w:bCs/>
          <w:iCs/>
          <w:sz w:val="22"/>
          <w:szCs w:val="22"/>
        </w:rPr>
      </w:pPr>
    </w:p>
    <w:p w:rsidR="00715D72" w:rsidRPr="00AC777F" w:rsidRDefault="00715D72" w:rsidP="00715D72">
      <w:pPr>
        <w:ind w:left="720"/>
        <w:rPr>
          <w:rFonts w:ascii="Calibri" w:hAnsi="Calibri"/>
          <w:b/>
          <w:bCs/>
          <w:caps/>
          <w:sz w:val="22"/>
          <w:szCs w:val="22"/>
        </w:rPr>
      </w:pPr>
      <w:r w:rsidRPr="00AC777F">
        <w:rPr>
          <w:rFonts w:ascii="Calibri" w:hAnsi="Calibri"/>
          <w:b/>
          <w:bCs/>
          <w:caps/>
          <w:sz w:val="22"/>
          <w:szCs w:val="22"/>
        </w:rPr>
        <w:t>REPORTING TITLE IX VIOLATIONS</w:t>
      </w:r>
    </w:p>
    <w:p w:rsidR="00715D72" w:rsidRPr="00AC777F" w:rsidRDefault="00715D72" w:rsidP="00715D72">
      <w:pPr>
        <w:tabs>
          <w:tab w:val="left" w:pos="720"/>
        </w:tabs>
        <w:ind w:left="720"/>
        <w:rPr>
          <w:rFonts w:ascii="Calibri" w:hAnsi="Calibri" w:cs="Arial"/>
          <w:bCs/>
          <w:iCs/>
          <w:sz w:val="22"/>
          <w:szCs w:val="22"/>
        </w:rPr>
      </w:pPr>
      <w:r w:rsidRPr="00AC777F">
        <w:rPr>
          <w:rFonts w:ascii="Calibri" w:hAnsi="Calibri"/>
          <w:sz w:val="22"/>
          <w:szCs w:val="22"/>
        </w:rPr>
        <w:t xml:space="preserve">Florida SouthWestern State College, in accordance with Title IX and the Violence </w:t>
      </w:r>
      <w:proofErr w:type="gramStart"/>
      <w:r w:rsidRPr="00AC777F">
        <w:rPr>
          <w:rFonts w:ascii="Calibri" w:hAnsi="Calibri"/>
          <w:sz w:val="22"/>
          <w:szCs w:val="22"/>
        </w:rPr>
        <w:t>Against</w:t>
      </w:r>
      <w:proofErr w:type="gramEnd"/>
      <w:r w:rsidRPr="00AC777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C777F">
          <w:rPr>
            <w:rStyle w:val="Hyperlink"/>
            <w:rFonts w:ascii="Calibri" w:hAnsi="Calibri"/>
            <w:sz w:val="22"/>
            <w:szCs w:val="22"/>
          </w:rPr>
          <w:t>equity@fsw.edu</w:t>
        </w:r>
      </w:hyperlink>
      <w:r w:rsidRPr="00AC77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C777F">
          <w:rPr>
            <w:rStyle w:val="Hyperlink"/>
            <w:rFonts w:ascii="Calibri" w:hAnsi="Calibri"/>
            <w:sz w:val="22"/>
            <w:szCs w:val="22"/>
          </w:rPr>
          <w:t>http://www.fsw.edu/sexualassault</w:t>
        </w:r>
      </w:hyperlink>
      <w:r w:rsidRPr="00AC777F">
        <w:rPr>
          <w:rFonts w:ascii="Calibri" w:hAnsi="Calibri"/>
          <w:sz w:val="22"/>
          <w:szCs w:val="22"/>
        </w:rPr>
        <w:t>.</w:t>
      </w:r>
    </w:p>
    <w:p w:rsidR="00AE38C2" w:rsidRPr="00AC777F" w:rsidRDefault="00AE38C2" w:rsidP="00AE38C2">
      <w:pPr>
        <w:tabs>
          <w:tab w:val="left" w:pos="1350"/>
        </w:tabs>
        <w:ind w:left="1350"/>
        <w:rPr>
          <w:rFonts w:ascii="Calibri" w:hAnsi="Calibri" w:cs="Arial"/>
          <w:bCs/>
          <w:iCs/>
          <w:sz w:val="22"/>
          <w:szCs w:val="22"/>
        </w:rPr>
      </w:pPr>
    </w:p>
    <w:p w:rsidR="00D3235C" w:rsidRPr="00AC777F" w:rsidRDefault="00D3235C" w:rsidP="00DA66CF">
      <w:pPr>
        <w:ind w:left="720" w:firstLine="720"/>
        <w:rPr>
          <w:rFonts w:ascii="Calibri" w:hAnsi="Calibri" w:cs="Arial"/>
          <w:b/>
          <w:sz w:val="22"/>
          <w:szCs w:val="22"/>
        </w:rPr>
        <w:sectPr w:rsidR="00D3235C" w:rsidRPr="00AC777F" w:rsidSect="0033410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3235C" w:rsidRPr="00AC777F" w:rsidRDefault="00D3235C" w:rsidP="00EB3A92">
      <w:pPr>
        <w:numPr>
          <w:ilvl w:val="0"/>
          <w:numId w:val="3"/>
        </w:numPr>
        <w:suppressAutoHyphens w:val="0"/>
        <w:rPr>
          <w:rFonts w:ascii="Calibri" w:hAnsi="Calibri" w:cs="Arial"/>
          <w:sz w:val="22"/>
          <w:szCs w:val="22"/>
        </w:rPr>
      </w:pPr>
      <w:r w:rsidRPr="00AC777F">
        <w:rPr>
          <w:rFonts w:ascii="Calibri" w:hAnsi="Calibri" w:cs="Arial"/>
          <w:b/>
          <w:sz w:val="22"/>
          <w:szCs w:val="22"/>
          <w:u w:val="single"/>
        </w:rPr>
        <w:t>REQUIREMENTS FOR THE STUDENTS:</w:t>
      </w:r>
      <w:r w:rsidRPr="00AC777F">
        <w:rPr>
          <w:rFonts w:ascii="Calibri" w:hAnsi="Calibri" w:cs="Arial"/>
          <w:sz w:val="22"/>
          <w:szCs w:val="22"/>
        </w:rPr>
        <w:tab/>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List specific course assessments such as class participation, tests, homework assignments, make-up procedures, etc.</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ATTENDANCE POLICY:</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The professor’s specific policy concerning absence. (The College policy on attendance is in the Catalog, and defers to the professor.)</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GRADING POLICY:</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Include numerical ranges for letter grades; the following is a range commonly used by many faculty:</w:t>
      </w:r>
    </w:p>
    <w:p w:rsidR="00D3235C" w:rsidRPr="00AC777F" w:rsidRDefault="00D3235C" w:rsidP="00DA66CF">
      <w:pPr>
        <w:pStyle w:val="ListParagraph"/>
        <w:rPr>
          <w:rFonts w:ascii="Calibri" w:hAnsi="Calibri" w:cs="Arial"/>
          <w:sz w:val="22"/>
          <w:szCs w:val="22"/>
        </w:rPr>
      </w:pP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90 - 100      =      A</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80 - 89        =      B</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70 - 79        =      C</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60 - 69        =      D</w:t>
      </w:r>
    </w:p>
    <w:p w:rsidR="00D3235C" w:rsidRPr="00AC777F" w:rsidRDefault="00D3235C" w:rsidP="00DA66CF">
      <w:pPr>
        <w:ind w:left="2880"/>
        <w:rPr>
          <w:rFonts w:ascii="Calibri" w:hAnsi="Calibri" w:cs="Arial"/>
          <w:sz w:val="22"/>
          <w:szCs w:val="22"/>
        </w:rPr>
      </w:pPr>
      <w:r w:rsidRPr="00AC777F">
        <w:rPr>
          <w:rFonts w:ascii="Calibri" w:hAnsi="Calibri" w:cs="Arial"/>
          <w:sz w:val="22"/>
          <w:szCs w:val="22"/>
        </w:rPr>
        <w:t>Below 60    =      F</w:t>
      </w:r>
    </w:p>
    <w:p w:rsidR="00D3235C" w:rsidRPr="00AC777F" w:rsidRDefault="00D3235C" w:rsidP="00DA66CF">
      <w:pPr>
        <w:ind w:left="720"/>
        <w:rPr>
          <w:rFonts w:ascii="Calibri" w:hAnsi="Calibri" w:cs="Arial"/>
          <w:sz w:val="22"/>
          <w:szCs w:val="22"/>
        </w:rPr>
      </w:pP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(Note:  The “incomplete” grade [“I”] should be given only when unusual circumstances warrant. An “incomplete” is not a substitute for a “D,” “F,” or “W.” Refer to the policy on “incomplete grades.)</w:t>
      </w:r>
    </w:p>
    <w:p w:rsidR="00D3235C" w:rsidRPr="00AC777F" w:rsidRDefault="00D3235C" w:rsidP="00DA66CF">
      <w:pPr>
        <w:ind w:left="720"/>
        <w:rPr>
          <w:rFonts w:ascii="Calibri" w:hAnsi="Calibri" w:cs="Arial"/>
          <w:b/>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REQUIRED COURSE MATERIALS:</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(In correct bibliographic format.)</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RESERVED MATERIALS FOR THE COURSE:</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Other special learning resources.</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CLASS SCHEDULE:</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 xml:space="preserve">This section includes assignments for each class meeting or unit, along with scheduled </w:t>
      </w:r>
      <w:r w:rsidR="008245D4" w:rsidRPr="00AC777F">
        <w:rPr>
          <w:rFonts w:ascii="Calibri" w:hAnsi="Calibri" w:cs="Arial"/>
          <w:sz w:val="22"/>
          <w:szCs w:val="22"/>
        </w:rPr>
        <w:t>Library activities</w:t>
      </w:r>
      <w:r w:rsidRPr="00AC777F">
        <w:rPr>
          <w:rFonts w:ascii="Calibri" w:hAnsi="Calibri" w:cs="Arial"/>
          <w:sz w:val="22"/>
          <w:szCs w:val="22"/>
        </w:rPr>
        <w:t xml:space="preserve"> and other scheduled support, including scheduled tests.</w:t>
      </w:r>
    </w:p>
    <w:p w:rsidR="00D3235C" w:rsidRPr="00AC777F" w:rsidRDefault="00D3235C" w:rsidP="00DA66CF">
      <w:pPr>
        <w:ind w:left="720"/>
        <w:rPr>
          <w:rFonts w:ascii="Calibri" w:hAnsi="Calibri" w:cs="Arial"/>
          <w:sz w:val="22"/>
          <w:szCs w:val="22"/>
        </w:rPr>
      </w:pPr>
    </w:p>
    <w:p w:rsidR="00D3235C" w:rsidRPr="00AC777F" w:rsidRDefault="00D3235C" w:rsidP="00BE594D">
      <w:pPr>
        <w:numPr>
          <w:ilvl w:val="0"/>
          <w:numId w:val="3"/>
        </w:numPr>
        <w:suppressAutoHyphens w:val="0"/>
        <w:rPr>
          <w:rFonts w:ascii="Calibri" w:hAnsi="Calibri" w:cs="Arial"/>
          <w:sz w:val="22"/>
          <w:szCs w:val="22"/>
        </w:rPr>
      </w:pPr>
      <w:r w:rsidRPr="00AC777F">
        <w:rPr>
          <w:rFonts w:ascii="Calibri" w:hAnsi="Calibri" w:cs="Arial"/>
          <w:b/>
          <w:sz w:val="22"/>
          <w:szCs w:val="22"/>
          <w:u w:val="single"/>
        </w:rPr>
        <w:t>ANY OTHER INFORMATION OR CLASS PROCEDURES OR POLICIES:</w:t>
      </w:r>
      <w:r w:rsidRPr="00AC777F">
        <w:rPr>
          <w:rFonts w:ascii="Calibri" w:hAnsi="Calibri" w:cs="Arial"/>
          <w:sz w:val="22"/>
          <w:szCs w:val="22"/>
        </w:rPr>
        <w:t xml:space="preserve">  </w:t>
      </w:r>
    </w:p>
    <w:p w:rsidR="00D3235C" w:rsidRPr="00AC777F" w:rsidRDefault="00D3235C" w:rsidP="00DA66CF">
      <w:pPr>
        <w:ind w:left="720"/>
        <w:rPr>
          <w:rFonts w:ascii="Calibri" w:hAnsi="Calibri" w:cs="Arial"/>
          <w:sz w:val="22"/>
          <w:szCs w:val="22"/>
        </w:rPr>
      </w:pPr>
      <w:r w:rsidRPr="00AC777F">
        <w:rPr>
          <w:rFonts w:ascii="Calibri" w:hAnsi="Calibri" w:cs="Arial"/>
          <w:sz w:val="22"/>
          <w:szCs w:val="22"/>
        </w:rPr>
        <w:t>(Which would be useful to the students in the class.)</w:t>
      </w:r>
    </w:p>
    <w:p w:rsidR="00D3235C" w:rsidRPr="00AC777F" w:rsidRDefault="00D3235C" w:rsidP="00DA66CF">
      <w:pPr>
        <w:ind w:left="720"/>
        <w:rPr>
          <w:rFonts w:ascii="Calibri" w:hAnsi="Calibri" w:cs="Arial"/>
          <w:sz w:val="22"/>
          <w:szCs w:val="22"/>
        </w:rPr>
      </w:pPr>
    </w:p>
    <w:p w:rsidR="00D3235C" w:rsidRPr="00AC777F" w:rsidRDefault="00D3235C" w:rsidP="00DA66CF">
      <w:pPr>
        <w:ind w:left="720"/>
        <w:rPr>
          <w:rFonts w:ascii="Calibri" w:hAnsi="Calibri" w:cs="Arial"/>
          <w:sz w:val="22"/>
          <w:szCs w:val="22"/>
        </w:rPr>
        <w:sectPr w:rsidR="00D3235C" w:rsidRPr="00AC777F" w:rsidSect="00151AA7">
          <w:type w:val="continuous"/>
          <w:pgSz w:w="12240" w:h="15840"/>
          <w:pgMar w:top="1008" w:right="1008" w:bottom="1008" w:left="1008" w:header="720" w:footer="720" w:gutter="0"/>
          <w:cols w:space="720"/>
          <w:formProt w:val="0"/>
          <w:docGrid w:linePitch="360"/>
        </w:sectPr>
      </w:pPr>
    </w:p>
    <w:p w:rsidR="00D3235C" w:rsidRPr="00AC777F" w:rsidRDefault="00D3235C" w:rsidP="00DA66CF">
      <w:pPr>
        <w:ind w:left="720"/>
        <w:rPr>
          <w:rFonts w:ascii="Calibri" w:hAnsi="Calibri" w:cs="Arial"/>
          <w:sz w:val="22"/>
          <w:szCs w:val="22"/>
        </w:rPr>
      </w:pPr>
    </w:p>
    <w:sectPr w:rsidR="00D3235C" w:rsidRPr="00AC777F" w:rsidSect="00D323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003" w:rsidRDefault="00D52003" w:rsidP="003A608C">
      <w:r>
        <w:separator/>
      </w:r>
    </w:p>
  </w:endnote>
  <w:endnote w:type="continuationSeparator" w:id="0">
    <w:p w:rsidR="00D52003" w:rsidRDefault="00D5200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56733A" w:rsidRDefault="0040327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334102">
      <w:rPr>
        <w:rFonts w:ascii="Calibri" w:hAnsi="Calibri" w:cs="Arial"/>
        <w:noProof/>
        <w:sz w:val="22"/>
        <w:szCs w:val="22"/>
      </w:rPr>
      <w:t>, 11/16</w:t>
    </w:r>
    <w:r w:rsidR="00D3235C" w:rsidRPr="00583E5E">
      <w:rPr>
        <w:rFonts w:ascii="Calibri" w:hAnsi="Calibri" w:cs="Arial"/>
        <w:sz w:val="22"/>
        <w:szCs w:val="22"/>
      </w:rPr>
      <w:tab/>
    </w:r>
    <w:r w:rsidR="00D3235C" w:rsidRPr="00583E5E">
      <w:rPr>
        <w:rFonts w:ascii="Calibri" w:hAnsi="Calibri" w:cs="Arial"/>
        <w:sz w:val="22"/>
        <w:szCs w:val="22"/>
      </w:rPr>
      <w:tab/>
      <w:t xml:space="preserve">Page </w:t>
    </w:r>
    <w:r w:rsidR="00D3235C" w:rsidRPr="00583E5E">
      <w:rPr>
        <w:rFonts w:ascii="Calibri" w:hAnsi="Calibri" w:cs="Arial"/>
        <w:sz w:val="22"/>
        <w:szCs w:val="22"/>
      </w:rPr>
      <w:fldChar w:fldCharType="begin"/>
    </w:r>
    <w:r w:rsidR="00D3235C" w:rsidRPr="00583E5E">
      <w:rPr>
        <w:rFonts w:ascii="Calibri" w:hAnsi="Calibri" w:cs="Arial"/>
        <w:sz w:val="22"/>
        <w:szCs w:val="22"/>
      </w:rPr>
      <w:instrText xml:space="preserve"> PAGE   \* MERGEFORMAT </w:instrText>
    </w:r>
    <w:r w:rsidR="00D3235C" w:rsidRPr="00583E5E">
      <w:rPr>
        <w:rFonts w:ascii="Calibri" w:hAnsi="Calibri" w:cs="Arial"/>
        <w:sz w:val="22"/>
        <w:szCs w:val="22"/>
      </w:rPr>
      <w:fldChar w:fldCharType="separate"/>
    </w:r>
    <w:r w:rsidR="00F62C57">
      <w:rPr>
        <w:rFonts w:ascii="Calibri" w:hAnsi="Calibri" w:cs="Arial"/>
        <w:noProof/>
        <w:sz w:val="22"/>
        <w:szCs w:val="22"/>
      </w:rPr>
      <w:t>5</w:t>
    </w:r>
    <w:r w:rsidR="00D3235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334102" w:rsidRDefault="00334102" w:rsidP="0033410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62C5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003" w:rsidRDefault="00D52003" w:rsidP="003A608C">
      <w:r>
        <w:separator/>
      </w:r>
    </w:p>
  </w:footnote>
  <w:footnote w:type="continuationSeparator" w:id="0">
    <w:p w:rsidR="00D52003" w:rsidRDefault="00D5200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C" w:rsidRPr="005B1FB3" w:rsidRDefault="00D3235C" w:rsidP="00747EF2">
    <w:pPr>
      <w:pStyle w:val="Header"/>
      <w:pBdr>
        <w:bottom w:val="thinThickSmallGap" w:sz="18" w:space="1" w:color="0D0D0D"/>
      </w:pBdr>
      <w:jc w:val="right"/>
    </w:pPr>
    <w:r w:rsidRPr="001244AB">
      <w:rPr>
        <w:rFonts w:ascii="Calibri" w:hAnsi="Calibri" w:cs="Arial"/>
        <w:noProof/>
        <w:sz w:val="22"/>
        <w:szCs w:val="22"/>
      </w:rPr>
      <w:t>NUR 3805 PROFESSIONAL ROLES AND DIMENSIONS</w:t>
    </w:r>
  </w:p>
  <w:p w:rsidR="00D3235C" w:rsidRPr="00F85861" w:rsidRDefault="00D3235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02" w:rsidRDefault="00334102" w:rsidP="00334102">
    <w:pPr>
      <w:pStyle w:val="Header"/>
      <w:jc w:val="right"/>
    </w:pPr>
    <w:r w:rsidRPr="00D55873">
      <w:rPr>
        <w:noProof/>
        <w:lang w:eastAsia="en-US"/>
      </w:rPr>
      <w:drawing>
        <wp:inline distT="0" distB="0" distL="0" distR="0" wp14:anchorId="11D475C4" wp14:editId="1EB6940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34102" w:rsidRDefault="00334102" w:rsidP="00334102">
    <w:pPr>
      <w:pStyle w:val="Header"/>
      <w:tabs>
        <w:tab w:val="left" w:pos="3514"/>
      </w:tabs>
    </w:pPr>
    <w:r>
      <w:tab/>
    </w:r>
    <w:r>
      <w:tab/>
    </w:r>
    <w:r>
      <w:tab/>
    </w:r>
  </w:p>
  <w:p w:rsidR="00334102" w:rsidRDefault="00334102" w:rsidP="00334102">
    <w:pPr>
      <w:pStyle w:val="Header"/>
      <w:contextualSpacing/>
      <w:jc w:val="right"/>
      <w:rPr>
        <w:b/>
        <w:color w:val="470A68"/>
        <w:sz w:val="28"/>
      </w:rPr>
    </w:pPr>
    <w:r>
      <w:rPr>
        <w:b/>
        <w:color w:val="470A68"/>
        <w:sz w:val="28"/>
      </w:rPr>
      <w:t>School of Health Professions</w:t>
    </w:r>
  </w:p>
  <w:p w:rsidR="00D3235C" w:rsidRPr="00334102" w:rsidRDefault="00334102" w:rsidP="00334102">
    <w:pPr>
      <w:pStyle w:val="Header"/>
      <w:contextualSpacing/>
      <w:jc w:val="right"/>
      <w:rPr>
        <w:b/>
        <w:color w:val="470A68"/>
        <w:sz w:val="28"/>
      </w:rPr>
    </w:pPr>
    <w:r>
      <w:rPr>
        <w:noProof/>
        <w:lang w:eastAsia="en-US"/>
      </w:rPr>
      <mc:AlternateContent>
        <mc:Choice Requires="wps">
          <w:drawing>
            <wp:inline distT="0" distB="0" distL="0" distR="0" wp14:anchorId="5D5AAB3C" wp14:editId="7A6807F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612349D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BC4904"/>
    <w:multiLevelType w:val="hybridMultilevel"/>
    <w:tmpl w:val="D326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A3A8F"/>
    <w:multiLevelType w:val="hybridMultilevel"/>
    <w:tmpl w:val="59DCC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D71AD7"/>
    <w:multiLevelType w:val="hybridMultilevel"/>
    <w:tmpl w:val="CE88A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85B8E"/>
    <w:multiLevelType w:val="hybridMultilevel"/>
    <w:tmpl w:val="284AFA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DA0457"/>
    <w:multiLevelType w:val="hybridMultilevel"/>
    <w:tmpl w:val="41BAEBA4"/>
    <w:lvl w:ilvl="0" w:tplc="E7ECDF6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BA4500"/>
    <w:multiLevelType w:val="hybridMultilevel"/>
    <w:tmpl w:val="CAAE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87DAA"/>
    <w:multiLevelType w:val="hybridMultilevel"/>
    <w:tmpl w:val="3CFCF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40340A"/>
    <w:multiLevelType w:val="hybridMultilevel"/>
    <w:tmpl w:val="2814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271114"/>
    <w:multiLevelType w:val="hybridMultilevel"/>
    <w:tmpl w:val="B18A8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5A5664"/>
    <w:multiLevelType w:val="hybridMultilevel"/>
    <w:tmpl w:val="24A07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E31D3"/>
    <w:multiLevelType w:val="hybridMultilevel"/>
    <w:tmpl w:val="76AC3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10F44"/>
    <w:multiLevelType w:val="hybridMultilevel"/>
    <w:tmpl w:val="8968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F03577"/>
    <w:multiLevelType w:val="hybridMultilevel"/>
    <w:tmpl w:val="BE988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231935"/>
    <w:multiLevelType w:val="hybridMultilevel"/>
    <w:tmpl w:val="7686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6"/>
  </w:num>
  <w:num w:numId="6">
    <w:abstractNumId w:val="7"/>
  </w:num>
  <w:num w:numId="7">
    <w:abstractNumId w:val="9"/>
  </w:num>
  <w:num w:numId="8">
    <w:abstractNumId w:val="5"/>
  </w:num>
  <w:num w:numId="9">
    <w:abstractNumId w:val="4"/>
  </w:num>
  <w:num w:numId="10">
    <w:abstractNumId w:val="17"/>
  </w:num>
  <w:num w:numId="11">
    <w:abstractNumId w:val="13"/>
  </w:num>
  <w:num w:numId="12">
    <w:abstractNumId w:val="14"/>
  </w:num>
  <w:num w:numId="13">
    <w:abstractNumId w:val="11"/>
  </w:num>
  <w:num w:numId="14">
    <w:abstractNumId w:val="8"/>
  </w:num>
  <w:num w:numId="15">
    <w:abstractNumId w:val="10"/>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19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004E"/>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26E3"/>
    <w:rsid w:val="003033E0"/>
    <w:rsid w:val="0030493D"/>
    <w:rsid w:val="00307AB4"/>
    <w:rsid w:val="00312948"/>
    <w:rsid w:val="00312A2A"/>
    <w:rsid w:val="003143F5"/>
    <w:rsid w:val="00317C40"/>
    <w:rsid w:val="0032091B"/>
    <w:rsid w:val="00321985"/>
    <w:rsid w:val="003273B9"/>
    <w:rsid w:val="0033041C"/>
    <w:rsid w:val="00332B09"/>
    <w:rsid w:val="00334102"/>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2C"/>
    <w:rsid w:val="003E1F8A"/>
    <w:rsid w:val="003F0E83"/>
    <w:rsid w:val="003F2610"/>
    <w:rsid w:val="003F643D"/>
    <w:rsid w:val="003F6587"/>
    <w:rsid w:val="003F7A3D"/>
    <w:rsid w:val="003F7FF7"/>
    <w:rsid w:val="0040327C"/>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B57"/>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2D75"/>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2073"/>
    <w:rsid w:val="00634CE6"/>
    <w:rsid w:val="0063630C"/>
    <w:rsid w:val="00636A1D"/>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714"/>
    <w:rsid w:val="00715D72"/>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243A"/>
    <w:rsid w:val="007D66A1"/>
    <w:rsid w:val="007E0E92"/>
    <w:rsid w:val="007E3005"/>
    <w:rsid w:val="007E7942"/>
    <w:rsid w:val="007F1A32"/>
    <w:rsid w:val="007F1DFC"/>
    <w:rsid w:val="0080574D"/>
    <w:rsid w:val="00813CDE"/>
    <w:rsid w:val="00820F79"/>
    <w:rsid w:val="00821643"/>
    <w:rsid w:val="00821FCE"/>
    <w:rsid w:val="008244CC"/>
    <w:rsid w:val="008245D4"/>
    <w:rsid w:val="008247F1"/>
    <w:rsid w:val="00824C48"/>
    <w:rsid w:val="00826575"/>
    <w:rsid w:val="008322A3"/>
    <w:rsid w:val="008326F7"/>
    <w:rsid w:val="00832AE3"/>
    <w:rsid w:val="008361A2"/>
    <w:rsid w:val="00840199"/>
    <w:rsid w:val="00841991"/>
    <w:rsid w:val="00844C8B"/>
    <w:rsid w:val="0085240A"/>
    <w:rsid w:val="00852C65"/>
    <w:rsid w:val="008537DA"/>
    <w:rsid w:val="008546DE"/>
    <w:rsid w:val="008550B8"/>
    <w:rsid w:val="00857017"/>
    <w:rsid w:val="00860757"/>
    <w:rsid w:val="008641B9"/>
    <w:rsid w:val="00871451"/>
    <w:rsid w:val="008734F9"/>
    <w:rsid w:val="00874DEB"/>
    <w:rsid w:val="00875AAA"/>
    <w:rsid w:val="008856A1"/>
    <w:rsid w:val="00894832"/>
    <w:rsid w:val="00894F18"/>
    <w:rsid w:val="0089518E"/>
    <w:rsid w:val="00897C7A"/>
    <w:rsid w:val="008A0AC8"/>
    <w:rsid w:val="008A1D7C"/>
    <w:rsid w:val="008A2456"/>
    <w:rsid w:val="008A56F0"/>
    <w:rsid w:val="008A619B"/>
    <w:rsid w:val="008A64AE"/>
    <w:rsid w:val="008B4D58"/>
    <w:rsid w:val="008B6BB2"/>
    <w:rsid w:val="008B7FE2"/>
    <w:rsid w:val="008C1507"/>
    <w:rsid w:val="008C37F3"/>
    <w:rsid w:val="008C3DF6"/>
    <w:rsid w:val="008C472D"/>
    <w:rsid w:val="008D0387"/>
    <w:rsid w:val="008D136B"/>
    <w:rsid w:val="008E0214"/>
    <w:rsid w:val="008E08DD"/>
    <w:rsid w:val="008E7F6C"/>
    <w:rsid w:val="008F66E1"/>
    <w:rsid w:val="008F7BC8"/>
    <w:rsid w:val="009004B5"/>
    <w:rsid w:val="00901FCC"/>
    <w:rsid w:val="00904163"/>
    <w:rsid w:val="00904F13"/>
    <w:rsid w:val="00905E7B"/>
    <w:rsid w:val="009070F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0E7"/>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6ABA"/>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3EE4"/>
    <w:rsid w:val="00A44480"/>
    <w:rsid w:val="00A51F51"/>
    <w:rsid w:val="00A54C71"/>
    <w:rsid w:val="00A610F6"/>
    <w:rsid w:val="00A61B52"/>
    <w:rsid w:val="00A6640C"/>
    <w:rsid w:val="00A664B6"/>
    <w:rsid w:val="00A72225"/>
    <w:rsid w:val="00A8385D"/>
    <w:rsid w:val="00AA05D3"/>
    <w:rsid w:val="00AA2CEB"/>
    <w:rsid w:val="00AB0791"/>
    <w:rsid w:val="00AB28A7"/>
    <w:rsid w:val="00AC103B"/>
    <w:rsid w:val="00AC4537"/>
    <w:rsid w:val="00AC62A4"/>
    <w:rsid w:val="00AC777F"/>
    <w:rsid w:val="00AD1247"/>
    <w:rsid w:val="00AD350F"/>
    <w:rsid w:val="00AD49B5"/>
    <w:rsid w:val="00AD4D1E"/>
    <w:rsid w:val="00AD4EC1"/>
    <w:rsid w:val="00AD5AF2"/>
    <w:rsid w:val="00AD61A5"/>
    <w:rsid w:val="00AE38C2"/>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3D4"/>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6CFC"/>
    <w:rsid w:val="00B770E3"/>
    <w:rsid w:val="00B93785"/>
    <w:rsid w:val="00B94AD6"/>
    <w:rsid w:val="00BA0AAF"/>
    <w:rsid w:val="00BA1DAD"/>
    <w:rsid w:val="00BA2466"/>
    <w:rsid w:val="00BA3DC3"/>
    <w:rsid w:val="00BA6A1D"/>
    <w:rsid w:val="00BA6FD4"/>
    <w:rsid w:val="00BB06C5"/>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0FF1"/>
    <w:rsid w:val="00C3403C"/>
    <w:rsid w:val="00C3496D"/>
    <w:rsid w:val="00C34A0A"/>
    <w:rsid w:val="00C3595D"/>
    <w:rsid w:val="00C36AF3"/>
    <w:rsid w:val="00C51CBF"/>
    <w:rsid w:val="00C57A5F"/>
    <w:rsid w:val="00C652B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235C"/>
    <w:rsid w:val="00D46A2E"/>
    <w:rsid w:val="00D519EE"/>
    <w:rsid w:val="00D52003"/>
    <w:rsid w:val="00D60620"/>
    <w:rsid w:val="00D64528"/>
    <w:rsid w:val="00D714E9"/>
    <w:rsid w:val="00D742A4"/>
    <w:rsid w:val="00D76860"/>
    <w:rsid w:val="00D813FB"/>
    <w:rsid w:val="00D814A0"/>
    <w:rsid w:val="00D8660E"/>
    <w:rsid w:val="00D946FE"/>
    <w:rsid w:val="00D95501"/>
    <w:rsid w:val="00DA0CC3"/>
    <w:rsid w:val="00DA14AB"/>
    <w:rsid w:val="00DA66CF"/>
    <w:rsid w:val="00DA73E8"/>
    <w:rsid w:val="00DB1B78"/>
    <w:rsid w:val="00DB2FFA"/>
    <w:rsid w:val="00DB58DC"/>
    <w:rsid w:val="00DC0771"/>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A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2C57"/>
    <w:rsid w:val="00F755BB"/>
    <w:rsid w:val="00F75BD5"/>
    <w:rsid w:val="00F8156E"/>
    <w:rsid w:val="00F81D99"/>
    <w:rsid w:val="00F81F4F"/>
    <w:rsid w:val="00F83284"/>
    <w:rsid w:val="00F8379C"/>
    <w:rsid w:val="00F8387E"/>
    <w:rsid w:val="00F876C6"/>
    <w:rsid w:val="00F9399C"/>
    <w:rsid w:val="00F93FE5"/>
    <w:rsid w:val="00FA3195"/>
    <w:rsid w:val="00FA4F5E"/>
    <w:rsid w:val="00FA5729"/>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4A5C52-9D40-474B-BB33-2CE3804C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D3235C"/>
    <w:pPr>
      <w:spacing w:after="120"/>
      <w:ind w:left="360"/>
    </w:pPr>
  </w:style>
  <w:style w:type="character" w:customStyle="1" w:styleId="BodyTextIndentChar">
    <w:name w:val="Body Text Indent Char"/>
    <w:link w:val="BodyTextIndent"/>
    <w:rsid w:val="00D3235C"/>
    <w:rPr>
      <w:sz w:val="24"/>
      <w:lang w:val="en-US" w:eastAsia="ar-SA"/>
    </w:rPr>
  </w:style>
  <w:style w:type="character" w:styleId="Strong">
    <w:name w:val="Strong"/>
    <w:uiPriority w:val="22"/>
    <w:qFormat/>
    <w:rsid w:val="00FA5729"/>
    <w:rPr>
      <w:b/>
      <w:bCs/>
    </w:rPr>
  </w:style>
  <w:style w:type="character" w:styleId="Hyperlink">
    <w:name w:val="Hyperlink"/>
    <w:unhideWhenUsed/>
    <w:rsid w:val="00636A1D"/>
    <w:rPr>
      <w:color w:val="0000FF"/>
      <w:u w:val="single"/>
    </w:rPr>
  </w:style>
  <w:style w:type="paragraph" w:styleId="NoSpacing">
    <w:name w:val="No Spacing"/>
    <w:link w:val="NoSpacingChar"/>
    <w:uiPriority w:val="1"/>
    <w:qFormat/>
    <w:rsid w:val="00712714"/>
    <w:rPr>
      <w:rFonts w:ascii="Calibri" w:eastAsia="Calibri" w:hAnsi="Calibri"/>
      <w:sz w:val="22"/>
      <w:szCs w:val="22"/>
    </w:rPr>
  </w:style>
  <w:style w:type="character" w:customStyle="1" w:styleId="NoSpacingChar">
    <w:name w:val="No Spacing Char"/>
    <w:link w:val="NoSpacing"/>
    <w:uiPriority w:val="1"/>
    <w:rsid w:val="0071271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B993-CCC1-4F61-A1CE-AB318C0C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2019-07-31T15:30:00Z</dcterms:created>
  <dcterms:modified xsi:type="dcterms:W3CDTF">2019-07-31T15:30:00Z</dcterms:modified>
</cp:coreProperties>
</file>