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8B7689" w:rsidRPr="004F1B6F" w:rsidTr="00151AA7">
        <w:tc>
          <w:tcPr>
            <w:tcW w:w="5220" w:type="dxa"/>
          </w:tcPr>
          <w:p w:rsidR="008B7689" w:rsidRPr="004F1B6F" w:rsidRDefault="008B7689" w:rsidP="00151AA7">
            <w:pPr>
              <w:spacing w:line="420" w:lineRule="auto"/>
              <w:rPr>
                <w:rFonts w:ascii="Calibri" w:hAnsi="Calibri" w:cs="Arial"/>
                <w:b/>
                <w:sz w:val="22"/>
                <w:szCs w:val="22"/>
                <w:u w:val="single"/>
              </w:rPr>
            </w:pPr>
            <w:r w:rsidRPr="004F1B6F">
              <w:rPr>
                <w:rFonts w:ascii="Calibri" w:hAnsi="Calibri" w:cs="Arial"/>
                <w:b/>
                <w:sz w:val="22"/>
                <w:szCs w:val="22"/>
              </w:rPr>
              <w:t xml:space="preserve">PROFESSOR: </w:t>
            </w:r>
            <w:r w:rsidRPr="004F1B6F">
              <w:rPr>
                <w:rFonts w:ascii="Calibri" w:hAnsi="Calibri" w:cs="Arial"/>
                <w:noProof/>
                <w:sz w:val="22"/>
                <w:szCs w:val="22"/>
              </w:rPr>
              <w:t xml:space="preserve">     </w:t>
            </w:r>
            <w:r w:rsidRPr="004F1B6F">
              <w:rPr>
                <w:rFonts w:ascii="Calibri" w:hAnsi="Calibri" w:cs="Arial"/>
                <w:noProof/>
                <w:sz w:val="22"/>
                <w:szCs w:val="22"/>
              </w:rPr>
              <w:fldChar w:fldCharType="begin">
                <w:ffData>
                  <w:name w:val="Text1"/>
                  <w:enabled/>
                  <w:calcOnExit w:val="0"/>
                  <w:textInput/>
                </w:ffData>
              </w:fldChar>
            </w:r>
            <w:bookmarkStart w:id="0" w:name="Text1"/>
            <w:r w:rsidRPr="004F1B6F">
              <w:rPr>
                <w:rFonts w:ascii="Calibri" w:hAnsi="Calibri" w:cs="Arial"/>
                <w:noProof/>
                <w:sz w:val="22"/>
                <w:szCs w:val="22"/>
              </w:rPr>
              <w:instrText xml:space="preserve"> FORMTEXT </w:instrText>
            </w:r>
            <w:r w:rsidRPr="004F1B6F">
              <w:rPr>
                <w:rFonts w:ascii="Calibri" w:hAnsi="Calibri" w:cs="Arial"/>
                <w:noProof/>
                <w:sz w:val="22"/>
                <w:szCs w:val="22"/>
              </w:rPr>
            </w:r>
            <w:r w:rsidRPr="004F1B6F">
              <w:rPr>
                <w:rFonts w:ascii="Calibri" w:hAnsi="Calibri" w:cs="Arial"/>
                <w:noProof/>
                <w:sz w:val="22"/>
                <w:szCs w:val="22"/>
              </w:rPr>
              <w:fldChar w:fldCharType="separate"/>
            </w:r>
            <w:bookmarkStart w:id="1" w:name="_GoBack"/>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bookmarkEnd w:id="1"/>
            <w:r w:rsidRPr="004F1B6F">
              <w:rPr>
                <w:rFonts w:ascii="Calibri" w:hAnsi="Calibri" w:cs="Arial"/>
                <w:noProof/>
                <w:sz w:val="22"/>
                <w:szCs w:val="22"/>
              </w:rPr>
              <w:fldChar w:fldCharType="end"/>
            </w:r>
            <w:bookmarkEnd w:id="0"/>
          </w:p>
        </w:tc>
        <w:tc>
          <w:tcPr>
            <w:tcW w:w="5220" w:type="dxa"/>
          </w:tcPr>
          <w:p w:rsidR="008B7689" w:rsidRPr="004F1B6F" w:rsidRDefault="008B7689" w:rsidP="00D15552">
            <w:pPr>
              <w:spacing w:line="420" w:lineRule="auto"/>
              <w:rPr>
                <w:rFonts w:ascii="Calibri" w:hAnsi="Calibri" w:cs="Arial"/>
                <w:b/>
                <w:sz w:val="22"/>
                <w:szCs w:val="22"/>
                <w:u w:val="single"/>
              </w:rPr>
            </w:pPr>
            <w:r w:rsidRPr="004F1B6F">
              <w:rPr>
                <w:rFonts w:ascii="Calibri" w:hAnsi="Calibri" w:cs="Arial"/>
                <w:b/>
                <w:sz w:val="22"/>
                <w:szCs w:val="22"/>
              </w:rPr>
              <w:t xml:space="preserve">PHONE NUMBER: </w:t>
            </w:r>
            <w:r w:rsidRPr="004F1B6F">
              <w:rPr>
                <w:rFonts w:ascii="Calibri" w:hAnsi="Calibri" w:cs="Arial"/>
                <w:noProof/>
                <w:sz w:val="22"/>
                <w:szCs w:val="22"/>
              </w:rPr>
              <w:t xml:space="preserve">     </w:t>
            </w:r>
            <w:r w:rsidRPr="004F1B6F">
              <w:rPr>
                <w:rFonts w:ascii="Calibri" w:hAnsi="Calibri" w:cs="Arial"/>
                <w:noProof/>
                <w:sz w:val="22"/>
                <w:szCs w:val="22"/>
              </w:rPr>
              <w:fldChar w:fldCharType="begin">
                <w:ffData>
                  <w:name w:val="Text1"/>
                  <w:enabled/>
                  <w:calcOnExit w:val="0"/>
                  <w:textInput/>
                </w:ffData>
              </w:fldChar>
            </w:r>
            <w:r w:rsidRPr="004F1B6F">
              <w:rPr>
                <w:rFonts w:ascii="Calibri" w:hAnsi="Calibri" w:cs="Arial"/>
                <w:noProof/>
                <w:sz w:val="22"/>
                <w:szCs w:val="22"/>
              </w:rPr>
              <w:instrText xml:space="preserve"> FORMTEXT </w:instrText>
            </w:r>
            <w:r w:rsidRPr="004F1B6F">
              <w:rPr>
                <w:rFonts w:ascii="Calibri" w:hAnsi="Calibri" w:cs="Arial"/>
                <w:noProof/>
                <w:sz w:val="22"/>
                <w:szCs w:val="22"/>
              </w:rPr>
            </w:r>
            <w:r w:rsidRPr="004F1B6F">
              <w:rPr>
                <w:rFonts w:ascii="Calibri" w:hAnsi="Calibri" w:cs="Arial"/>
                <w:noProof/>
                <w:sz w:val="22"/>
                <w:szCs w:val="22"/>
              </w:rPr>
              <w:fldChar w:fldCharType="separate"/>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Arial"/>
                <w:noProof/>
                <w:sz w:val="22"/>
                <w:szCs w:val="22"/>
              </w:rPr>
              <w:fldChar w:fldCharType="end"/>
            </w:r>
          </w:p>
        </w:tc>
      </w:tr>
      <w:tr w:rsidR="008B7689" w:rsidRPr="004F1B6F" w:rsidTr="00151AA7">
        <w:tc>
          <w:tcPr>
            <w:tcW w:w="5220" w:type="dxa"/>
          </w:tcPr>
          <w:p w:rsidR="008B7689" w:rsidRPr="004F1B6F" w:rsidRDefault="008B7689" w:rsidP="00151AA7">
            <w:pPr>
              <w:spacing w:line="420" w:lineRule="auto"/>
              <w:rPr>
                <w:rFonts w:ascii="Calibri" w:hAnsi="Calibri" w:cs="Arial"/>
                <w:b/>
                <w:sz w:val="22"/>
                <w:szCs w:val="22"/>
                <w:u w:val="single"/>
              </w:rPr>
            </w:pPr>
            <w:r w:rsidRPr="004F1B6F">
              <w:rPr>
                <w:rFonts w:ascii="Calibri" w:hAnsi="Calibri" w:cs="Arial"/>
                <w:b/>
                <w:sz w:val="22"/>
                <w:szCs w:val="22"/>
              </w:rPr>
              <w:t xml:space="preserve">OFFICE LOCATION: </w:t>
            </w:r>
            <w:r w:rsidRPr="004F1B6F">
              <w:rPr>
                <w:rFonts w:ascii="Calibri" w:hAnsi="Calibri" w:cs="Arial"/>
                <w:noProof/>
                <w:sz w:val="22"/>
                <w:szCs w:val="22"/>
              </w:rPr>
              <w:t xml:space="preserve">     </w:t>
            </w:r>
            <w:r w:rsidRPr="004F1B6F">
              <w:rPr>
                <w:rFonts w:ascii="Calibri" w:hAnsi="Calibri" w:cs="Arial"/>
                <w:noProof/>
                <w:sz w:val="22"/>
                <w:szCs w:val="22"/>
              </w:rPr>
              <w:fldChar w:fldCharType="begin">
                <w:ffData>
                  <w:name w:val="Text1"/>
                  <w:enabled/>
                  <w:calcOnExit w:val="0"/>
                  <w:textInput/>
                </w:ffData>
              </w:fldChar>
            </w:r>
            <w:r w:rsidRPr="004F1B6F">
              <w:rPr>
                <w:rFonts w:ascii="Calibri" w:hAnsi="Calibri" w:cs="Arial"/>
                <w:noProof/>
                <w:sz w:val="22"/>
                <w:szCs w:val="22"/>
              </w:rPr>
              <w:instrText xml:space="preserve"> FORMTEXT </w:instrText>
            </w:r>
            <w:r w:rsidRPr="004F1B6F">
              <w:rPr>
                <w:rFonts w:ascii="Calibri" w:hAnsi="Calibri" w:cs="Arial"/>
                <w:noProof/>
                <w:sz w:val="22"/>
                <w:szCs w:val="22"/>
              </w:rPr>
            </w:r>
            <w:r w:rsidRPr="004F1B6F">
              <w:rPr>
                <w:rFonts w:ascii="Calibri" w:hAnsi="Calibri" w:cs="Arial"/>
                <w:noProof/>
                <w:sz w:val="22"/>
                <w:szCs w:val="22"/>
              </w:rPr>
              <w:fldChar w:fldCharType="separate"/>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Arial"/>
                <w:noProof/>
                <w:sz w:val="22"/>
                <w:szCs w:val="22"/>
              </w:rPr>
              <w:fldChar w:fldCharType="end"/>
            </w:r>
          </w:p>
        </w:tc>
        <w:tc>
          <w:tcPr>
            <w:tcW w:w="5220" w:type="dxa"/>
          </w:tcPr>
          <w:p w:rsidR="008B7689" w:rsidRPr="004F1B6F" w:rsidRDefault="008B7689" w:rsidP="00151AA7">
            <w:pPr>
              <w:spacing w:line="420" w:lineRule="auto"/>
              <w:rPr>
                <w:rFonts w:ascii="Calibri" w:hAnsi="Calibri" w:cs="Arial"/>
                <w:b/>
                <w:sz w:val="22"/>
                <w:szCs w:val="22"/>
                <w:u w:val="single"/>
              </w:rPr>
            </w:pPr>
            <w:r w:rsidRPr="004F1B6F">
              <w:rPr>
                <w:rFonts w:ascii="Calibri" w:hAnsi="Calibri" w:cs="Arial"/>
                <w:b/>
                <w:sz w:val="22"/>
                <w:szCs w:val="22"/>
              </w:rPr>
              <w:t xml:space="preserve">E-MAIL: </w:t>
            </w:r>
            <w:r w:rsidRPr="004F1B6F">
              <w:rPr>
                <w:rFonts w:ascii="Calibri" w:hAnsi="Calibri" w:cs="Arial"/>
                <w:noProof/>
                <w:sz w:val="22"/>
                <w:szCs w:val="22"/>
              </w:rPr>
              <w:t xml:space="preserve">     </w:t>
            </w:r>
            <w:r w:rsidRPr="004F1B6F">
              <w:rPr>
                <w:rFonts w:ascii="Calibri" w:hAnsi="Calibri" w:cs="Arial"/>
                <w:noProof/>
                <w:sz w:val="22"/>
                <w:szCs w:val="22"/>
              </w:rPr>
              <w:fldChar w:fldCharType="begin">
                <w:ffData>
                  <w:name w:val="Text1"/>
                  <w:enabled/>
                  <w:calcOnExit w:val="0"/>
                  <w:textInput/>
                </w:ffData>
              </w:fldChar>
            </w:r>
            <w:r w:rsidRPr="004F1B6F">
              <w:rPr>
                <w:rFonts w:ascii="Calibri" w:hAnsi="Calibri" w:cs="Arial"/>
                <w:noProof/>
                <w:sz w:val="22"/>
                <w:szCs w:val="22"/>
              </w:rPr>
              <w:instrText xml:space="preserve"> FORMTEXT </w:instrText>
            </w:r>
            <w:r w:rsidRPr="004F1B6F">
              <w:rPr>
                <w:rFonts w:ascii="Calibri" w:hAnsi="Calibri" w:cs="Arial"/>
                <w:noProof/>
                <w:sz w:val="22"/>
                <w:szCs w:val="22"/>
              </w:rPr>
            </w:r>
            <w:r w:rsidRPr="004F1B6F">
              <w:rPr>
                <w:rFonts w:ascii="Calibri" w:hAnsi="Calibri" w:cs="Arial"/>
                <w:noProof/>
                <w:sz w:val="22"/>
                <w:szCs w:val="22"/>
              </w:rPr>
              <w:fldChar w:fldCharType="separate"/>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Arial"/>
                <w:noProof/>
                <w:sz w:val="22"/>
                <w:szCs w:val="22"/>
              </w:rPr>
              <w:fldChar w:fldCharType="end"/>
            </w:r>
          </w:p>
        </w:tc>
      </w:tr>
      <w:tr w:rsidR="008B7689" w:rsidRPr="004F1B6F" w:rsidTr="00151AA7">
        <w:tc>
          <w:tcPr>
            <w:tcW w:w="5220" w:type="dxa"/>
          </w:tcPr>
          <w:p w:rsidR="008B7689" w:rsidRPr="004F1B6F" w:rsidRDefault="008B7689" w:rsidP="00BE3365">
            <w:pPr>
              <w:spacing w:line="276" w:lineRule="auto"/>
              <w:rPr>
                <w:rFonts w:ascii="Calibri" w:hAnsi="Calibri" w:cs="Arial"/>
                <w:b/>
                <w:sz w:val="22"/>
                <w:szCs w:val="22"/>
                <w:u w:val="single"/>
              </w:rPr>
            </w:pPr>
            <w:r w:rsidRPr="004F1B6F">
              <w:rPr>
                <w:rFonts w:ascii="Calibri" w:hAnsi="Calibri" w:cs="Arial"/>
                <w:b/>
                <w:sz w:val="22"/>
                <w:szCs w:val="22"/>
              </w:rPr>
              <w:t xml:space="preserve">OFFICE HOURS: </w:t>
            </w:r>
            <w:r w:rsidRPr="004F1B6F">
              <w:rPr>
                <w:rFonts w:ascii="Calibri" w:hAnsi="Calibri" w:cs="Arial"/>
                <w:noProof/>
                <w:sz w:val="22"/>
                <w:szCs w:val="22"/>
              </w:rPr>
              <w:t xml:space="preserve">     </w:t>
            </w:r>
            <w:r w:rsidRPr="004F1B6F">
              <w:rPr>
                <w:rFonts w:ascii="Calibri" w:hAnsi="Calibri" w:cs="Arial"/>
                <w:noProof/>
                <w:sz w:val="22"/>
                <w:szCs w:val="22"/>
              </w:rPr>
              <w:fldChar w:fldCharType="begin">
                <w:ffData>
                  <w:name w:val="Text1"/>
                  <w:enabled/>
                  <w:calcOnExit w:val="0"/>
                  <w:textInput/>
                </w:ffData>
              </w:fldChar>
            </w:r>
            <w:r w:rsidRPr="004F1B6F">
              <w:rPr>
                <w:rFonts w:ascii="Calibri" w:hAnsi="Calibri" w:cs="Arial"/>
                <w:noProof/>
                <w:sz w:val="22"/>
                <w:szCs w:val="22"/>
              </w:rPr>
              <w:instrText xml:space="preserve"> FORMTEXT </w:instrText>
            </w:r>
            <w:r w:rsidRPr="004F1B6F">
              <w:rPr>
                <w:rFonts w:ascii="Calibri" w:hAnsi="Calibri" w:cs="Arial"/>
                <w:noProof/>
                <w:sz w:val="22"/>
                <w:szCs w:val="22"/>
              </w:rPr>
            </w:r>
            <w:r w:rsidRPr="004F1B6F">
              <w:rPr>
                <w:rFonts w:ascii="Calibri" w:hAnsi="Calibri" w:cs="Arial"/>
                <w:noProof/>
                <w:sz w:val="22"/>
                <w:szCs w:val="22"/>
              </w:rPr>
              <w:fldChar w:fldCharType="separate"/>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Arial"/>
                <w:noProof/>
                <w:sz w:val="22"/>
                <w:szCs w:val="22"/>
              </w:rPr>
              <w:fldChar w:fldCharType="end"/>
            </w:r>
          </w:p>
        </w:tc>
        <w:tc>
          <w:tcPr>
            <w:tcW w:w="5220" w:type="dxa"/>
          </w:tcPr>
          <w:p w:rsidR="008B7689" w:rsidRPr="004F1B6F" w:rsidRDefault="008B7689" w:rsidP="00BE3365">
            <w:pPr>
              <w:spacing w:line="276" w:lineRule="auto"/>
              <w:rPr>
                <w:rFonts w:ascii="Calibri" w:hAnsi="Calibri" w:cs="Arial"/>
                <w:b/>
                <w:sz w:val="22"/>
                <w:szCs w:val="22"/>
                <w:u w:val="single"/>
              </w:rPr>
            </w:pPr>
            <w:r w:rsidRPr="004F1B6F">
              <w:rPr>
                <w:rFonts w:ascii="Calibri" w:hAnsi="Calibri" w:cs="Arial"/>
                <w:b/>
                <w:sz w:val="22"/>
                <w:szCs w:val="22"/>
              </w:rPr>
              <w:t xml:space="preserve">SEMESTER: </w:t>
            </w:r>
            <w:r w:rsidRPr="004F1B6F">
              <w:rPr>
                <w:rFonts w:ascii="Calibri" w:hAnsi="Calibri" w:cs="Arial"/>
                <w:noProof/>
                <w:sz w:val="22"/>
                <w:szCs w:val="22"/>
              </w:rPr>
              <w:t xml:space="preserve">     </w:t>
            </w:r>
            <w:r w:rsidRPr="004F1B6F">
              <w:rPr>
                <w:rFonts w:ascii="Calibri" w:hAnsi="Calibri" w:cs="Arial"/>
                <w:noProof/>
                <w:sz w:val="22"/>
                <w:szCs w:val="22"/>
              </w:rPr>
              <w:fldChar w:fldCharType="begin">
                <w:ffData>
                  <w:name w:val="Text1"/>
                  <w:enabled/>
                  <w:calcOnExit w:val="0"/>
                  <w:textInput/>
                </w:ffData>
              </w:fldChar>
            </w:r>
            <w:r w:rsidRPr="004F1B6F">
              <w:rPr>
                <w:rFonts w:ascii="Calibri" w:hAnsi="Calibri" w:cs="Arial"/>
                <w:noProof/>
                <w:sz w:val="22"/>
                <w:szCs w:val="22"/>
              </w:rPr>
              <w:instrText xml:space="preserve"> FORMTEXT </w:instrText>
            </w:r>
            <w:r w:rsidRPr="004F1B6F">
              <w:rPr>
                <w:rFonts w:ascii="Calibri" w:hAnsi="Calibri" w:cs="Arial"/>
                <w:noProof/>
                <w:sz w:val="22"/>
                <w:szCs w:val="22"/>
              </w:rPr>
            </w:r>
            <w:r w:rsidRPr="004F1B6F">
              <w:rPr>
                <w:rFonts w:ascii="Calibri" w:hAnsi="Calibri" w:cs="Arial"/>
                <w:noProof/>
                <w:sz w:val="22"/>
                <w:szCs w:val="22"/>
              </w:rPr>
              <w:fldChar w:fldCharType="separate"/>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Arial"/>
                <w:noProof/>
                <w:sz w:val="22"/>
                <w:szCs w:val="22"/>
              </w:rPr>
              <w:fldChar w:fldCharType="end"/>
            </w:r>
          </w:p>
        </w:tc>
      </w:tr>
    </w:tbl>
    <w:p w:rsidR="008B7689" w:rsidRPr="004F1B6F" w:rsidRDefault="008B7689" w:rsidP="00DA66CF">
      <w:pPr>
        <w:rPr>
          <w:rFonts w:ascii="Calibri" w:hAnsi="Calibri" w:cs="Arial"/>
          <w:b/>
          <w:sz w:val="22"/>
          <w:szCs w:val="22"/>
          <w:u w:val="single"/>
        </w:rPr>
      </w:pPr>
    </w:p>
    <w:p w:rsidR="008B7689" w:rsidRPr="004F1B6F" w:rsidRDefault="008B7689" w:rsidP="00DA66CF">
      <w:pPr>
        <w:numPr>
          <w:ilvl w:val="0"/>
          <w:numId w:val="1"/>
        </w:numPr>
        <w:tabs>
          <w:tab w:val="left" w:pos="720"/>
        </w:tabs>
        <w:rPr>
          <w:rFonts w:ascii="Calibri" w:hAnsi="Calibri" w:cs="Arial"/>
          <w:b/>
          <w:sz w:val="22"/>
          <w:szCs w:val="22"/>
          <w:u w:val="single"/>
        </w:rPr>
      </w:pPr>
      <w:r w:rsidRPr="004F1B6F">
        <w:rPr>
          <w:rFonts w:ascii="Calibri" w:hAnsi="Calibri" w:cs="Arial"/>
          <w:b/>
          <w:sz w:val="22"/>
          <w:szCs w:val="22"/>
          <w:u w:val="single"/>
        </w:rPr>
        <w:t>COURSE NUMBER AND TITLE, CATALOG DESCRIPTION, CREDITS:</w:t>
      </w:r>
    </w:p>
    <w:p w:rsidR="008B7689" w:rsidRPr="004F1B6F" w:rsidRDefault="008B7689" w:rsidP="00DA66CF">
      <w:pPr>
        <w:ind w:left="1440"/>
        <w:rPr>
          <w:rFonts w:ascii="Calibri" w:hAnsi="Calibri" w:cs="Arial"/>
          <w:b/>
          <w:sz w:val="22"/>
          <w:szCs w:val="22"/>
        </w:rPr>
      </w:pPr>
    </w:p>
    <w:p w:rsidR="008B7689" w:rsidRPr="004F1B6F" w:rsidRDefault="008B7689" w:rsidP="001E131B">
      <w:pPr>
        <w:widowControl/>
        <w:tabs>
          <w:tab w:val="left" w:pos="720"/>
          <w:tab w:val="left" w:pos="1170"/>
        </w:tabs>
        <w:ind w:left="720"/>
        <w:rPr>
          <w:rFonts w:ascii="Calibri" w:hAnsi="Calibri" w:cs="Arial"/>
          <w:b/>
          <w:sz w:val="22"/>
          <w:szCs w:val="22"/>
        </w:rPr>
      </w:pPr>
      <w:r w:rsidRPr="004F1B6F">
        <w:rPr>
          <w:rFonts w:ascii="Calibri" w:hAnsi="Calibri" w:cs="Arial"/>
          <w:b/>
          <w:noProof/>
          <w:sz w:val="22"/>
          <w:szCs w:val="22"/>
        </w:rPr>
        <w:t>NUR 3066C ADVANCED HEALTH ASSESSMENT</w:t>
      </w:r>
      <w:r w:rsidRPr="004F1B6F">
        <w:rPr>
          <w:rFonts w:ascii="Calibri" w:hAnsi="Calibri" w:cs="Arial"/>
          <w:b/>
          <w:sz w:val="22"/>
          <w:szCs w:val="22"/>
        </w:rPr>
        <w:t xml:space="preserve">   (</w:t>
      </w:r>
      <w:r w:rsidRPr="004F1B6F">
        <w:rPr>
          <w:rFonts w:ascii="Calibri" w:hAnsi="Calibri" w:cs="Arial"/>
          <w:b/>
          <w:noProof/>
          <w:sz w:val="22"/>
          <w:szCs w:val="22"/>
        </w:rPr>
        <w:t>3</w:t>
      </w:r>
      <w:r w:rsidRPr="004F1B6F">
        <w:rPr>
          <w:rFonts w:ascii="Calibri" w:hAnsi="Calibri" w:cs="Arial"/>
          <w:b/>
          <w:sz w:val="22"/>
          <w:szCs w:val="22"/>
        </w:rPr>
        <w:t xml:space="preserve"> CREDITS)</w:t>
      </w:r>
    </w:p>
    <w:p w:rsidR="008B7689" w:rsidRPr="004F1B6F" w:rsidRDefault="008B7689" w:rsidP="00DA66CF">
      <w:pPr>
        <w:widowControl/>
        <w:tabs>
          <w:tab w:val="left" w:pos="720"/>
          <w:tab w:val="left" w:pos="1170"/>
        </w:tabs>
        <w:ind w:firstLine="720"/>
        <w:rPr>
          <w:rFonts w:ascii="Calibri" w:hAnsi="Calibri" w:cs="Arial"/>
          <w:b/>
          <w:sz w:val="22"/>
          <w:szCs w:val="22"/>
        </w:rPr>
      </w:pPr>
    </w:p>
    <w:p w:rsidR="008B7689" w:rsidRPr="004F1B6F" w:rsidRDefault="00B23A95" w:rsidP="000A1656">
      <w:pPr>
        <w:pStyle w:val="BodyTextIndent2"/>
        <w:widowControl/>
        <w:tabs>
          <w:tab w:val="left" w:pos="720"/>
          <w:tab w:val="left" w:pos="1170"/>
        </w:tabs>
        <w:spacing w:line="276" w:lineRule="auto"/>
        <w:ind w:left="720"/>
        <w:rPr>
          <w:rFonts w:ascii="Calibri" w:hAnsi="Calibri" w:cs="Arial"/>
          <w:noProof/>
          <w:sz w:val="22"/>
          <w:szCs w:val="22"/>
        </w:rPr>
      </w:pPr>
      <w:r w:rsidRPr="004F1B6F">
        <w:rPr>
          <w:rFonts w:ascii="Calibri" w:hAnsi="Calibri"/>
          <w:sz w:val="22"/>
          <w:szCs w:val="22"/>
        </w:rPr>
        <w:t>This course is designed to build on and develop the student’s knowledge and skills for obtaining a thorough health interview and performing a comprehensive physical examination for individuals across the lifespan and diverse cultures. Interview skills, therapeutic communication, and the nursing process are utilized to prioritize the physical examination. Health promotion and disease prevention are incorporated into the education of individuals and families. A digital- simulated clinical experience provides the student with opportunities to develop an understanding of a multicultural approach to client interviewing, assessment, prevention, and planning of care.</w:t>
      </w:r>
    </w:p>
    <w:p w:rsidR="008B7689" w:rsidRPr="004F1B6F" w:rsidRDefault="008B7689" w:rsidP="00BE594D">
      <w:pPr>
        <w:numPr>
          <w:ilvl w:val="0"/>
          <w:numId w:val="1"/>
        </w:numPr>
        <w:rPr>
          <w:rFonts w:ascii="Calibri" w:hAnsi="Calibri" w:cs="Arial"/>
          <w:b/>
          <w:sz w:val="22"/>
          <w:szCs w:val="22"/>
        </w:rPr>
      </w:pPr>
      <w:r w:rsidRPr="004F1B6F">
        <w:rPr>
          <w:rFonts w:ascii="Calibri" w:hAnsi="Calibri" w:cs="Arial"/>
          <w:b/>
          <w:sz w:val="22"/>
          <w:szCs w:val="22"/>
          <w:u w:val="single"/>
        </w:rPr>
        <w:t>PREREQUISITES FOR THIS COURSE:</w:t>
      </w:r>
      <w:r w:rsidRPr="004F1B6F">
        <w:rPr>
          <w:rFonts w:ascii="Calibri" w:hAnsi="Calibri" w:cs="Arial"/>
          <w:b/>
          <w:sz w:val="22"/>
          <w:szCs w:val="22"/>
        </w:rPr>
        <w:t xml:space="preserve">  </w:t>
      </w:r>
    </w:p>
    <w:p w:rsidR="008B7689" w:rsidRPr="004F1B6F" w:rsidRDefault="008B7689" w:rsidP="00DA66CF">
      <w:pPr>
        <w:ind w:left="720"/>
        <w:rPr>
          <w:rFonts w:ascii="Calibri" w:hAnsi="Calibri" w:cs="Arial"/>
          <w:b/>
          <w:sz w:val="22"/>
          <w:szCs w:val="22"/>
        </w:rPr>
      </w:pPr>
    </w:p>
    <w:p w:rsidR="00B23A95" w:rsidRPr="004F1B6F" w:rsidRDefault="00B23A95" w:rsidP="00B23A95">
      <w:pPr>
        <w:ind w:left="720"/>
        <w:rPr>
          <w:rFonts w:ascii="Calibri" w:hAnsi="Calibri"/>
          <w:sz w:val="22"/>
          <w:szCs w:val="22"/>
        </w:rPr>
      </w:pPr>
      <w:r w:rsidRPr="004F1B6F">
        <w:rPr>
          <w:rFonts w:ascii="Calibri" w:hAnsi="Calibri"/>
          <w:sz w:val="22"/>
          <w:szCs w:val="22"/>
        </w:rPr>
        <w:t>Acceptance into the RN to BSN Program. Current valid, unencum</w:t>
      </w:r>
      <w:r w:rsidR="00BC3606">
        <w:rPr>
          <w:rFonts w:ascii="Calibri" w:hAnsi="Calibri"/>
          <w:sz w:val="22"/>
          <w:szCs w:val="22"/>
        </w:rPr>
        <w:t xml:space="preserve">bered, and unrestricted </w:t>
      </w:r>
      <w:r w:rsidRPr="004F1B6F">
        <w:rPr>
          <w:rFonts w:ascii="Calibri" w:hAnsi="Calibri"/>
          <w:sz w:val="22"/>
          <w:szCs w:val="22"/>
        </w:rPr>
        <w:t>RN license.</w:t>
      </w:r>
    </w:p>
    <w:p w:rsidR="00D60314" w:rsidRPr="004F1B6F" w:rsidRDefault="00D60314" w:rsidP="00927493">
      <w:pPr>
        <w:ind w:left="720"/>
        <w:rPr>
          <w:rFonts w:ascii="Calibri" w:hAnsi="Calibri" w:cs="Arial"/>
          <w:sz w:val="22"/>
          <w:szCs w:val="22"/>
        </w:rPr>
      </w:pPr>
    </w:p>
    <w:p w:rsidR="008B7689" w:rsidRPr="004F1B6F" w:rsidRDefault="008B7689" w:rsidP="00DA66CF">
      <w:pPr>
        <w:ind w:firstLine="720"/>
        <w:rPr>
          <w:rFonts w:ascii="Calibri" w:hAnsi="Calibri" w:cs="Arial"/>
          <w:sz w:val="22"/>
          <w:szCs w:val="22"/>
        </w:rPr>
      </w:pPr>
      <w:r w:rsidRPr="004F1B6F">
        <w:rPr>
          <w:rFonts w:ascii="Calibri" w:hAnsi="Calibri" w:cs="Arial"/>
          <w:b/>
          <w:sz w:val="22"/>
          <w:szCs w:val="22"/>
          <w:u w:val="single"/>
        </w:rPr>
        <w:t>CO-REQUISITES FOR THIS COURSE:</w:t>
      </w:r>
    </w:p>
    <w:p w:rsidR="008B7689" w:rsidRPr="004F1B6F" w:rsidRDefault="008B7689" w:rsidP="00DA66CF">
      <w:pPr>
        <w:ind w:firstLine="720"/>
        <w:rPr>
          <w:rFonts w:ascii="Calibri" w:hAnsi="Calibri" w:cs="Arial"/>
          <w:sz w:val="22"/>
          <w:szCs w:val="22"/>
        </w:rPr>
      </w:pPr>
    </w:p>
    <w:p w:rsidR="008B7689" w:rsidRPr="004F1B6F" w:rsidRDefault="008B7689" w:rsidP="00427BDD">
      <w:pPr>
        <w:ind w:left="720"/>
        <w:rPr>
          <w:rFonts w:ascii="Calibri" w:hAnsi="Calibri" w:cs="Arial"/>
          <w:sz w:val="22"/>
          <w:szCs w:val="22"/>
        </w:rPr>
      </w:pPr>
      <w:r w:rsidRPr="004F1B6F">
        <w:rPr>
          <w:rFonts w:ascii="Calibri" w:hAnsi="Calibri" w:cs="Arial"/>
          <w:noProof/>
          <w:sz w:val="22"/>
          <w:szCs w:val="22"/>
        </w:rPr>
        <w:t>None</w:t>
      </w:r>
    </w:p>
    <w:p w:rsidR="008B7689" w:rsidRPr="004F1B6F" w:rsidRDefault="008B7689" w:rsidP="00DA66CF">
      <w:pPr>
        <w:ind w:firstLine="720"/>
        <w:rPr>
          <w:rFonts w:ascii="Calibri" w:hAnsi="Calibri" w:cs="Arial"/>
          <w:sz w:val="22"/>
          <w:szCs w:val="22"/>
        </w:rPr>
      </w:pPr>
    </w:p>
    <w:p w:rsidR="008B7689" w:rsidRPr="004F1B6F" w:rsidRDefault="008B7689" w:rsidP="00BE594D">
      <w:pPr>
        <w:numPr>
          <w:ilvl w:val="0"/>
          <w:numId w:val="1"/>
        </w:numPr>
        <w:rPr>
          <w:rFonts w:ascii="Calibri" w:hAnsi="Calibri" w:cs="Arial"/>
          <w:sz w:val="22"/>
          <w:szCs w:val="22"/>
        </w:rPr>
      </w:pPr>
      <w:r w:rsidRPr="004F1B6F">
        <w:rPr>
          <w:rFonts w:ascii="Calibri" w:hAnsi="Calibri" w:cs="Arial"/>
          <w:b/>
          <w:sz w:val="22"/>
          <w:szCs w:val="22"/>
          <w:u w:val="single"/>
        </w:rPr>
        <w:t>GENERAL COURSE INFORMATION:</w:t>
      </w:r>
      <w:r w:rsidRPr="004F1B6F">
        <w:rPr>
          <w:rFonts w:ascii="Calibri" w:hAnsi="Calibri" w:cs="Arial"/>
          <w:b/>
          <w:sz w:val="22"/>
          <w:szCs w:val="22"/>
        </w:rPr>
        <w:t xml:space="preserve">  </w:t>
      </w:r>
      <w:r w:rsidRPr="004F1B6F">
        <w:rPr>
          <w:rFonts w:ascii="Calibri" w:hAnsi="Calibri" w:cs="Arial"/>
          <w:sz w:val="22"/>
          <w:szCs w:val="22"/>
        </w:rPr>
        <w:t>Topic Outline.</w:t>
      </w:r>
    </w:p>
    <w:p w:rsidR="008B7689" w:rsidRPr="004F1B6F" w:rsidRDefault="008B7689" w:rsidP="00DA66CF">
      <w:pPr>
        <w:rPr>
          <w:rFonts w:ascii="Calibri" w:hAnsi="Calibri" w:cs="Arial"/>
          <w:b/>
          <w:sz w:val="22"/>
          <w:szCs w:val="22"/>
          <w:u w:val="single"/>
        </w:rPr>
      </w:pPr>
    </w:p>
    <w:p w:rsidR="00B23A95" w:rsidRPr="004F1B6F" w:rsidRDefault="00B23A95" w:rsidP="00B23A95">
      <w:pPr>
        <w:pStyle w:val="NoSpacing"/>
        <w:numPr>
          <w:ilvl w:val="0"/>
          <w:numId w:val="8"/>
        </w:numPr>
        <w:ind w:left="1080"/>
        <w:rPr>
          <w:rFonts w:ascii="Calibri" w:hAnsi="Calibri"/>
          <w:sz w:val="22"/>
          <w:szCs w:val="22"/>
        </w:rPr>
      </w:pPr>
      <w:r w:rsidRPr="004F1B6F">
        <w:rPr>
          <w:rFonts w:ascii="Calibri" w:hAnsi="Calibri"/>
          <w:sz w:val="22"/>
          <w:szCs w:val="22"/>
        </w:rPr>
        <w:t>Interview and communication skills</w:t>
      </w:r>
    </w:p>
    <w:p w:rsidR="00B23A95" w:rsidRPr="004F1B6F" w:rsidRDefault="00B23A95" w:rsidP="00B23A95">
      <w:pPr>
        <w:pStyle w:val="NoSpacing"/>
        <w:numPr>
          <w:ilvl w:val="0"/>
          <w:numId w:val="8"/>
        </w:numPr>
        <w:ind w:left="1080"/>
        <w:rPr>
          <w:rFonts w:ascii="Calibri" w:hAnsi="Calibri"/>
          <w:sz w:val="22"/>
          <w:szCs w:val="22"/>
        </w:rPr>
      </w:pPr>
      <w:r w:rsidRPr="004F1B6F">
        <w:rPr>
          <w:rFonts w:ascii="Calibri" w:hAnsi="Calibri"/>
          <w:sz w:val="22"/>
          <w:szCs w:val="22"/>
        </w:rPr>
        <w:t>Cultural and spiritual assessments</w:t>
      </w:r>
    </w:p>
    <w:p w:rsidR="00B23A95" w:rsidRPr="004F1B6F" w:rsidRDefault="00B23A95" w:rsidP="00B23A95">
      <w:pPr>
        <w:pStyle w:val="NoSpacing"/>
        <w:numPr>
          <w:ilvl w:val="0"/>
          <w:numId w:val="8"/>
        </w:numPr>
        <w:ind w:left="1080"/>
        <w:rPr>
          <w:rFonts w:ascii="Calibri" w:hAnsi="Calibri"/>
          <w:sz w:val="22"/>
          <w:szCs w:val="22"/>
        </w:rPr>
      </w:pPr>
      <w:r w:rsidRPr="004F1B6F">
        <w:rPr>
          <w:rFonts w:ascii="Calibri" w:hAnsi="Calibri"/>
          <w:sz w:val="22"/>
          <w:szCs w:val="22"/>
        </w:rPr>
        <w:t>Health assessment considerations across the lifespan</w:t>
      </w:r>
    </w:p>
    <w:p w:rsidR="00B23A95" w:rsidRPr="004F1B6F" w:rsidRDefault="00B23A95" w:rsidP="00B23A95">
      <w:pPr>
        <w:pStyle w:val="NoSpacing"/>
        <w:numPr>
          <w:ilvl w:val="0"/>
          <w:numId w:val="8"/>
        </w:numPr>
        <w:ind w:left="1080"/>
        <w:rPr>
          <w:rFonts w:ascii="Calibri" w:hAnsi="Calibri"/>
          <w:sz w:val="22"/>
          <w:szCs w:val="22"/>
        </w:rPr>
      </w:pPr>
      <w:r w:rsidRPr="004F1B6F">
        <w:rPr>
          <w:rFonts w:ascii="Calibri" w:hAnsi="Calibri"/>
          <w:sz w:val="22"/>
          <w:szCs w:val="22"/>
        </w:rPr>
        <w:t>Health History including Psychosocial Assessment</w:t>
      </w:r>
    </w:p>
    <w:p w:rsidR="00B23A95" w:rsidRPr="004F1B6F" w:rsidRDefault="00B23A95" w:rsidP="00B23A95">
      <w:pPr>
        <w:pStyle w:val="NoSpacing"/>
        <w:numPr>
          <w:ilvl w:val="0"/>
          <w:numId w:val="8"/>
        </w:numPr>
        <w:ind w:left="1080"/>
        <w:rPr>
          <w:rFonts w:ascii="Calibri" w:hAnsi="Calibri"/>
          <w:sz w:val="22"/>
          <w:szCs w:val="22"/>
        </w:rPr>
      </w:pPr>
      <w:r w:rsidRPr="004F1B6F">
        <w:rPr>
          <w:rFonts w:ascii="Calibri" w:hAnsi="Calibri"/>
          <w:sz w:val="22"/>
          <w:szCs w:val="22"/>
        </w:rPr>
        <w:t>Assessment of nutrition</w:t>
      </w:r>
    </w:p>
    <w:p w:rsidR="00B23A95" w:rsidRPr="004F1B6F" w:rsidRDefault="00B23A95" w:rsidP="00B23A95">
      <w:pPr>
        <w:pStyle w:val="NoSpacing"/>
        <w:numPr>
          <w:ilvl w:val="0"/>
          <w:numId w:val="8"/>
        </w:numPr>
        <w:ind w:left="1080"/>
        <w:rPr>
          <w:rFonts w:ascii="Calibri" w:hAnsi="Calibri"/>
          <w:sz w:val="22"/>
          <w:szCs w:val="22"/>
        </w:rPr>
      </w:pPr>
      <w:r w:rsidRPr="004F1B6F">
        <w:rPr>
          <w:rFonts w:ascii="Calibri" w:hAnsi="Calibri"/>
          <w:sz w:val="22"/>
          <w:szCs w:val="22"/>
        </w:rPr>
        <w:t>Assessment of individual body systems including:</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integumentary system</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head, neck, eyes, ears, nose, mouth and throat</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respiratory system</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cardiovascular system</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peripheral vascular and lymphatic systems</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gastrointestinal system</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renal and urological system</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breasts and axillae</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lastRenderedPageBreak/>
        <w:t>musculoskeletal system</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neurological system</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mental health status</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reproductive system</w:t>
      </w:r>
    </w:p>
    <w:p w:rsidR="008B7689"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Performance of a comprehensive health assessment</w:t>
      </w:r>
    </w:p>
    <w:p w:rsidR="008B7689" w:rsidRPr="004F1B6F" w:rsidRDefault="008B7689" w:rsidP="00DA66CF">
      <w:pPr>
        <w:rPr>
          <w:rFonts w:ascii="Calibri" w:hAnsi="Calibri" w:cs="Arial"/>
          <w:b/>
          <w:sz w:val="22"/>
          <w:szCs w:val="22"/>
          <w:u w:val="single"/>
        </w:rPr>
      </w:pPr>
    </w:p>
    <w:p w:rsidR="003D1A19" w:rsidRPr="00BA3BB9" w:rsidRDefault="003D1A19" w:rsidP="003D1A1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D1A19" w:rsidRDefault="003D1A19" w:rsidP="003D1A19">
      <w:pPr>
        <w:rPr>
          <w:rFonts w:ascii="Calibri" w:hAnsi="Calibri" w:cs="Arial"/>
          <w:b/>
          <w:sz w:val="22"/>
          <w:szCs w:val="22"/>
          <w:u w:val="single"/>
        </w:rPr>
      </w:pPr>
    </w:p>
    <w:p w:rsidR="003D1A19" w:rsidRPr="009A197E" w:rsidRDefault="003D1A19" w:rsidP="003D1A1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D1A19" w:rsidRPr="009A197E" w:rsidRDefault="003D1A19" w:rsidP="003D1A1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D1A19" w:rsidRPr="009A197E" w:rsidRDefault="003D1A19" w:rsidP="003D1A1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D1A19" w:rsidRPr="009A197E" w:rsidRDefault="003D1A19" w:rsidP="003D1A1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D1A19" w:rsidRPr="009A197E" w:rsidRDefault="003D1A19" w:rsidP="003D1A1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D1A19" w:rsidRPr="009A197E" w:rsidRDefault="003D1A19" w:rsidP="003D1A1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D1A19" w:rsidRPr="009A197E" w:rsidRDefault="003D1A19" w:rsidP="003D1A1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D1A19" w:rsidRDefault="003D1A19" w:rsidP="003D1A1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D1A19" w:rsidRDefault="003D1A19" w:rsidP="003D1A19">
      <w:pPr>
        <w:ind w:left="720"/>
        <w:rPr>
          <w:rFonts w:ascii="Garamond" w:hAnsi="Garamond"/>
          <w:color w:val="000000"/>
          <w:sz w:val="22"/>
          <w:szCs w:val="22"/>
        </w:rPr>
      </w:pPr>
    </w:p>
    <w:p w:rsidR="003D1A19" w:rsidRPr="0036367B" w:rsidRDefault="003D1A19" w:rsidP="003D1A1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D1A19" w:rsidRPr="0036367B" w:rsidRDefault="003D1A19" w:rsidP="003D1A1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D1A19" w:rsidRPr="0036367B" w:rsidRDefault="003D1A19" w:rsidP="003D1A19">
      <w:pPr>
        <w:shd w:val="clear" w:color="auto" w:fill="FFFFFF"/>
        <w:rPr>
          <w:rFonts w:ascii="Calibri" w:hAnsi="Calibri"/>
          <w:color w:val="000000"/>
          <w:sz w:val="22"/>
          <w:szCs w:val="24"/>
        </w:rPr>
      </w:pPr>
      <w:r w:rsidRPr="0036367B">
        <w:rPr>
          <w:rFonts w:ascii="Calibri" w:hAnsi="Calibri"/>
          <w:color w:val="000000"/>
          <w:sz w:val="22"/>
          <w:szCs w:val="24"/>
        </w:rPr>
        <w:t> </w:t>
      </w:r>
    </w:p>
    <w:p w:rsidR="003D1A19" w:rsidRPr="00750AFF" w:rsidRDefault="003D1A19" w:rsidP="003D1A1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3D1A19" w:rsidRPr="0036367B" w:rsidRDefault="003D1A19" w:rsidP="003D1A19">
      <w:pPr>
        <w:shd w:val="clear" w:color="auto" w:fill="FFFFFF"/>
        <w:rPr>
          <w:rFonts w:ascii="Calibri" w:hAnsi="Calibri"/>
          <w:color w:val="000000"/>
          <w:sz w:val="22"/>
          <w:szCs w:val="24"/>
        </w:rPr>
      </w:pPr>
    </w:p>
    <w:p w:rsidR="003D1A19" w:rsidRPr="0036367B" w:rsidRDefault="003D1A19" w:rsidP="003D1A1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D1A19" w:rsidRDefault="003D1A19" w:rsidP="003D1A19">
      <w:pPr>
        <w:shd w:val="clear" w:color="auto" w:fill="FFFFFF"/>
        <w:rPr>
          <w:rFonts w:ascii="Calibri" w:hAnsi="Calibri"/>
          <w:color w:val="000000"/>
          <w:sz w:val="22"/>
          <w:szCs w:val="22"/>
        </w:rPr>
      </w:pPr>
    </w:p>
    <w:p w:rsidR="003D1A19" w:rsidRPr="003D1A19" w:rsidRDefault="003D1A19" w:rsidP="003D1A19">
      <w:pPr>
        <w:pStyle w:val="ListParagraph"/>
        <w:widowControl/>
        <w:numPr>
          <w:ilvl w:val="0"/>
          <w:numId w:val="11"/>
        </w:numPr>
        <w:spacing w:after="160" w:line="259" w:lineRule="auto"/>
        <w:contextualSpacing/>
        <w:rPr>
          <w:rFonts w:asciiTheme="minorHAnsi" w:hAnsiTheme="minorHAnsi" w:cstheme="minorHAnsi"/>
          <w:sz w:val="22"/>
        </w:rPr>
      </w:pPr>
      <w:r w:rsidRPr="003D1A19">
        <w:rPr>
          <w:rFonts w:asciiTheme="minorHAnsi" w:hAnsiTheme="minorHAnsi" w:cstheme="minorHAnsi"/>
          <w:sz w:val="22"/>
        </w:rPr>
        <w:t>Assess, evaluate and document assessment data using professional terminology in information technology systems.</w:t>
      </w:r>
    </w:p>
    <w:p w:rsidR="003D1A19" w:rsidRPr="003D1A19" w:rsidRDefault="003D1A19" w:rsidP="003D1A19">
      <w:pPr>
        <w:pStyle w:val="ListParagraph"/>
        <w:widowControl/>
        <w:numPr>
          <w:ilvl w:val="0"/>
          <w:numId w:val="11"/>
        </w:numPr>
        <w:spacing w:after="160" w:line="259" w:lineRule="auto"/>
        <w:contextualSpacing/>
        <w:rPr>
          <w:rFonts w:asciiTheme="minorHAnsi" w:hAnsiTheme="minorHAnsi" w:cstheme="minorHAnsi"/>
          <w:sz w:val="22"/>
        </w:rPr>
      </w:pPr>
      <w:r w:rsidRPr="003D1A19">
        <w:rPr>
          <w:rFonts w:asciiTheme="minorHAnsi" w:hAnsiTheme="minorHAnsi" w:cstheme="minorHAnsi"/>
          <w:sz w:val="22"/>
        </w:rPr>
        <w:t>Synthesize assessment findings to identify appropriate NANDA approved nursing diagnoses that reflect the client’s health needs and priorities.</w:t>
      </w:r>
    </w:p>
    <w:p w:rsidR="003D1A19" w:rsidRPr="003D1A19" w:rsidRDefault="003D1A19" w:rsidP="003D1A19">
      <w:pPr>
        <w:pStyle w:val="ListParagraph"/>
        <w:widowControl/>
        <w:numPr>
          <w:ilvl w:val="0"/>
          <w:numId w:val="11"/>
        </w:numPr>
        <w:shd w:val="clear" w:color="auto" w:fill="FFFFFF"/>
        <w:contextualSpacing/>
        <w:rPr>
          <w:rFonts w:asciiTheme="minorHAnsi" w:hAnsiTheme="minorHAnsi" w:cstheme="minorHAnsi"/>
          <w:color w:val="000000"/>
          <w:sz w:val="22"/>
          <w:szCs w:val="24"/>
        </w:rPr>
      </w:pPr>
      <w:r w:rsidRPr="003D1A19">
        <w:rPr>
          <w:rFonts w:asciiTheme="minorHAnsi" w:hAnsiTheme="minorHAnsi" w:cstheme="minorHAnsi"/>
          <w:sz w:val="22"/>
        </w:rPr>
        <w:t>Analyze risk factors that influence the health and wellness of individuals</w:t>
      </w:r>
    </w:p>
    <w:p w:rsidR="003D1A19" w:rsidRDefault="003D1A19" w:rsidP="003D1A19">
      <w:pPr>
        <w:widowControl/>
        <w:shd w:val="clear" w:color="auto" w:fill="FFFFFF"/>
        <w:contextualSpacing/>
        <w:rPr>
          <w:rFonts w:asciiTheme="minorHAnsi" w:hAnsiTheme="minorHAnsi" w:cstheme="minorHAnsi"/>
          <w:color w:val="000000"/>
          <w:sz w:val="22"/>
          <w:szCs w:val="24"/>
        </w:rPr>
      </w:pPr>
    </w:p>
    <w:p w:rsidR="003D1A19" w:rsidRDefault="003D1A19" w:rsidP="003D1A19">
      <w:pPr>
        <w:ind w:left="720"/>
        <w:rPr>
          <w:rFonts w:asciiTheme="minorHAnsi" w:hAnsiTheme="minorHAnsi" w:cstheme="minorHAnsi"/>
          <w:b/>
          <w:sz w:val="22"/>
        </w:rPr>
      </w:pPr>
      <w:r w:rsidRPr="003D1A19">
        <w:rPr>
          <w:rFonts w:asciiTheme="minorHAnsi" w:hAnsiTheme="minorHAnsi" w:cstheme="minorHAnsi"/>
          <w:b/>
          <w:color w:val="000000"/>
          <w:sz w:val="22"/>
          <w:szCs w:val="24"/>
        </w:rPr>
        <w:t xml:space="preserve">B. </w:t>
      </w:r>
      <w:r w:rsidRPr="003D1A19">
        <w:rPr>
          <w:rFonts w:asciiTheme="minorHAnsi" w:hAnsiTheme="minorHAnsi" w:cstheme="minorHAnsi"/>
          <w:b/>
          <w:sz w:val="22"/>
        </w:rPr>
        <w:t>Other Course Objectives/Standards</w:t>
      </w:r>
    </w:p>
    <w:p w:rsidR="008D35DA" w:rsidRDefault="008D35DA" w:rsidP="003D1A19">
      <w:pPr>
        <w:ind w:left="720"/>
        <w:rPr>
          <w:rFonts w:asciiTheme="minorHAnsi" w:hAnsiTheme="minorHAnsi" w:cstheme="minorHAnsi"/>
          <w:b/>
          <w:sz w:val="22"/>
        </w:rPr>
      </w:pPr>
    </w:p>
    <w:tbl>
      <w:tblPr>
        <w:tblStyle w:val="TableGrid"/>
        <w:tblW w:w="0" w:type="auto"/>
        <w:tblInd w:w="607" w:type="dxa"/>
        <w:tblLook w:val="04A0" w:firstRow="1" w:lastRow="0" w:firstColumn="1" w:lastColumn="0" w:noHBand="0" w:noVBand="1"/>
      </w:tblPr>
      <w:tblGrid>
        <w:gridCol w:w="3775"/>
        <w:gridCol w:w="5575"/>
      </w:tblGrid>
      <w:tr w:rsidR="008D35DA" w:rsidRPr="008D35DA" w:rsidTr="008D35DA">
        <w:tc>
          <w:tcPr>
            <w:tcW w:w="9350" w:type="dxa"/>
            <w:gridSpan w:val="2"/>
          </w:tcPr>
          <w:p w:rsidR="008D35DA" w:rsidRPr="008D35DA" w:rsidRDefault="008D35DA" w:rsidP="005135F9">
            <w:pPr>
              <w:jc w:val="center"/>
              <w:rPr>
                <w:rFonts w:asciiTheme="minorHAnsi" w:hAnsiTheme="minorHAnsi"/>
                <w:b/>
                <w:sz w:val="22"/>
                <w:szCs w:val="22"/>
              </w:rPr>
            </w:pPr>
            <w:r w:rsidRPr="008D35DA">
              <w:rPr>
                <w:rFonts w:asciiTheme="minorHAnsi" w:hAnsiTheme="minorHAnsi"/>
                <w:b/>
                <w:sz w:val="22"/>
                <w:szCs w:val="22"/>
              </w:rPr>
              <w:t>NUR 3066C ADVANCED HEALTH ASSESSMENT</w:t>
            </w:r>
          </w:p>
        </w:tc>
      </w:tr>
      <w:tr w:rsidR="008D35DA" w:rsidRPr="008D35DA" w:rsidTr="008D35DA">
        <w:tc>
          <w:tcPr>
            <w:tcW w:w="3775" w:type="dxa"/>
          </w:tcPr>
          <w:p w:rsidR="008D35DA" w:rsidRPr="008D35DA" w:rsidRDefault="008D35DA" w:rsidP="005135F9">
            <w:pPr>
              <w:jc w:val="center"/>
              <w:rPr>
                <w:rFonts w:asciiTheme="minorHAnsi" w:hAnsiTheme="minorHAnsi"/>
                <w:b/>
                <w:sz w:val="22"/>
                <w:szCs w:val="22"/>
              </w:rPr>
            </w:pPr>
            <w:r w:rsidRPr="008D35DA">
              <w:rPr>
                <w:rFonts w:asciiTheme="minorHAnsi" w:hAnsiTheme="minorHAnsi"/>
                <w:b/>
                <w:sz w:val="22"/>
                <w:szCs w:val="22"/>
              </w:rPr>
              <w:t>END OF PROGRAM STUDENT LEARNING OUTCOMES</w:t>
            </w:r>
          </w:p>
        </w:tc>
        <w:tc>
          <w:tcPr>
            <w:tcW w:w="5575" w:type="dxa"/>
          </w:tcPr>
          <w:p w:rsidR="008D35DA" w:rsidRPr="008D35DA" w:rsidRDefault="008D35DA" w:rsidP="005135F9">
            <w:pPr>
              <w:jc w:val="center"/>
              <w:rPr>
                <w:rFonts w:asciiTheme="minorHAnsi" w:hAnsiTheme="minorHAnsi"/>
                <w:b/>
                <w:sz w:val="22"/>
                <w:szCs w:val="22"/>
              </w:rPr>
            </w:pPr>
            <w:r w:rsidRPr="008D35DA">
              <w:rPr>
                <w:rFonts w:asciiTheme="minorHAnsi" w:hAnsiTheme="minorHAnsi"/>
                <w:b/>
                <w:sz w:val="22"/>
                <w:szCs w:val="22"/>
              </w:rPr>
              <w:t>COURSE OUTCOMES</w:t>
            </w:r>
          </w:p>
        </w:tc>
      </w:tr>
      <w:tr w:rsidR="008D35DA" w:rsidRPr="008D35DA" w:rsidTr="008D35DA">
        <w:tc>
          <w:tcPr>
            <w:tcW w:w="3775" w:type="dxa"/>
          </w:tcPr>
          <w:p w:rsidR="008D35DA" w:rsidRPr="008D35DA" w:rsidRDefault="008D35DA" w:rsidP="008D35DA">
            <w:pPr>
              <w:pStyle w:val="NoSpacing"/>
              <w:numPr>
                <w:ilvl w:val="0"/>
                <w:numId w:val="12"/>
              </w:numPr>
              <w:rPr>
                <w:rFonts w:asciiTheme="minorHAnsi" w:hAnsiTheme="minorHAnsi"/>
                <w:sz w:val="22"/>
                <w:szCs w:val="22"/>
              </w:rPr>
            </w:pPr>
            <w:r w:rsidRPr="008D35DA">
              <w:rPr>
                <w:rFonts w:asciiTheme="minorHAnsi" w:hAnsiTheme="minorHAnsi"/>
                <w:sz w:val="22"/>
                <w:szCs w:val="22"/>
              </w:rPr>
              <w:t>Synthesize knowledge from nursing and the physical, behavioral, psychological and social sciences, and the humanities in the practice of professional nursing.</w:t>
            </w:r>
          </w:p>
        </w:tc>
        <w:tc>
          <w:tcPr>
            <w:tcW w:w="5575" w:type="dxa"/>
          </w:tcPr>
          <w:p w:rsidR="008D35DA" w:rsidRPr="008D35DA" w:rsidRDefault="008D35DA" w:rsidP="005135F9">
            <w:pPr>
              <w:rPr>
                <w:rFonts w:asciiTheme="minorHAnsi" w:hAnsiTheme="minorHAnsi"/>
                <w:sz w:val="22"/>
                <w:szCs w:val="22"/>
              </w:rPr>
            </w:pPr>
            <w:r w:rsidRPr="008D35DA">
              <w:rPr>
                <w:rFonts w:asciiTheme="minorHAnsi" w:hAnsiTheme="minorHAnsi"/>
                <w:sz w:val="22"/>
                <w:szCs w:val="22"/>
              </w:rPr>
              <w:t>Demonstrate proficiency in verbal and written communication skills including inter-professional communication.</w:t>
            </w:r>
          </w:p>
          <w:p w:rsidR="008D35DA" w:rsidRPr="008D35DA" w:rsidRDefault="008D35DA" w:rsidP="005135F9">
            <w:pPr>
              <w:rPr>
                <w:rFonts w:asciiTheme="minorHAnsi" w:hAnsiTheme="minorHAnsi"/>
                <w:sz w:val="22"/>
                <w:szCs w:val="22"/>
              </w:rPr>
            </w:pPr>
          </w:p>
          <w:p w:rsidR="008D35DA" w:rsidRPr="008D35DA" w:rsidRDefault="008D35DA" w:rsidP="005135F9">
            <w:pPr>
              <w:rPr>
                <w:rFonts w:asciiTheme="minorHAnsi" w:hAnsiTheme="minorHAnsi"/>
                <w:sz w:val="22"/>
                <w:szCs w:val="22"/>
              </w:rPr>
            </w:pPr>
            <w:r w:rsidRPr="008D35DA">
              <w:rPr>
                <w:rFonts w:asciiTheme="minorHAnsi" w:hAnsiTheme="minorHAnsi"/>
                <w:sz w:val="22"/>
                <w:szCs w:val="22"/>
              </w:rPr>
              <w:t>Perform a comprehensive, patient-centered, culturally sensitive health assessment in a professional manner.</w:t>
            </w:r>
          </w:p>
        </w:tc>
      </w:tr>
      <w:tr w:rsidR="008D35DA" w:rsidRPr="008D35DA" w:rsidTr="008D35DA">
        <w:tc>
          <w:tcPr>
            <w:tcW w:w="3775" w:type="dxa"/>
          </w:tcPr>
          <w:p w:rsidR="008D35DA" w:rsidRPr="008D35DA" w:rsidRDefault="008D35DA" w:rsidP="008D35DA">
            <w:pPr>
              <w:pStyle w:val="NoSpacing"/>
              <w:numPr>
                <w:ilvl w:val="0"/>
                <w:numId w:val="12"/>
              </w:numPr>
              <w:rPr>
                <w:rFonts w:asciiTheme="minorHAnsi" w:hAnsiTheme="minorHAnsi"/>
                <w:sz w:val="22"/>
                <w:szCs w:val="22"/>
              </w:rPr>
            </w:pPr>
            <w:r w:rsidRPr="008D35DA">
              <w:rPr>
                <w:rFonts w:asciiTheme="minorHAnsi" w:hAnsiTheme="minorHAnsi"/>
                <w:sz w:val="22"/>
                <w:szCs w:val="22"/>
              </w:rPr>
              <w:t>Integrate global health and health care, its relevant issues and policies as they relate to professional nursing practice.</w:t>
            </w:r>
          </w:p>
        </w:tc>
        <w:tc>
          <w:tcPr>
            <w:tcW w:w="5575" w:type="dxa"/>
          </w:tcPr>
          <w:p w:rsidR="008D35DA" w:rsidRPr="008D35DA" w:rsidRDefault="008D35DA" w:rsidP="005135F9">
            <w:pPr>
              <w:rPr>
                <w:rFonts w:asciiTheme="minorHAnsi" w:hAnsiTheme="minorHAnsi"/>
                <w:sz w:val="22"/>
                <w:szCs w:val="22"/>
              </w:rPr>
            </w:pPr>
            <w:r w:rsidRPr="008D35DA">
              <w:rPr>
                <w:rFonts w:asciiTheme="minorHAnsi" w:hAnsiTheme="minorHAnsi"/>
                <w:sz w:val="22"/>
                <w:szCs w:val="22"/>
              </w:rPr>
              <w:t>Synthesize assessment findings to identify appropriate NANDA approved nursing diagnoses that reflect the client’s health needs and priorities.</w:t>
            </w:r>
          </w:p>
          <w:p w:rsidR="008D35DA" w:rsidRPr="008D35DA" w:rsidRDefault="008D35DA" w:rsidP="005135F9">
            <w:pPr>
              <w:rPr>
                <w:rFonts w:asciiTheme="minorHAnsi" w:hAnsiTheme="minorHAnsi"/>
                <w:sz w:val="22"/>
                <w:szCs w:val="22"/>
              </w:rPr>
            </w:pPr>
          </w:p>
          <w:p w:rsidR="008D35DA" w:rsidRPr="008D35DA" w:rsidRDefault="008D35DA" w:rsidP="005135F9">
            <w:pPr>
              <w:rPr>
                <w:rFonts w:asciiTheme="minorHAnsi" w:hAnsiTheme="minorHAnsi"/>
                <w:sz w:val="22"/>
                <w:szCs w:val="22"/>
              </w:rPr>
            </w:pPr>
            <w:r w:rsidRPr="008D35DA">
              <w:rPr>
                <w:rFonts w:asciiTheme="minorHAnsi" w:hAnsiTheme="minorHAnsi"/>
                <w:sz w:val="22"/>
                <w:szCs w:val="22"/>
              </w:rPr>
              <w:lastRenderedPageBreak/>
              <w:t>Analyze risk factors that influence the health and wellness of individuals.</w:t>
            </w:r>
          </w:p>
        </w:tc>
      </w:tr>
      <w:tr w:rsidR="008D35DA" w:rsidRPr="008D35DA" w:rsidTr="008D35DA">
        <w:tc>
          <w:tcPr>
            <w:tcW w:w="3775" w:type="dxa"/>
          </w:tcPr>
          <w:p w:rsidR="008D35DA" w:rsidRPr="008D35DA" w:rsidRDefault="008D35DA" w:rsidP="008D35DA">
            <w:pPr>
              <w:pStyle w:val="NoSpacing"/>
              <w:numPr>
                <w:ilvl w:val="0"/>
                <w:numId w:val="12"/>
              </w:numPr>
              <w:rPr>
                <w:rFonts w:asciiTheme="minorHAnsi" w:hAnsiTheme="minorHAnsi"/>
                <w:sz w:val="22"/>
                <w:szCs w:val="22"/>
              </w:rPr>
            </w:pPr>
            <w:r w:rsidRPr="008D35DA">
              <w:rPr>
                <w:rFonts w:asciiTheme="minorHAnsi" w:hAnsiTheme="minorHAnsi"/>
                <w:sz w:val="22"/>
                <w:szCs w:val="22"/>
              </w:rPr>
              <w:lastRenderedPageBreak/>
              <w:t>Evaluate research in the exploration of the spectrum of health within the framework of evidence-based practice.</w:t>
            </w:r>
          </w:p>
        </w:tc>
        <w:tc>
          <w:tcPr>
            <w:tcW w:w="5575" w:type="dxa"/>
            <w:shd w:val="clear" w:color="auto" w:fill="808080" w:themeFill="background1" w:themeFillShade="80"/>
          </w:tcPr>
          <w:p w:rsidR="008D35DA" w:rsidRPr="008D35DA" w:rsidRDefault="008D35DA" w:rsidP="005135F9">
            <w:pPr>
              <w:rPr>
                <w:rFonts w:asciiTheme="minorHAnsi" w:hAnsiTheme="minorHAnsi"/>
                <w:sz w:val="22"/>
                <w:szCs w:val="22"/>
              </w:rPr>
            </w:pPr>
          </w:p>
        </w:tc>
      </w:tr>
      <w:tr w:rsidR="008D35DA" w:rsidRPr="008D35DA" w:rsidTr="008D35DA">
        <w:tc>
          <w:tcPr>
            <w:tcW w:w="3775" w:type="dxa"/>
          </w:tcPr>
          <w:p w:rsidR="008D35DA" w:rsidRPr="008D35DA" w:rsidRDefault="008D35DA" w:rsidP="008D35DA">
            <w:pPr>
              <w:pStyle w:val="NoSpacing"/>
              <w:numPr>
                <w:ilvl w:val="0"/>
                <w:numId w:val="12"/>
              </w:numPr>
              <w:rPr>
                <w:rFonts w:asciiTheme="minorHAnsi" w:hAnsiTheme="minorHAnsi"/>
                <w:sz w:val="22"/>
                <w:szCs w:val="22"/>
              </w:rPr>
            </w:pPr>
            <w:r w:rsidRPr="008D35DA">
              <w:rPr>
                <w:rFonts w:asciiTheme="minorHAnsi" w:hAnsiTheme="minorHAnsi"/>
                <w:sz w:val="22"/>
                <w:szCs w:val="22"/>
              </w:rPr>
              <w:t>Synthesize standards of professional practice and care.</w:t>
            </w:r>
          </w:p>
        </w:tc>
        <w:tc>
          <w:tcPr>
            <w:tcW w:w="5575" w:type="dxa"/>
          </w:tcPr>
          <w:p w:rsidR="008D35DA" w:rsidRPr="008D35DA" w:rsidRDefault="008D35DA" w:rsidP="005135F9">
            <w:pPr>
              <w:rPr>
                <w:rFonts w:asciiTheme="minorHAnsi" w:hAnsiTheme="minorHAnsi"/>
                <w:sz w:val="22"/>
                <w:szCs w:val="22"/>
              </w:rPr>
            </w:pPr>
            <w:r w:rsidRPr="008D35DA">
              <w:rPr>
                <w:rFonts w:asciiTheme="minorHAnsi" w:hAnsiTheme="minorHAnsi"/>
                <w:sz w:val="22"/>
                <w:szCs w:val="22"/>
              </w:rPr>
              <w:t>Differentiate between variations of normal and abnormal assessment findings.</w:t>
            </w:r>
          </w:p>
          <w:p w:rsidR="008D35DA" w:rsidRPr="008D35DA" w:rsidRDefault="008D35DA" w:rsidP="005135F9">
            <w:pPr>
              <w:rPr>
                <w:rFonts w:asciiTheme="minorHAnsi" w:hAnsiTheme="minorHAnsi"/>
                <w:sz w:val="22"/>
                <w:szCs w:val="22"/>
              </w:rPr>
            </w:pPr>
          </w:p>
          <w:p w:rsidR="008D35DA" w:rsidRPr="008D35DA" w:rsidRDefault="008D35DA" w:rsidP="005135F9">
            <w:pPr>
              <w:rPr>
                <w:rFonts w:asciiTheme="minorHAnsi" w:hAnsiTheme="minorHAnsi"/>
                <w:sz w:val="22"/>
                <w:szCs w:val="22"/>
              </w:rPr>
            </w:pPr>
            <w:r w:rsidRPr="008D35DA">
              <w:rPr>
                <w:rFonts w:asciiTheme="minorHAnsi" w:hAnsiTheme="minorHAnsi"/>
                <w:sz w:val="22"/>
                <w:szCs w:val="22"/>
              </w:rPr>
              <w:t xml:space="preserve">Integrate cultural, spiritual, and age-specific considerations into health assessments. </w:t>
            </w:r>
          </w:p>
        </w:tc>
      </w:tr>
      <w:tr w:rsidR="008D35DA" w:rsidRPr="008D35DA" w:rsidTr="008D35DA">
        <w:tc>
          <w:tcPr>
            <w:tcW w:w="3775" w:type="dxa"/>
          </w:tcPr>
          <w:p w:rsidR="008D35DA" w:rsidRPr="008D35DA" w:rsidRDefault="008D35DA" w:rsidP="008D35DA">
            <w:pPr>
              <w:pStyle w:val="NoSpacing"/>
              <w:numPr>
                <w:ilvl w:val="0"/>
                <w:numId w:val="12"/>
              </w:numPr>
              <w:rPr>
                <w:rFonts w:asciiTheme="minorHAnsi" w:hAnsiTheme="minorHAnsi"/>
                <w:sz w:val="22"/>
                <w:szCs w:val="22"/>
              </w:rPr>
            </w:pPr>
            <w:r w:rsidRPr="008D35DA">
              <w:rPr>
                <w:rFonts w:asciiTheme="minorHAnsi" w:hAnsiTheme="minorHAnsi"/>
                <w:sz w:val="22"/>
                <w:szCs w:val="22"/>
              </w:rPr>
              <w:t>Articulate the role of the professional nurse within inter-professional teams.</w:t>
            </w:r>
          </w:p>
        </w:tc>
        <w:tc>
          <w:tcPr>
            <w:tcW w:w="5575" w:type="dxa"/>
          </w:tcPr>
          <w:p w:rsidR="008D35DA" w:rsidRPr="008D35DA" w:rsidRDefault="008D35DA" w:rsidP="005135F9">
            <w:pPr>
              <w:rPr>
                <w:rFonts w:asciiTheme="minorHAnsi" w:hAnsiTheme="minorHAnsi"/>
                <w:sz w:val="22"/>
                <w:szCs w:val="22"/>
              </w:rPr>
            </w:pPr>
            <w:r w:rsidRPr="008D35DA">
              <w:rPr>
                <w:rFonts w:asciiTheme="minorHAnsi" w:hAnsiTheme="minorHAnsi"/>
                <w:sz w:val="22"/>
                <w:szCs w:val="22"/>
              </w:rPr>
              <w:t>Articulate the role of the nurse in health assessment including the relevant health promotion and education considerations.</w:t>
            </w:r>
          </w:p>
          <w:p w:rsidR="008D35DA" w:rsidRPr="008D35DA" w:rsidRDefault="008D35DA" w:rsidP="005135F9">
            <w:pPr>
              <w:rPr>
                <w:rFonts w:asciiTheme="minorHAnsi" w:hAnsiTheme="minorHAnsi"/>
                <w:sz w:val="22"/>
                <w:szCs w:val="22"/>
              </w:rPr>
            </w:pPr>
          </w:p>
          <w:p w:rsidR="008D35DA" w:rsidRPr="008D35DA" w:rsidRDefault="008D35DA" w:rsidP="005135F9">
            <w:pPr>
              <w:rPr>
                <w:rFonts w:asciiTheme="minorHAnsi" w:hAnsiTheme="minorHAnsi"/>
                <w:sz w:val="22"/>
                <w:szCs w:val="22"/>
              </w:rPr>
            </w:pPr>
            <w:r w:rsidRPr="008D35DA">
              <w:rPr>
                <w:rFonts w:asciiTheme="minorHAnsi" w:hAnsiTheme="minorHAnsi"/>
                <w:sz w:val="22"/>
                <w:szCs w:val="22"/>
              </w:rPr>
              <w:t>Demonstrate the procedural and clinical reasoning skills associated with conducting health assessments in each of the identified systems.</w:t>
            </w:r>
          </w:p>
          <w:p w:rsidR="008D35DA" w:rsidRPr="008D35DA" w:rsidRDefault="008D35DA" w:rsidP="005135F9">
            <w:pPr>
              <w:rPr>
                <w:rFonts w:asciiTheme="minorHAnsi" w:hAnsiTheme="minorHAnsi"/>
                <w:sz w:val="22"/>
                <w:szCs w:val="22"/>
              </w:rPr>
            </w:pPr>
          </w:p>
          <w:p w:rsidR="008D35DA" w:rsidRPr="008D35DA" w:rsidRDefault="008D35DA" w:rsidP="005135F9">
            <w:pPr>
              <w:rPr>
                <w:rFonts w:asciiTheme="minorHAnsi" w:hAnsiTheme="minorHAnsi"/>
                <w:sz w:val="22"/>
                <w:szCs w:val="22"/>
              </w:rPr>
            </w:pPr>
            <w:r w:rsidRPr="008D35DA">
              <w:rPr>
                <w:rFonts w:asciiTheme="minorHAnsi" w:hAnsiTheme="minorHAnsi"/>
                <w:sz w:val="22"/>
                <w:szCs w:val="22"/>
              </w:rPr>
              <w:t>Demonstrate proficiency in verbal and written communication skills including inter-professional communication.</w:t>
            </w:r>
          </w:p>
        </w:tc>
      </w:tr>
      <w:tr w:rsidR="008D35DA" w:rsidRPr="008D35DA" w:rsidTr="008D35DA">
        <w:tc>
          <w:tcPr>
            <w:tcW w:w="3775" w:type="dxa"/>
          </w:tcPr>
          <w:p w:rsidR="008D35DA" w:rsidRPr="008D35DA" w:rsidRDefault="008D35DA" w:rsidP="008D35DA">
            <w:pPr>
              <w:pStyle w:val="ListParagraph"/>
              <w:widowControl/>
              <w:numPr>
                <w:ilvl w:val="0"/>
                <w:numId w:val="12"/>
              </w:numPr>
              <w:contextualSpacing/>
              <w:rPr>
                <w:rFonts w:asciiTheme="minorHAnsi" w:hAnsiTheme="minorHAnsi"/>
                <w:sz w:val="22"/>
                <w:szCs w:val="22"/>
              </w:rPr>
            </w:pPr>
            <w:r w:rsidRPr="008D35DA">
              <w:rPr>
                <w:rFonts w:asciiTheme="minorHAnsi" w:hAnsiTheme="minorHAnsi"/>
                <w:sz w:val="22"/>
                <w:szCs w:val="22"/>
              </w:rPr>
              <w:t>Analyze current and changing health care information technologies and systems</w:t>
            </w:r>
          </w:p>
        </w:tc>
        <w:tc>
          <w:tcPr>
            <w:tcW w:w="5575" w:type="dxa"/>
          </w:tcPr>
          <w:p w:rsidR="008D35DA" w:rsidRPr="008D35DA" w:rsidRDefault="008D35DA" w:rsidP="005135F9">
            <w:pPr>
              <w:rPr>
                <w:rFonts w:asciiTheme="minorHAnsi" w:hAnsiTheme="minorHAnsi"/>
                <w:sz w:val="22"/>
                <w:szCs w:val="22"/>
              </w:rPr>
            </w:pPr>
            <w:r w:rsidRPr="008D35DA">
              <w:rPr>
                <w:rFonts w:asciiTheme="minorHAnsi" w:hAnsiTheme="minorHAnsi"/>
                <w:sz w:val="22"/>
                <w:szCs w:val="22"/>
              </w:rPr>
              <w:t>Assess, evaluate and document assessment data using professional terminology in information technology systems.</w:t>
            </w:r>
          </w:p>
        </w:tc>
      </w:tr>
      <w:tr w:rsidR="008D35DA" w:rsidRPr="008D35DA" w:rsidTr="008D35DA">
        <w:tc>
          <w:tcPr>
            <w:tcW w:w="3775" w:type="dxa"/>
          </w:tcPr>
          <w:p w:rsidR="008D35DA" w:rsidRPr="008D35DA" w:rsidRDefault="008D35DA" w:rsidP="008D35DA">
            <w:pPr>
              <w:pStyle w:val="NoSpacing"/>
              <w:numPr>
                <w:ilvl w:val="0"/>
                <w:numId w:val="12"/>
              </w:numPr>
              <w:rPr>
                <w:rFonts w:asciiTheme="minorHAnsi" w:hAnsiTheme="minorHAnsi"/>
                <w:sz w:val="22"/>
                <w:szCs w:val="22"/>
              </w:rPr>
            </w:pPr>
            <w:r w:rsidRPr="008D35DA">
              <w:rPr>
                <w:rFonts w:asciiTheme="minorHAnsi" w:hAnsiTheme="minorHAnsi"/>
                <w:sz w:val="22"/>
                <w:szCs w:val="22"/>
              </w:rPr>
              <w:t>Summarize the components of leadership and followership in professional nursing practice.</w:t>
            </w:r>
          </w:p>
        </w:tc>
        <w:tc>
          <w:tcPr>
            <w:tcW w:w="5575" w:type="dxa"/>
            <w:shd w:val="clear" w:color="auto" w:fill="808080" w:themeFill="background1" w:themeFillShade="80"/>
          </w:tcPr>
          <w:p w:rsidR="008D35DA" w:rsidRPr="008D35DA" w:rsidRDefault="008D35DA" w:rsidP="005135F9">
            <w:pPr>
              <w:rPr>
                <w:rFonts w:asciiTheme="minorHAnsi" w:hAnsiTheme="minorHAnsi"/>
                <w:b/>
                <w:sz w:val="22"/>
                <w:szCs w:val="22"/>
              </w:rPr>
            </w:pPr>
          </w:p>
        </w:tc>
      </w:tr>
      <w:tr w:rsidR="008D35DA" w:rsidRPr="008D35DA" w:rsidTr="008D35DA">
        <w:tc>
          <w:tcPr>
            <w:tcW w:w="3775" w:type="dxa"/>
          </w:tcPr>
          <w:p w:rsidR="008D35DA" w:rsidRPr="008D35DA" w:rsidRDefault="008D35DA" w:rsidP="008D35DA">
            <w:pPr>
              <w:pStyle w:val="NoSpacing"/>
              <w:numPr>
                <w:ilvl w:val="0"/>
                <w:numId w:val="12"/>
              </w:numPr>
              <w:rPr>
                <w:rFonts w:asciiTheme="minorHAnsi" w:hAnsiTheme="minorHAnsi"/>
                <w:sz w:val="22"/>
                <w:szCs w:val="22"/>
              </w:rPr>
            </w:pPr>
            <w:r w:rsidRPr="008D35DA">
              <w:rPr>
                <w:rFonts w:asciiTheme="minorHAnsi" w:hAnsiTheme="minorHAnsi"/>
                <w:sz w:val="22"/>
                <w:szCs w:val="22"/>
              </w:rPr>
              <w:t>Interpret the social responsibility of the nursing profession in the development and implementation of health care policy.</w:t>
            </w:r>
          </w:p>
        </w:tc>
        <w:tc>
          <w:tcPr>
            <w:tcW w:w="5575" w:type="dxa"/>
            <w:shd w:val="clear" w:color="auto" w:fill="808080" w:themeFill="background1" w:themeFillShade="80"/>
          </w:tcPr>
          <w:p w:rsidR="008D35DA" w:rsidRPr="008D35DA" w:rsidRDefault="008D35DA" w:rsidP="005135F9">
            <w:pPr>
              <w:rPr>
                <w:rFonts w:asciiTheme="minorHAnsi" w:hAnsiTheme="minorHAnsi"/>
                <w:sz w:val="22"/>
                <w:szCs w:val="22"/>
              </w:rPr>
            </w:pPr>
          </w:p>
        </w:tc>
      </w:tr>
    </w:tbl>
    <w:p w:rsidR="008D35DA" w:rsidRPr="003D1A19" w:rsidRDefault="008D35DA" w:rsidP="003D1A19">
      <w:pPr>
        <w:ind w:left="720"/>
        <w:rPr>
          <w:rFonts w:asciiTheme="minorHAnsi" w:hAnsiTheme="minorHAnsi" w:cstheme="minorHAnsi"/>
          <w:b/>
          <w:sz w:val="22"/>
        </w:rPr>
      </w:pPr>
    </w:p>
    <w:p w:rsidR="003D1A19" w:rsidRDefault="003D1A19" w:rsidP="003D1A19">
      <w:pPr>
        <w:widowControl/>
        <w:shd w:val="clear" w:color="auto" w:fill="FFFFFF"/>
        <w:contextualSpacing/>
        <w:rPr>
          <w:rFonts w:asciiTheme="minorHAnsi" w:hAnsiTheme="minorHAnsi" w:cstheme="minorHAnsi"/>
          <w:color w:val="000000"/>
          <w:sz w:val="22"/>
          <w:szCs w:val="24"/>
        </w:rPr>
      </w:pPr>
    </w:p>
    <w:p w:rsidR="008B7689" w:rsidRPr="004F1B6F" w:rsidRDefault="008B7689" w:rsidP="00BE594D">
      <w:pPr>
        <w:numPr>
          <w:ilvl w:val="0"/>
          <w:numId w:val="3"/>
        </w:numPr>
        <w:rPr>
          <w:rFonts w:ascii="Calibri" w:hAnsi="Calibri" w:cs="Arial"/>
          <w:sz w:val="22"/>
          <w:szCs w:val="22"/>
        </w:rPr>
      </w:pPr>
      <w:r w:rsidRPr="004F1B6F">
        <w:rPr>
          <w:rFonts w:ascii="Calibri" w:hAnsi="Calibri" w:cs="Arial"/>
          <w:b/>
          <w:sz w:val="22"/>
          <w:szCs w:val="22"/>
          <w:u w:val="single"/>
        </w:rPr>
        <w:t>DISTRICT-WIDE POLICIES:</w:t>
      </w:r>
    </w:p>
    <w:p w:rsidR="008B7689" w:rsidRPr="004F1B6F" w:rsidRDefault="008B7689" w:rsidP="00DA66CF">
      <w:pPr>
        <w:tabs>
          <w:tab w:val="left" w:pos="720"/>
        </w:tabs>
        <w:ind w:left="720"/>
        <w:rPr>
          <w:rFonts w:ascii="Calibri" w:hAnsi="Calibri" w:cs="Arial"/>
          <w:sz w:val="22"/>
          <w:szCs w:val="22"/>
        </w:rPr>
      </w:pPr>
    </w:p>
    <w:p w:rsidR="008B7689" w:rsidRPr="004F1B6F" w:rsidRDefault="008B7689" w:rsidP="00DA66CF">
      <w:pPr>
        <w:ind w:left="720"/>
        <w:rPr>
          <w:rFonts w:ascii="Calibri" w:hAnsi="Calibri" w:cs="Arial"/>
          <w:b/>
          <w:bCs/>
          <w:iCs/>
          <w:caps/>
          <w:sz w:val="22"/>
          <w:szCs w:val="22"/>
        </w:rPr>
      </w:pPr>
      <w:r w:rsidRPr="004F1B6F">
        <w:rPr>
          <w:rFonts w:ascii="Calibri" w:hAnsi="Calibri" w:cs="Arial"/>
          <w:b/>
          <w:bCs/>
          <w:iCs/>
          <w:caps/>
          <w:sz w:val="22"/>
          <w:szCs w:val="22"/>
        </w:rPr>
        <w:t>Programs for Students with Disabilities</w:t>
      </w:r>
    </w:p>
    <w:p w:rsidR="00281BFC" w:rsidRPr="004F1B6F" w:rsidRDefault="00281BFC" w:rsidP="00281BFC">
      <w:pPr>
        <w:tabs>
          <w:tab w:val="left" w:pos="720"/>
        </w:tabs>
        <w:ind w:left="720"/>
        <w:rPr>
          <w:rFonts w:ascii="Calibri" w:hAnsi="Calibri" w:cs="Arial"/>
          <w:bCs/>
          <w:iCs/>
          <w:sz w:val="22"/>
          <w:szCs w:val="22"/>
        </w:rPr>
      </w:pPr>
      <w:r w:rsidRPr="004F1B6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F1B6F">
          <w:rPr>
            <w:rStyle w:val="Hyperlink"/>
            <w:rFonts w:ascii="Calibri" w:hAnsi="Calibri" w:cs="Arial"/>
            <w:bCs/>
            <w:iCs/>
            <w:sz w:val="22"/>
            <w:szCs w:val="22"/>
          </w:rPr>
          <w:t>http://www.fsw.edu/adaptiveservices</w:t>
        </w:r>
      </w:hyperlink>
      <w:r w:rsidRPr="004F1B6F">
        <w:rPr>
          <w:rFonts w:ascii="Calibri" w:hAnsi="Calibri" w:cs="Arial"/>
          <w:bCs/>
          <w:iCs/>
          <w:sz w:val="22"/>
          <w:szCs w:val="22"/>
        </w:rPr>
        <w:t>.</w:t>
      </w:r>
    </w:p>
    <w:p w:rsidR="00AB7F79" w:rsidRPr="004F1B6F" w:rsidRDefault="00AB7F79" w:rsidP="00281BFC">
      <w:pPr>
        <w:tabs>
          <w:tab w:val="left" w:pos="720"/>
        </w:tabs>
        <w:ind w:left="720"/>
        <w:rPr>
          <w:rFonts w:ascii="Calibri" w:hAnsi="Calibri" w:cs="Arial"/>
          <w:bCs/>
          <w:iCs/>
          <w:sz w:val="22"/>
          <w:szCs w:val="22"/>
        </w:rPr>
      </w:pPr>
    </w:p>
    <w:p w:rsidR="00AB7F79" w:rsidRPr="004F1B6F" w:rsidRDefault="00AB7F79" w:rsidP="00AB7F79">
      <w:pPr>
        <w:ind w:left="720"/>
        <w:rPr>
          <w:rFonts w:ascii="Calibri" w:hAnsi="Calibri"/>
          <w:b/>
          <w:bCs/>
          <w:caps/>
          <w:sz w:val="22"/>
          <w:szCs w:val="22"/>
        </w:rPr>
      </w:pPr>
      <w:r w:rsidRPr="004F1B6F">
        <w:rPr>
          <w:rFonts w:ascii="Calibri" w:hAnsi="Calibri"/>
          <w:b/>
          <w:bCs/>
          <w:caps/>
          <w:sz w:val="22"/>
          <w:szCs w:val="22"/>
        </w:rPr>
        <w:t>REPORTING TITLE IX VIOLATIONS</w:t>
      </w:r>
    </w:p>
    <w:p w:rsidR="00AB7F79" w:rsidRPr="004F1B6F" w:rsidRDefault="00AB7F79" w:rsidP="00AB7F79">
      <w:pPr>
        <w:tabs>
          <w:tab w:val="left" w:pos="720"/>
        </w:tabs>
        <w:ind w:left="720"/>
        <w:rPr>
          <w:rFonts w:ascii="Calibri" w:hAnsi="Calibri" w:cs="Arial"/>
          <w:bCs/>
          <w:iCs/>
          <w:sz w:val="22"/>
          <w:szCs w:val="22"/>
        </w:rPr>
      </w:pPr>
      <w:r w:rsidRPr="004F1B6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F1B6F">
          <w:rPr>
            <w:rStyle w:val="Hyperlink"/>
            <w:rFonts w:ascii="Calibri" w:hAnsi="Calibri"/>
            <w:sz w:val="22"/>
            <w:szCs w:val="22"/>
          </w:rPr>
          <w:t>equity@fsw.edu</w:t>
        </w:r>
      </w:hyperlink>
      <w:r w:rsidRPr="004F1B6F">
        <w:rPr>
          <w:rFonts w:ascii="Calibri" w:hAnsi="Calibri"/>
          <w:sz w:val="22"/>
          <w:szCs w:val="22"/>
        </w:rPr>
        <w:t xml:space="preserve">.  Incoming students are encouraged to participate in </w:t>
      </w:r>
      <w:r w:rsidRPr="004F1B6F">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4F1B6F">
          <w:rPr>
            <w:rStyle w:val="Hyperlink"/>
            <w:rFonts w:ascii="Calibri" w:hAnsi="Calibri"/>
            <w:sz w:val="22"/>
            <w:szCs w:val="22"/>
          </w:rPr>
          <w:t>http://www.fsw.edu/sexualassault</w:t>
        </w:r>
      </w:hyperlink>
      <w:r w:rsidRPr="004F1B6F">
        <w:rPr>
          <w:rFonts w:ascii="Calibri" w:hAnsi="Calibri"/>
          <w:sz w:val="22"/>
          <w:szCs w:val="22"/>
        </w:rPr>
        <w:t>.</w:t>
      </w:r>
    </w:p>
    <w:p w:rsidR="00AE1C6C" w:rsidRPr="004F1B6F" w:rsidRDefault="00AE1C6C" w:rsidP="00AE1C6C">
      <w:pPr>
        <w:tabs>
          <w:tab w:val="left" w:pos="1350"/>
        </w:tabs>
        <w:ind w:left="1350"/>
        <w:rPr>
          <w:rFonts w:ascii="Calibri" w:hAnsi="Calibri" w:cs="Arial"/>
          <w:bCs/>
          <w:iCs/>
          <w:sz w:val="22"/>
          <w:szCs w:val="22"/>
        </w:rPr>
      </w:pPr>
    </w:p>
    <w:p w:rsidR="008B7689" w:rsidRPr="004F1B6F" w:rsidRDefault="008B7689" w:rsidP="00DA66CF">
      <w:pPr>
        <w:ind w:left="720" w:firstLine="720"/>
        <w:rPr>
          <w:rFonts w:ascii="Calibri" w:hAnsi="Calibri" w:cs="Arial"/>
          <w:b/>
          <w:sz w:val="22"/>
          <w:szCs w:val="22"/>
        </w:rPr>
        <w:sectPr w:rsidR="008B7689" w:rsidRPr="004F1B6F" w:rsidSect="003D1A1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B7689" w:rsidRPr="004F1B6F" w:rsidRDefault="008B7689" w:rsidP="005E0FCA">
      <w:pPr>
        <w:numPr>
          <w:ilvl w:val="0"/>
          <w:numId w:val="3"/>
        </w:numPr>
        <w:suppressAutoHyphens w:val="0"/>
        <w:rPr>
          <w:rFonts w:ascii="Calibri" w:hAnsi="Calibri" w:cs="Arial"/>
          <w:sz w:val="22"/>
          <w:szCs w:val="22"/>
        </w:rPr>
      </w:pPr>
      <w:r w:rsidRPr="004F1B6F">
        <w:rPr>
          <w:rFonts w:ascii="Calibri" w:hAnsi="Calibri" w:cs="Arial"/>
          <w:b/>
          <w:sz w:val="22"/>
          <w:szCs w:val="22"/>
          <w:u w:val="single"/>
        </w:rPr>
        <w:t>REQUIREMENTS FOR THE STUDENTS:</w:t>
      </w:r>
      <w:r w:rsidRPr="004F1B6F">
        <w:rPr>
          <w:rFonts w:ascii="Calibri" w:hAnsi="Calibri" w:cs="Arial"/>
          <w:sz w:val="22"/>
          <w:szCs w:val="22"/>
        </w:rPr>
        <w:tab/>
      </w:r>
    </w:p>
    <w:p w:rsidR="008B7689" w:rsidRPr="004F1B6F" w:rsidRDefault="008B7689" w:rsidP="00DA66CF">
      <w:pPr>
        <w:ind w:left="720"/>
        <w:rPr>
          <w:rFonts w:ascii="Calibri" w:hAnsi="Calibri" w:cs="Arial"/>
          <w:sz w:val="22"/>
          <w:szCs w:val="22"/>
        </w:rPr>
      </w:pPr>
      <w:r w:rsidRPr="004F1B6F">
        <w:rPr>
          <w:rFonts w:ascii="Calibri" w:hAnsi="Calibri" w:cs="Arial"/>
          <w:sz w:val="22"/>
          <w:szCs w:val="22"/>
        </w:rPr>
        <w:t>List specific course assessments such as class participation, tests, homework assignments, make-up procedures, etc.</w:t>
      </w:r>
    </w:p>
    <w:p w:rsidR="008B7689" w:rsidRPr="004F1B6F" w:rsidRDefault="008B7689" w:rsidP="00DA66CF">
      <w:pPr>
        <w:ind w:left="720"/>
        <w:rPr>
          <w:rFonts w:ascii="Calibri" w:hAnsi="Calibri" w:cs="Arial"/>
          <w:sz w:val="22"/>
          <w:szCs w:val="22"/>
        </w:rPr>
      </w:pPr>
    </w:p>
    <w:p w:rsidR="008B7689" w:rsidRPr="004F1B6F" w:rsidRDefault="008B7689" w:rsidP="00BE594D">
      <w:pPr>
        <w:numPr>
          <w:ilvl w:val="0"/>
          <w:numId w:val="3"/>
        </w:numPr>
        <w:suppressAutoHyphens w:val="0"/>
        <w:rPr>
          <w:rFonts w:ascii="Calibri" w:hAnsi="Calibri" w:cs="Arial"/>
          <w:sz w:val="22"/>
          <w:szCs w:val="22"/>
        </w:rPr>
      </w:pPr>
      <w:r w:rsidRPr="004F1B6F">
        <w:rPr>
          <w:rFonts w:ascii="Calibri" w:hAnsi="Calibri" w:cs="Arial"/>
          <w:b/>
          <w:sz w:val="22"/>
          <w:szCs w:val="22"/>
          <w:u w:val="single"/>
        </w:rPr>
        <w:t>ATTENDANCE POLICY:</w:t>
      </w:r>
      <w:r w:rsidRPr="004F1B6F">
        <w:rPr>
          <w:rFonts w:ascii="Calibri" w:hAnsi="Calibri" w:cs="Arial"/>
          <w:sz w:val="22"/>
          <w:szCs w:val="22"/>
        </w:rPr>
        <w:t xml:space="preserve">   </w:t>
      </w:r>
    </w:p>
    <w:p w:rsidR="008B7689" w:rsidRPr="004F1B6F" w:rsidRDefault="008B7689" w:rsidP="00DA66CF">
      <w:pPr>
        <w:ind w:left="720"/>
        <w:rPr>
          <w:rFonts w:ascii="Calibri" w:hAnsi="Calibri" w:cs="Arial"/>
          <w:sz w:val="22"/>
          <w:szCs w:val="22"/>
        </w:rPr>
      </w:pPr>
      <w:r w:rsidRPr="004F1B6F">
        <w:rPr>
          <w:rFonts w:ascii="Calibri" w:hAnsi="Calibri" w:cs="Arial"/>
          <w:sz w:val="22"/>
          <w:szCs w:val="22"/>
        </w:rPr>
        <w:t>The professor’s specific policy concerning absence. (The College policy on attendance is in the Catalog, and defers to the professor.)</w:t>
      </w:r>
    </w:p>
    <w:p w:rsidR="008B7689" w:rsidRPr="004F1B6F" w:rsidRDefault="008B7689" w:rsidP="00DA66CF">
      <w:pPr>
        <w:ind w:left="720"/>
        <w:rPr>
          <w:rFonts w:ascii="Calibri" w:hAnsi="Calibri" w:cs="Arial"/>
          <w:sz w:val="22"/>
          <w:szCs w:val="22"/>
        </w:rPr>
      </w:pPr>
    </w:p>
    <w:p w:rsidR="008B7689" w:rsidRPr="004F1B6F" w:rsidRDefault="008B7689" w:rsidP="00BE594D">
      <w:pPr>
        <w:numPr>
          <w:ilvl w:val="0"/>
          <w:numId w:val="3"/>
        </w:numPr>
        <w:suppressAutoHyphens w:val="0"/>
        <w:rPr>
          <w:rFonts w:ascii="Calibri" w:hAnsi="Calibri" w:cs="Arial"/>
          <w:sz w:val="22"/>
          <w:szCs w:val="22"/>
        </w:rPr>
      </w:pPr>
      <w:r w:rsidRPr="004F1B6F">
        <w:rPr>
          <w:rFonts w:ascii="Calibri" w:hAnsi="Calibri" w:cs="Arial"/>
          <w:b/>
          <w:sz w:val="22"/>
          <w:szCs w:val="22"/>
          <w:u w:val="single"/>
        </w:rPr>
        <w:t>GRADING POLICY:</w:t>
      </w:r>
      <w:r w:rsidRPr="004F1B6F">
        <w:rPr>
          <w:rFonts w:ascii="Calibri" w:hAnsi="Calibri" w:cs="Arial"/>
          <w:sz w:val="22"/>
          <w:szCs w:val="22"/>
        </w:rPr>
        <w:t xml:space="preserve">  </w:t>
      </w:r>
    </w:p>
    <w:p w:rsidR="008B7689" w:rsidRPr="004F1B6F" w:rsidRDefault="008B7689" w:rsidP="00DA66CF">
      <w:pPr>
        <w:ind w:left="720"/>
        <w:rPr>
          <w:rFonts w:ascii="Calibri" w:hAnsi="Calibri" w:cs="Arial"/>
          <w:sz w:val="22"/>
          <w:szCs w:val="22"/>
        </w:rPr>
      </w:pPr>
      <w:r w:rsidRPr="004F1B6F">
        <w:rPr>
          <w:rFonts w:ascii="Calibri" w:hAnsi="Calibri" w:cs="Arial"/>
          <w:sz w:val="22"/>
          <w:szCs w:val="22"/>
        </w:rPr>
        <w:t>Include numerical ranges for letter grades; the following is a range commonly used by many faculty:</w:t>
      </w:r>
    </w:p>
    <w:p w:rsidR="008B7689" w:rsidRPr="004F1B6F" w:rsidRDefault="008B7689" w:rsidP="00DA66CF">
      <w:pPr>
        <w:pStyle w:val="ListParagraph"/>
        <w:rPr>
          <w:rFonts w:ascii="Calibri" w:hAnsi="Calibri" w:cs="Arial"/>
          <w:sz w:val="22"/>
          <w:szCs w:val="22"/>
        </w:rPr>
      </w:pPr>
    </w:p>
    <w:p w:rsidR="008B7689" w:rsidRPr="004F1B6F" w:rsidRDefault="008B7689" w:rsidP="00DA66CF">
      <w:pPr>
        <w:ind w:left="2880"/>
        <w:rPr>
          <w:rFonts w:ascii="Calibri" w:hAnsi="Calibri" w:cs="Arial"/>
          <w:sz w:val="22"/>
          <w:szCs w:val="22"/>
        </w:rPr>
      </w:pPr>
      <w:r w:rsidRPr="004F1B6F">
        <w:rPr>
          <w:rFonts w:ascii="Calibri" w:hAnsi="Calibri" w:cs="Arial"/>
          <w:sz w:val="22"/>
          <w:szCs w:val="22"/>
        </w:rPr>
        <w:t>90 - 100      =      A</w:t>
      </w:r>
    </w:p>
    <w:p w:rsidR="008B7689" w:rsidRPr="004F1B6F" w:rsidRDefault="008B7689" w:rsidP="00DA66CF">
      <w:pPr>
        <w:ind w:left="2880"/>
        <w:rPr>
          <w:rFonts w:ascii="Calibri" w:hAnsi="Calibri" w:cs="Arial"/>
          <w:sz w:val="22"/>
          <w:szCs w:val="22"/>
        </w:rPr>
      </w:pPr>
      <w:r w:rsidRPr="004F1B6F">
        <w:rPr>
          <w:rFonts w:ascii="Calibri" w:hAnsi="Calibri" w:cs="Arial"/>
          <w:sz w:val="22"/>
          <w:szCs w:val="22"/>
        </w:rPr>
        <w:t>80 - 89        =      B</w:t>
      </w:r>
    </w:p>
    <w:p w:rsidR="008B7689" w:rsidRPr="004F1B6F" w:rsidRDefault="008B7689" w:rsidP="00DA66CF">
      <w:pPr>
        <w:ind w:left="2880"/>
        <w:rPr>
          <w:rFonts w:ascii="Calibri" w:hAnsi="Calibri" w:cs="Arial"/>
          <w:sz w:val="22"/>
          <w:szCs w:val="22"/>
        </w:rPr>
      </w:pPr>
      <w:r w:rsidRPr="004F1B6F">
        <w:rPr>
          <w:rFonts w:ascii="Calibri" w:hAnsi="Calibri" w:cs="Arial"/>
          <w:sz w:val="22"/>
          <w:szCs w:val="22"/>
        </w:rPr>
        <w:t>70 - 79        =      C</w:t>
      </w:r>
    </w:p>
    <w:p w:rsidR="008B7689" w:rsidRPr="004F1B6F" w:rsidRDefault="008B7689" w:rsidP="00DA66CF">
      <w:pPr>
        <w:ind w:left="2880"/>
        <w:rPr>
          <w:rFonts w:ascii="Calibri" w:hAnsi="Calibri" w:cs="Arial"/>
          <w:sz w:val="22"/>
          <w:szCs w:val="22"/>
        </w:rPr>
      </w:pPr>
      <w:r w:rsidRPr="004F1B6F">
        <w:rPr>
          <w:rFonts w:ascii="Calibri" w:hAnsi="Calibri" w:cs="Arial"/>
          <w:sz w:val="22"/>
          <w:szCs w:val="22"/>
        </w:rPr>
        <w:t>60 - 69        =      D</w:t>
      </w:r>
    </w:p>
    <w:p w:rsidR="008B7689" w:rsidRPr="004F1B6F" w:rsidRDefault="008B7689" w:rsidP="00DA66CF">
      <w:pPr>
        <w:ind w:left="2880"/>
        <w:rPr>
          <w:rFonts w:ascii="Calibri" w:hAnsi="Calibri" w:cs="Arial"/>
          <w:sz w:val="22"/>
          <w:szCs w:val="22"/>
        </w:rPr>
      </w:pPr>
      <w:r w:rsidRPr="004F1B6F">
        <w:rPr>
          <w:rFonts w:ascii="Calibri" w:hAnsi="Calibri" w:cs="Arial"/>
          <w:sz w:val="22"/>
          <w:szCs w:val="22"/>
        </w:rPr>
        <w:t>Below 60    =      F</w:t>
      </w:r>
    </w:p>
    <w:p w:rsidR="008B7689" w:rsidRPr="004F1B6F" w:rsidRDefault="008B7689" w:rsidP="00DA66CF">
      <w:pPr>
        <w:ind w:left="720"/>
        <w:rPr>
          <w:rFonts w:ascii="Calibri" w:hAnsi="Calibri" w:cs="Arial"/>
          <w:sz w:val="22"/>
          <w:szCs w:val="22"/>
        </w:rPr>
      </w:pPr>
    </w:p>
    <w:p w:rsidR="008B7689" w:rsidRPr="004F1B6F" w:rsidRDefault="008B7689" w:rsidP="00DA66CF">
      <w:pPr>
        <w:ind w:left="720"/>
        <w:rPr>
          <w:rFonts w:ascii="Calibri" w:hAnsi="Calibri" w:cs="Arial"/>
          <w:sz w:val="22"/>
          <w:szCs w:val="22"/>
        </w:rPr>
      </w:pPr>
      <w:r w:rsidRPr="004F1B6F">
        <w:rPr>
          <w:rFonts w:ascii="Calibri" w:hAnsi="Calibri" w:cs="Arial"/>
          <w:sz w:val="22"/>
          <w:szCs w:val="22"/>
        </w:rPr>
        <w:t>(Note:  The “incomplete” grade [“I”] should be given only when unusual circumstances warrant. An “incomplete” is not a substitute for a “D,” “F,” or “W.” Refer to the policy on “incomplete grades.)</w:t>
      </w:r>
    </w:p>
    <w:p w:rsidR="008B7689" w:rsidRPr="004F1B6F" w:rsidRDefault="008B7689" w:rsidP="00DA66CF">
      <w:pPr>
        <w:ind w:left="720"/>
        <w:rPr>
          <w:rFonts w:ascii="Calibri" w:hAnsi="Calibri" w:cs="Arial"/>
          <w:b/>
          <w:sz w:val="22"/>
          <w:szCs w:val="22"/>
        </w:rPr>
      </w:pPr>
    </w:p>
    <w:p w:rsidR="008B7689" w:rsidRPr="004F1B6F" w:rsidRDefault="008B7689" w:rsidP="00BE594D">
      <w:pPr>
        <w:numPr>
          <w:ilvl w:val="0"/>
          <w:numId w:val="3"/>
        </w:numPr>
        <w:suppressAutoHyphens w:val="0"/>
        <w:rPr>
          <w:rFonts w:ascii="Calibri" w:hAnsi="Calibri" w:cs="Arial"/>
          <w:sz w:val="22"/>
          <w:szCs w:val="22"/>
        </w:rPr>
      </w:pPr>
      <w:r w:rsidRPr="004F1B6F">
        <w:rPr>
          <w:rFonts w:ascii="Calibri" w:hAnsi="Calibri" w:cs="Arial"/>
          <w:b/>
          <w:sz w:val="22"/>
          <w:szCs w:val="22"/>
          <w:u w:val="single"/>
        </w:rPr>
        <w:t>REQUIRED COURSE MATERIALS:</w:t>
      </w:r>
      <w:r w:rsidRPr="004F1B6F">
        <w:rPr>
          <w:rFonts w:ascii="Calibri" w:hAnsi="Calibri" w:cs="Arial"/>
          <w:sz w:val="22"/>
          <w:szCs w:val="22"/>
        </w:rPr>
        <w:t xml:space="preserve">  </w:t>
      </w:r>
    </w:p>
    <w:p w:rsidR="008B7689" w:rsidRPr="004F1B6F" w:rsidRDefault="008B7689" w:rsidP="00DA66CF">
      <w:pPr>
        <w:ind w:left="720"/>
        <w:rPr>
          <w:rFonts w:ascii="Calibri" w:hAnsi="Calibri" w:cs="Arial"/>
          <w:sz w:val="22"/>
          <w:szCs w:val="22"/>
        </w:rPr>
      </w:pPr>
      <w:r w:rsidRPr="004F1B6F">
        <w:rPr>
          <w:rFonts w:ascii="Calibri" w:hAnsi="Calibri" w:cs="Arial"/>
          <w:sz w:val="22"/>
          <w:szCs w:val="22"/>
        </w:rPr>
        <w:t>(In correct bibliographic format.)</w:t>
      </w:r>
    </w:p>
    <w:p w:rsidR="008B7689" w:rsidRPr="004F1B6F" w:rsidRDefault="008B7689" w:rsidP="00DA66CF">
      <w:pPr>
        <w:ind w:left="720"/>
        <w:rPr>
          <w:rFonts w:ascii="Calibri" w:hAnsi="Calibri" w:cs="Arial"/>
          <w:sz w:val="22"/>
          <w:szCs w:val="22"/>
        </w:rPr>
      </w:pPr>
    </w:p>
    <w:p w:rsidR="008B7689" w:rsidRPr="004F1B6F" w:rsidRDefault="008B7689" w:rsidP="00BE594D">
      <w:pPr>
        <w:numPr>
          <w:ilvl w:val="0"/>
          <w:numId w:val="3"/>
        </w:numPr>
        <w:suppressAutoHyphens w:val="0"/>
        <w:rPr>
          <w:rFonts w:ascii="Calibri" w:hAnsi="Calibri" w:cs="Arial"/>
          <w:sz w:val="22"/>
          <w:szCs w:val="22"/>
        </w:rPr>
      </w:pPr>
      <w:r w:rsidRPr="004F1B6F">
        <w:rPr>
          <w:rFonts w:ascii="Calibri" w:hAnsi="Calibri" w:cs="Arial"/>
          <w:b/>
          <w:sz w:val="22"/>
          <w:szCs w:val="22"/>
          <w:u w:val="single"/>
        </w:rPr>
        <w:t>RESERVED MATERIALS FOR THE COURSE:</w:t>
      </w:r>
      <w:r w:rsidRPr="004F1B6F">
        <w:rPr>
          <w:rFonts w:ascii="Calibri" w:hAnsi="Calibri" w:cs="Arial"/>
          <w:sz w:val="22"/>
          <w:szCs w:val="22"/>
        </w:rPr>
        <w:t xml:space="preserve">  </w:t>
      </w:r>
    </w:p>
    <w:p w:rsidR="008B7689" w:rsidRPr="004F1B6F" w:rsidRDefault="008B7689" w:rsidP="00DA66CF">
      <w:pPr>
        <w:ind w:left="720"/>
        <w:rPr>
          <w:rFonts w:ascii="Calibri" w:hAnsi="Calibri" w:cs="Arial"/>
          <w:sz w:val="22"/>
          <w:szCs w:val="22"/>
        </w:rPr>
      </w:pPr>
      <w:r w:rsidRPr="004F1B6F">
        <w:rPr>
          <w:rFonts w:ascii="Calibri" w:hAnsi="Calibri" w:cs="Arial"/>
          <w:sz w:val="22"/>
          <w:szCs w:val="22"/>
        </w:rPr>
        <w:t>Other special learning resources.</w:t>
      </w:r>
    </w:p>
    <w:p w:rsidR="008B7689" w:rsidRPr="004F1B6F" w:rsidRDefault="008B7689" w:rsidP="00DA66CF">
      <w:pPr>
        <w:ind w:left="720"/>
        <w:rPr>
          <w:rFonts w:ascii="Calibri" w:hAnsi="Calibri" w:cs="Arial"/>
          <w:sz w:val="22"/>
          <w:szCs w:val="22"/>
        </w:rPr>
      </w:pPr>
    </w:p>
    <w:p w:rsidR="008B7689" w:rsidRPr="004F1B6F" w:rsidRDefault="008B7689" w:rsidP="00BE594D">
      <w:pPr>
        <w:numPr>
          <w:ilvl w:val="0"/>
          <w:numId w:val="3"/>
        </w:numPr>
        <w:suppressAutoHyphens w:val="0"/>
        <w:rPr>
          <w:rFonts w:ascii="Calibri" w:hAnsi="Calibri" w:cs="Arial"/>
          <w:sz w:val="22"/>
          <w:szCs w:val="22"/>
        </w:rPr>
      </w:pPr>
      <w:r w:rsidRPr="004F1B6F">
        <w:rPr>
          <w:rFonts w:ascii="Calibri" w:hAnsi="Calibri" w:cs="Arial"/>
          <w:b/>
          <w:sz w:val="22"/>
          <w:szCs w:val="22"/>
          <w:u w:val="single"/>
        </w:rPr>
        <w:t>CLASS SCHEDULE:</w:t>
      </w:r>
      <w:r w:rsidRPr="004F1B6F">
        <w:rPr>
          <w:rFonts w:ascii="Calibri" w:hAnsi="Calibri" w:cs="Arial"/>
          <w:sz w:val="22"/>
          <w:szCs w:val="22"/>
        </w:rPr>
        <w:t xml:space="preserve">  </w:t>
      </w:r>
    </w:p>
    <w:p w:rsidR="008B7689" w:rsidRPr="004F1B6F" w:rsidRDefault="008B7689" w:rsidP="00DA66CF">
      <w:pPr>
        <w:ind w:left="720"/>
        <w:rPr>
          <w:rFonts w:ascii="Calibri" w:hAnsi="Calibri" w:cs="Arial"/>
          <w:sz w:val="22"/>
          <w:szCs w:val="22"/>
        </w:rPr>
      </w:pPr>
      <w:r w:rsidRPr="004F1B6F">
        <w:rPr>
          <w:rFonts w:ascii="Calibri" w:hAnsi="Calibri" w:cs="Arial"/>
          <w:sz w:val="22"/>
          <w:szCs w:val="22"/>
        </w:rPr>
        <w:t xml:space="preserve">This section includes assignments for each class meeting or unit, along with scheduled </w:t>
      </w:r>
      <w:r w:rsidR="00281BFC" w:rsidRPr="004F1B6F">
        <w:rPr>
          <w:rFonts w:ascii="Calibri" w:hAnsi="Calibri" w:cs="Arial"/>
          <w:sz w:val="22"/>
          <w:szCs w:val="22"/>
        </w:rPr>
        <w:t>Library activities</w:t>
      </w:r>
      <w:r w:rsidRPr="004F1B6F">
        <w:rPr>
          <w:rFonts w:ascii="Calibri" w:hAnsi="Calibri" w:cs="Arial"/>
          <w:sz w:val="22"/>
          <w:szCs w:val="22"/>
        </w:rPr>
        <w:t xml:space="preserve"> and other scheduled support, including scheduled tests.</w:t>
      </w:r>
    </w:p>
    <w:p w:rsidR="008B7689" w:rsidRPr="004F1B6F" w:rsidRDefault="008B7689" w:rsidP="00DA66CF">
      <w:pPr>
        <w:ind w:left="720"/>
        <w:rPr>
          <w:rFonts w:ascii="Calibri" w:hAnsi="Calibri" w:cs="Arial"/>
          <w:sz w:val="22"/>
          <w:szCs w:val="22"/>
        </w:rPr>
      </w:pPr>
    </w:p>
    <w:p w:rsidR="008B7689" w:rsidRPr="004F1B6F" w:rsidRDefault="008B7689" w:rsidP="00BE594D">
      <w:pPr>
        <w:numPr>
          <w:ilvl w:val="0"/>
          <w:numId w:val="3"/>
        </w:numPr>
        <w:suppressAutoHyphens w:val="0"/>
        <w:rPr>
          <w:rFonts w:ascii="Calibri" w:hAnsi="Calibri" w:cs="Arial"/>
          <w:sz w:val="22"/>
          <w:szCs w:val="22"/>
        </w:rPr>
      </w:pPr>
      <w:r w:rsidRPr="004F1B6F">
        <w:rPr>
          <w:rFonts w:ascii="Calibri" w:hAnsi="Calibri" w:cs="Arial"/>
          <w:b/>
          <w:sz w:val="22"/>
          <w:szCs w:val="22"/>
          <w:u w:val="single"/>
        </w:rPr>
        <w:t>ANY OTHER INFORMATION OR CLASS PROCEDURES OR POLICIES:</w:t>
      </w:r>
      <w:r w:rsidRPr="004F1B6F">
        <w:rPr>
          <w:rFonts w:ascii="Calibri" w:hAnsi="Calibri" w:cs="Arial"/>
          <w:sz w:val="22"/>
          <w:szCs w:val="22"/>
        </w:rPr>
        <w:t xml:space="preserve">  </w:t>
      </w:r>
    </w:p>
    <w:p w:rsidR="008B7689" w:rsidRPr="004F1B6F" w:rsidRDefault="008B7689" w:rsidP="00DA66CF">
      <w:pPr>
        <w:ind w:left="720"/>
        <w:rPr>
          <w:rFonts w:ascii="Calibri" w:hAnsi="Calibri" w:cs="Arial"/>
          <w:sz w:val="22"/>
          <w:szCs w:val="22"/>
        </w:rPr>
      </w:pPr>
      <w:r w:rsidRPr="004F1B6F">
        <w:rPr>
          <w:rFonts w:ascii="Calibri" w:hAnsi="Calibri" w:cs="Arial"/>
          <w:sz w:val="22"/>
          <w:szCs w:val="22"/>
        </w:rPr>
        <w:t>(Which would be useful to the students in the class.)</w:t>
      </w:r>
    </w:p>
    <w:p w:rsidR="008B7689" w:rsidRPr="004F1B6F" w:rsidRDefault="008B7689" w:rsidP="008B7689">
      <w:pPr>
        <w:rPr>
          <w:rFonts w:ascii="Calibri" w:hAnsi="Calibri" w:cs="Arial"/>
          <w:sz w:val="22"/>
          <w:szCs w:val="22"/>
        </w:rPr>
        <w:sectPr w:rsidR="008B7689" w:rsidRPr="004F1B6F" w:rsidSect="00151AA7">
          <w:type w:val="continuous"/>
          <w:pgSz w:w="12240" w:h="15840"/>
          <w:pgMar w:top="1008" w:right="1008" w:bottom="1008" w:left="1008" w:header="720" w:footer="720" w:gutter="0"/>
          <w:cols w:space="720"/>
          <w:formProt w:val="0"/>
          <w:docGrid w:linePitch="360"/>
        </w:sectPr>
      </w:pPr>
    </w:p>
    <w:p w:rsidR="008B7689" w:rsidRPr="004F1B6F" w:rsidRDefault="008B7689" w:rsidP="008B7689">
      <w:pPr>
        <w:rPr>
          <w:rFonts w:ascii="Calibri" w:hAnsi="Calibri" w:cs="Arial"/>
          <w:sz w:val="22"/>
          <w:szCs w:val="22"/>
        </w:rPr>
      </w:pPr>
    </w:p>
    <w:sectPr w:rsidR="008B7689" w:rsidRPr="004F1B6F" w:rsidSect="008B768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484" w:rsidRDefault="007B2484" w:rsidP="003A608C">
      <w:r>
        <w:separator/>
      </w:r>
    </w:p>
  </w:endnote>
  <w:endnote w:type="continuationSeparator" w:id="0">
    <w:p w:rsidR="007B2484" w:rsidRDefault="007B248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689" w:rsidRPr="0056733A" w:rsidRDefault="00B23A9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w:t>
    </w:r>
    <w:r w:rsidR="003D1A19">
      <w:rPr>
        <w:rFonts w:ascii="Calibri" w:hAnsi="Calibri" w:cs="Arial"/>
        <w:noProof/>
        <w:sz w:val="22"/>
        <w:szCs w:val="22"/>
      </w:rPr>
      <w:t>, 11/16</w:t>
    </w:r>
    <w:r w:rsidR="008B7689" w:rsidRPr="00583E5E">
      <w:rPr>
        <w:rFonts w:ascii="Calibri" w:hAnsi="Calibri" w:cs="Arial"/>
        <w:sz w:val="22"/>
        <w:szCs w:val="22"/>
      </w:rPr>
      <w:tab/>
    </w:r>
    <w:r w:rsidR="008B7689" w:rsidRPr="00583E5E">
      <w:rPr>
        <w:rFonts w:ascii="Calibri" w:hAnsi="Calibri" w:cs="Arial"/>
        <w:sz w:val="22"/>
        <w:szCs w:val="22"/>
      </w:rPr>
      <w:tab/>
      <w:t xml:space="preserve">Page </w:t>
    </w:r>
    <w:r w:rsidR="008B7689" w:rsidRPr="00583E5E">
      <w:rPr>
        <w:rFonts w:ascii="Calibri" w:hAnsi="Calibri" w:cs="Arial"/>
        <w:sz w:val="22"/>
        <w:szCs w:val="22"/>
      </w:rPr>
      <w:fldChar w:fldCharType="begin"/>
    </w:r>
    <w:r w:rsidR="008B7689" w:rsidRPr="00583E5E">
      <w:rPr>
        <w:rFonts w:ascii="Calibri" w:hAnsi="Calibri" w:cs="Arial"/>
        <w:sz w:val="22"/>
        <w:szCs w:val="22"/>
      </w:rPr>
      <w:instrText xml:space="preserve"> PAGE   \* MERGEFORMAT </w:instrText>
    </w:r>
    <w:r w:rsidR="008B7689" w:rsidRPr="00583E5E">
      <w:rPr>
        <w:rFonts w:ascii="Calibri" w:hAnsi="Calibri" w:cs="Arial"/>
        <w:sz w:val="22"/>
        <w:szCs w:val="22"/>
      </w:rPr>
      <w:fldChar w:fldCharType="separate"/>
    </w:r>
    <w:r w:rsidR="0068098D">
      <w:rPr>
        <w:rFonts w:ascii="Calibri" w:hAnsi="Calibri" w:cs="Arial"/>
        <w:noProof/>
        <w:sz w:val="22"/>
        <w:szCs w:val="22"/>
      </w:rPr>
      <w:t>2</w:t>
    </w:r>
    <w:r w:rsidR="008B7689"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689" w:rsidRPr="003D1A19" w:rsidRDefault="003D1A19" w:rsidP="003D1A1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8098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484" w:rsidRDefault="007B2484" w:rsidP="003A608C">
      <w:r>
        <w:separator/>
      </w:r>
    </w:p>
  </w:footnote>
  <w:footnote w:type="continuationSeparator" w:id="0">
    <w:p w:rsidR="007B2484" w:rsidRDefault="007B2484"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689" w:rsidRPr="005B1FB3" w:rsidRDefault="008B7689" w:rsidP="00747EF2">
    <w:pPr>
      <w:pStyle w:val="Header"/>
      <w:pBdr>
        <w:bottom w:val="thinThickSmallGap" w:sz="18" w:space="1" w:color="0D0D0D"/>
      </w:pBdr>
      <w:jc w:val="right"/>
    </w:pPr>
    <w:r w:rsidRPr="001244AB">
      <w:rPr>
        <w:rFonts w:ascii="Calibri" w:hAnsi="Calibri" w:cs="Arial"/>
        <w:noProof/>
        <w:sz w:val="22"/>
        <w:szCs w:val="22"/>
      </w:rPr>
      <w:t>NUR 3066C ADVANCED HEALTH ASSESSMENT</w:t>
    </w:r>
  </w:p>
  <w:p w:rsidR="008B7689" w:rsidRPr="00F85861" w:rsidRDefault="008B7689"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A19" w:rsidRDefault="003D1A19" w:rsidP="003D1A19">
    <w:pPr>
      <w:pStyle w:val="Header"/>
      <w:jc w:val="right"/>
    </w:pPr>
    <w:r w:rsidRPr="00D55873">
      <w:rPr>
        <w:noProof/>
        <w:lang w:eastAsia="en-US"/>
      </w:rPr>
      <w:drawing>
        <wp:inline distT="0" distB="0" distL="0" distR="0" wp14:anchorId="16459459" wp14:editId="0658EAB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D1A19" w:rsidRDefault="003D1A19" w:rsidP="003D1A19">
    <w:pPr>
      <w:pStyle w:val="Header"/>
      <w:tabs>
        <w:tab w:val="left" w:pos="3514"/>
      </w:tabs>
    </w:pPr>
    <w:r>
      <w:tab/>
    </w:r>
    <w:r>
      <w:tab/>
    </w:r>
    <w:r>
      <w:tab/>
    </w:r>
  </w:p>
  <w:p w:rsidR="003D1A19" w:rsidRDefault="003D1A19" w:rsidP="003D1A19">
    <w:pPr>
      <w:pStyle w:val="Header"/>
      <w:contextualSpacing/>
      <w:jc w:val="right"/>
      <w:rPr>
        <w:b/>
        <w:color w:val="470A68"/>
        <w:sz w:val="28"/>
      </w:rPr>
    </w:pPr>
    <w:r>
      <w:rPr>
        <w:b/>
        <w:color w:val="470A68"/>
        <w:sz w:val="28"/>
      </w:rPr>
      <w:t>School of Health Professions</w:t>
    </w:r>
  </w:p>
  <w:p w:rsidR="008B7689" w:rsidRPr="003D1A19" w:rsidRDefault="003D1A19" w:rsidP="003D1A19">
    <w:pPr>
      <w:pStyle w:val="Header"/>
      <w:contextualSpacing/>
      <w:jc w:val="right"/>
      <w:rPr>
        <w:b/>
        <w:color w:val="470A68"/>
        <w:sz w:val="28"/>
      </w:rPr>
    </w:pPr>
    <w:r>
      <w:rPr>
        <w:noProof/>
        <w:lang w:eastAsia="en-US"/>
      </w:rPr>
      <mc:AlternateContent>
        <mc:Choice Requires="wps">
          <w:drawing>
            <wp:inline distT="0" distB="0" distL="0" distR="0" wp14:anchorId="1C31DDF4" wp14:editId="401CA13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shapetype w14:anchorId="622374F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5C57A2"/>
    <w:multiLevelType w:val="hybridMultilevel"/>
    <w:tmpl w:val="D592F4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A094F70"/>
    <w:multiLevelType w:val="hybridMultilevel"/>
    <w:tmpl w:val="BDB2D2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E5B0597"/>
    <w:multiLevelType w:val="hybridMultilevel"/>
    <w:tmpl w:val="841E00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8E07875"/>
    <w:multiLevelType w:val="hybridMultilevel"/>
    <w:tmpl w:val="72220308"/>
    <w:lvl w:ilvl="0" w:tplc="9EEEBE7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146A76"/>
    <w:multiLevelType w:val="hybridMultilevel"/>
    <w:tmpl w:val="008A1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0B27210"/>
    <w:multiLevelType w:val="hybridMultilevel"/>
    <w:tmpl w:val="57604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6710727"/>
    <w:multiLevelType w:val="hybridMultilevel"/>
    <w:tmpl w:val="07443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EB0673"/>
    <w:multiLevelType w:val="hybridMultilevel"/>
    <w:tmpl w:val="3C3053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7BD84EE4"/>
    <w:multiLevelType w:val="hybridMultilevel"/>
    <w:tmpl w:val="70DE81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0"/>
  </w:num>
  <w:num w:numId="5">
    <w:abstractNumId w:val="7"/>
  </w:num>
  <w:num w:numId="6">
    <w:abstractNumId w:val="6"/>
  </w:num>
  <w:num w:numId="7">
    <w:abstractNumId w:val="3"/>
  </w:num>
  <w:num w:numId="8">
    <w:abstractNumId w:val="5"/>
  </w:num>
  <w:num w:numId="9">
    <w:abstractNumId w:val="4"/>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ANmTrGpDzhW5wPnRiw6PuUqf1v/7FJhCAJ0rrLZ21ZDQD+rCDFPQ3a0gxScZqLwEgBynQ2HFIHOFTeUpP1ztQ==" w:salt="niCRxns4g39ahda/6+LUM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0E60"/>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5554"/>
    <w:rsid w:val="0005025E"/>
    <w:rsid w:val="00051D9C"/>
    <w:rsid w:val="00061952"/>
    <w:rsid w:val="00080017"/>
    <w:rsid w:val="0008394A"/>
    <w:rsid w:val="00085A5D"/>
    <w:rsid w:val="00087993"/>
    <w:rsid w:val="00092F31"/>
    <w:rsid w:val="00095F74"/>
    <w:rsid w:val="00096025"/>
    <w:rsid w:val="00097F0F"/>
    <w:rsid w:val="000A1656"/>
    <w:rsid w:val="000A175B"/>
    <w:rsid w:val="000A404C"/>
    <w:rsid w:val="000A53CD"/>
    <w:rsid w:val="000A582C"/>
    <w:rsid w:val="000A62F4"/>
    <w:rsid w:val="000B478E"/>
    <w:rsid w:val="000C5A3C"/>
    <w:rsid w:val="000C5FFB"/>
    <w:rsid w:val="000C7872"/>
    <w:rsid w:val="000D3FB0"/>
    <w:rsid w:val="000D464E"/>
    <w:rsid w:val="000D4A28"/>
    <w:rsid w:val="000D52D7"/>
    <w:rsid w:val="000D7BAA"/>
    <w:rsid w:val="000E04EF"/>
    <w:rsid w:val="000E1514"/>
    <w:rsid w:val="000E745E"/>
    <w:rsid w:val="000F2B43"/>
    <w:rsid w:val="00100CC3"/>
    <w:rsid w:val="00103753"/>
    <w:rsid w:val="00107574"/>
    <w:rsid w:val="00107D75"/>
    <w:rsid w:val="001107F4"/>
    <w:rsid w:val="00114FF6"/>
    <w:rsid w:val="00115498"/>
    <w:rsid w:val="001179B1"/>
    <w:rsid w:val="00120827"/>
    <w:rsid w:val="00121977"/>
    <w:rsid w:val="00121D73"/>
    <w:rsid w:val="00121F85"/>
    <w:rsid w:val="00123F4F"/>
    <w:rsid w:val="001251EB"/>
    <w:rsid w:val="00130306"/>
    <w:rsid w:val="00130974"/>
    <w:rsid w:val="00131EA9"/>
    <w:rsid w:val="001331EB"/>
    <w:rsid w:val="00136DC4"/>
    <w:rsid w:val="0014000E"/>
    <w:rsid w:val="001417D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A50E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02FB"/>
    <w:rsid w:val="0026186B"/>
    <w:rsid w:val="00262D0B"/>
    <w:rsid w:val="0026337A"/>
    <w:rsid w:val="0026652C"/>
    <w:rsid w:val="00266764"/>
    <w:rsid w:val="00271E3B"/>
    <w:rsid w:val="002747F4"/>
    <w:rsid w:val="00281BFC"/>
    <w:rsid w:val="00286CA6"/>
    <w:rsid w:val="002875B7"/>
    <w:rsid w:val="0029002E"/>
    <w:rsid w:val="002919E7"/>
    <w:rsid w:val="00291A0D"/>
    <w:rsid w:val="00295222"/>
    <w:rsid w:val="00295832"/>
    <w:rsid w:val="00296D05"/>
    <w:rsid w:val="002A1872"/>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4FE8"/>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5850"/>
    <w:rsid w:val="003562B8"/>
    <w:rsid w:val="0035719C"/>
    <w:rsid w:val="00362B17"/>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1A19"/>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562F6"/>
    <w:rsid w:val="00463056"/>
    <w:rsid w:val="00473181"/>
    <w:rsid w:val="004731C0"/>
    <w:rsid w:val="004739AF"/>
    <w:rsid w:val="00474B51"/>
    <w:rsid w:val="00483843"/>
    <w:rsid w:val="0048655D"/>
    <w:rsid w:val="00487B31"/>
    <w:rsid w:val="004905A7"/>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1B6F"/>
    <w:rsid w:val="004F457A"/>
    <w:rsid w:val="004F6621"/>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0FCA"/>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098D"/>
    <w:rsid w:val="006818AA"/>
    <w:rsid w:val="00684A86"/>
    <w:rsid w:val="006858F5"/>
    <w:rsid w:val="00694909"/>
    <w:rsid w:val="006968A2"/>
    <w:rsid w:val="00697816"/>
    <w:rsid w:val="00697B04"/>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6DA"/>
    <w:rsid w:val="00725AE3"/>
    <w:rsid w:val="00725F66"/>
    <w:rsid w:val="00730DB3"/>
    <w:rsid w:val="00732FEE"/>
    <w:rsid w:val="00733FF5"/>
    <w:rsid w:val="00734B01"/>
    <w:rsid w:val="00744942"/>
    <w:rsid w:val="00747EF2"/>
    <w:rsid w:val="007547B6"/>
    <w:rsid w:val="0076217E"/>
    <w:rsid w:val="00763CF6"/>
    <w:rsid w:val="007675A2"/>
    <w:rsid w:val="00767DB8"/>
    <w:rsid w:val="007805FB"/>
    <w:rsid w:val="0078368F"/>
    <w:rsid w:val="00785D83"/>
    <w:rsid w:val="00787F0C"/>
    <w:rsid w:val="0079365F"/>
    <w:rsid w:val="007A37D3"/>
    <w:rsid w:val="007A3F44"/>
    <w:rsid w:val="007A6E96"/>
    <w:rsid w:val="007A7888"/>
    <w:rsid w:val="007B1E95"/>
    <w:rsid w:val="007B2484"/>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6CB6"/>
    <w:rsid w:val="00857017"/>
    <w:rsid w:val="00860757"/>
    <w:rsid w:val="00861DD8"/>
    <w:rsid w:val="008641B9"/>
    <w:rsid w:val="00871451"/>
    <w:rsid w:val="008734F9"/>
    <w:rsid w:val="00874DEB"/>
    <w:rsid w:val="00875AAA"/>
    <w:rsid w:val="008856A1"/>
    <w:rsid w:val="00894832"/>
    <w:rsid w:val="00894967"/>
    <w:rsid w:val="00894F18"/>
    <w:rsid w:val="00897C7A"/>
    <w:rsid w:val="008A0AC8"/>
    <w:rsid w:val="008A1D7C"/>
    <w:rsid w:val="008A2456"/>
    <w:rsid w:val="008A56F0"/>
    <w:rsid w:val="008A64AE"/>
    <w:rsid w:val="008B4D58"/>
    <w:rsid w:val="008B6BB2"/>
    <w:rsid w:val="008B7689"/>
    <w:rsid w:val="008B7FE2"/>
    <w:rsid w:val="008C37F3"/>
    <w:rsid w:val="008C3DF6"/>
    <w:rsid w:val="008C472D"/>
    <w:rsid w:val="008D0387"/>
    <w:rsid w:val="008D136B"/>
    <w:rsid w:val="008D35DA"/>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2865"/>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16E"/>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337B"/>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50FF"/>
    <w:rsid w:val="00A8385D"/>
    <w:rsid w:val="00AA05D3"/>
    <w:rsid w:val="00AA2CEB"/>
    <w:rsid w:val="00AB0791"/>
    <w:rsid w:val="00AB28A7"/>
    <w:rsid w:val="00AB7F79"/>
    <w:rsid w:val="00AC103B"/>
    <w:rsid w:val="00AC4537"/>
    <w:rsid w:val="00AC62A4"/>
    <w:rsid w:val="00AD1247"/>
    <w:rsid w:val="00AD350F"/>
    <w:rsid w:val="00AD49B5"/>
    <w:rsid w:val="00AD4D1E"/>
    <w:rsid w:val="00AD4EC1"/>
    <w:rsid w:val="00AD5AF2"/>
    <w:rsid w:val="00AD61A5"/>
    <w:rsid w:val="00AE1C6C"/>
    <w:rsid w:val="00AE4440"/>
    <w:rsid w:val="00AF291E"/>
    <w:rsid w:val="00AF3DAA"/>
    <w:rsid w:val="00AF3F2F"/>
    <w:rsid w:val="00AF4685"/>
    <w:rsid w:val="00AF562F"/>
    <w:rsid w:val="00AF70EE"/>
    <w:rsid w:val="00AF7F9A"/>
    <w:rsid w:val="00B0012B"/>
    <w:rsid w:val="00B0031C"/>
    <w:rsid w:val="00B00E41"/>
    <w:rsid w:val="00B03203"/>
    <w:rsid w:val="00B047B7"/>
    <w:rsid w:val="00B04AC2"/>
    <w:rsid w:val="00B12BFA"/>
    <w:rsid w:val="00B13F17"/>
    <w:rsid w:val="00B16FEA"/>
    <w:rsid w:val="00B174DB"/>
    <w:rsid w:val="00B23A95"/>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606"/>
    <w:rsid w:val="00BC37AA"/>
    <w:rsid w:val="00BC4BC8"/>
    <w:rsid w:val="00BC547C"/>
    <w:rsid w:val="00BD0502"/>
    <w:rsid w:val="00BE04EE"/>
    <w:rsid w:val="00BE3365"/>
    <w:rsid w:val="00BE35B4"/>
    <w:rsid w:val="00BE594D"/>
    <w:rsid w:val="00BE5EA7"/>
    <w:rsid w:val="00BE76F2"/>
    <w:rsid w:val="00BE7B52"/>
    <w:rsid w:val="00BF0491"/>
    <w:rsid w:val="00BF05B2"/>
    <w:rsid w:val="00BF0814"/>
    <w:rsid w:val="00BF287A"/>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0BCE"/>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9CE"/>
    <w:rsid w:val="00D01EB8"/>
    <w:rsid w:val="00D05B56"/>
    <w:rsid w:val="00D062F5"/>
    <w:rsid w:val="00D07BEA"/>
    <w:rsid w:val="00D109F9"/>
    <w:rsid w:val="00D12029"/>
    <w:rsid w:val="00D15552"/>
    <w:rsid w:val="00D201B6"/>
    <w:rsid w:val="00D20D9F"/>
    <w:rsid w:val="00D2562E"/>
    <w:rsid w:val="00D256B1"/>
    <w:rsid w:val="00D25BBA"/>
    <w:rsid w:val="00D27ED2"/>
    <w:rsid w:val="00D3026C"/>
    <w:rsid w:val="00D46A2E"/>
    <w:rsid w:val="00D519EE"/>
    <w:rsid w:val="00D60314"/>
    <w:rsid w:val="00D60620"/>
    <w:rsid w:val="00D64528"/>
    <w:rsid w:val="00D714E9"/>
    <w:rsid w:val="00D742A4"/>
    <w:rsid w:val="00D76860"/>
    <w:rsid w:val="00D813FB"/>
    <w:rsid w:val="00D814A0"/>
    <w:rsid w:val="00D8660E"/>
    <w:rsid w:val="00D940D9"/>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0539"/>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D00"/>
    <w:rsid w:val="00EB70EA"/>
    <w:rsid w:val="00EC28D8"/>
    <w:rsid w:val="00EC5BBA"/>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66D6E"/>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276350E-58C8-4BD0-831A-1A89919C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D60314"/>
    <w:rPr>
      <w:b/>
      <w:bCs/>
    </w:rPr>
  </w:style>
  <w:style w:type="character" w:styleId="Hyperlink">
    <w:name w:val="Hyperlink"/>
    <w:unhideWhenUsed/>
    <w:rsid w:val="00894967"/>
    <w:rPr>
      <w:color w:val="0000FF"/>
      <w:u w:val="single"/>
    </w:rPr>
  </w:style>
  <w:style w:type="character" w:customStyle="1" w:styleId="NoSpacingChar">
    <w:name w:val="No Spacing Char"/>
    <w:link w:val="NoSpacing"/>
    <w:uiPriority w:val="1"/>
    <w:locked/>
    <w:rsid w:val="00B23A95"/>
  </w:style>
  <w:style w:type="paragraph" w:styleId="NoSpacing">
    <w:name w:val="No Spacing"/>
    <w:link w:val="NoSpacingChar"/>
    <w:uiPriority w:val="1"/>
    <w:qFormat/>
    <w:rsid w:val="00B23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09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E2E08-E33B-4BFB-9FA2-F99862DE2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4</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8019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Selman</cp:lastModifiedBy>
  <cp:revision>3</cp:revision>
  <dcterms:created xsi:type="dcterms:W3CDTF">2019-07-31T15:15:00Z</dcterms:created>
  <dcterms:modified xsi:type="dcterms:W3CDTF">2019-07-31T15:20:00Z</dcterms:modified>
</cp:coreProperties>
</file>