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ook w:val="04A0" w:firstRow="1" w:lastRow="0" w:firstColumn="1" w:lastColumn="0" w:noHBand="0" w:noVBand="1"/>
      </w:tblPr>
      <w:tblGrid>
        <w:gridCol w:w="5114"/>
        <w:gridCol w:w="5110"/>
      </w:tblGrid>
      <w:tr w:rsidR="00A54084" w:rsidRPr="00186D77" w:rsidTr="00151AA7">
        <w:tc>
          <w:tcPr>
            <w:tcW w:w="5220" w:type="dxa"/>
          </w:tcPr>
          <w:p w:rsidR="00A54084" w:rsidRPr="00186D77" w:rsidRDefault="00A54084" w:rsidP="00151AA7">
            <w:pPr>
              <w:spacing w:line="420" w:lineRule="auto"/>
              <w:rPr>
                <w:rFonts w:ascii="Calibri" w:hAnsi="Calibri" w:cs="Arial"/>
                <w:b/>
                <w:sz w:val="22"/>
                <w:szCs w:val="22"/>
                <w:u w:val="single"/>
              </w:rPr>
            </w:pPr>
            <w:r w:rsidRPr="00186D77">
              <w:rPr>
                <w:rFonts w:ascii="Calibri" w:hAnsi="Calibri" w:cs="Arial"/>
                <w:b/>
                <w:sz w:val="22"/>
                <w:szCs w:val="22"/>
              </w:rPr>
              <w:t xml:space="preserve">PROFESSOR: </w:t>
            </w:r>
            <w:r w:rsidRPr="00186D77">
              <w:rPr>
                <w:rFonts w:ascii="Calibri" w:hAnsi="Calibri" w:cs="Arial"/>
                <w:noProof/>
                <w:sz w:val="22"/>
                <w:szCs w:val="22"/>
              </w:rPr>
              <w:t xml:space="preserve">     </w:t>
            </w:r>
            <w:r w:rsidRPr="00186D77">
              <w:rPr>
                <w:rFonts w:ascii="Calibri" w:hAnsi="Calibri" w:cs="Arial"/>
                <w:sz w:val="22"/>
                <w:szCs w:val="22"/>
              </w:rPr>
              <w:fldChar w:fldCharType="begin">
                <w:ffData>
                  <w:name w:val="Text5"/>
                  <w:enabled/>
                  <w:calcOnExit w:val="0"/>
                  <w:textInput/>
                </w:ffData>
              </w:fldChar>
            </w:r>
            <w:bookmarkStart w:id="0" w:name="Text5"/>
            <w:r w:rsidRPr="00186D77">
              <w:rPr>
                <w:rFonts w:ascii="Calibri" w:hAnsi="Calibri" w:cs="Arial"/>
                <w:sz w:val="22"/>
                <w:szCs w:val="22"/>
              </w:rPr>
              <w:instrText xml:space="preserve"> FORMTEXT </w:instrText>
            </w:r>
            <w:r w:rsidRPr="00186D77">
              <w:rPr>
                <w:rFonts w:ascii="Calibri" w:hAnsi="Calibri" w:cs="Arial"/>
                <w:sz w:val="22"/>
                <w:szCs w:val="22"/>
              </w:rPr>
            </w:r>
            <w:r w:rsidRPr="00186D77">
              <w:rPr>
                <w:rFonts w:ascii="Calibri" w:hAnsi="Calibri" w:cs="Arial"/>
                <w:sz w:val="22"/>
                <w:szCs w:val="22"/>
              </w:rPr>
              <w:fldChar w:fldCharType="separate"/>
            </w:r>
            <w:r w:rsidRPr="00186D77">
              <w:rPr>
                <w:rFonts w:ascii="Calibri" w:hAnsi="Calibri" w:cs="Arial"/>
                <w:noProof/>
                <w:sz w:val="22"/>
                <w:szCs w:val="22"/>
              </w:rPr>
              <w:t> </w:t>
            </w:r>
            <w:r w:rsidRPr="00186D77">
              <w:rPr>
                <w:rFonts w:ascii="Calibri" w:hAnsi="Calibri" w:cs="Arial"/>
                <w:noProof/>
                <w:sz w:val="22"/>
                <w:szCs w:val="22"/>
              </w:rPr>
              <w:t> </w:t>
            </w:r>
            <w:r w:rsidRPr="00186D77">
              <w:rPr>
                <w:rFonts w:ascii="Calibri" w:hAnsi="Calibri" w:cs="Arial"/>
                <w:noProof/>
                <w:sz w:val="22"/>
                <w:szCs w:val="22"/>
              </w:rPr>
              <w:t> </w:t>
            </w:r>
            <w:r w:rsidRPr="00186D77">
              <w:rPr>
                <w:rFonts w:ascii="Calibri" w:hAnsi="Calibri" w:cs="Arial"/>
                <w:noProof/>
                <w:sz w:val="22"/>
                <w:szCs w:val="22"/>
              </w:rPr>
              <w:t> </w:t>
            </w:r>
            <w:r w:rsidRPr="00186D77">
              <w:rPr>
                <w:rFonts w:ascii="Calibri" w:hAnsi="Calibri" w:cs="Arial"/>
                <w:noProof/>
                <w:sz w:val="22"/>
                <w:szCs w:val="22"/>
              </w:rPr>
              <w:t> </w:t>
            </w:r>
            <w:r w:rsidRPr="00186D77">
              <w:rPr>
                <w:rFonts w:ascii="Calibri" w:hAnsi="Calibri" w:cs="Arial"/>
                <w:sz w:val="22"/>
                <w:szCs w:val="22"/>
              </w:rPr>
              <w:fldChar w:fldCharType="end"/>
            </w:r>
            <w:bookmarkEnd w:id="0"/>
          </w:p>
        </w:tc>
        <w:tc>
          <w:tcPr>
            <w:tcW w:w="5220" w:type="dxa"/>
          </w:tcPr>
          <w:p w:rsidR="00A54084" w:rsidRPr="00186D77" w:rsidRDefault="00A54084" w:rsidP="00D15552">
            <w:pPr>
              <w:spacing w:line="420" w:lineRule="auto"/>
              <w:rPr>
                <w:rFonts w:ascii="Calibri" w:hAnsi="Calibri" w:cs="Arial"/>
                <w:b/>
                <w:sz w:val="22"/>
                <w:szCs w:val="22"/>
                <w:u w:val="single"/>
              </w:rPr>
            </w:pPr>
            <w:r w:rsidRPr="00186D77">
              <w:rPr>
                <w:rFonts w:ascii="Calibri" w:hAnsi="Calibri" w:cs="Arial"/>
                <w:b/>
                <w:sz w:val="22"/>
                <w:szCs w:val="22"/>
              </w:rPr>
              <w:t xml:space="preserve">PHONE NUMBER: </w:t>
            </w:r>
            <w:r w:rsidRPr="00186D77">
              <w:rPr>
                <w:rFonts w:ascii="Calibri" w:hAnsi="Calibri" w:cs="Arial"/>
                <w:noProof/>
                <w:sz w:val="22"/>
                <w:szCs w:val="22"/>
              </w:rPr>
              <w:t xml:space="preserve">     </w:t>
            </w:r>
            <w:r w:rsidRPr="00186D77">
              <w:rPr>
                <w:rFonts w:ascii="Calibri" w:hAnsi="Calibri" w:cs="Arial"/>
                <w:sz w:val="22"/>
                <w:szCs w:val="22"/>
              </w:rPr>
              <w:fldChar w:fldCharType="begin">
                <w:ffData>
                  <w:name w:val="Text5"/>
                  <w:enabled/>
                  <w:calcOnExit w:val="0"/>
                  <w:textInput/>
                </w:ffData>
              </w:fldChar>
            </w:r>
            <w:r w:rsidRPr="00186D77">
              <w:rPr>
                <w:rFonts w:ascii="Calibri" w:hAnsi="Calibri" w:cs="Arial"/>
                <w:sz w:val="22"/>
                <w:szCs w:val="22"/>
              </w:rPr>
              <w:instrText xml:space="preserve"> FORMTEXT </w:instrText>
            </w:r>
            <w:r w:rsidRPr="00186D77">
              <w:rPr>
                <w:rFonts w:ascii="Calibri" w:hAnsi="Calibri" w:cs="Arial"/>
                <w:sz w:val="22"/>
                <w:szCs w:val="22"/>
              </w:rPr>
            </w:r>
            <w:r w:rsidRPr="00186D77">
              <w:rPr>
                <w:rFonts w:ascii="Calibri" w:hAnsi="Calibri" w:cs="Arial"/>
                <w:sz w:val="22"/>
                <w:szCs w:val="22"/>
              </w:rPr>
              <w:fldChar w:fldCharType="separate"/>
            </w:r>
            <w:r w:rsidRPr="00186D77">
              <w:rPr>
                <w:rFonts w:ascii="Calibri" w:hAnsi="Calibri" w:cs="Arial"/>
                <w:noProof/>
                <w:sz w:val="22"/>
                <w:szCs w:val="22"/>
              </w:rPr>
              <w:t> </w:t>
            </w:r>
            <w:r w:rsidRPr="00186D77">
              <w:rPr>
                <w:rFonts w:ascii="Calibri" w:hAnsi="Calibri" w:cs="Arial"/>
                <w:noProof/>
                <w:sz w:val="22"/>
                <w:szCs w:val="22"/>
              </w:rPr>
              <w:t> </w:t>
            </w:r>
            <w:r w:rsidRPr="00186D77">
              <w:rPr>
                <w:rFonts w:ascii="Calibri" w:hAnsi="Calibri" w:cs="Arial"/>
                <w:noProof/>
                <w:sz w:val="22"/>
                <w:szCs w:val="22"/>
              </w:rPr>
              <w:t> </w:t>
            </w:r>
            <w:r w:rsidRPr="00186D77">
              <w:rPr>
                <w:rFonts w:ascii="Calibri" w:hAnsi="Calibri" w:cs="Arial"/>
                <w:noProof/>
                <w:sz w:val="22"/>
                <w:szCs w:val="22"/>
              </w:rPr>
              <w:t> </w:t>
            </w:r>
            <w:r w:rsidRPr="00186D77">
              <w:rPr>
                <w:rFonts w:ascii="Calibri" w:hAnsi="Calibri" w:cs="Arial"/>
                <w:noProof/>
                <w:sz w:val="22"/>
                <w:szCs w:val="22"/>
              </w:rPr>
              <w:t> </w:t>
            </w:r>
            <w:r w:rsidRPr="00186D77">
              <w:rPr>
                <w:rFonts w:ascii="Calibri" w:hAnsi="Calibri" w:cs="Arial"/>
                <w:sz w:val="22"/>
                <w:szCs w:val="22"/>
              </w:rPr>
              <w:fldChar w:fldCharType="end"/>
            </w:r>
          </w:p>
        </w:tc>
      </w:tr>
      <w:tr w:rsidR="00A54084" w:rsidRPr="00186D77" w:rsidTr="00151AA7">
        <w:tc>
          <w:tcPr>
            <w:tcW w:w="5220" w:type="dxa"/>
          </w:tcPr>
          <w:p w:rsidR="00A54084" w:rsidRPr="00186D77" w:rsidRDefault="00A54084" w:rsidP="00151AA7">
            <w:pPr>
              <w:spacing w:line="420" w:lineRule="auto"/>
              <w:rPr>
                <w:rFonts w:ascii="Calibri" w:hAnsi="Calibri" w:cs="Arial"/>
                <w:b/>
                <w:sz w:val="22"/>
                <w:szCs w:val="22"/>
                <w:u w:val="single"/>
              </w:rPr>
            </w:pPr>
            <w:r w:rsidRPr="00186D77">
              <w:rPr>
                <w:rFonts w:ascii="Calibri" w:hAnsi="Calibri" w:cs="Arial"/>
                <w:b/>
                <w:sz w:val="22"/>
                <w:szCs w:val="22"/>
              </w:rPr>
              <w:t xml:space="preserve">OFFICE LOCATION: </w:t>
            </w:r>
            <w:r w:rsidRPr="00186D77">
              <w:rPr>
                <w:rFonts w:ascii="Calibri" w:hAnsi="Calibri" w:cs="Arial"/>
                <w:noProof/>
                <w:sz w:val="22"/>
                <w:szCs w:val="22"/>
              </w:rPr>
              <w:t xml:space="preserve">     </w:t>
            </w:r>
            <w:r w:rsidRPr="00186D77">
              <w:rPr>
                <w:rFonts w:ascii="Calibri" w:hAnsi="Calibri" w:cs="Arial"/>
                <w:sz w:val="22"/>
                <w:szCs w:val="22"/>
              </w:rPr>
              <w:fldChar w:fldCharType="begin">
                <w:ffData>
                  <w:name w:val="Text5"/>
                  <w:enabled/>
                  <w:calcOnExit w:val="0"/>
                  <w:textInput/>
                </w:ffData>
              </w:fldChar>
            </w:r>
            <w:r w:rsidRPr="00186D77">
              <w:rPr>
                <w:rFonts w:ascii="Calibri" w:hAnsi="Calibri" w:cs="Arial"/>
                <w:sz w:val="22"/>
                <w:szCs w:val="22"/>
              </w:rPr>
              <w:instrText xml:space="preserve"> FORMTEXT </w:instrText>
            </w:r>
            <w:r w:rsidRPr="00186D77">
              <w:rPr>
                <w:rFonts w:ascii="Calibri" w:hAnsi="Calibri" w:cs="Arial"/>
                <w:sz w:val="22"/>
                <w:szCs w:val="22"/>
              </w:rPr>
            </w:r>
            <w:r w:rsidRPr="00186D77">
              <w:rPr>
                <w:rFonts w:ascii="Calibri" w:hAnsi="Calibri" w:cs="Arial"/>
                <w:sz w:val="22"/>
                <w:szCs w:val="22"/>
              </w:rPr>
              <w:fldChar w:fldCharType="separate"/>
            </w:r>
            <w:r w:rsidRPr="00186D77">
              <w:rPr>
                <w:rFonts w:ascii="Calibri" w:hAnsi="Calibri" w:cs="Arial"/>
                <w:noProof/>
                <w:sz w:val="22"/>
                <w:szCs w:val="22"/>
              </w:rPr>
              <w:t> </w:t>
            </w:r>
            <w:r w:rsidRPr="00186D77">
              <w:rPr>
                <w:rFonts w:ascii="Calibri" w:hAnsi="Calibri" w:cs="Arial"/>
                <w:noProof/>
                <w:sz w:val="22"/>
                <w:szCs w:val="22"/>
              </w:rPr>
              <w:t> </w:t>
            </w:r>
            <w:r w:rsidRPr="00186D77">
              <w:rPr>
                <w:rFonts w:ascii="Calibri" w:hAnsi="Calibri" w:cs="Arial"/>
                <w:noProof/>
                <w:sz w:val="22"/>
                <w:szCs w:val="22"/>
              </w:rPr>
              <w:t> </w:t>
            </w:r>
            <w:r w:rsidRPr="00186D77">
              <w:rPr>
                <w:rFonts w:ascii="Calibri" w:hAnsi="Calibri" w:cs="Arial"/>
                <w:noProof/>
                <w:sz w:val="22"/>
                <w:szCs w:val="22"/>
              </w:rPr>
              <w:t> </w:t>
            </w:r>
            <w:r w:rsidRPr="00186D77">
              <w:rPr>
                <w:rFonts w:ascii="Calibri" w:hAnsi="Calibri" w:cs="Arial"/>
                <w:noProof/>
                <w:sz w:val="22"/>
                <w:szCs w:val="22"/>
              </w:rPr>
              <w:t> </w:t>
            </w:r>
            <w:r w:rsidRPr="00186D77">
              <w:rPr>
                <w:rFonts w:ascii="Calibri" w:hAnsi="Calibri" w:cs="Arial"/>
                <w:sz w:val="22"/>
                <w:szCs w:val="22"/>
              </w:rPr>
              <w:fldChar w:fldCharType="end"/>
            </w:r>
          </w:p>
        </w:tc>
        <w:tc>
          <w:tcPr>
            <w:tcW w:w="5220" w:type="dxa"/>
          </w:tcPr>
          <w:p w:rsidR="00A54084" w:rsidRPr="00186D77" w:rsidRDefault="00A54084" w:rsidP="00151AA7">
            <w:pPr>
              <w:spacing w:line="420" w:lineRule="auto"/>
              <w:rPr>
                <w:rFonts w:ascii="Calibri" w:hAnsi="Calibri" w:cs="Arial"/>
                <w:b/>
                <w:sz w:val="22"/>
                <w:szCs w:val="22"/>
                <w:u w:val="single"/>
              </w:rPr>
            </w:pPr>
            <w:r w:rsidRPr="00186D77">
              <w:rPr>
                <w:rFonts w:ascii="Calibri" w:hAnsi="Calibri" w:cs="Arial"/>
                <w:b/>
                <w:sz w:val="22"/>
                <w:szCs w:val="22"/>
              </w:rPr>
              <w:t xml:space="preserve">E-MAIL: </w:t>
            </w:r>
            <w:r w:rsidRPr="00186D77">
              <w:rPr>
                <w:rFonts w:ascii="Calibri" w:hAnsi="Calibri" w:cs="Arial"/>
                <w:noProof/>
                <w:sz w:val="22"/>
                <w:szCs w:val="22"/>
              </w:rPr>
              <w:t xml:space="preserve">     </w:t>
            </w:r>
            <w:r w:rsidRPr="00186D77">
              <w:rPr>
                <w:rFonts w:ascii="Calibri" w:hAnsi="Calibri" w:cs="Arial"/>
                <w:sz w:val="22"/>
                <w:szCs w:val="22"/>
              </w:rPr>
              <w:fldChar w:fldCharType="begin">
                <w:ffData>
                  <w:name w:val="Text5"/>
                  <w:enabled/>
                  <w:calcOnExit w:val="0"/>
                  <w:textInput/>
                </w:ffData>
              </w:fldChar>
            </w:r>
            <w:r w:rsidRPr="00186D77">
              <w:rPr>
                <w:rFonts w:ascii="Calibri" w:hAnsi="Calibri" w:cs="Arial"/>
                <w:sz w:val="22"/>
                <w:szCs w:val="22"/>
              </w:rPr>
              <w:instrText xml:space="preserve"> FORMTEXT </w:instrText>
            </w:r>
            <w:r w:rsidRPr="00186D77">
              <w:rPr>
                <w:rFonts w:ascii="Calibri" w:hAnsi="Calibri" w:cs="Arial"/>
                <w:sz w:val="22"/>
                <w:szCs w:val="22"/>
              </w:rPr>
            </w:r>
            <w:r w:rsidRPr="00186D77">
              <w:rPr>
                <w:rFonts w:ascii="Calibri" w:hAnsi="Calibri" w:cs="Arial"/>
                <w:sz w:val="22"/>
                <w:szCs w:val="22"/>
              </w:rPr>
              <w:fldChar w:fldCharType="separate"/>
            </w:r>
            <w:r w:rsidRPr="00186D77">
              <w:rPr>
                <w:rFonts w:ascii="Calibri" w:hAnsi="Calibri" w:cs="Arial"/>
                <w:noProof/>
                <w:sz w:val="22"/>
                <w:szCs w:val="22"/>
              </w:rPr>
              <w:t> </w:t>
            </w:r>
            <w:r w:rsidRPr="00186D77">
              <w:rPr>
                <w:rFonts w:ascii="Calibri" w:hAnsi="Calibri" w:cs="Arial"/>
                <w:noProof/>
                <w:sz w:val="22"/>
                <w:szCs w:val="22"/>
              </w:rPr>
              <w:t> </w:t>
            </w:r>
            <w:r w:rsidRPr="00186D77">
              <w:rPr>
                <w:rFonts w:ascii="Calibri" w:hAnsi="Calibri" w:cs="Arial"/>
                <w:noProof/>
                <w:sz w:val="22"/>
                <w:szCs w:val="22"/>
              </w:rPr>
              <w:t> </w:t>
            </w:r>
            <w:r w:rsidRPr="00186D77">
              <w:rPr>
                <w:rFonts w:ascii="Calibri" w:hAnsi="Calibri" w:cs="Arial"/>
                <w:noProof/>
                <w:sz w:val="22"/>
                <w:szCs w:val="22"/>
              </w:rPr>
              <w:t> </w:t>
            </w:r>
            <w:r w:rsidRPr="00186D77">
              <w:rPr>
                <w:rFonts w:ascii="Calibri" w:hAnsi="Calibri" w:cs="Arial"/>
                <w:noProof/>
                <w:sz w:val="22"/>
                <w:szCs w:val="22"/>
              </w:rPr>
              <w:t> </w:t>
            </w:r>
            <w:r w:rsidRPr="00186D77">
              <w:rPr>
                <w:rFonts w:ascii="Calibri" w:hAnsi="Calibri" w:cs="Arial"/>
                <w:sz w:val="22"/>
                <w:szCs w:val="22"/>
              </w:rPr>
              <w:fldChar w:fldCharType="end"/>
            </w:r>
          </w:p>
        </w:tc>
      </w:tr>
      <w:tr w:rsidR="00A54084" w:rsidRPr="00186D77" w:rsidTr="00151AA7">
        <w:tc>
          <w:tcPr>
            <w:tcW w:w="5220" w:type="dxa"/>
          </w:tcPr>
          <w:p w:rsidR="00A54084" w:rsidRPr="00186D77" w:rsidRDefault="00A54084" w:rsidP="00BE3365">
            <w:pPr>
              <w:spacing w:line="276" w:lineRule="auto"/>
              <w:rPr>
                <w:rFonts w:ascii="Calibri" w:hAnsi="Calibri" w:cs="Arial"/>
                <w:b/>
                <w:sz w:val="22"/>
                <w:szCs w:val="22"/>
                <w:u w:val="single"/>
              </w:rPr>
            </w:pPr>
            <w:r w:rsidRPr="00186D77">
              <w:rPr>
                <w:rFonts w:ascii="Calibri" w:hAnsi="Calibri" w:cs="Arial"/>
                <w:b/>
                <w:sz w:val="22"/>
                <w:szCs w:val="22"/>
              </w:rPr>
              <w:t xml:space="preserve">OFFICE HOURS: </w:t>
            </w:r>
            <w:r w:rsidRPr="00186D77">
              <w:rPr>
                <w:rFonts w:ascii="Calibri" w:hAnsi="Calibri" w:cs="Arial"/>
                <w:noProof/>
                <w:sz w:val="22"/>
                <w:szCs w:val="22"/>
              </w:rPr>
              <w:t xml:space="preserve">     </w:t>
            </w:r>
            <w:r w:rsidRPr="00186D77">
              <w:rPr>
                <w:rFonts w:ascii="Calibri" w:hAnsi="Calibri" w:cs="Arial"/>
                <w:sz w:val="22"/>
                <w:szCs w:val="22"/>
              </w:rPr>
              <w:fldChar w:fldCharType="begin">
                <w:ffData>
                  <w:name w:val="Text5"/>
                  <w:enabled/>
                  <w:calcOnExit w:val="0"/>
                  <w:textInput/>
                </w:ffData>
              </w:fldChar>
            </w:r>
            <w:r w:rsidRPr="00186D77">
              <w:rPr>
                <w:rFonts w:ascii="Calibri" w:hAnsi="Calibri" w:cs="Arial"/>
                <w:sz w:val="22"/>
                <w:szCs w:val="22"/>
              </w:rPr>
              <w:instrText xml:space="preserve"> FORMTEXT </w:instrText>
            </w:r>
            <w:r w:rsidRPr="00186D77">
              <w:rPr>
                <w:rFonts w:ascii="Calibri" w:hAnsi="Calibri" w:cs="Arial"/>
                <w:sz w:val="22"/>
                <w:szCs w:val="22"/>
              </w:rPr>
            </w:r>
            <w:r w:rsidRPr="00186D77">
              <w:rPr>
                <w:rFonts w:ascii="Calibri" w:hAnsi="Calibri" w:cs="Arial"/>
                <w:sz w:val="22"/>
                <w:szCs w:val="22"/>
              </w:rPr>
              <w:fldChar w:fldCharType="separate"/>
            </w:r>
            <w:r w:rsidRPr="00186D77">
              <w:rPr>
                <w:rFonts w:ascii="Calibri" w:hAnsi="Calibri" w:cs="Arial"/>
                <w:noProof/>
                <w:sz w:val="22"/>
                <w:szCs w:val="22"/>
              </w:rPr>
              <w:t> </w:t>
            </w:r>
            <w:r w:rsidRPr="00186D77">
              <w:rPr>
                <w:rFonts w:ascii="Calibri" w:hAnsi="Calibri" w:cs="Arial"/>
                <w:noProof/>
                <w:sz w:val="22"/>
                <w:szCs w:val="22"/>
              </w:rPr>
              <w:t> </w:t>
            </w:r>
            <w:r w:rsidRPr="00186D77">
              <w:rPr>
                <w:rFonts w:ascii="Calibri" w:hAnsi="Calibri" w:cs="Arial"/>
                <w:noProof/>
                <w:sz w:val="22"/>
                <w:szCs w:val="22"/>
              </w:rPr>
              <w:t> </w:t>
            </w:r>
            <w:r w:rsidRPr="00186D77">
              <w:rPr>
                <w:rFonts w:ascii="Calibri" w:hAnsi="Calibri" w:cs="Arial"/>
                <w:noProof/>
                <w:sz w:val="22"/>
                <w:szCs w:val="22"/>
              </w:rPr>
              <w:t> </w:t>
            </w:r>
            <w:r w:rsidRPr="00186D77">
              <w:rPr>
                <w:rFonts w:ascii="Calibri" w:hAnsi="Calibri" w:cs="Arial"/>
                <w:noProof/>
                <w:sz w:val="22"/>
                <w:szCs w:val="22"/>
              </w:rPr>
              <w:t> </w:t>
            </w:r>
            <w:r w:rsidRPr="00186D77">
              <w:rPr>
                <w:rFonts w:ascii="Calibri" w:hAnsi="Calibri" w:cs="Arial"/>
                <w:sz w:val="22"/>
                <w:szCs w:val="22"/>
              </w:rPr>
              <w:fldChar w:fldCharType="end"/>
            </w:r>
          </w:p>
        </w:tc>
        <w:tc>
          <w:tcPr>
            <w:tcW w:w="5220" w:type="dxa"/>
          </w:tcPr>
          <w:p w:rsidR="00A54084" w:rsidRPr="00186D77" w:rsidRDefault="00A54084" w:rsidP="00BE3365">
            <w:pPr>
              <w:spacing w:line="276" w:lineRule="auto"/>
              <w:rPr>
                <w:rFonts w:ascii="Calibri" w:hAnsi="Calibri" w:cs="Arial"/>
                <w:b/>
                <w:sz w:val="22"/>
                <w:szCs w:val="22"/>
                <w:u w:val="single"/>
              </w:rPr>
            </w:pPr>
            <w:r w:rsidRPr="00186D77">
              <w:rPr>
                <w:rFonts w:ascii="Calibri" w:hAnsi="Calibri" w:cs="Arial"/>
                <w:b/>
                <w:sz w:val="22"/>
                <w:szCs w:val="22"/>
              </w:rPr>
              <w:t xml:space="preserve">SEMESTER: </w:t>
            </w:r>
            <w:r w:rsidRPr="00186D77">
              <w:rPr>
                <w:rFonts w:ascii="Calibri" w:hAnsi="Calibri" w:cs="Arial"/>
                <w:noProof/>
                <w:sz w:val="22"/>
                <w:szCs w:val="22"/>
              </w:rPr>
              <w:t xml:space="preserve">     </w:t>
            </w:r>
            <w:r w:rsidRPr="00186D77">
              <w:rPr>
                <w:rFonts w:ascii="Calibri" w:hAnsi="Calibri" w:cs="Arial"/>
                <w:sz w:val="22"/>
                <w:szCs w:val="22"/>
              </w:rPr>
              <w:fldChar w:fldCharType="begin">
                <w:ffData>
                  <w:name w:val="Text5"/>
                  <w:enabled/>
                  <w:calcOnExit w:val="0"/>
                  <w:textInput/>
                </w:ffData>
              </w:fldChar>
            </w:r>
            <w:r w:rsidRPr="00186D77">
              <w:rPr>
                <w:rFonts w:ascii="Calibri" w:hAnsi="Calibri" w:cs="Arial"/>
                <w:sz w:val="22"/>
                <w:szCs w:val="22"/>
              </w:rPr>
              <w:instrText xml:space="preserve"> FORMTEXT </w:instrText>
            </w:r>
            <w:r w:rsidRPr="00186D77">
              <w:rPr>
                <w:rFonts w:ascii="Calibri" w:hAnsi="Calibri" w:cs="Arial"/>
                <w:sz w:val="22"/>
                <w:szCs w:val="22"/>
              </w:rPr>
            </w:r>
            <w:r w:rsidRPr="00186D77">
              <w:rPr>
                <w:rFonts w:ascii="Calibri" w:hAnsi="Calibri" w:cs="Arial"/>
                <w:sz w:val="22"/>
                <w:szCs w:val="22"/>
              </w:rPr>
              <w:fldChar w:fldCharType="separate"/>
            </w:r>
            <w:r w:rsidRPr="00186D77">
              <w:rPr>
                <w:rFonts w:ascii="Calibri" w:hAnsi="Calibri" w:cs="Arial"/>
                <w:noProof/>
                <w:sz w:val="22"/>
                <w:szCs w:val="22"/>
              </w:rPr>
              <w:t> </w:t>
            </w:r>
            <w:r w:rsidRPr="00186D77">
              <w:rPr>
                <w:rFonts w:ascii="Calibri" w:hAnsi="Calibri" w:cs="Arial"/>
                <w:noProof/>
                <w:sz w:val="22"/>
                <w:szCs w:val="22"/>
              </w:rPr>
              <w:t> </w:t>
            </w:r>
            <w:r w:rsidRPr="00186D77">
              <w:rPr>
                <w:rFonts w:ascii="Calibri" w:hAnsi="Calibri" w:cs="Arial"/>
                <w:noProof/>
                <w:sz w:val="22"/>
                <w:szCs w:val="22"/>
              </w:rPr>
              <w:t> </w:t>
            </w:r>
            <w:r w:rsidRPr="00186D77">
              <w:rPr>
                <w:rFonts w:ascii="Calibri" w:hAnsi="Calibri" w:cs="Arial"/>
                <w:noProof/>
                <w:sz w:val="22"/>
                <w:szCs w:val="22"/>
              </w:rPr>
              <w:t> </w:t>
            </w:r>
            <w:r w:rsidRPr="00186D77">
              <w:rPr>
                <w:rFonts w:ascii="Calibri" w:hAnsi="Calibri" w:cs="Arial"/>
                <w:noProof/>
                <w:sz w:val="22"/>
                <w:szCs w:val="22"/>
              </w:rPr>
              <w:t> </w:t>
            </w:r>
            <w:r w:rsidRPr="00186D77">
              <w:rPr>
                <w:rFonts w:ascii="Calibri" w:hAnsi="Calibri" w:cs="Arial"/>
                <w:sz w:val="22"/>
                <w:szCs w:val="22"/>
              </w:rPr>
              <w:fldChar w:fldCharType="end"/>
            </w:r>
          </w:p>
        </w:tc>
      </w:tr>
    </w:tbl>
    <w:p w:rsidR="00A54084" w:rsidRPr="00186D77" w:rsidRDefault="00A54084" w:rsidP="00DA66CF">
      <w:pPr>
        <w:rPr>
          <w:rFonts w:ascii="Calibri" w:hAnsi="Calibri" w:cs="Arial"/>
          <w:b/>
          <w:sz w:val="22"/>
          <w:szCs w:val="22"/>
          <w:u w:val="single"/>
        </w:rPr>
      </w:pPr>
    </w:p>
    <w:p w:rsidR="00A54084" w:rsidRPr="00186D77" w:rsidRDefault="00A54084" w:rsidP="00DA66CF">
      <w:pPr>
        <w:numPr>
          <w:ilvl w:val="0"/>
          <w:numId w:val="1"/>
        </w:numPr>
        <w:tabs>
          <w:tab w:val="left" w:pos="720"/>
        </w:tabs>
        <w:rPr>
          <w:rFonts w:ascii="Calibri" w:hAnsi="Calibri" w:cs="Arial"/>
          <w:b/>
          <w:sz w:val="22"/>
          <w:szCs w:val="22"/>
          <w:u w:val="single"/>
        </w:rPr>
      </w:pPr>
      <w:r w:rsidRPr="00186D77">
        <w:rPr>
          <w:rFonts w:ascii="Calibri" w:hAnsi="Calibri" w:cs="Arial"/>
          <w:b/>
          <w:sz w:val="22"/>
          <w:szCs w:val="22"/>
          <w:u w:val="single"/>
        </w:rPr>
        <w:t>COURSE NUMBER AND TITLE, CATALOG DESCRIPTION, CREDITS:</w:t>
      </w:r>
    </w:p>
    <w:p w:rsidR="00A54084" w:rsidRPr="00186D77" w:rsidRDefault="00A54084" w:rsidP="00DA66CF">
      <w:pPr>
        <w:ind w:left="1440"/>
        <w:rPr>
          <w:rFonts w:ascii="Calibri" w:hAnsi="Calibri" w:cs="Arial"/>
          <w:b/>
          <w:sz w:val="22"/>
          <w:szCs w:val="22"/>
        </w:rPr>
      </w:pPr>
    </w:p>
    <w:p w:rsidR="00A54084" w:rsidRPr="00186D77" w:rsidRDefault="00A54084" w:rsidP="001E131B">
      <w:pPr>
        <w:widowControl/>
        <w:tabs>
          <w:tab w:val="left" w:pos="720"/>
          <w:tab w:val="left" w:pos="1170"/>
        </w:tabs>
        <w:ind w:left="720"/>
        <w:rPr>
          <w:rFonts w:ascii="Calibri" w:hAnsi="Calibri" w:cs="Arial"/>
          <w:b/>
          <w:sz w:val="22"/>
          <w:szCs w:val="22"/>
        </w:rPr>
      </w:pPr>
      <w:r w:rsidRPr="00186D77">
        <w:rPr>
          <w:rFonts w:ascii="Calibri" w:hAnsi="Calibri" w:cs="Arial"/>
          <w:b/>
          <w:noProof/>
          <w:sz w:val="22"/>
          <w:szCs w:val="22"/>
        </w:rPr>
        <w:t>RED 4012 FOUNDATIONS OF LITERACY</w:t>
      </w:r>
      <w:r w:rsidRPr="00186D77">
        <w:rPr>
          <w:rFonts w:ascii="Calibri" w:hAnsi="Calibri" w:cs="Arial"/>
          <w:b/>
          <w:sz w:val="22"/>
          <w:szCs w:val="22"/>
        </w:rPr>
        <w:t xml:space="preserve">   (</w:t>
      </w:r>
      <w:r w:rsidRPr="00186D77">
        <w:rPr>
          <w:rFonts w:ascii="Calibri" w:hAnsi="Calibri" w:cs="Arial"/>
          <w:b/>
          <w:noProof/>
          <w:sz w:val="22"/>
          <w:szCs w:val="22"/>
        </w:rPr>
        <w:t>3</w:t>
      </w:r>
      <w:r w:rsidRPr="00186D77">
        <w:rPr>
          <w:rFonts w:ascii="Calibri" w:hAnsi="Calibri" w:cs="Arial"/>
          <w:b/>
          <w:sz w:val="22"/>
          <w:szCs w:val="22"/>
        </w:rPr>
        <w:t xml:space="preserve"> CREDITS)</w:t>
      </w:r>
    </w:p>
    <w:p w:rsidR="00A54084" w:rsidRPr="00186D77" w:rsidRDefault="00A54084" w:rsidP="00DA66CF">
      <w:pPr>
        <w:widowControl/>
        <w:tabs>
          <w:tab w:val="left" w:pos="720"/>
          <w:tab w:val="left" w:pos="1170"/>
        </w:tabs>
        <w:ind w:firstLine="720"/>
        <w:rPr>
          <w:rFonts w:ascii="Calibri" w:hAnsi="Calibri" w:cs="Arial"/>
          <w:b/>
          <w:sz w:val="22"/>
          <w:szCs w:val="22"/>
        </w:rPr>
      </w:pPr>
    </w:p>
    <w:p w:rsidR="00A54084" w:rsidRPr="00186D77" w:rsidRDefault="00A54084" w:rsidP="005E7A0A">
      <w:pPr>
        <w:pStyle w:val="BodyTextIndent2"/>
        <w:widowControl/>
        <w:tabs>
          <w:tab w:val="left" w:pos="720"/>
          <w:tab w:val="left" w:pos="1170"/>
        </w:tabs>
        <w:spacing w:after="0" w:line="276" w:lineRule="auto"/>
        <w:ind w:left="720"/>
        <w:rPr>
          <w:rFonts w:ascii="Calibri" w:hAnsi="Calibri" w:cs="Arial"/>
          <w:sz w:val="22"/>
          <w:szCs w:val="22"/>
        </w:rPr>
      </w:pPr>
      <w:r w:rsidRPr="00186D77">
        <w:rPr>
          <w:rFonts w:ascii="Calibri" w:hAnsi="Calibri" w:cs="Arial"/>
          <w:noProof/>
          <w:sz w:val="22"/>
          <w:szCs w:val="22"/>
        </w:rPr>
        <w:t>This course will prepare teacher candidates to be effective elementary reading teachers for a diverse population of students. Teacher candidates will develop a substantive knowledge of the structure and function of language for each of the five major components of the reading process: phonemic awareness, phonics, fluency, vocabulary</w:t>
      </w:r>
      <w:r w:rsidR="00321644" w:rsidRPr="00186D77">
        <w:rPr>
          <w:rFonts w:ascii="Calibri" w:hAnsi="Calibri" w:cs="Arial"/>
          <w:noProof/>
          <w:sz w:val="22"/>
          <w:szCs w:val="22"/>
        </w:rPr>
        <w:t>,</w:t>
      </w:r>
      <w:r w:rsidRPr="00186D77">
        <w:rPr>
          <w:rFonts w:ascii="Calibri" w:hAnsi="Calibri" w:cs="Arial"/>
          <w:noProof/>
          <w:sz w:val="22"/>
          <w:szCs w:val="22"/>
        </w:rPr>
        <w:t xml:space="preserve"> and comprehension. Teacher candidates will evaluate the major reading philosophies and research-based strategies for teaching reading. Teacher candidates will also apply the research-based reading strategies to create literacy experiences for elementary students that engage them in critical thinking and constructivist principles. The teacher candidates will also learn how to differentiate reading instruction for English Language Learners (ELLs) and students with exceptionalities. This course requires fifteen hours of field experience in a K-5 classroom setting.</w:t>
      </w:r>
    </w:p>
    <w:p w:rsidR="00A54084" w:rsidRPr="00186D77" w:rsidRDefault="00A54084" w:rsidP="005E7A0A">
      <w:pPr>
        <w:pStyle w:val="BodyTextIndent2"/>
        <w:widowControl/>
        <w:tabs>
          <w:tab w:val="left" w:pos="720"/>
          <w:tab w:val="left" w:pos="1170"/>
        </w:tabs>
        <w:spacing w:after="0" w:line="276" w:lineRule="auto"/>
        <w:ind w:left="720"/>
        <w:rPr>
          <w:rFonts w:ascii="Calibri" w:hAnsi="Calibri" w:cs="Arial"/>
          <w:sz w:val="22"/>
          <w:szCs w:val="22"/>
        </w:rPr>
      </w:pPr>
    </w:p>
    <w:p w:rsidR="00A54084" w:rsidRPr="00186D77" w:rsidRDefault="00A54084" w:rsidP="00BE594D">
      <w:pPr>
        <w:numPr>
          <w:ilvl w:val="0"/>
          <w:numId w:val="1"/>
        </w:numPr>
        <w:rPr>
          <w:rFonts w:ascii="Calibri" w:hAnsi="Calibri" w:cs="Arial"/>
          <w:b/>
          <w:sz w:val="22"/>
          <w:szCs w:val="22"/>
        </w:rPr>
      </w:pPr>
      <w:r w:rsidRPr="00186D77">
        <w:rPr>
          <w:rFonts w:ascii="Calibri" w:hAnsi="Calibri" w:cs="Arial"/>
          <w:b/>
          <w:sz w:val="22"/>
          <w:szCs w:val="22"/>
          <w:u w:val="single"/>
        </w:rPr>
        <w:t>PREREQUISITES FOR THIS COURSE:</w:t>
      </w:r>
      <w:r w:rsidRPr="00186D77">
        <w:rPr>
          <w:rFonts w:ascii="Calibri" w:hAnsi="Calibri" w:cs="Arial"/>
          <w:b/>
          <w:sz w:val="22"/>
          <w:szCs w:val="22"/>
        </w:rPr>
        <w:t xml:space="preserve">  </w:t>
      </w:r>
    </w:p>
    <w:p w:rsidR="00A54084" w:rsidRPr="00186D77" w:rsidRDefault="00A54084" w:rsidP="00DA66CF">
      <w:pPr>
        <w:ind w:left="720"/>
        <w:rPr>
          <w:rFonts w:ascii="Calibri" w:hAnsi="Calibri" w:cs="Arial"/>
          <w:b/>
          <w:sz w:val="22"/>
          <w:szCs w:val="22"/>
        </w:rPr>
      </w:pPr>
    </w:p>
    <w:p w:rsidR="00A54084" w:rsidRPr="00186D77" w:rsidRDefault="00A74B2F" w:rsidP="00927493">
      <w:pPr>
        <w:ind w:left="720"/>
        <w:rPr>
          <w:rStyle w:val="Strong"/>
          <w:rFonts w:ascii="Calibri" w:hAnsi="Calibri"/>
          <w:b w:val="0"/>
          <w:iCs/>
          <w:sz w:val="22"/>
          <w:szCs w:val="22"/>
        </w:rPr>
      </w:pPr>
      <w:r w:rsidRPr="00186D77">
        <w:rPr>
          <w:rStyle w:val="Strong"/>
          <w:rFonts w:ascii="Calibri" w:hAnsi="Calibri"/>
          <w:b w:val="0"/>
          <w:iCs/>
          <w:sz w:val="22"/>
          <w:szCs w:val="22"/>
        </w:rPr>
        <w:t>Admission into the Bachelor of Science in program in Education or special permission from the Dean of School of Education; Prior to enrolling in any upper level course (course number beginning with a 3 or 4), students must complete the following courses with a grade of “C” or better: ENC 1101 English Composition I, ENC 1102 English Composition II, and three semester hours of college level mathematics; or permission from the appropriate academic dean.</w:t>
      </w:r>
    </w:p>
    <w:p w:rsidR="00A74B2F" w:rsidRPr="00186D77" w:rsidRDefault="00A74B2F" w:rsidP="00927493">
      <w:pPr>
        <w:ind w:left="720"/>
        <w:rPr>
          <w:rFonts w:ascii="Calibri" w:hAnsi="Calibri" w:cs="Arial"/>
          <w:sz w:val="22"/>
          <w:szCs w:val="22"/>
        </w:rPr>
      </w:pPr>
    </w:p>
    <w:p w:rsidR="00A54084" w:rsidRPr="00186D77" w:rsidRDefault="00B82388" w:rsidP="00DA66CF">
      <w:pPr>
        <w:ind w:firstLine="720"/>
        <w:rPr>
          <w:rFonts w:ascii="Calibri" w:hAnsi="Calibri" w:cs="Arial"/>
          <w:sz w:val="22"/>
          <w:szCs w:val="22"/>
        </w:rPr>
      </w:pPr>
      <w:r w:rsidRPr="00186D77">
        <w:rPr>
          <w:rFonts w:ascii="Calibri" w:hAnsi="Calibri" w:cs="Arial"/>
          <w:b/>
          <w:sz w:val="22"/>
          <w:szCs w:val="22"/>
          <w:u w:val="single"/>
        </w:rPr>
        <w:t>CO-REQUISIT</w:t>
      </w:r>
      <w:r w:rsidR="00A54084" w:rsidRPr="00186D77">
        <w:rPr>
          <w:rFonts w:ascii="Calibri" w:hAnsi="Calibri" w:cs="Arial"/>
          <w:b/>
          <w:sz w:val="22"/>
          <w:szCs w:val="22"/>
          <w:u w:val="single"/>
        </w:rPr>
        <w:t>ES FOR THIS COURSE:</w:t>
      </w:r>
    </w:p>
    <w:p w:rsidR="00A54084" w:rsidRPr="00186D77" w:rsidRDefault="00A54084" w:rsidP="00DA66CF">
      <w:pPr>
        <w:ind w:firstLine="720"/>
        <w:rPr>
          <w:rFonts w:ascii="Calibri" w:hAnsi="Calibri" w:cs="Arial"/>
          <w:sz w:val="22"/>
          <w:szCs w:val="22"/>
        </w:rPr>
      </w:pPr>
    </w:p>
    <w:p w:rsidR="00A54084" w:rsidRPr="00186D77" w:rsidRDefault="00A54084" w:rsidP="00427BDD">
      <w:pPr>
        <w:ind w:left="720"/>
        <w:rPr>
          <w:rFonts w:ascii="Calibri" w:hAnsi="Calibri" w:cs="Arial"/>
          <w:sz w:val="22"/>
          <w:szCs w:val="22"/>
        </w:rPr>
      </w:pPr>
      <w:r w:rsidRPr="00186D77">
        <w:rPr>
          <w:rFonts w:ascii="Calibri" w:hAnsi="Calibri" w:cs="Arial"/>
          <w:noProof/>
          <w:sz w:val="22"/>
          <w:szCs w:val="22"/>
        </w:rPr>
        <w:t>None</w:t>
      </w:r>
    </w:p>
    <w:p w:rsidR="00A54084" w:rsidRPr="00186D77" w:rsidRDefault="00A54084" w:rsidP="00DA66CF">
      <w:pPr>
        <w:ind w:firstLine="720"/>
        <w:rPr>
          <w:rFonts w:ascii="Calibri" w:hAnsi="Calibri" w:cs="Arial"/>
          <w:sz w:val="22"/>
          <w:szCs w:val="22"/>
        </w:rPr>
      </w:pPr>
    </w:p>
    <w:p w:rsidR="00A54084" w:rsidRPr="00186D77" w:rsidRDefault="00A54084" w:rsidP="00BE594D">
      <w:pPr>
        <w:numPr>
          <w:ilvl w:val="0"/>
          <w:numId w:val="1"/>
        </w:numPr>
        <w:rPr>
          <w:rFonts w:ascii="Calibri" w:hAnsi="Calibri" w:cs="Arial"/>
          <w:sz w:val="22"/>
          <w:szCs w:val="22"/>
        </w:rPr>
      </w:pPr>
      <w:r w:rsidRPr="00186D77">
        <w:rPr>
          <w:rFonts w:ascii="Calibri" w:hAnsi="Calibri" w:cs="Arial"/>
          <w:b/>
          <w:sz w:val="22"/>
          <w:szCs w:val="22"/>
          <w:u w:val="single"/>
        </w:rPr>
        <w:t>GENERAL COURSE INFORMATION:</w:t>
      </w:r>
      <w:r w:rsidRPr="00186D77">
        <w:rPr>
          <w:rFonts w:ascii="Calibri" w:hAnsi="Calibri" w:cs="Arial"/>
          <w:b/>
          <w:sz w:val="22"/>
          <w:szCs w:val="22"/>
        </w:rPr>
        <w:t xml:space="preserve">  </w:t>
      </w:r>
      <w:r w:rsidRPr="00186D77">
        <w:rPr>
          <w:rFonts w:ascii="Calibri" w:hAnsi="Calibri" w:cs="Arial"/>
          <w:sz w:val="22"/>
          <w:szCs w:val="22"/>
        </w:rPr>
        <w:t>Topic Outline.</w:t>
      </w:r>
    </w:p>
    <w:p w:rsidR="00A54084" w:rsidRPr="00186D77" w:rsidRDefault="00A54084" w:rsidP="00DA66CF">
      <w:pPr>
        <w:rPr>
          <w:rFonts w:ascii="Calibri" w:hAnsi="Calibri" w:cs="Arial"/>
          <w:b/>
          <w:sz w:val="22"/>
          <w:szCs w:val="22"/>
          <w:u w:val="single"/>
        </w:rPr>
      </w:pPr>
    </w:p>
    <w:p w:rsidR="00A54084" w:rsidRPr="00186D77" w:rsidRDefault="00A54084" w:rsidP="004C38E3">
      <w:pPr>
        <w:tabs>
          <w:tab w:val="left" w:pos="1080"/>
        </w:tabs>
        <w:ind w:left="1080" w:hanging="360"/>
        <w:rPr>
          <w:rFonts w:ascii="Calibri" w:hAnsi="Calibri" w:cs="Arial"/>
          <w:noProof/>
          <w:sz w:val="22"/>
          <w:szCs w:val="22"/>
        </w:rPr>
      </w:pPr>
      <w:r w:rsidRPr="00186D77">
        <w:rPr>
          <w:rFonts w:ascii="Calibri" w:hAnsi="Calibri" w:cs="Arial"/>
          <w:noProof/>
          <w:sz w:val="22"/>
          <w:szCs w:val="22"/>
        </w:rPr>
        <w:t xml:space="preserve">• </w:t>
      </w:r>
      <w:r w:rsidR="009D5E50" w:rsidRPr="00186D77">
        <w:rPr>
          <w:rFonts w:ascii="Calibri" w:hAnsi="Calibri" w:cs="Arial"/>
          <w:noProof/>
          <w:sz w:val="22"/>
          <w:szCs w:val="22"/>
        </w:rPr>
        <w:tab/>
      </w:r>
      <w:r w:rsidRPr="00186D77">
        <w:rPr>
          <w:rFonts w:ascii="Calibri" w:hAnsi="Calibri" w:cs="Arial"/>
          <w:noProof/>
          <w:sz w:val="22"/>
          <w:szCs w:val="22"/>
        </w:rPr>
        <w:t>Six major reading components: phonemic awareness, phonics, fluency, oral language development, vocabulary, comprehension</w:t>
      </w:r>
    </w:p>
    <w:p w:rsidR="00A54084" w:rsidRPr="00186D77" w:rsidRDefault="00A54084" w:rsidP="004C38E3">
      <w:pPr>
        <w:tabs>
          <w:tab w:val="left" w:pos="1080"/>
        </w:tabs>
        <w:ind w:left="1080" w:hanging="360"/>
        <w:rPr>
          <w:rFonts w:ascii="Calibri" w:hAnsi="Calibri" w:cs="Arial"/>
          <w:noProof/>
          <w:sz w:val="22"/>
          <w:szCs w:val="22"/>
        </w:rPr>
      </w:pPr>
      <w:r w:rsidRPr="00186D77">
        <w:rPr>
          <w:rFonts w:ascii="Calibri" w:hAnsi="Calibri" w:cs="Arial"/>
          <w:noProof/>
          <w:sz w:val="22"/>
          <w:szCs w:val="22"/>
        </w:rPr>
        <w:t xml:space="preserve">• </w:t>
      </w:r>
      <w:r w:rsidR="009D5E50" w:rsidRPr="00186D77">
        <w:rPr>
          <w:rFonts w:ascii="Calibri" w:hAnsi="Calibri" w:cs="Arial"/>
          <w:noProof/>
          <w:sz w:val="22"/>
          <w:szCs w:val="22"/>
        </w:rPr>
        <w:tab/>
      </w:r>
      <w:r w:rsidRPr="00186D77">
        <w:rPr>
          <w:rFonts w:ascii="Calibri" w:hAnsi="Calibri" w:cs="Arial"/>
          <w:noProof/>
          <w:sz w:val="22"/>
          <w:szCs w:val="22"/>
        </w:rPr>
        <w:t xml:space="preserve">Integration of the major reading components </w:t>
      </w:r>
    </w:p>
    <w:p w:rsidR="00A54084" w:rsidRPr="00186D77" w:rsidRDefault="00A54084" w:rsidP="004C38E3">
      <w:pPr>
        <w:tabs>
          <w:tab w:val="left" w:pos="1080"/>
        </w:tabs>
        <w:ind w:left="1080" w:hanging="360"/>
        <w:rPr>
          <w:rFonts w:ascii="Calibri" w:hAnsi="Calibri" w:cs="Arial"/>
          <w:noProof/>
          <w:sz w:val="22"/>
          <w:szCs w:val="22"/>
        </w:rPr>
      </w:pPr>
      <w:r w:rsidRPr="00186D77">
        <w:rPr>
          <w:rFonts w:ascii="Calibri" w:hAnsi="Calibri" w:cs="Arial"/>
          <w:noProof/>
          <w:sz w:val="22"/>
          <w:szCs w:val="22"/>
        </w:rPr>
        <w:t xml:space="preserve">• </w:t>
      </w:r>
      <w:r w:rsidR="009D5E50" w:rsidRPr="00186D77">
        <w:rPr>
          <w:rFonts w:ascii="Calibri" w:hAnsi="Calibri" w:cs="Arial"/>
          <w:noProof/>
          <w:sz w:val="22"/>
          <w:szCs w:val="22"/>
        </w:rPr>
        <w:tab/>
      </w:r>
      <w:r w:rsidRPr="00186D77">
        <w:rPr>
          <w:rFonts w:ascii="Calibri" w:hAnsi="Calibri" w:cs="Arial"/>
          <w:noProof/>
          <w:sz w:val="22"/>
          <w:szCs w:val="22"/>
        </w:rPr>
        <w:t>Constructivist principles in reading</w:t>
      </w:r>
    </w:p>
    <w:p w:rsidR="00A54084" w:rsidRPr="00186D77" w:rsidRDefault="00A54084" w:rsidP="004C38E3">
      <w:pPr>
        <w:tabs>
          <w:tab w:val="left" w:pos="1080"/>
        </w:tabs>
        <w:ind w:left="1080" w:hanging="360"/>
        <w:rPr>
          <w:rFonts w:ascii="Calibri" w:hAnsi="Calibri" w:cs="Arial"/>
          <w:noProof/>
          <w:sz w:val="22"/>
          <w:szCs w:val="22"/>
        </w:rPr>
      </w:pPr>
      <w:r w:rsidRPr="00186D77">
        <w:rPr>
          <w:rFonts w:ascii="Calibri" w:hAnsi="Calibri" w:cs="Arial"/>
          <w:noProof/>
          <w:sz w:val="22"/>
          <w:szCs w:val="22"/>
        </w:rPr>
        <w:t xml:space="preserve">• </w:t>
      </w:r>
      <w:r w:rsidR="009D5E50" w:rsidRPr="00186D77">
        <w:rPr>
          <w:rFonts w:ascii="Calibri" w:hAnsi="Calibri" w:cs="Arial"/>
          <w:noProof/>
          <w:sz w:val="22"/>
          <w:szCs w:val="22"/>
        </w:rPr>
        <w:tab/>
      </w:r>
      <w:r w:rsidRPr="00186D77">
        <w:rPr>
          <w:rFonts w:ascii="Calibri" w:hAnsi="Calibri" w:cs="Arial"/>
          <w:noProof/>
          <w:sz w:val="22"/>
          <w:szCs w:val="22"/>
        </w:rPr>
        <w:t>Integration of the language arts strands</w:t>
      </w:r>
    </w:p>
    <w:p w:rsidR="00A54084" w:rsidRPr="00186D77" w:rsidRDefault="00A54084" w:rsidP="004C38E3">
      <w:pPr>
        <w:tabs>
          <w:tab w:val="left" w:pos="1080"/>
        </w:tabs>
        <w:ind w:left="1080" w:hanging="360"/>
        <w:rPr>
          <w:rFonts w:ascii="Calibri" w:hAnsi="Calibri" w:cs="Arial"/>
          <w:noProof/>
          <w:sz w:val="22"/>
          <w:szCs w:val="22"/>
        </w:rPr>
      </w:pPr>
      <w:r w:rsidRPr="00186D77">
        <w:rPr>
          <w:rFonts w:ascii="Calibri" w:hAnsi="Calibri" w:cs="Arial"/>
          <w:noProof/>
          <w:sz w:val="22"/>
          <w:szCs w:val="22"/>
        </w:rPr>
        <w:t xml:space="preserve">• </w:t>
      </w:r>
      <w:r w:rsidR="009D5E50" w:rsidRPr="00186D77">
        <w:rPr>
          <w:rFonts w:ascii="Calibri" w:hAnsi="Calibri" w:cs="Arial"/>
          <w:noProof/>
          <w:sz w:val="22"/>
          <w:szCs w:val="22"/>
        </w:rPr>
        <w:tab/>
      </w:r>
      <w:r w:rsidRPr="00186D77">
        <w:rPr>
          <w:rFonts w:ascii="Calibri" w:hAnsi="Calibri" w:cs="Arial"/>
          <w:noProof/>
          <w:sz w:val="22"/>
          <w:szCs w:val="22"/>
        </w:rPr>
        <w:t>Differentiation of reading instruction</w:t>
      </w:r>
    </w:p>
    <w:p w:rsidR="00A54084" w:rsidRPr="00186D77" w:rsidRDefault="00A54084" w:rsidP="004C38E3">
      <w:pPr>
        <w:tabs>
          <w:tab w:val="left" w:pos="1080"/>
        </w:tabs>
        <w:ind w:left="1080" w:hanging="360"/>
        <w:rPr>
          <w:rFonts w:ascii="Calibri" w:hAnsi="Calibri" w:cs="Arial"/>
          <w:noProof/>
          <w:sz w:val="22"/>
          <w:szCs w:val="22"/>
        </w:rPr>
      </w:pPr>
      <w:r w:rsidRPr="00186D77">
        <w:rPr>
          <w:rFonts w:ascii="Calibri" w:hAnsi="Calibri" w:cs="Arial"/>
          <w:noProof/>
          <w:sz w:val="22"/>
          <w:szCs w:val="22"/>
        </w:rPr>
        <w:t xml:space="preserve">• </w:t>
      </w:r>
      <w:r w:rsidR="009D5E50" w:rsidRPr="00186D77">
        <w:rPr>
          <w:rFonts w:ascii="Calibri" w:hAnsi="Calibri" w:cs="Arial"/>
          <w:noProof/>
          <w:sz w:val="22"/>
          <w:szCs w:val="22"/>
        </w:rPr>
        <w:tab/>
      </w:r>
      <w:r w:rsidRPr="00186D77">
        <w:rPr>
          <w:rFonts w:ascii="Calibri" w:hAnsi="Calibri" w:cs="Arial"/>
          <w:noProof/>
          <w:sz w:val="22"/>
          <w:szCs w:val="22"/>
        </w:rPr>
        <w:t xml:space="preserve">Explicit reading instruction </w:t>
      </w:r>
    </w:p>
    <w:p w:rsidR="00A54084" w:rsidRPr="00186D77" w:rsidRDefault="00A54084" w:rsidP="004C38E3">
      <w:pPr>
        <w:tabs>
          <w:tab w:val="left" w:pos="1080"/>
        </w:tabs>
        <w:ind w:left="1080" w:hanging="360"/>
        <w:rPr>
          <w:rFonts w:ascii="Calibri" w:hAnsi="Calibri" w:cs="Arial"/>
          <w:noProof/>
          <w:sz w:val="22"/>
          <w:szCs w:val="22"/>
        </w:rPr>
      </w:pPr>
      <w:r w:rsidRPr="00186D77">
        <w:rPr>
          <w:rFonts w:ascii="Calibri" w:hAnsi="Calibri" w:cs="Arial"/>
          <w:noProof/>
          <w:sz w:val="22"/>
          <w:szCs w:val="22"/>
        </w:rPr>
        <w:t xml:space="preserve">• </w:t>
      </w:r>
      <w:r w:rsidR="009D5E50" w:rsidRPr="00186D77">
        <w:rPr>
          <w:rFonts w:ascii="Calibri" w:hAnsi="Calibri" w:cs="Arial"/>
          <w:noProof/>
          <w:sz w:val="22"/>
          <w:szCs w:val="22"/>
        </w:rPr>
        <w:tab/>
      </w:r>
      <w:r w:rsidRPr="00186D77">
        <w:rPr>
          <w:rFonts w:ascii="Calibri" w:hAnsi="Calibri" w:cs="Arial"/>
          <w:noProof/>
          <w:sz w:val="22"/>
          <w:szCs w:val="22"/>
        </w:rPr>
        <w:t>Whole language principles</w:t>
      </w:r>
    </w:p>
    <w:p w:rsidR="00A54084" w:rsidRPr="00186D77" w:rsidRDefault="00A54084" w:rsidP="0023397D">
      <w:pPr>
        <w:tabs>
          <w:tab w:val="left" w:pos="1080"/>
        </w:tabs>
        <w:ind w:left="1080" w:hanging="360"/>
        <w:rPr>
          <w:rFonts w:ascii="Calibri" w:hAnsi="Calibri" w:cs="Arial"/>
          <w:noProof/>
          <w:sz w:val="22"/>
          <w:szCs w:val="22"/>
        </w:rPr>
      </w:pPr>
      <w:r w:rsidRPr="00186D77">
        <w:rPr>
          <w:rFonts w:ascii="Calibri" w:hAnsi="Calibri" w:cs="Arial"/>
          <w:noProof/>
          <w:sz w:val="22"/>
          <w:szCs w:val="22"/>
        </w:rPr>
        <w:lastRenderedPageBreak/>
        <w:t xml:space="preserve">• </w:t>
      </w:r>
      <w:r w:rsidR="009D5E50" w:rsidRPr="00186D77">
        <w:rPr>
          <w:rFonts w:ascii="Calibri" w:hAnsi="Calibri" w:cs="Arial"/>
          <w:noProof/>
          <w:sz w:val="22"/>
          <w:szCs w:val="22"/>
        </w:rPr>
        <w:tab/>
      </w:r>
      <w:r w:rsidRPr="00186D77">
        <w:rPr>
          <w:rFonts w:ascii="Calibri" w:hAnsi="Calibri" w:cs="Arial"/>
          <w:noProof/>
          <w:sz w:val="22"/>
          <w:szCs w:val="22"/>
        </w:rPr>
        <w:t>Balanced literacy instruction</w:t>
      </w:r>
    </w:p>
    <w:p w:rsidR="009D5E50" w:rsidRDefault="009D5E50" w:rsidP="0023397D">
      <w:pPr>
        <w:tabs>
          <w:tab w:val="left" w:pos="1080"/>
        </w:tabs>
        <w:ind w:left="1080" w:hanging="360"/>
        <w:rPr>
          <w:rFonts w:ascii="Calibri" w:hAnsi="Calibri" w:cs="Arial"/>
          <w:sz w:val="22"/>
          <w:szCs w:val="22"/>
        </w:rPr>
      </w:pPr>
    </w:p>
    <w:p w:rsidR="00021360" w:rsidRPr="00BA3BB9" w:rsidRDefault="00021360" w:rsidP="00021360">
      <w:pPr>
        <w:numPr>
          <w:ilvl w:val="0"/>
          <w:numId w:val="2"/>
        </w:numPr>
        <w:tabs>
          <w:tab w:val="left" w:pos="5040"/>
        </w:tabs>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021360" w:rsidRDefault="00021360" w:rsidP="00021360">
      <w:pPr>
        <w:rPr>
          <w:rFonts w:ascii="Calibri" w:hAnsi="Calibri" w:cs="Arial"/>
          <w:b/>
          <w:sz w:val="22"/>
          <w:szCs w:val="22"/>
          <w:u w:val="single"/>
        </w:rPr>
      </w:pPr>
    </w:p>
    <w:p w:rsidR="00021360" w:rsidRPr="009A197E" w:rsidRDefault="00021360" w:rsidP="00021360">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021360" w:rsidRPr="009A197E" w:rsidRDefault="00021360" w:rsidP="00021360">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021360" w:rsidRPr="009A197E" w:rsidRDefault="00021360" w:rsidP="00021360">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021360" w:rsidRPr="009A197E" w:rsidRDefault="00021360" w:rsidP="00021360">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021360" w:rsidRPr="009A197E" w:rsidRDefault="00021360" w:rsidP="00021360">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021360" w:rsidRPr="009A197E" w:rsidRDefault="00021360" w:rsidP="00021360">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021360" w:rsidRPr="009A197E" w:rsidRDefault="00021360" w:rsidP="00021360">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021360" w:rsidRDefault="00021360" w:rsidP="00021360">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021360" w:rsidRDefault="00021360" w:rsidP="00021360">
      <w:pPr>
        <w:ind w:left="720"/>
        <w:rPr>
          <w:rFonts w:ascii="Garamond" w:hAnsi="Garamond"/>
          <w:color w:val="000000"/>
          <w:sz w:val="22"/>
          <w:szCs w:val="22"/>
        </w:rPr>
      </w:pPr>
    </w:p>
    <w:p w:rsidR="00021360" w:rsidRPr="0036367B" w:rsidRDefault="00021360" w:rsidP="00021360">
      <w:pPr>
        <w:shd w:val="clear" w:color="auto" w:fill="FFFFFF"/>
        <w:ind w:firstLine="720"/>
        <w:rPr>
          <w:rFonts w:ascii="Calibri" w:hAnsi="Calibri"/>
          <w:color w:val="000000"/>
          <w:sz w:val="22"/>
          <w:szCs w:val="24"/>
        </w:rPr>
      </w:pPr>
      <w:r w:rsidRPr="0036367B">
        <w:rPr>
          <w:rFonts w:ascii="Calibri" w:hAnsi="Calibri"/>
          <w:b/>
          <w:bCs/>
          <w:color w:val="000000"/>
          <w:sz w:val="22"/>
        </w:rPr>
        <w:t>A.</w:t>
      </w:r>
      <w:r w:rsidRPr="0036367B">
        <w:rPr>
          <w:rFonts w:ascii="Calibri" w:hAnsi="Calibri"/>
          <w:color w:val="000000"/>
          <w:sz w:val="22"/>
        </w:rPr>
        <w:t>  </w:t>
      </w:r>
      <w:r w:rsidRPr="0036367B">
        <w:rPr>
          <w:rFonts w:ascii="Calibri" w:hAnsi="Calibri"/>
          <w:b/>
          <w:bCs/>
          <w:color w:val="000000"/>
          <w:sz w:val="22"/>
        </w:rPr>
        <w:t>General Education Competencies and </w:t>
      </w:r>
      <w:r w:rsidRPr="0036367B">
        <w:rPr>
          <w:rFonts w:ascii="Calibri" w:hAnsi="Calibri"/>
          <w:b/>
          <w:bCs/>
          <w:sz w:val="22"/>
        </w:rPr>
        <w:t>Course</w:t>
      </w:r>
      <w:r w:rsidRPr="0036367B">
        <w:rPr>
          <w:rFonts w:ascii="Calibri" w:hAnsi="Calibri"/>
          <w:b/>
          <w:bCs/>
          <w:color w:val="FF0000"/>
          <w:sz w:val="22"/>
        </w:rPr>
        <w:t> </w:t>
      </w:r>
      <w:r w:rsidRPr="0036367B">
        <w:rPr>
          <w:rFonts w:ascii="Calibri" w:hAnsi="Calibri"/>
          <w:b/>
          <w:bCs/>
          <w:color w:val="000000"/>
          <w:sz w:val="22"/>
        </w:rPr>
        <w:t>Outcomes</w:t>
      </w:r>
    </w:p>
    <w:p w:rsidR="00021360" w:rsidRPr="0036367B" w:rsidRDefault="00021360" w:rsidP="00021360">
      <w:pPr>
        <w:shd w:val="clear" w:color="auto" w:fill="FFFFFF"/>
        <w:ind w:left="720"/>
        <w:rPr>
          <w:rFonts w:ascii="Calibri" w:hAnsi="Calibri"/>
          <w:color w:val="000000"/>
          <w:sz w:val="22"/>
          <w:szCs w:val="24"/>
        </w:rPr>
      </w:pPr>
      <w:r w:rsidRPr="0036367B">
        <w:rPr>
          <w:rFonts w:ascii="Calibri" w:hAnsi="Calibri"/>
          <w:color w:val="000000"/>
          <w:sz w:val="22"/>
          <w:szCs w:val="24"/>
        </w:rPr>
        <w:t>1. Listed here are the course outcomes/objectives assessed in this course which play an </w:t>
      </w:r>
      <w:r w:rsidRPr="0036367B">
        <w:rPr>
          <w:rFonts w:ascii="Calibri" w:hAnsi="Calibri"/>
          <w:iCs/>
          <w:color w:val="000000"/>
          <w:sz w:val="22"/>
          <w:szCs w:val="24"/>
        </w:rPr>
        <w:t>integral</w:t>
      </w:r>
      <w:r w:rsidRPr="0036367B">
        <w:rPr>
          <w:rFonts w:ascii="Calibri" w:hAnsi="Calibri"/>
          <w:color w:val="000000"/>
          <w:sz w:val="22"/>
          <w:szCs w:val="24"/>
        </w:rPr>
        <w:t> part in contributing to the student’s general education along with the general education competency it supports.</w:t>
      </w:r>
    </w:p>
    <w:p w:rsidR="00021360" w:rsidRPr="0036367B" w:rsidRDefault="00021360" w:rsidP="00021360">
      <w:pPr>
        <w:shd w:val="clear" w:color="auto" w:fill="FFFFFF"/>
        <w:rPr>
          <w:rFonts w:ascii="Calibri" w:hAnsi="Calibri"/>
          <w:color w:val="000000"/>
          <w:sz w:val="22"/>
          <w:szCs w:val="24"/>
        </w:rPr>
      </w:pPr>
      <w:r w:rsidRPr="0036367B">
        <w:rPr>
          <w:rFonts w:ascii="Calibri" w:hAnsi="Calibri"/>
          <w:color w:val="000000"/>
          <w:sz w:val="22"/>
          <w:szCs w:val="24"/>
        </w:rPr>
        <w:t> </w:t>
      </w:r>
    </w:p>
    <w:p w:rsidR="00021360" w:rsidRPr="0036367B" w:rsidRDefault="00021360" w:rsidP="00021360">
      <w:pPr>
        <w:shd w:val="clear" w:color="auto" w:fill="FFFFFF"/>
        <w:rPr>
          <w:rFonts w:ascii="Calibri" w:hAnsi="Calibri"/>
          <w:color w:val="000000"/>
          <w:sz w:val="22"/>
          <w:szCs w:val="24"/>
        </w:rPr>
      </w:pPr>
      <w:r w:rsidRPr="0036367B">
        <w:rPr>
          <w:rFonts w:ascii="Calibri" w:hAnsi="Calibri"/>
          <w:color w:val="000000"/>
          <w:sz w:val="22"/>
          <w:szCs w:val="24"/>
        </w:rPr>
        <w:tab/>
        <w:t xml:space="preserve">General Education Competency: </w:t>
      </w:r>
      <w:r w:rsidRPr="00021360">
        <w:rPr>
          <w:rFonts w:ascii="Calibri" w:hAnsi="Calibri"/>
          <w:b/>
          <w:color w:val="000000"/>
          <w:sz w:val="22"/>
          <w:szCs w:val="24"/>
        </w:rPr>
        <w:t>Communicate</w:t>
      </w:r>
    </w:p>
    <w:p w:rsidR="00021360" w:rsidRPr="0036367B" w:rsidRDefault="00021360" w:rsidP="00021360">
      <w:pPr>
        <w:shd w:val="clear" w:color="auto" w:fill="FFFFFF"/>
        <w:rPr>
          <w:rFonts w:ascii="Calibri" w:hAnsi="Calibri"/>
          <w:color w:val="000000"/>
          <w:sz w:val="22"/>
          <w:szCs w:val="24"/>
        </w:rPr>
      </w:pPr>
    </w:p>
    <w:p w:rsidR="00021360" w:rsidRDefault="00021360" w:rsidP="00021360">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021360" w:rsidRDefault="00021360" w:rsidP="00021360">
      <w:pPr>
        <w:shd w:val="clear" w:color="auto" w:fill="FFFFFF"/>
        <w:rPr>
          <w:rFonts w:ascii="Calibri" w:hAnsi="Calibri"/>
          <w:color w:val="000000"/>
          <w:sz w:val="22"/>
          <w:szCs w:val="24"/>
        </w:rPr>
      </w:pPr>
    </w:p>
    <w:p w:rsidR="00021360" w:rsidRPr="00021360" w:rsidRDefault="00021360" w:rsidP="00021360">
      <w:pPr>
        <w:pStyle w:val="ListParagraph"/>
        <w:numPr>
          <w:ilvl w:val="0"/>
          <w:numId w:val="5"/>
        </w:numPr>
        <w:shd w:val="clear" w:color="auto" w:fill="FFFFFF"/>
        <w:rPr>
          <w:rFonts w:asciiTheme="minorHAnsi" w:hAnsiTheme="minorHAnsi"/>
          <w:color w:val="000000"/>
          <w:sz w:val="22"/>
          <w:szCs w:val="24"/>
        </w:rPr>
      </w:pPr>
      <w:r w:rsidRPr="00021360">
        <w:rPr>
          <w:rFonts w:asciiTheme="minorHAnsi" w:hAnsiTheme="minorHAnsi"/>
          <w:color w:val="000000"/>
          <w:sz w:val="22"/>
          <w:szCs w:val="24"/>
        </w:rPr>
        <w:t>The teacher candidate will analyze the connection between listening, speaking, reading and writing; and apply that understanding to create meaningful literacy experiences for students.</w:t>
      </w:r>
    </w:p>
    <w:p w:rsidR="00021360" w:rsidRPr="00021360" w:rsidRDefault="00021360" w:rsidP="00021360">
      <w:pPr>
        <w:pStyle w:val="ListParagraph"/>
        <w:numPr>
          <w:ilvl w:val="0"/>
          <w:numId w:val="5"/>
        </w:numPr>
        <w:shd w:val="clear" w:color="auto" w:fill="FFFFFF"/>
        <w:rPr>
          <w:rFonts w:asciiTheme="minorHAnsi" w:hAnsiTheme="minorHAnsi"/>
          <w:color w:val="000000"/>
          <w:sz w:val="22"/>
          <w:szCs w:val="24"/>
        </w:rPr>
      </w:pPr>
      <w:r w:rsidRPr="00021360">
        <w:rPr>
          <w:rFonts w:asciiTheme="minorHAnsi" w:hAnsiTheme="minorHAnsi"/>
          <w:color w:val="000000"/>
          <w:sz w:val="22"/>
          <w:szCs w:val="24"/>
        </w:rPr>
        <w:t>The teacher candidate will apply the principles of morphology, semantics and syntax as they relate to language acquisition and reading development.</w:t>
      </w:r>
    </w:p>
    <w:p w:rsidR="00021360" w:rsidRDefault="00021360" w:rsidP="00021360">
      <w:pPr>
        <w:pStyle w:val="ListParagraph"/>
        <w:numPr>
          <w:ilvl w:val="0"/>
          <w:numId w:val="5"/>
        </w:numPr>
        <w:shd w:val="clear" w:color="auto" w:fill="FFFFFF"/>
        <w:rPr>
          <w:rFonts w:asciiTheme="minorHAnsi" w:hAnsiTheme="minorHAnsi"/>
          <w:sz w:val="22"/>
        </w:rPr>
      </w:pPr>
      <w:r w:rsidRPr="00021360">
        <w:rPr>
          <w:rFonts w:asciiTheme="minorHAnsi" w:hAnsiTheme="minorHAnsi"/>
          <w:sz w:val="22"/>
        </w:rPr>
        <w:t>The teacher candidate will design literacy experiences that promote comprehension and critical thinking skills for a diverse population of students</w:t>
      </w:r>
    </w:p>
    <w:p w:rsidR="00021360" w:rsidRPr="00021360" w:rsidRDefault="00021360" w:rsidP="00021360">
      <w:pPr>
        <w:pStyle w:val="ListParagraph"/>
        <w:shd w:val="clear" w:color="auto" w:fill="FFFFFF"/>
        <w:ind w:left="1440"/>
        <w:rPr>
          <w:rFonts w:asciiTheme="minorHAnsi" w:hAnsiTheme="minorHAnsi"/>
          <w:sz w:val="22"/>
        </w:rPr>
      </w:pPr>
    </w:p>
    <w:p w:rsidR="00021360" w:rsidRPr="00021360" w:rsidRDefault="00021360" w:rsidP="00021360">
      <w:pPr>
        <w:shd w:val="clear" w:color="auto" w:fill="FFFFFF"/>
        <w:ind w:left="720"/>
        <w:rPr>
          <w:rFonts w:asciiTheme="minorHAnsi" w:hAnsiTheme="minorHAnsi"/>
          <w:b/>
          <w:sz w:val="22"/>
        </w:rPr>
      </w:pPr>
      <w:r>
        <w:rPr>
          <w:rFonts w:asciiTheme="minorHAnsi" w:hAnsiTheme="minorHAnsi"/>
          <w:b/>
          <w:color w:val="000000"/>
          <w:sz w:val="22"/>
          <w:szCs w:val="24"/>
        </w:rPr>
        <w:t>B</w:t>
      </w:r>
      <w:r w:rsidRPr="00021360">
        <w:rPr>
          <w:rFonts w:asciiTheme="minorHAnsi" w:hAnsiTheme="minorHAnsi"/>
          <w:b/>
          <w:color w:val="000000"/>
          <w:sz w:val="22"/>
          <w:szCs w:val="24"/>
        </w:rPr>
        <w:t>.</w:t>
      </w:r>
      <w:r w:rsidRPr="00021360">
        <w:rPr>
          <w:rFonts w:asciiTheme="minorHAnsi" w:hAnsiTheme="minorHAnsi"/>
          <w:color w:val="000000"/>
          <w:sz w:val="22"/>
          <w:szCs w:val="24"/>
        </w:rPr>
        <w:t xml:space="preserve"> </w:t>
      </w:r>
      <w:r w:rsidRPr="00021360">
        <w:rPr>
          <w:rFonts w:asciiTheme="minorHAnsi" w:hAnsiTheme="minorHAnsi"/>
          <w:b/>
          <w:sz w:val="22"/>
        </w:rPr>
        <w:t>Other Course Objectives/Standards</w:t>
      </w:r>
    </w:p>
    <w:p w:rsidR="00021360" w:rsidRDefault="00021360" w:rsidP="00021360">
      <w:pPr>
        <w:shd w:val="clear" w:color="auto" w:fill="FFFFFF"/>
        <w:ind w:left="720"/>
        <w:rPr>
          <w:rFonts w:asciiTheme="minorHAnsi" w:hAnsiTheme="minorHAnsi"/>
          <w:color w:val="000000"/>
          <w:sz w:val="22"/>
          <w:szCs w:val="24"/>
        </w:rPr>
      </w:pPr>
    </w:p>
    <w:p w:rsidR="00021360" w:rsidRPr="00021360" w:rsidRDefault="00021360" w:rsidP="00021360">
      <w:pPr>
        <w:pStyle w:val="ListParagraph"/>
        <w:numPr>
          <w:ilvl w:val="0"/>
          <w:numId w:val="6"/>
        </w:numPr>
        <w:shd w:val="clear" w:color="auto" w:fill="FFFFFF"/>
        <w:rPr>
          <w:rFonts w:asciiTheme="minorHAnsi" w:hAnsiTheme="minorHAnsi"/>
          <w:color w:val="000000"/>
          <w:sz w:val="22"/>
          <w:szCs w:val="24"/>
        </w:rPr>
      </w:pPr>
      <w:r w:rsidRPr="00021360">
        <w:rPr>
          <w:rFonts w:asciiTheme="minorHAnsi" w:hAnsiTheme="minorHAnsi"/>
          <w:color w:val="000000"/>
          <w:sz w:val="22"/>
          <w:szCs w:val="24"/>
        </w:rPr>
        <w:t>The teacher candidate will apply effective strategies for differentiating reading instruction for a diverse population of students.</w:t>
      </w:r>
    </w:p>
    <w:p w:rsidR="00021360" w:rsidRPr="00021360" w:rsidRDefault="00021360" w:rsidP="00021360">
      <w:pPr>
        <w:pStyle w:val="ListParagraph"/>
        <w:numPr>
          <w:ilvl w:val="0"/>
          <w:numId w:val="6"/>
        </w:numPr>
        <w:shd w:val="clear" w:color="auto" w:fill="FFFFFF"/>
        <w:rPr>
          <w:rFonts w:asciiTheme="minorHAnsi" w:hAnsiTheme="minorHAnsi"/>
          <w:color w:val="000000"/>
          <w:sz w:val="22"/>
          <w:szCs w:val="24"/>
        </w:rPr>
      </w:pPr>
      <w:r w:rsidRPr="00021360">
        <w:rPr>
          <w:rFonts w:asciiTheme="minorHAnsi" w:hAnsiTheme="minorHAnsi"/>
          <w:color w:val="000000"/>
          <w:sz w:val="22"/>
          <w:szCs w:val="24"/>
        </w:rPr>
        <w:t>The teacher candidate will evaluate the role of phonology, phonemic awareness, and phonics as they relate to language development and reading.</w:t>
      </w:r>
    </w:p>
    <w:p w:rsidR="00021360" w:rsidRPr="00021360" w:rsidRDefault="00021360" w:rsidP="00021360">
      <w:pPr>
        <w:pStyle w:val="ListParagraph"/>
        <w:numPr>
          <w:ilvl w:val="0"/>
          <w:numId w:val="6"/>
        </w:numPr>
        <w:shd w:val="clear" w:color="auto" w:fill="FFFFFF"/>
        <w:rPr>
          <w:rFonts w:asciiTheme="minorHAnsi" w:hAnsiTheme="minorHAnsi"/>
          <w:color w:val="000000"/>
          <w:sz w:val="22"/>
          <w:szCs w:val="24"/>
        </w:rPr>
      </w:pPr>
      <w:r w:rsidRPr="00021360">
        <w:rPr>
          <w:rFonts w:asciiTheme="minorHAnsi" w:hAnsiTheme="minorHAnsi"/>
          <w:color w:val="000000"/>
          <w:sz w:val="22"/>
          <w:szCs w:val="24"/>
        </w:rPr>
        <w:t>The teacher candidate will differentiate between informal language and academic language and understand the implications for reading instruction.</w:t>
      </w:r>
    </w:p>
    <w:p w:rsidR="00021360" w:rsidRPr="00021360" w:rsidRDefault="00021360" w:rsidP="00021360">
      <w:pPr>
        <w:pStyle w:val="ListParagraph"/>
        <w:numPr>
          <w:ilvl w:val="0"/>
          <w:numId w:val="6"/>
        </w:numPr>
        <w:shd w:val="clear" w:color="auto" w:fill="FFFFFF"/>
        <w:rPr>
          <w:rFonts w:asciiTheme="minorHAnsi" w:hAnsiTheme="minorHAnsi"/>
          <w:color w:val="000000"/>
          <w:sz w:val="22"/>
          <w:szCs w:val="24"/>
        </w:rPr>
      </w:pPr>
      <w:r w:rsidRPr="00021360">
        <w:rPr>
          <w:rFonts w:asciiTheme="minorHAnsi" w:hAnsiTheme="minorHAnsi"/>
          <w:color w:val="000000"/>
          <w:sz w:val="22"/>
          <w:szCs w:val="24"/>
        </w:rPr>
        <w:t>The teacher candidate will analyze the interdependence between each of the major reading components and their effect upon fluency and comprehension in the reading process.</w:t>
      </w:r>
    </w:p>
    <w:p w:rsidR="00021360" w:rsidRPr="00021360" w:rsidRDefault="00021360" w:rsidP="00021360">
      <w:pPr>
        <w:pStyle w:val="ListParagraph"/>
        <w:numPr>
          <w:ilvl w:val="0"/>
          <w:numId w:val="6"/>
        </w:numPr>
        <w:shd w:val="clear" w:color="auto" w:fill="FFFFFF"/>
        <w:rPr>
          <w:rFonts w:asciiTheme="minorHAnsi" w:hAnsiTheme="minorHAnsi"/>
          <w:color w:val="000000"/>
          <w:sz w:val="22"/>
          <w:szCs w:val="24"/>
        </w:rPr>
      </w:pPr>
      <w:r w:rsidRPr="00021360">
        <w:rPr>
          <w:rFonts w:asciiTheme="minorHAnsi" w:hAnsiTheme="minorHAnsi"/>
          <w:color w:val="000000"/>
          <w:sz w:val="22"/>
          <w:szCs w:val="24"/>
        </w:rPr>
        <w:t>The teacher candidate will compare and contrast explicit reading instruction, whole language principles, and balanced literacy approaches.</w:t>
      </w:r>
    </w:p>
    <w:p w:rsidR="00021360" w:rsidRPr="00021360" w:rsidRDefault="00021360" w:rsidP="00021360">
      <w:pPr>
        <w:pStyle w:val="ListParagraph"/>
        <w:numPr>
          <w:ilvl w:val="0"/>
          <w:numId w:val="6"/>
        </w:numPr>
        <w:shd w:val="clear" w:color="auto" w:fill="FFFFFF"/>
        <w:rPr>
          <w:rFonts w:asciiTheme="minorHAnsi" w:hAnsiTheme="minorHAnsi"/>
          <w:color w:val="000000"/>
          <w:sz w:val="22"/>
          <w:szCs w:val="24"/>
        </w:rPr>
      </w:pPr>
      <w:r w:rsidRPr="00021360">
        <w:rPr>
          <w:rFonts w:asciiTheme="minorHAnsi" w:hAnsiTheme="minorHAnsi"/>
          <w:color w:val="000000"/>
          <w:sz w:val="22"/>
          <w:szCs w:val="24"/>
        </w:rPr>
        <w:t>The teacher candidate will classify characteristics of language acquisition and reading development of learners from mainstream, exceptional needs, and ELL populations.</w:t>
      </w:r>
    </w:p>
    <w:p w:rsidR="00021360" w:rsidRPr="00021360" w:rsidRDefault="00021360" w:rsidP="00021360">
      <w:pPr>
        <w:pStyle w:val="ListParagraph"/>
        <w:numPr>
          <w:ilvl w:val="0"/>
          <w:numId w:val="6"/>
        </w:numPr>
        <w:shd w:val="clear" w:color="auto" w:fill="FFFFFF"/>
        <w:rPr>
          <w:rFonts w:asciiTheme="minorHAnsi" w:hAnsiTheme="minorHAnsi"/>
          <w:color w:val="000000"/>
          <w:sz w:val="22"/>
          <w:szCs w:val="24"/>
        </w:rPr>
      </w:pPr>
      <w:r w:rsidRPr="00021360">
        <w:rPr>
          <w:rFonts w:asciiTheme="minorHAnsi" w:hAnsiTheme="minorHAnsi"/>
          <w:color w:val="000000"/>
          <w:sz w:val="22"/>
          <w:szCs w:val="24"/>
        </w:rPr>
        <w:t>The teacher candidate will create lessons that engender a love of reading among a diverse population of students.</w:t>
      </w:r>
    </w:p>
    <w:p w:rsidR="00A54084" w:rsidRPr="00186D77" w:rsidRDefault="00A54084" w:rsidP="00DA66CF">
      <w:pPr>
        <w:ind w:left="720"/>
        <w:rPr>
          <w:rFonts w:ascii="Calibri" w:hAnsi="Calibri" w:cs="Arial"/>
          <w:b/>
          <w:sz w:val="22"/>
          <w:szCs w:val="22"/>
          <w:u w:val="single"/>
        </w:rPr>
      </w:pPr>
    </w:p>
    <w:p w:rsidR="009D5E50" w:rsidRPr="00186D77" w:rsidRDefault="009D5E50" w:rsidP="009D5E50">
      <w:pPr>
        <w:ind w:left="720"/>
        <w:rPr>
          <w:rFonts w:ascii="Calibri" w:hAnsi="Calibri" w:cs="Arial"/>
          <w:b/>
          <w:sz w:val="22"/>
          <w:szCs w:val="22"/>
          <w:u w:val="single"/>
        </w:rPr>
      </w:pPr>
      <w:r w:rsidRPr="00186D77">
        <w:rPr>
          <w:rFonts w:ascii="Calibri" w:hAnsi="Calibri" w:cs="Arial"/>
          <w:b/>
          <w:sz w:val="22"/>
          <w:szCs w:val="22"/>
          <w:u w:val="single"/>
        </w:rPr>
        <w:t>SPECIFIC COURSE COMPETENCIES:</w:t>
      </w:r>
    </w:p>
    <w:p w:rsidR="009D5E50" w:rsidRPr="00186D77" w:rsidRDefault="009D5E50" w:rsidP="009D5E50">
      <w:pPr>
        <w:ind w:left="720"/>
        <w:rPr>
          <w:rFonts w:ascii="Calibri" w:hAnsi="Calibri" w:cs="Arial"/>
          <w:sz w:val="22"/>
          <w:szCs w:val="22"/>
          <w:u w:val="single"/>
        </w:rPr>
      </w:pPr>
    </w:p>
    <w:p w:rsidR="009D5E50" w:rsidRPr="00186D77" w:rsidRDefault="009D5E50" w:rsidP="009D5E50">
      <w:pPr>
        <w:rPr>
          <w:rFonts w:ascii="Calibri" w:hAnsi="Calibri" w:cs="Arial"/>
          <w:b/>
          <w:bCs/>
          <w:sz w:val="22"/>
          <w:szCs w:val="22"/>
        </w:rPr>
      </w:pPr>
      <w:r w:rsidRPr="00186D77">
        <w:rPr>
          <w:rFonts w:ascii="Calibri" w:hAnsi="Calibri" w:cs="Arial"/>
          <w:b/>
          <w:bCs/>
          <w:sz w:val="22"/>
          <w:szCs w:val="22"/>
        </w:rPr>
        <w:lastRenderedPageBreak/>
        <w:t xml:space="preserve">         </w:t>
      </w:r>
      <w:r w:rsidRPr="00186D77">
        <w:rPr>
          <w:rFonts w:ascii="Calibri" w:hAnsi="Calibri" w:cs="Arial"/>
          <w:b/>
          <w:bCs/>
          <w:sz w:val="22"/>
          <w:szCs w:val="22"/>
        </w:rPr>
        <w:tab/>
        <w:t>Critical Task Assignments and/or Assessments</w:t>
      </w:r>
    </w:p>
    <w:p w:rsidR="009D5E50" w:rsidRPr="00186D77" w:rsidRDefault="009D5E50" w:rsidP="009D5E50">
      <w:pPr>
        <w:pStyle w:val="BodyTextIndent2"/>
        <w:spacing w:line="240" w:lineRule="auto"/>
        <w:ind w:left="720"/>
        <w:rPr>
          <w:rFonts w:ascii="Calibri" w:hAnsi="Calibri" w:cs="Arial"/>
          <w:sz w:val="22"/>
          <w:szCs w:val="22"/>
        </w:rPr>
      </w:pPr>
      <w:r w:rsidRPr="00186D77">
        <w:rPr>
          <w:rFonts w:ascii="Calibri" w:hAnsi="Calibri" w:cs="Arial"/>
          <w:sz w:val="22"/>
          <w:szCs w:val="22"/>
        </w:rPr>
        <w:t xml:space="preserve">At the conclusion of this course, teacher candidates will demonstrate competency in the following Preprofessional Florida Educator Accomplished Practices (FEAPs), Sunshine State Standards, Professional and Subject Area Educator Competencies and Skills, ESOL Performance Standards, ESOL k-12 Competencies, Reading Competencies and elements of the Uniform Core Curriculum. </w:t>
      </w:r>
    </w:p>
    <w:p w:rsidR="009D5E50" w:rsidRPr="00186D77" w:rsidRDefault="009D5E50" w:rsidP="009D5E50">
      <w:pPr>
        <w:rPr>
          <w:rFonts w:ascii="Calibri" w:hAnsi="Calibri" w:cs="Arial"/>
          <w:b/>
          <w:sz w:val="22"/>
          <w:szCs w:val="22"/>
        </w:rPr>
      </w:pPr>
      <w:r w:rsidRPr="00186D77">
        <w:rPr>
          <w:rFonts w:ascii="Calibri" w:hAnsi="Calibri" w:cs="Arial"/>
          <w:b/>
          <w:sz w:val="22"/>
          <w:szCs w:val="22"/>
        </w:rPr>
        <w:tab/>
        <w:t>FSAC - Florida Subject Area Competencies and Skills</w:t>
      </w:r>
    </w:p>
    <w:p w:rsidR="009D5E50" w:rsidRPr="00186D77" w:rsidRDefault="009D5E50" w:rsidP="009D5E50">
      <w:pPr>
        <w:rPr>
          <w:rFonts w:ascii="Calibri" w:hAnsi="Calibri" w:cs="Arial"/>
          <w:b/>
          <w:sz w:val="22"/>
          <w:szCs w:val="22"/>
        </w:rPr>
      </w:pPr>
      <w:r w:rsidRPr="00186D77">
        <w:rPr>
          <w:rFonts w:ascii="Calibri" w:hAnsi="Calibri" w:cs="Arial"/>
          <w:b/>
          <w:sz w:val="22"/>
          <w:szCs w:val="22"/>
        </w:rPr>
        <w:tab/>
        <w:t>FEAP - Florida Educator Accomplished Practices</w:t>
      </w:r>
    </w:p>
    <w:p w:rsidR="009D5E50" w:rsidRPr="00186D77" w:rsidRDefault="009D5E50" w:rsidP="009D5E50">
      <w:pPr>
        <w:rPr>
          <w:rFonts w:ascii="Calibri" w:hAnsi="Calibri" w:cs="Arial"/>
          <w:b/>
          <w:sz w:val="22"/>
          <w:szCs w:val="22"/>
        </w:rPr>
      </w:pPr>
      <w:r w:rsidRPr="00186D77">
        <w:rPr>
          <w:rFonts w:ascii="Calibri" w:hAnsi="Calibri" w:cs="Arial"/>
          <w:b/>
          <w:sz w:val="22"/>
          <w:szCs w:val="22"/>
        </w:rPr>
        <w:tab/>
        <w:t xml:space="preserve">PEC - Professional Education Competencies </w:t>
      </w:r>
    </w:p>
    <w:p w:rsidR="009D5E50" w:rsidRPr="00186D77" w:rsidRDefault="009D5E50" w:rsidP="009D5E50">
      <w:pPr>
        <w:ind w:firstLine="720"/>
        <w:rPr>
          <w:rFonts w:ascii="Calibri" w:hAnsi="Calibri" w:cs="Arial"/>
          <w:b/>
          <w:sz w:val="22"/>
          <w:szCs w:val="22"/>
        </w:rPr>
      </w:pPr>
      <w:r w:rsidRPr="00186D77">
        <w:rPr>
          <w:rFonts w:ascii="Calibri" w:hAnsi="Calibri" w:cs="Arial"/>
          <w:b/>
          <w:sz w:val="22"/>
          <w:szCs w:val="22"/>
        </w:rPr>
        <w:t>ESOL T.S. - Florida Teacher Standards for ESOL Endorsement</w:t>
      </w:r>
    </w:p>
    <w:p w:rsidR="00021360" w:rsidRPr="00186D77" w:rsidRDefault="009D5E50" w:rsidP="009D5E50">
      <w:pPr>
        <w:rPr>
          <w:rFonts w:ascii="Calibri" w:hAnsi="Calibri" w:cs="Arial"/>
          <w:b/>
          <w:sz w:val="22"/>
          <w:szCs w:val="22"/>
        </w:rPr>
      </w:pPr>
      <w:r w:rsidRPr="00186D77">
        <w:rPr>
          <w:rFonts w:ascii="Calibri" w:hAnsi="Calibri" w:cs="Arial"/>
          <w:b/>
          <w:sz w:val="22"/>
          <w:szCs w:val="22"/>
        </w:rPr>
        <w:t xml:space="preserve">               ESOL K-12 - English Speakers of Other Languages K-12 Competencies</w:t>
      </w:r>
    </w:p>
    <w:p w:rsidR="00021360" w:rsidRDefault="00021360" w:rsidP="009D5E50">
      <w:pPr>
        <w:ind w:left="720"/>
        <w:rPr>
          <w:rFonts w:ascii="Calibri" w:hAnsi="Calibri" w:cs="Arial"/>
          <w:b/>
          <w:i/>
          <w:sz w:val="22"/>
          <w:szCs w:val="22"/>
        </w:rPr>
      </w:pPr>
    </w:p>
    <w:p w:rsidR="00021360" w:rsidRDefault="009D5E50" w:rsidP="009D5E50">
      <w:pPr>
        <w:ind w:left="720"/>
        <w:rPr>
          <w:rFonts w:ascii="Calibri" w:hAnsi="Calibri" w:cs="Arial"/>
          <w:i/>
          <w:sz w:val="22"/>
          <w:szCs w:val="22"/>
        </w:rPr>
      </w:pPr>
      <w:r w:rsidRPr="00186D77">
        <w:rPr>
          <w:rFonts w:ascii="Calibri" w:hAnsi="Calibri" w:cs="Arial"/>
          <w:b/>
          <w:i/>
          <w:sz w:val="22"/>
          <w:szCs w:val="22"/>
        </w:rPr>
        <w:t>*</w:t>
      </w:r>
      <w:r w:rsidRPr="00186D77">
        <w:rPr>
          <w:rFonts w:ascii="Calibri" w:hAnsi="Calibri" w:cs="Arial"/>
          <w:i/>
          <w:sz w:val="22"/>
          <w:szCs w:val="22"/>
        </w:rPr>
        <w:t xml:space="preserve"> The numbers and letters in the graph below correspond to the standards, indicators and competencies found above. </w:t>
      </w:r>
    </w:p>
    <w:p w:rsidR="00021360" w:rsidRDefault="00021360" w:rsidP="009D5E50">
      <w:pPr>
        <w:ind w:left="720"/>
        <w:rPr>
          <w:rFonts w:ascii="Calibri" w:hAnsi="Calibri" w:cs="Arial"/>
          <w:i/>
          <w:sz w:val="22"/>
          <w:szCs w:val="22"/>
        </w:rPr>
      </w:pPr>
    </w:p>
    <w:p w:rsidR="00021360" w:rsidRDefault="00021360" w:rsidP="009D5E50">
      <w:pPr>
        <w:ind w:left="720"/>
        <w:rPr>
          <w:rFonts w:ascii="Calibri" w:hAnsi="Calibri" w:cs="Arial"/>
          <w:i/>
          <w:sz w:val="22"/>
          <w:szCs w:val="22"/>
        </w:rPr>
      </w:pPr>
    </w:p>
    <w:tbl>
      <w:tblPr>
        <w:tblpPr w:leftFromText="180" w:rightFromText="180" w:vertAnchor="text" w:horzAnchor="margin" w:tblpXSpec="center" w:tblpY="8"/>
        <w:tblW w:w="7048" w:type="dxa"/>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ayout w:type="fixed"/>
        <w:tblLook w:val="00A0" w:firstRow="1" w:lastRow="0" w:firstColumn="1" w:lastColumn="0" w:noHBand="0" w:noVBand="0"/>
      </w:tblPr>
      <w:tblGrid>
        <w:gridCol w:w="1515"/>
        <w:gridCol w:w="751"/>
        <w:gridCol w:w="824"/>
        <w:gridCol w:w="961"/>
        <w:gridCol w:w="1442"/>
        <w:gridCol w:w="1555"/>
      </w:tblGrid>
      <w:tr w:rsidR="00021360" w:rsidRPr="00186D77" w:rsidTr="00021360">
        <w:trPr>
          <w:trHeight w:val="759"/>
        </w:trPr>
        <w:tc>
          <w:tcPr>
            <w:tcW w:w="1515" w:type="dxa"/>
            <w:vMerge w:val="restart"/>
          </w:tcPr>
          <w:p w:rsidR="00021360" w:rsidRPr="00186D77" w:rsidRDefault="00021360" w:rsidP="00021360">
            <w:pPr>
              <w:rPr>
                <w:rFonts w:ascii="Calibri" w:hAnsi="Calibri"/>
                <w:sz w:val="22"/>
                <w:szCs w:val="22"/>
              </w:rPr>
            </w:pPr>
            <w:r w:rsidRPr="00186D77">
              <w:rPr>
                <w:rFonts w:ascii="Calibri" w:hAnsi="Calibri"/>
                <w:b/>
                <w:bCs/>
                <w:sz w:val="22"/>
                <w:szCs w:val="22"/>
              </w:rPr>
              <w:t>RED 4012</w:t>
            </w:r>
            <w:r w:rsidRPr="00186D77">
              <w:rPr>
                <w:rFonts w:ascii="Calibri" w:hAnsi="Calibri"/>
                <w:sz w:val="22"/>
                <w:szCs w:val="22"/>
              </w:rPr>
              <w:t xml:space="preserve"> Foundations of Reading &amp; Literacy Development</w:t>
            </w:r>
          </w:p>
          <w:p w:rsidR="00021360" w:rsidRPr="00186D77" w:rsidRDefault="00021360" w:rsidP="00021360">
            <w:pPr>
              <w:rPr>
                <w:rFonts w:ascii="Calibri" w:hAnsi="Calibri"/>
                <w:sz w:val="22"/>
                <w:szCs w:val="22"/>
              </w:rPr>
            </w:pPr>
          </w:p>
          <w:p w:rsidR="00021360" w:rsidRPr="00186D77" w:rsidRDefault="00021360" w:rsidP="00021360">
            <w:pPr>
              <w:rPr>
                <w:rFonts w:ascii="Calibri" w:hAnsi="Calibri"/>
                <w:sz w:val="22"/>
                <w:szCs w:val="22"/>
              </w:rPr>
            </w:pPr>
          </w:p>
          <w:p w:rsidR="00021360" w:rsidRPr="00186D77" w:rsidRDefault="00021360" w:rsidP="00021360">
            <w:pPr>
              <w:rPr>
                <w:rFonts w:ascii="Calibri" w:hAnsi="Calibri"/>
                <w:sz w:val="22"/>
                <w:szCs w:val="22"/>
              </w:rPr>
            </w:pPr>
          </w:p>
          <w:p w:rsidR="00021360" w:rsidRPr="00186D77" w:rsidRDefault="00021360" w:rsidP="00021360">
            <w:pPr>
              <w:rPr>
                <w:rFonts w:ascii="Calibri" w:hAnsi="Calibri"/>
                <w:sz w:val="22"/>
                <w:szCs w:val="22"/>
              </w:rPr>
            </w:pPr>
          </w:p>
          <w:p w:rsidR="00021360" w:rsidRPr="00186D77" w:rsidRDefault="00021360" w:rsidP="00021360">
            <w:pPr>
              <w:rPr>
                <w:rFonts w:ascii="Calibri" w:hAnsi="Calibri"/>
                <w:sz w:val="22"/>
                <w:szCs w:val="22"/>
              </w:rPr>
            </w:pPr>
          </w:p>
          <w:p w:rsidR="00021360" w:rsidRPr="00186D77" w:rsidRDefault="00021360" w:rsidP="00021360">
            <w:pPr>
              <w:rPr>
                <w:rFonts w:ascii="Calibri" w:hAnsi="Calibri"/>
                <w:sz w:val="22"/>
                <w:szCs w:val="22"/>
              </w:rPr>
            </w:pPr>
          </w:p>
          <w:p w:rsidR="00021360" w:rsidRPr="00186D77" w:rsidRDefault="00021360" w:rsidP="00021360">
            <w:pPr>
              <w:rPr>
                <w:rFonts w:ascii="Calibri" w:hAnsi="Calibri"/>
                <w:sz w:val="22"/>
                <w:szCs w:val="22"/>
              </w:rPr>
            </w:pPr>
          </w:p>
          <w:p w:rsidR="00021360" w:rsidRPr="00186D77" w:rsidRDefault="00021360" w:rsidP="00021360">
            <w:pPr>
              <w:rPr>
                <w:rFonts w:ascii="Calibri" w:hAnsi="Calibri"/>
                <w:sz w:val="22"/>
                <w:szCs w:val="22"/>
              </w:rPr>
            </w:pPr>
          </w:p>
          <w:p w:rsidR="00021360" w:rsidRPr="00186D77" w:rsidRDefault="00021360" w:rsidP="00021360">
            <w:pPr>
              <w:rPr>
                <w:rFonts w:ascii="Calibri" w:hAnsi="Calibri"/>
                <w:sz w:val="22"/>
                <w:szCs w:val="22"/>
              </w:rPr>
            </w:pPr>
          </w:p>
          <w:p w:rsidR="00021360" w:rsidRPr="00186D77" w:rsidRDefault="00021360" w:rsidP="00021360">
            <w:pPr>
              <w:rPr>
                <w:rFonts w:ascii="Calibri" w:hAnsi="Calibri"/>
                <w:sz w:val="22"/>
                <w:szCs w:val="22"/>
              </w:rPr>
            </w:pPr>
          </w:p>
          <w:p w:rsidR="00021360" w:rsidRPr="00186D77" w:rsidRDefault="00021360" w:rsidP="00021360">
            <w:pPr>
              <w:rPr>
                <w:rFonts w:ascii="Calibri" w:hAnsi="Calibri"/>
                <w:sz w:val="22"/>
                <w:szCs w:val="22"/>
              </w:rPr>
            </w:pPr>
          </w:p>
          <w:p w:rsidR="00021360" w:rsidRPr="00186D77" w:rsidRDefault="00021360" w:rsidP="00021360">
            <w:pPr>
              <w:rPr>
                <w:rFonts w:ascii="Calibri" w:hAnsi="Calibri"/>
                <w:sz w:val="22"/>
                <w:szCs w:val="22"/>
              </w:rPr>
            </w:pPr>
          </w:p>
          <w:p w:rsidR="00021360" w:rsidRPr="00186D77" w:rsidRDefault="00021360" w:rsidP="00021360">
            <w:pPr>
              <w:rPr>
                <w:rFonts w:ascii="Calibri" w:hAnsi="Calibri"/>
                <w:sz w:val="22"/>
                <w:szCs w:val="22"/>
              </w:rPr>
            </w:pPr>
          </w:p>
          <w:p w:rsidR="00021360" w:rsidRPr="00186D77" w:rsidRDefault="00021360" w:rsidP="00021360">
            <w:pPr>
              <w:rPr>
                <w:rFonts w:ascii="Calibri" w:hAnsi="Calibri"/>
                <w:sz w:val="22"/>
                <w:szCs w:val="22"/>
              </w:rPr>
            </w:pPr>
          </w:p>
          <w:p w:rsidR="00021360" w:rsidRPr="00186D77" w:rsidRDefault="00021360" w:rsidP="00021360">
            <w:pPr>
              <w:rPr>
                <w:rFonts w:ascii="Calibri" w:hAnsi="Calibri"/>
                <w:sz w:val="22"/>
                <w:szCs w:val="22"/>
              </w:rPr>
            </w:pPr>
          </w:p>
          <w:p w:rsidR="00021360" w:rsidRPr="00186D77" w:rsidRDefault="00021360" w:rsidP="00021360">
            <w:pPr>
              <w:rPr>
                <w:rFonts w:ascii="Calibri" w:hAnsi="Calibri"/>
                <w:sz w:val="22"/>
                <w:szCs w:val="22"/>
              </w:rPr>
            </w:pPr>
          </w:p>
          <w:p w:rsidR="00021360" w:rsidRPr="00186D77" w:rsidRDefault="00021360" w:rsidP="00021360">
            <w:pPr>
              <w:rPr>
                <w:rFonts w:ascii="Calibri" w:hAnsi="Calibri"/>
                <w:sz w:val="22"/>
                <w:szCs w:val="22"/>
              </w:rPr>
            </w:pPr>
          </w:p>
          <w:p w:rsidR="00021360" w:rsidRPr="00186D77" w:rsidRDefault="00021360" w:rsidP="00021360">
            <w:pPr>
              <w:rPr>
                <w:rFonts w:ascii="Calibri" w:hAnsi="Calibri"/>
                <w:sz w:val="22"/>
                <w:szCs w:val="22"/>
              </w:rPr>
            </w:pPr>
          </w:p>
          <w:p w:rsidR="00021360" w:rsidRPr="00186D77" w:rsidRDefault="00021360" w:rsidP="00021360">
            <w:pPr>
              <w:rPr>
                <w:rFonts w:ascii="Calibri" w:hAnsi="Calibri"/>
                <w:sz w:val="22"/>
                <w:szCs w:val="22"/>
              </w:rPr>
            </w:pPr>
          </w:p>
          <w:p w:rsidR="00021360" w:rsidRPr="00186D77" w:rsidRDefault="00021360" w:rsidP="00021360">
            <w:pPr>
              <w:rPr>
                <w:rFonts w:ascii="Calibri" w:hAnsi="Calibri"/>
                <w:sz w:val="22"/>
                <w:szCs w:val="22"/>
              </w:rPr>
            </w:pPr>
          </w:p>
          <w:p w:rsidR="00021360" w:rsidRPr="00186D77" w:rsidRDefault="00021360" w:rsidP="00021360">
            <w:pPr>
              <w:rPr>
                <w:rFonts w:ascii="Calibri" w:hAnsi="Calibri"/>
                <w:sz w:val="22"/>
                <w:szCs w:val="22"/>
              </w:rPr>
            </w:pPr>
          </w:p>
          <w:p w:rsidR="00021360" w:rsidRPr="00186D77" w:rsidRDefault="00021360" w:rsidP="00021360">
            <w:pPr>
              <w:rPr>
                <w:rFonts w:ascii="Calibri" w:hAnsi="Calibri"/>
                <w:sz w:val="22"/>
                <w:szCs w:val="22"/>
              </w:rPr>
            </w:pPr>
          </w:p>
        </w:tc>
        <w:tc>
          <w:tcPr>
            <w:tcW w:w="751" w:type="dxa"/>
            <w:vMerge w:val="restart"/>
          </w:tcPr>
          <w:p w:rsidR="00021360" w:rsidRPr="00186D77" w:rsidRDefault="00021360" w:rsidP="00021360">
            <w:pPr>
              <w:rPr>
                <w:rFonts w:ascii="Calibri" w:hAnsi="Calibri"/>
                <w:sz w:val="22"/>
                <w:szCs w:val="22"/>
              </w:rPr>
            </w:pPr>
            <w:r w:rsidRPr="00186D77">
              <w:rPr>
                <w:rFonts w:ascii="Calibri" w:hAnsi="Calibri"/>
                <w:sz w:val="22"/>
                <w:szCs w:val="22"/>
              </w:rPr>
              <w:t>EE 1.1-</w:t>
            </w:r>
          </w:p>
          <w:p w:rsidR="00021360" w:rsidRPr="00186D77" w:rsidRDefault="00021360" w:rsidP="00021360">
            <w:pPr>
              <w:rPr>
                <w:rFonts w:ascii="Calibri" w:hAnsi="Calibri"/>
                <w:sz w:val="22"/>
                <w:szCs w:val="22"/>
              </w:rPr>
            </w:pPr>
            <w:r w:rsidRPr="00186D77">
              <w:rPr>
                <w:rFonts w:ascii="Calibri" w:hAnsi="Calibri"/>
                <w:sz w:val="22"/>
                <w:szCs w:val="22"/>
              </w:rPr>
              <w:t>EE1.4</w:t>
            </w:r>
          </w:p>
          <w:p w:rsidR="00021360" w:rsidRPr="00186D77" w:rsidRDefault="00021360" w:rsidP="00021360">
            <w:pPr>
              <w:rPr>
                <w:rFonts w:ascii="Calibri" w:hAnsi="Calibri"/>
                <w:sz w:val="22"/>
                <w:szCs w:val="22"/>
              </w:rPr>
            </w:pPr>
          </w:p>
          <w:p w:rsidR="00021360" w:rsidRPr="00186D77" w:rsidRDefault="00021360" w:rsidP="00021360">
            <w:pPr>
              <w:rPr>
                <w:rFonts w:ascii="Calibri" w:hAnsi="Calibri"/>
                <w:sz w:val="22"/>
                <w:szCs w:val="22"/>
              </w:rPr>
            </w:pPr>
            <w:r w:rsidRPr="00186D77">
              <w:rPr>
                <w:rFonts w:ascii="Calibri" w:hAnsi="Calibri"/>
                <w:sz w:val="22"/>
                <w:szCs w:val="22"/>
              </w:rPr>
              <w:t>EE2.1-</w:t>
            </w:r>
          </w:p>
          <w:p w:rsidR="00021360" w:rsidRPr="00186D77" w:rsidRDefault="00021360" w:rsidP="00021360">
            <w:pPr>
              <w:rPr>
                <w:rFonts w:ascii="Calibri" w:hAnsi="Calibri"/>
                <w:sz w:val="22"/>
                <w:szCs w:val="22"/>
              </w:rPr>
            </w:pPr>
            <w:r w:rsidRPr="00186D77">
              <w:rPr>
                <w:rFonts w:ascii="Calibri" w:hAnsi="Calibri"/>
                <w:sz w:val="22"/>
                <w:szCs w:val="22"/>
              </w:rPr>
              <w:t>EE2.11</w:t>
            </w:r>
          </w:p>
          <w:p w:rsidR="00021360" w:rsidRPr="00186D77" w:rsidRDefault="00021360" w:rsidP="00021360">
            <w:pPr>
              <w:rPr>
                <w:rFonts w:ascii="Calibri" w:hAnsi="Calibri"/>
                <w:sz w:val="22"/>
                <w:szCs w:val="22"/>
              </w:rPr>
            </w:pPr>
          </w:p>
          <w:p w:rsidR="00021360" w:rsidRPr="00186D77" w:rsidRDefault="00021360" w:rsidP="00021360">
            <w:pPr>
              <w:rPr>
                <w:rFonts w:ascii="Calibri" w:hAnsi="Calibri"/>
                <w:sz w:val="22"/>
                <w:szCs w:val="22"/>
              </w:rPr>
            </w:pPr>
            <w:r w:rsidRPr="00186D77">
              <w:rPr>
                <w:rFonts w:ascii="Calibri" w:hAnsi="Calibri"/>
                <w:sz w:val="22"/>
                <w:szCs w:val="22"/>
              </w:rPr>
              <w:t>EE4.2</w:t>
            </w:r>
          </w:p>
          <w:p w:rsidR="00021360" w:rsidRPr="00186D77" w:rsidRDefault="00021360" w:rsidP="00021360">
            <w:pPr>
              <w:rPr>
                <w:rFonts w:ascii="Calibri" w:hAnsi="Calibri"/>
                <w:sz w:val="22"/>
                <w:szCs w:val="22"/>
              </w:rPr>
            </w:pPr>
            <w:r w:rsidRPr="00186D77">
              <w:rPr>
                <w:rFonts w:ascii="Calibri" w:hAnsi="Calibri"/>
                <w:sz w:val="22"/>
                <w:szCs w:val="22"/>
              </w:rPr>
              <w:t>EE4.3</w:t>
            </w:r>
          </w:p>
          <w:p w:rsidR="00021360" w:rsidRPr="00186D77" w:rsidRDefault="00021360" w:rsidP="00021360">
            <w:pPr>
              <w:rPr>
                <w:rFonts w:ascii="Calibri" w:hAnsi="Calibri"/>
                <w:sz w:val="22"/>
                <w:szCs w:val="22"/>
              </w:rPr>
            </w:pPr>
            <w:r w:rsidRPr="00186D77">
              <w:rPr>
                <w:rFonts w:ascii="Calibri" w:hAnsi="Calibri"/>
                <w:sz w:val="22"/>
                <w:szCs w:val="22"/>
              </w:rPr>
              <w:t>EE4.4</w:t>
            </w:r>
          </w:p>
          <w:p w:rsidR="00021360" w:rsidRPr="00186D77" w:rsidRDefault="00021360" w:rsidP="00021360">
            <w:pPr>
              <w:rPr>
                <w:rFonts w:ascii="Calibri" w:hAnsi="Calibri"/>
                <w:sz w:val="22"/>
                <w:szCs w:val="22"/>
              </w:rPr>
            </w:pPr>
          </w:p>
          <w:p w:rsidR="00021360" w:rsidRPr="00186D77" w:rsidRDefault="00021360" w:rsidP="00021360">
            <w:pPr>
              <w:rPr>
                <w:rFonts w:ascii="Calibri" w:hAnsi="Calibri"/>
                <w:sz w:val="22"/>
                <w:szCs w:val="22"/>
              </w:rPr>
            </w:pPr>
          </w:p>
          <w:p w:rsidR="00021360" w:rsidRPr="00186D77" w:rsidRDefault="00021360" w:rsidP="00021360">
            <w:pPr>
              <w:rPr>
                <w:rFonts w:ascii="Calibri" w:hAnsi="Calibri"/>
                <w:sz w:val="22"/>
                <w:szCs w:val="22"/>
              </w:rPr>
            </w:pPr>
          </w:p>
          <w:p w:rsidR="00021360" w:rsidRPr="00186D77" w:rsidRDefault="00021360" w:rsidP="00021360">
            <w:pPr>
              <w:rPr>
                <w:rFonts w:ascii="Calibri" w:hAnsi="Calibri"/>
                <w:sz w:val="22"/>
                <w:szCs w:val="22"/>
              </w:rPr>
            </w:pPr>
          </w:p>
          <w:p w:rsidR="00021360" w:rsidRPr="00186D77" w:rsidRDefault="00021360" w:rsidP="00021360">
            <w:pPr>
              <w:rPr>
                <w:rFonts w:ascii="Calibri" w:hAnsi="Calibri"/>
                <w:sz w:val="22"/>
                <w:szCs w:val="22"/>
              </w:rPr>
            </w:pPr>
          </w:p>
          <w:p w:rsidR="00021360" w:rsidRPr="00186D77" w:rsidRDefault="00021360" w:rsidP="00021360">
            <w:pPr>
              <w:rPr>
                <w:rFonts w:ascii="Calibri" w:hAnsi="Calibri"/>
                <w:sz w:val="22"/>
                <w:szCs w:val="22"/>
              </w:rPr>
            </w:pPr>
          </w:p>
          <w:p w:rsidR="00021360" w:rsidRPr="00186D77" w:rsidRDefault="00021360" w:rsidP="00021360">
            <w:pPr>
              <w:rPr>
                <w:rFonts w:ascii="Calibri" w:hAnsi="Calibri"/>
                <w:sz w:val="22"/>
                <w:szCs w:val="22"/>
              </w:rPr>
            </w:pPr>
          </w:p>
          <w:p w:rsidR="00021360" w:rsidRPr="00186D77" w:rsidRDefault="00021360" w:rsidP="00021360">
            <w:pPr>
              <w:rPr>
                <w:rFonts w:ascii="Calibri" w:hAnsi="Calibri"/>
                <w:sz w:val="22"/>
                <w:szCs w:val="22"/>
              </w:rPr>
            </w:pPr>
          </w:p>
          <w:p w:rsidR="00021360" w:rsidRPr="00186D77" w:rsidRDefault="00021360" w:rsidP="00021360">
            <w:pPr>
              <w:rPr>
                <w:rFonts w:ascii="Calibri" w:hAnsi="Calibri"/>
                <w:sz w:val="22"/>
                <w:szCs w:val="22"/>
              </w:rPr>
            </w:pPr>
          </w:p>
          <w:p w:rsidR="00021360" w:rsidRPr="00186D77" w:rsidRDefault="00021360" w:rsidP="00021360">
            <w:pPr>
              <w:rPr>
                <w:rFonts w:ascii="Calibri" w:hAnsi="Calibri"/>
                <w:sz w:val="22"/>
                <w:szCs w:val="22"/>
              </w:rPr>
            </w:pPr>
          </w:p>
          <w:p w:rsidR="00021360" w:rsidRPr="00186D77" w:rsidRDefault="00021360" w:rsidP="00021360">
            <w:pPr>
              <w:rPr>
                <w:rFonts w:ascii="Calibri" w:hAnsi="Calibri"/>
                <w:sz w:val="22"/>
                <w:szCs w:val="22"/>
              </w:rPr>
            </w:pPr>
          </w:p>
          <w:p w:rsidR="00021360" w:rsidRPr="00186D77" w:rsidRDefault="00021360" w:rsidP="00021360">
            <w:pPr>
              <w:rPr>
                <w:rFonts w:ascii="Calibri" w:hAnsi="Calibri"/>
                <w:sz w:val="22"/>
                <w:szCs w:val="22"/>
              </w:rPr>
            </w:pPr>
          </w:p>
          <w:p w:rsidR="00021360" w:rsidRPr="00186D77" w:rsidRDefault="00021360" w:rsidP="00021360">
            <w:pPr>
              <w:rPr>
                <w:rFonts w:ascii="Calibri" w:hAnsi="Calibri"/>
                <w:sz w:val="22"/>
                <w:szCs w:val="22"/>
              </w:rPr>
            </w:pPr>
          </w:p>
          <w:p w:rsidR="00021360" w:rsidRPr="00186D77" w:rsidRDefault="00021360" w:rsidP="00021360">
            <w:pPr>
              <w:rPr>
                <w:rFonts w:ascii="Calibri" w:hAnsi="Calibri"/>
                <w:sz w:val="22"/>
                <w:szCs w:val="22"/>
              </w:rPr>
            </w:pPr>
          </w:p>
          <w:p w:rsidR="00021360" w:rsidRPr="00186D77" w:rsidRDefault="00021360" w:rsidP="00021360">
            <w:pPr>
              <w:rPr>
                <w:rFonts w:ascii="Calibri" w:hAnsi="Calibri"/>
                <w:sz w:val="22"/>
                <w:szCs w:val="22"/>
              </w:rPr>
            </w:pPr>
          </w:p>
          <w:p w:rsidR="00021360" w:rsidRPr="00186D77" w:rsidRDefault="00021360" w:rsidP="00021360">
            <w:pPr>
              <w:rPr>
                <w:rFonts w:ascii="Calibri" w:hAnsi="Calibri"/>
                <w:sz w:val="22"/>
                <w:szCs w:val="22"/>
              </w:rPr>
            </w:pPr>
          </w:p>
        </w:tc>
        <w:tc>
          <w:tcPr>
            <w:tcW w:w="824" w:type="dxa"/>
          </w:tcPr>
          <w:p w:rsidR="00021360" w:rsidRPr="00186D77" w:rsidRDefault="00021360" w:rsidP="00021360">
            <w:pPr>
              <w:rPr>
                <w:rFonts w:ascii="Calibri" w:hAnsi="Calibri"/>
                <w:sz w:val="22"/>
                <w:szCs w:val="22"/>
              </w:rPr>
            </w:pPr>
            <w:r w:rsidRPr="00186D77">
              <w:rPr>
                <w:rFonts w:ascii="Calibri" w:hAnsi="Calibri"/>
                <w:sz w:val="22"/>
                <w:szCs w:val="22"/>
              </w:rPr>
              <w:t>4.c</w:t>
            </w:r>
          </w:p>
          <w:p w:rsidR="00021360" w:rsidRPr="00186D77" w:rsidRDefault="00021360" w:rsidP="00021360">
            <w:pPr>
              <w:rPr>
                <w:rFonts w:ascii="Calibri" w:hAnsi="Calibri"/>
                <w:sz w:val="22"/>
                <w:szCs w:val="22"/>
              </w:rPr>
            </w:pPr>
            <w:r w:rsidRPr="00186D77">
              <w:rPr>
                <w:rFonts w:ascii="Calibri" w:hAnsi="Calibri"/>
                <w:sz w:val="22"/>
                <w:szCs w:val="22"/>
              </w:rPr>
              <w:t>4.d</w:t>
            </w:r>
          </w:p>
          <w:p w:rsidR="00021360" w:rsidRPr="00186D77" w:rsidRDefault="00021360" w:rsidP="00021360">
            <w:pPr>
              <w:rPr>
                <w:rFonts w:ascii="Calibri" w:hAnsi="Calibri"/>
                <w:sz w:val="22"/>
                <w:szCs w:val="22"/>
              </w:rPr>
            </w:pPr>
            <w:r w:rsidRPr="00186D77">
              <w:rPr>
                <w:rFonts w:ascii="Calibri" w:hAnsi="Calibri"/>
                <w:sz w:val="22"/>
                <w:szCs w:val="22"/>
              </w:rPr>
              <w:t>10.a</w:t>
            </w:r>
          </w:p>
          <w:p w:rsidR="00021360" w:rsidRPr="00186D77" w:rsidRDefault="00021360" w:rsidP="00021360">
            <w:pPr>
              <w:rPr>
                <w:rFonts w:ascii="Calibri" w:hAnsi="Calibri"/>
                <w:sz w:val="22"/>
                <w:szCs w:val="22"/>
              </w:rPr>
            </w:pPr>
            <w:r w:rsidRPr="00186D77">
              <w:rPr>
                <w:rFonts w:ascii="Calibri" w:hAnsi="Calibri"/>
                <w:sz w:val="22"/>
                <w:szCs w:val="22"/>
              </w:rPr>
              <w:t>10.c</w:t>
            </w:r>
          </w:p>
          <w:p w:rsidR="00021360" w:rsidRPr="00186D77" w:rsidRDefault="00021360" w:rsidP="00021360">
            <w:pPr>
              <w:rPr>
                <w:rFonts w:ascii="Calibri" w:hAnsi="Calibri"/>
                <w:sz w:val="22"/>
                <w:szCs w:val="22"/>
              </w:rPr>
            </w:pPr>
            <w:r w:rsidRPr="00186D77">
              <w:rPr>
                <w:rFonts w:ascii="Calibri" w:hAnsi="Calibri"/>
                <w:sz w:val="22"/>
                <w:szCs w:val="22"/>
              </w:rPr>
              <w:t>10.d</w:t>
            </w:r>
          </w:p>
        </w:tc>
        <w:tc>
          <w:tcPr>
            <w:tcW w:w="961" w:type="dxa"/>
          </w:tcPr>
          <w:p w:rsidR="00021360" w:rsidRPr="00186D77" w:rsidRDefault="00021360" w:rsidP="00021360">
            <w:pPr>
              <w:rPr>
                <w:rFonts w:ascii="Calibri" w:hAnsi="Calibri"/>
                <w:sz w:val="22"/>
                <w:szCs w:val="22"/>
              </w:rPr>
            </w:pPr>
            <w:r w:rsidRPr="00186D77">
              <w:rPr>
                <w:rFonts w:ascii="Calibri" w:hAnsi="Calibri"/>
                <w:sz w:val="22"/>
                <w:szCs w:val="22"/>
              </w:rPr>
              <w:t>2.A,2.C,2.D,2.E, 2.F.1,2.F.2,2.F.3,2.F.4,6.12</w:t>
            </w:r>
          </w:p>
        </w:tc>
        <w:tc>
          <w:tcPr>
            <w:tcW w:w="1442" w:type="dxa"/>
          </w:tcPr>
          <w:p w:rsidR="00021360" w:rsidRPr="00186D77" w:rsidRDefault="00021360" w:rsidP="00021360">
            <w:pPr>
              <w:rPr>
                <w:rFonts w:ascii="Calibri" w:hAnsi="Calibri"/>
                <w:sz w:val="22"/>
                <w:szCs w:val="22"/>
              </w:rPr>
            </w:pPr>
            <w:r w:rsidRPr="00186D77">
              <w:rPr>
                <w:rFonts w:ascii="Calibri" w:hAnsi="Calibri"/>
                <w:sz w:val="22"/>
                <w:szCs w:val="22"/>
              </w:rPr>
              <w:t>2.1.a, 2.1.b, 2.1.c, 2.3.a, 2.3.b, 2.3.a3.1.b, 3.2.a, 3.2.d, 3.2.e, 3.2.i, 3.2.k</w:t>
            </w:r>
          </w:p>
        </w:tc>
        <w:tc>
          <w:tcPr>
            <w:tcW w:w="1555" w:type="dxa"/>
          </w:tcPr>
          <w:p w:rsidR="00021360" w:rsidRPr="00186D77" w:rsidRDefault="00021360" w:rsidP="00021360">
            <w:pPr>
              <w:rPr>
                <w:rFonts w:ascii="Calibri" w:hAnsi="Calibri"/>
                <w:sz w:val="22"/>
                <w:szCs w:val="22"/>
              </w:rPr>
            </w:pPr>
            <w:r w:rsidRPr="00186D77">
              <w:rPr>
                <w:rFonts w:ascii="Calibri" w:hAnsi="Calibri"/>
                <w:sz w:val="22"/>
                <w:szCs w:val="22"/>
              </w:rPr>
              <w:t>1,2,6,8</w:t>
            </w:r>
          </w:p>
        </w:tc>
      </w:tr>
      <w:tr w:rsidR="00021360" w:rsidRPr="00186D77" w:rsidTr="00021360">
        <w:trPr>
          <w:trHeight w:val="141"/>
        </w:trPr>
        <w:tc>
          <w:tcPr>
            <w:tcW w:w="1515" w:type="dxa"/>
            <w:vMerge/>
          </w:tcPr>
          <w:p w:rsidR="00021360" w:rsidRPr="00186D77" w:rsidRDefault="00021360" w:rsidP="00021360">
            <w:pPr>
              <w:rPr>
                <w:rFonts w:ascii="Calibri" w:hAnsi="Calibri"/>
                <w:sz w:val="22"/>
                <w:szCs w:val="22"/>
              </w:rPr>
            </w:pPr>
          </w:p>
        </w:tc>
        <w:tc>
          <w:tcPr>
            <w:tcW w:w="751" w:type="dxa"/>
            <w:vMerge/>
          </w:tcPr>
          <w:p w:rsidR="00021360" w:rsidRPr="00186D77" w:rsidRDefault="00021360" w:rsidP="00021360">
            <w:pPr>
              <w:rPr>
                <w:rFonts w:ascii="Calibri" w:hAnsi="Calibri"/>
                <w:sz w:val="22"/>
                <w:szCs w:val="22"/>
              </w:rPr>
            </w:pPr>
          </w:p>
        </w:tc>
        <w:tc>
          <w:tcPr>
            <w:tcW w:w="824" w:type="dxa"/>
          </w:tcPr>
          <w:p w:rsidR="00021360" w:rsidRPr="00186D77" w:rsidRDefault="00021360" w:rsidP="00021360">
            <w:pPr>
              <w:rPr>
                <w:rFonts w:ascii="Calibri" w:hAnsi="Calibri"/>
                <w:sz w:val="22"/>
                <w:szCs w:val="22"/>
              </w:rPr>
            </w:pPr>
            <w:r w:rsidRPr="00186D77">
              <w:rPr>
                <w:rFonts w:ascii="Calibri" w:hAnsi="Calibri"/>
                <w:sz w:val="22"/>
                <w:szCs w:val="22"/>
              </w:rPr>
              <w:t>4.a</w:t>
            </w:r>
          </w:p>
          <w:p w:rsidR="00021360" w:rsidRPr="00186D77" w:rsidRDefault="00021360" w:rsidP="00021360">
            <w:pPr>
              <w:rPr>
                <w:rFonts w:ascii="Calibri" w:hAnsi="Calibri"/>
                <w:sz w:val="22"/>
                <w:szCs w:val="22"/>
              </w:rPr>
            </w:pPr>
            <w:r w:rsidRPr="00186D77">
              <w:rPr>
                <w:rFonts w:ascii="Calibri" w:hAnsi="Calibri"/>
                <w:sz w:val="22"/>
                <w:szCs w:val="22"/>
              </w:rPr>
              <w:t>4.b</w:t>
            </w:r>
          </w:p>
          <w:p w:rsidR="00021360" w:rsidRPr="00186D77" w:rsidRDefault="00021360" w:rsidP="00021360">
            <w:pPr>
              <w:rPr>
                <w:rFonts w:ascii="Calibri" w:hAnsi="Calibri"/>
                <w:sz w:val="22"/>
                <w:szCs w:val="22"/>
              </w:rPr>
            </w:pPr>
            <w:r w:rsidRPr="00186D77">
              <w:rPr>
                <w:rFonts w:ascii="Calibri" w:hAnsi="Calibri"/>
                <w:sz w:val="22"/>
                <w:szCs w:val="22"/>
              </w:rPr>
              <w:t>10.a</w:t>
            </w:r>
          </w:p>
          <w:p w:rsidR="00021360" w:rsidRPr="00186D77" w:rsidRDefault="00021360" w:rsidP="00021360">
            <w:pPr>
              <w:rPr>
                <w:rFonts w:ascii="Calibri" w:hAnsi="Calibri"/>
                <w:sz w:val="22"/>
                <w:szCs w:val="22"/>
              </w:rPr>
            </w:pPr>
            <w:r w:rsidRPr="00186D77">
              <w:rPr>
                <w:rFonts w:ascii="Calibri" w:hAnsi="Calibri"/>
                <w:sz w:val="22"/>
                <w:szCs w:val="22"/>
              </w:rPr>
              <w:t>10.b</w:t>
            </w:r>
          </w:p>
          <w:p w:rsidR="00021360" w:rsidRPr="00186D77" w:rsidRDefault="00021360" w:rsidP="00021360">
            <w:pPr>
              <w:rPr>
                <w:rFonts w:ascii="Calibri" w:hAnsi="Calibri"/>
                <w:sz w:val="22"/>
                <w:szCs w:val="22"/>
              </w:rPr>
            </w:pPr>
            <w:r w:rsidRPr="00186D77">
              <w:rPr>
                <w:rFonts w:ascii="Calibri" w:hAnsi="Calibri"/>
                <w:sz w:val="22"/>
                <w:szCs w:val="22"/>
              </w:rPr>
              <w:t>10.c</w:t>
            </w:r>
          </w:p>
          <w:p w:rsidR="00021360" w:rsidRPr="00186D77" w:rsidRDefault="00021360" w:rsidP="00021360">
            <w:pPr>
              <w:rPr>
                <w:rFonts w:ascii="Calibri" w:hAnsi="Calibri"/>
                <w:sz w:val="22"/>
                <w:szCs w:val="22"/>
              </w:rPr>
            </w:pPr>
            <w:r w:rsidRPr="00186D77">
              <w:rPr>
                <w:rFonts w:ascii="Calibri" w:hAnsi="Calibri"/>
                <w:sz w:val="22"/>
                <w:szCs w:val="22"/>
              </w:rPr>
              <w:t>10.d</w:t>
            </w:r>
          </w:p>
        </w:tc>
        <w:tc>
          <w:tcPr>
            <w:tcW w:w="961" w:type="dxa"/>
          </w:tcPr>
          <w:p w:rsidR="00021360" w:rsidRPr="00186D77" w:rsidRDefault="00021360" w:rsidP="00021360">
            <w:pPr>
              <w:rPr>
                <w:rFonts w:ascii="Calibri" w:hAnsi="Calibri"/>
                <w:sz w:val="22"/>
                <w:szCs w:val="22"/>
              </w:rPr>
            </w:pPr>
            <w:r w:rsidRPr="00186D77">
              <w:rPr>
                <w:rFonts w:ascii="Calibri" w:hAnsi="Calibri"/>
                <w:sz w:val="22"/>
                <w:szCs w:val="22"/>
              </w:rPr>
              <w:t>2.F.1,2.F.2,2.F.3,2.F.4,5.1,5.2,5.4,5.5,5.6,5.7,5.8,5.9,6.1,6.10</w:t>
            </w:r>
          </w:p>
        </w:tc>
        <w:tc>
          <w:tcPr>
            <w:tcW w:w="1442" w:type="dxa"/>
          </w:tcPr>
          <w:p w:rsidR="00021360" w:rsidRPr="00186D77" w:rsidRDefault="00021360" w:rsidP="00021360">
            <w:pPr>
              <w:rPr>
                <w:rFonts w:ascii="Calibri" w:hAnsi="Calibri"/>
                <w:sz w:val="22"/>
                <w:szCs w:val="22"/>
              </w:rPr>
            </w:pPr>
            <w:r w:rsidRPr="00186D77">
              <w:rPr>
                <w:rFonts w:ascii="Calibri" w:hAnsi="Calibri"/>
                <w:sz w:val="22"/>
                <w:szCs w:val="22"/>
              </w:rPr>
              <w:t>2.1.a, 2.1.b, 2.1.c, 2.3.a, 2.3.b, 2.3.a3.1.b, 3.2.a, 3.2.d, 3.2.e, 3.2.i, 3.2.k</w:t>
            </w:r>
          </w:p>
        </w:tc>
        <w:tc>
          <w:tcPr>
            <w:tcW w:w="1555" w:type="dxa"/>
          </w:tcPr>
          <w:p w:rsidR="00021360" w:rsidRPr="00186D77" w:rsidRDefault="00021360" w:rsidP="00021360">
            <w:pPr>
              <w:rPr>
                <w:rFonts w:ascii="Calibri" w:hAnsi="Calibri"/>
                <w:sz w:val="22"/>
                <w:szCs w:val="22"/>
              </w:rPr>
            </w:pPr>
            <w:r w:rsidRPr="00186D77">
              <w:rPr>
                <w:rFonts w:ascii="Calibri" w:hAnsi="Calibri"/>
                <w:sz w:val="22"/>
                <w:szCs w:val="22"/>
              </w:rPr>
              <w:t>1,3,6</w:t>
            </w:r>
          </w:p>
        </w:tc>
      </w:tr>
      <w:tr w:rsidR="00021360" w:rsidRPr="00186D77" w:rsidTr="00021360">
        <w:trPr>
          <w:trHeight w:val="141"/>
        </w:trPr>
        <w:tc>
          <w:tcPr>
            <w:tcW w:w="1515" w:type="dxa"/>
            <w:vMerge/>
          </w:tcPr>
          <w:p w:rsidR="00021360" w:rsidRPr="00186D77" w:rsidRDefault="00021360" w:rsidP="00021360">
            <w:pPr>
              <w:rPr>
                <w:rFonts w:ascii="Calibri" w:hAnsi="Calibri"/>
                <w:sz w:val="22"/>
                <w:szCs w:val="22"/>
              </w:rPr>
            </w:pPr>
          </w:p>
        </w:tc>
        <w:tc>
          <w:tcPr>
            <w:tcW w:w="751" w:type="dxa"/>
            <w:vMerge/>
          </w:tcPr>
          <w:p w:rsidR="00021360" w:rsidRPr="00186D77" w:rsidRDefault="00021360" w:rsidP="00021360">
            <w:pPr>
              <w:rPr>
                <w:rFonts w:ascii="Calibri" w:hAnsi="Calibri"/>
                <w:sz w:val="22"/>
                <w:szCs w:val="22"/>
              </w:rPr>
            </w:pPr>
          </w:p>
        </w:tc>
        <w:tc>
          <w:tcPr>
            <w:tcW w:w="824" w:type="dxa"/>
          </w:tcPr>
          <w:p w:rsidR="00021360" w:rsidRPr="00186D77" w:rsidRDefault="00021360" w:rsidP="00021360">
            <w:pPr>
              <w:rPr>
                <w:rFonts w:ascii="Calibri" w:hAnsi="Calibri"/>
                <w:sz w:val="22"/>
                <w:szCs w:val="22"/>
              </w:rPr>
            </w:pPr>
          </w:p>
        </w:tc>
        <w:tc>
          <w:tcPr>
            <w:tcW w:w="961" w:type="dxa"/>
          </w:tcPr>
          <w:p w:rsidR="00021360" w:rsidRPr="00186D77" w:rsidRDefault="00021360" w:rsidP="00021360">
            <w:pPr>
              <w:rPr>
                <w:rFonts w:ascii="Calibri" w:hAnsi="Calibri"/>
                <w:sz w:val="22"/>
                <w:szCs w:val="22"/>
              </w:rPr>
            </w:pPr>
          </w:p>
        </w:tc>
        <w:tc>
          <w:tcPr>
            <w:tcW w:w="1442" w:type="dxa"/>
          </w:tcPr>
          <w:p w:rsidR="00021360" w:rsidRPr="00186D77" w:rsidRDefault="00021360" w:rsidP="00021360">
            <w:pPr>
              <w:rPr>
                <w:rFonts w:ascii="Calibri" w:hAnsi="Calibri"/>
                <w:sz w:val="22"/>
                <w:szCs w:val="22"/>
              </w:rPr>
            </w:pPr>
          </w:p>
        </w:tc>
        <w:tc>
          <w:tcPr>
            <w:tcW w:w="1555" w:type="dxa"/>
          </w:tcPr>
          <w:p w:rsidR="00021360" w:rsidRPr="00186D77" w:rsidRDefault="00021360" w:rsidP="00021360">
            <w:pPr>
              <w:rPr>
                <w:rFonts w:ascii="Calibri" w:hAnsi="Calibri"/>
                <w:sz w:val="22"/>
                <w:szCs w:val="22"/>
              </w:rPr>
            </w:pPr>
          </w:p>
        </w:tc>
      </w:tr>
      <w:tr w:rsidR="00021360" w:rsidRPr="00186D77" w:rsidTr="00021360">
        <w:trPr>
          <w:trHeight w:val="141"/>
        </w:trPr>
        <w:tc>
          <w:tcPr>
            <w:tcW w:w="1515" w:type="dxa"/>
            <w:vMerge/>
          </w:tcPr>
          <w:p w:rsidR="00021360" w:rsidRPr="00186D77" w:rsidRDefault="00021360" w:rsidP="00021360">
            <w:pPr>
              <w:rPr>
                <w:rFonts w:ascii="Calibri" w:hAnsi="Calibri"/>
                <w:sz w:val="22"/>
                <w:szCs w:val="22"/>
              </w:rPr>
            </w:pPr>
          </w:p>
        </w:tc>
        <w:tc>
          <w:tcPr>
            <w:tcW w:w="751" w:type="dxa"/>
            <w:vMerge/>
          </w:tcPr>
          <w:p w:rsidR="00021360" w:rsidRPr="00186D77" w:rsidRDefault="00021360" w:rsidP="00021360">
            <w:pPr>
              <w:rPr>
                <w:rFonts w:ascii="Calibri" w:hAnsi="Calibri"/>
                <w:sz w:val="22"/>
                <w:szCs w:val="22"/>
              </w:rPr>
            </w:pPr>
          </w:p>
        </w:tc>
        <w:tc>
          <w:tcPr>
            <w:tcW w:w="824" w:type="dxa"/>
          </w:tcPr>
          <w:p w:rsidR="00021360" w:rsidRPr="00186D77" w:rsidRDefault="00021360" w:rsidP="00021360">
            <w:pPr>
              <w:rPr>
                <w:rFonts w:ascii="Calibri" w:hAnsi="Calibri"/>
                <w:sz w:val="22"/>
                <w:szCs w:val="22"/>
              </w:rPr>
            </w:pPr>
          </w:p>
        </w:tc>
        <w:tc>
          <w:tcPr>
            <w:tcW w:w="961" w:type="dxa"/>
          </w:tcPr>
          <w:p w:rsidR="00021360" w:rsidRPr="00186D77" w:rsidRDefault="00021360" w:rsidP="00021360">
            <w:pPr>
              <w:rPr>
                <w:rFonts w:ascii="Calibri" w:hAnsi="Calibri"/>
                <w:sz w:val="22"/>
                <w:szCs w:val="22"/>
              </w:rPr>
            </w:pPr>
          </w:p>
        </w:tc>
        <w:tc>
          <w:tcPr>
            <w:tcW w:w="1442" w:type="dxa"/>
          </w:tcPr>
          <w:p w:rsidR="00021360" w:rsidRPr="00186D77" w:rsidRDefault="00021360" w:rsidP="00021360">
            <w:pPr>
              <w:rPr>
                <w:rFonts w:ascii="Calibri" w:hAnsi="Calibri"/>
                <w:sz w:val="22"/>
                <w:szCs w:val="22"/>
              </w:rPr>
            </w:pPr>
          </w:p>
        </w:tc>
        <w:tc>
          <w:tcPr>
            <w:tcW w:w="1555" w:type="dxa"/>
          </w:tcPr>
          <w:p w:rsidR="00021360" w:rsidRPr="00186D77" w:rsidRDefault="00021360" w:rsidP="00021360">
            <w:pPr>
              <w:rPr>
                <w:rFonts w:ascii="Calibri" w:hAnsi="Calibri"/>
                <w:sz w:val="22"/>
                <w:szCs w:val="22"/>
              </w:rPr>
            </w:pPr>
          </w:p>
        </w:tc>
      </w:tr>
      <w:tr w:rsidR="00021360" w:rsidRPr="00186D77" w:rsidTr="00021360">
        <w:trPr>
          <w:trHeight w:val="79"/>
        </w:trPr>
        <w:tc>
          <w:tcPr>
            <w:tcW w:w="1515" w:type="dxa"/>
            <w:vMerge/>
          </w:tcPr>
          <w:p w:rsidR="00021360" w:rsidRPr="00186D77" w:rsidRDefault="00021360" w:rsidP="00021360">
            <w:pPr>
              <w:rPr>
                <w:rFonts w:ascii="Calibri" w:hAnsi="Calibri"/>
                <w:sz w:val="22"/>
                <w:szCs w:val="22"/>
              </w:rPr>
            </w:pPr>
          </w:p>
        </w:tc>
        <w:tc>
          <w:tcPr>
            <w:tcW w:w="751" w:type="dxa"/>
            <w:vMerge/>
          </w:tcPr>
          <w:p w:rsidR="00021360" w:rsidRPr="00186D77" w:rsidRDefault="00021360" w:rsidP="00021360">
            <w:pPr>
              <w:rPr>
                <w:rFonts w:ascii="Calibri" w:hAnsi="Calibri"/>
                <w:sz w:val="22"/>
                <w:szCs w:val="22"/>
              </w:rPr>
            </w:pPr>
          </w:p>
        </w:tc>
        <w:tc>
          <w:tcPr>
            <w:tcW w:w="824" w:type="dxa"/>
          </w:tcPr>
          <w:p w:rsidR="00021360" w:rsidRPr="00186D77" w:rsidRDefault="00021360" w:rsidP="00021360">
            <w:pPr>
              <w:rPr>
                <w:rFonts w:ascii="Calibri" w:hAnsi="Calibri"/>
                <w:sz w:val="22"/>
                <w:szCs w:val="22"/>
              </w:rPr>
            </w:pPr>
          </w:p>
        </w:tc>
        <w:tc>
          <w:tcPr>
            <w:tcW w:w="961" w:type="dxa"/>
          </w:tcPr>
          <w:p w:rsidR="00021360" w:rsidRPr="00186D77" w:rsidRDefault="00021360" w:rsidP="00021360">
            <w:pPr>
              <w:rPr>
                <w:rFonts w:ascii="Calibri" w:hAnsi="Calibri"/>
                <w:sz w:val="22"/>
                <w:szCs w:val="22"/>
              </w:rPr>
            </w:pPr>
            <w:r w:rsidRPr="00186D77">
              <w:rPr>
                <w:rFonts w:ascii="Calibri" w:hAnsi="Calibri"/>
                <w:sz w:val="22"/>
                <w:szCs w:val="22"/>
              </w:rPr>
              <w:t>1.A.1,1.A.2,1.B.1,1.B.2,1.C.1,1.C.2,1.D.1,1.D.2,1.E.1,1.E.2,1.E.3,1.E.4,1.F.1,1.F.2,1.F.3,1.F.4,1.F.5,3.10</w:t>
            </w:r>
          </w:p>
        </w:tc>
        <w:tc>
          <w:tcPr>
            <w:tcW w:w="1442" w:type="dxa"/>
          </w:tcPr>
          <w:p w:rsidR="00021360" w:rsidRPr="00186D77" w:rsidRDefault="00021360" w:rsidP="00021360">
            <w:pPr>
              <w:rPr>
                <w:rFonts w:ascii="Calibri" w:hAnsi="Calibri"/>
                <w:sz w:val="22"/>
                <w:szCs w:val="22"/>
              </w:rPr>
            </w:pPr>
            <w:r w:rsidRPr="00186D77">
              <w:rPr>
                <w:rFonts w:ascii="Calibri" w:hAnsi="Calibri"/>
                <w:sz w:val="22"/>
                <w:szCs w:val="22"/>
              </w:rPr>
              <w:t>2.1.a, 2.1.b, 2.1.c, 2.3.a, 2.3.b, 2.3.a3.1.b, 3.2.a, 3.2.d, 3.2.e, 3.2.i, 3.2.k</w:t>
            </w:r>
          </w:p>
        </w:tc>
        <w:tc>
          <w:tcPr>
            <w:tcW w:w="1555" w:type="dxa"/>
          </w:tcPr>
          <w:p w:rsidR="00021360" w:rsidRPr="00186D77" w:rsidRDefault="00021360" w:rsidP="00021360">
            <w:pPr>
              <w:rPr>
                <w:rFonts w:ascii="Calibri" w:hAnsi="Calibri"/>
                <w:sz w:val="22"/>
                <w:szCs w:val="22"/>
              </w:rPr>
            </w:pPr>
            <w:r w:rsidRPr="00186D77">
              <w:rPr>
                <w:rFonts w:ascii="Calibri" w:hAnsi="Calibri"/>
                <w:sz w:val="22"/>
                <w:szCs w:val="22"/>
              </w:rPr>
              <w:t>6</w:t>
            </w:r>
          </w:p>
        </w:tc>
      </w:tr>
      <w:tr w:rsidR="00021360" w:rsidRPr="00186D77" w:rsidTr="00021360">
        <w:trPr>
          <w:trHeight w:val="332"/>
        </w:trPr>
        <w:tc>
          <w:tcPr>
            <w:tcW w:w="1515" w:type="dxa"/>
            <w:vMerge/>
          </w:tcPr>
          <w:p w:rsidR="00021360" w:rsidRPr="00186D77" w:rsidRDefault="00021360" w:rsidP="00021360">
            <w:pPr>
              <w:rPr>
                <w:rFonts w:ascii="Calibri" w:hAnsi="Calibri"/>
                <w:sz w:val="22"/>
                <w:szCs w:val="22"/>
              </w:rPr>
            </w:pPr>
          </w:p>
        </w:tc>
        <w:tc>
          <w:tcPr>
            <w:tcW w:w="751" w:type="dxa"/>
            <w:vMerge/>
          </w:tcPr>
          <w:p w:rsidR="00021360" w:rsidRPr="00186D77" w:rsidRDefault="00021360" w:rsidP="00021360">
            <w:pPr>
              <w:rPr>
                <w:rFonts w:ascii="Calibri" w:hAnsi="Calibri"/>
                <w:sz w:val="22"/>
                <w:szCs w:val="22"/>
              </w:rPr>
            </w:pPr>
          </w:p>
        </w:tc>
        <w:tc>
          <w:tcPr>
            <w:tcW w:w="824" w:type="dxa"/>
          </w:tcPr>
          <w:p w:rsidR="00021360" w:rsidRPr="00186D77" w:rsidRDefault="00021360" w:rsidP="00021360">
            <w:pPr>
              <w:rPr>
                <w:rFonts w:ascii="Calibri" w:hAnsi="Calibri"/>
                <w:sz w:val="22"/>
                <w:szCs w:val="22"/>
              </w:rPr>
            </w:pPr>
            <w:r w:rsidRPr="00186D77">
              <w:rPr>
                <w:rFonts w:ascii="Calibri" w:hAnsi="Calibri"/>
                <w:sz w:val="22"/>
                <w:szCs w:val="22"/>
              </w:rPr>
              <w:t>1.E.4</w:t>
            </w:r>
          </w:p>
        </w:tc>
        <w:tc>
          <w:tcPr>
            <w:tcW w:w="961" w:type="dxa"/>
          </w:tcPr>
          <w:p w:rsidR="00021360" w:rsidRPr="00186D77" w:rsidRDefault="00021360" w:rsidP="00021360">
            <w:pPr>
              <w:rPr>
                <w:rFonts w:ascii="Calibri" w:hAnsi="Calibri"/>
                <w:sz w:val="22"/>
                <w:szCs w:val="22"/>
              </w:rPr>
            </w:pPr>
          </w:p>
        </w:tc>
        <w:tc>
          <w:tcPr>
            <w:tcW w:w="1442" w:type="dxa"/>
          </w:tcPr>
          <w:p w:rsidR="00021360" w:rsidRPr="00186D77" w:rsidRDefault="00021360" w:rsidP="00021360">
            <w:pPr>
              <w:rPr>
                <w:rFonts w:ascii="Calibri" w:hAnsi="Calibri"/>
                <w:sz w:val="22"/>
                <w:szCs w:val="22"/>
              </w:rPr>
            </w:pPr>
          </w:p>
        </w:tc>
        <w:tc>
          <w:tcPr>
            <w:tcW w:w="1555" w:type="dxa"/>
          </w:tcPr>
          <w:p w:rsidR="00021360" w:rsidRPr="00186D77" w:rsidRDefault="00021360" w:rsidP="00021360">
            <w:pPr>
              <w:rPr>
                <w:rFonts w:ascii="Calibri" w:hAnsi="Calibri"/>
                <w:sz w:val="22"/>
                <w:szCs w:val="22"/>
              </w:rPr>
            </w:pPr>
          </w:p>
        </w:tc>
      </w:tr>
      <w:tr w:rsidR="00021360" w:rsidRPr="00186D77" w:rsidTr="00021360">
        <w:trPr>
          <w:trHeight w:val="332"/>
        </w:trPr>
        <w:tc>
          <w:tcPr>
            <w:tcW w:w="1515" w:type="dxa"/>
          </w:tcPr>
          <w:p w:rsidR="00021360" w:rsidRPr="00186D77" w:rsidRDefault="00021360" w:rsidP="00021360">
            <w:pPr>
              <w:rPr>
                <w:rFonts w:ascii="Calibri" w:hAnsi="Calibri"/>
                <w:sz w:val="22"/>
                <w:szCs w:val="22"/>
              </w:rPr>
            </w:pPr>
          </w:p>
        </w:tc>
        <w:tc>
          <w:tcPr>
            <w:tcW w:w="751" w:type="dxa"/>
          </w:tcPr>
          <w:p w:rsidR="00021360" w:rsidRPr="00186D77" w:rsidRDefault="00021360" w:rsidP="00021360">
            <w:pPr>
              <w:rPr>
                <w:rFonts w:ascii="Calibri" w:hAnsi="Calibri"/>
                <w:sz w:val="22"/>
                <w:szCs w:val="22"/>
              </w:rPr>
            </w:pPr>
          </w:p>
        </w:tc>
        <w:tc>
          <w:tcPr>
            <w:tcW w:w="824" w:type="dxa"/>
          </w:tcPr>
          <w:p w:rsidR="00021360" w:rsidRPr="00186D77" w:rsidRDefault="00021360" w:rsidP="00021360">
            <w:pPr>
              <w:rPr>
                <w:rFonts w:ascii="Calibri" w:hAnsi="Calibri"/>
                <w:sz w:val="22"/>
                <w:szCs w:val="22"/>
              </w:rPr>
            </w:pPr>
          </w:p>
        </w:tc>
        <w:tc>
          <w:tcPr>
            <w:tcW w:w="961" w:type="dxa"/>
          </w:tcPr>
          <w:p w:rsidR="00021360" w:rsidRPr="00186D77" w:rsidRDefault="00021360" w:rsidP="00021360">
            <w:pPr>
              <w:rPr>
                <w:rFonts w:ascii="Calibri" w:hAnsi="Calibri"/>
                <w:sz w:val="22"/>
                <w:szCs w:val="22"/>
              </w:rPr>
            </w:pPr>
          </w:p>
        </w:tc>
        <w:tc>
          <w:tcPr>
            <w:tcW w:w="1442" w:type="dxa"/>
          </w:tcPr>
          <w:p w:rsidR="00021360" w:rsidRPr="00186D77" w:rsidRDefault="00021360" w:rsidP="00021360">
            <w:pPr>
              <w:rPr>
                <w:rFonts w:ascii="Calibri" w:hAnsi="Calibri"/>
                <w:sz w:val="22"/>
                <w:szCs w:val="22"/>
              </w:rPr>
            </w:pPr>
          </w:p>
        </w:tc>
        <w:tc>
          <w:tcPr>
            <w:tcW w:w="1555" w:type="dxa"/>
          </w:tcPr>
          <w:p w:rsidR="00021360" w:rsidRPr="00186D77" w:rsidRDefault="00021360" w:rsidP="00021360">
            <w:pPr>
              <w:rPr>
                <w:rFonts w:ascii="Calibri" w:hAnsi="Calibri"/>
                <w:sz w:val="22"/>
                <w:szCs w:val="22"/>
              </w:rPr>
            </w:pPr>
          </w:p>
        </w:tc>
      </w:tr>
    </w:tbl>
    <w:p w:rsidR="00021360" w:rsidRDefault="00021360" w:rsidP="009D5E50">
      <w:pPr>
        <w:ind w:left="720"/>
        <w:rPr>
          <w:rFonts w:ascii="Calibri" w:hAnsi="Calibri" w:cs="Arial"/>
          <w:i/>
          <w:sz w:val="22"/>
          <w:szCs w:val="22"/>
        </w:rPr>
      </w:pPr>
    </w:p>
    <w:p w:rsidR="00021360" w:rsidRDefault="00021360" w:rsidP="009D5E50">
      <w:pPr>
        <w:ind w:left="720"/>
        <w:rPr>
          <w:rFonts w:ascii="Calibri" w:hAnsi="Calibri" w:cs="Arial"/>
          <w:i/>
          <w:sz w:val="22"/>
          <w:szCs w:val="22"/>
        </w:rPr>
      </w:pPr>
    </w:p>
    <w:p w:rsidR="00021360" w:rsidRDefault="00021360" w:rsidP="009D5E50">
      <w:pPr>
        <w:ind w:left="720"/>
        <w:rPr>
          <w:rFonts w:ascii="Calibri" w:hAnsi="Calibri" w:cs="Arial"/>
          <w:i/>
          <w:sz w:val="22"/>
          <w:szCs w:val="22"/>
        </w:rPr>
      </w:pPr>
    </w:p>
    <w:p w:rsidR="00021360" w:rsidRDefault="00021360">
      <w:pPr>
        <w:widowControl/>
        <w:suppressAutoHyphens w:val="0"/>
        <w:rPr>
          <w:rFonts w:ascii="Calibri" w:hAnsi="Calibri" w:cs="Arial"/>
          <w:i/>
          <w:sz w:val="22"/>
          <w:szCs w:val="22"/>
        </w:rPr>
      </w:pPr>
    </w:p>
    <w:p w:rsidR="009D5E50" w:rsidRPr="00186D77" w:rsidRDefault="009D5E50" w:rsidP="009D5E50">
      <w:pPr>
        <w:ind w:left="720"/>
        <w:rPr>
          <w:rFonts w:ascii="Calibri" w:hAnsi="Calibri" w:cs="Arial"/>
          <w:i/>
          <w:sz w:val="22"/>
          <w:szCs w:val="22"/>
        </w:rPr>
      </w:pPr>
    </w:p>
    <w:p w:rsidR="009D5E50" w:rsidRPr="00186D77" w:rsidRDefault="009D5E50" w:rsidP="009D5E50">
      <w:pPr>
        <w:tabs>
          <w:tab w:val="left" w:pos="7450"/>
        </w:tabs>
        <w:rPr>
          <w:rFonts w:ascii="Calibri" w:hAnsi="Calibri" w:cs="Arial"/>
          <w:sz w:val="22"/>
          <w:szCs w:val="22"/>
        </w:rPr>
      </w:pPr>
    </w:p>
    <w:p w:rsidR="009D5E50" w:rsidRDefault="009D5E50" w:rsidP="009D5E50">
      <w:pPr>
        <w:rPr>
          <w:rFonts w:ascii="Calibri" w:hAnsi="Calibri" w:cs="Arial"/>
          <w:b/>
          <w:sz w:val="22"/>
          <w:szCs w:val="22"/>
          <w:u w:val="single"/>
        </w:rPr>
      </w:pPr>
    </w:p>
    <w:p w:rsidR="00021360" w:rsidRDefault="00021360" w:rsidP="009D5E50">
      <w:pPr>
        <w:rPr>
          <w:rFonts w:ascii="Calibri" w:hAnsi="Calibri" w:cs="Arial"/>
          <w:b/>
          <w:sz w:val="22"/>
          <w:szCs w:val="22"/>
          <w:u w:val="single"/>
        </w:rPr>
      </w:pPr>
    </w:p>
    <w:p w:rsidR="00021360" w:rsidRDefault="00021360" w:rsidP="009D5E50">
      <w:pPr>
        <w:rPr>
          <w:rFonts w:ascii="Calibri" w:hAnsi="Calibri" w:cs="Arial"/>
          <w:b/>
          <w:sz w:val="22"/>
          <w:szCs w:val="22"/>
          <w:u w:val="single"/>
        </w:rPr>
      </w:pPr>
    </w:p>
    <w:p w:rsidR="00021360" w:rsidRDefault="00021360" w:rsidP="009D5E50">
      <w:pPr>
        <w:rPr>
          <w:rFonts w:ascii="Calibri" w:hAnsi="Calibri" w:cs="Arial"/>
          <w:b/>
          <w:sz w:val="22"/>
          <w:szCs w:val="22"/>
          <w:u w:val="single"/>
        </w:rPr>
      </w:pPr>
    </w:p>
    <w:p w:rsidR="00021360" w:rsidRDefault="00021360" w:rsidP="009D5E50">
      <w:pPr>
        <w:rPr>
          <w:rFonts w:ascii="Calibri" w:hAnsi="Calibri" w:cs="Arial"/>
          <w:b/>
          <w:sz w:val="22"/>
          <w:szCs w:val="22"/>
          <w:u w:val="single"/>
        </w:rPr>
      </w:pPr>
    </w:p>
    <w:p w:rsidR="00021360" w:rsidRDefault="00021360" w:rsidP="009D5E50">
      <w:pPr>
        <w:rPr>
          <w:rFonts w:ascii="Calibri" w:hAnsi="Calibri" w:cs="Arial"/>
          <w:b/>
          <w:sz w:val="22"/>
          <w:szCs w:val="22"/>
          <w:u w:val="single"/>
        </w:rPr>
      </w:pPr>
    </w:p>
    <w:p w:rsidR="00021360" w:rsidRDefault="00021360" w:rsidP="009D5E50">
      <w:pPr>
        <w:rPr>
          <w:rFonts w:ascii="Calibri" w:hAnsi="Calibri" w:cs="Arial"/>
          <w:b/>
          <w:sz w:val="22"/>
          <w:szCs w:val="22"/>
          <w:u w:val="single"/>
        </w:rPr>
      </w:pPr>
    </w:p>
    <w:p w:rsidR="00021360" w:rsidRDefault="00021360" w:rsidP="009D5E50">
      <w:pPr>
        <w:rPr>
          <w:rFonts w:ascii="Calibri" w:hAnsi="Calibri" w:cs="Arial"/>
          <w:b/>
          <w:sz w:val="22"/>
          <w:szCs w:val="22"/>
          <w:u w:val="single"/>
        </w:rPr>
      </w:pPr>
    </w:p>
    <w:p w:rsidR="00021360" w:rsidRDefault="00021360" w:rsidP="009D5E50">
      <w:pPr>
        <w:rPr>
          <w:rFonts w:ascii="Calibri" w:hAnsi="Calibri" w:cs="Arial"/>
          <w:b/>
          <w:sz w:val="22"/>
          <w:szCs w:val="22"/>
          <w:u w:val="single"/>
        </w:rPr>
      </w:pPr>
    </w:p>
    <w:p w:rsidR="00021360" w:rsidRDefault="00021360" w:rsidP="009D5E50">
      <w:pPr>
        <w:rPr>
          <w:rFonts w:ascii="Calibri" w:hAnsi="Calibri" w:cs="Arial"/>
          <w:b/>
          <w:sz w:val="22"/>
          <w:szCs w:val="22"/>
          <w:u w:val="single"/>
        </w:rPr>
      </w:pPr>
    </w:p>
    <w:p w:rsidR="00021360" w:rsidRPr="00186D77" w:rsidRDefault="00021360" w:rsidP="009D5E50">
      <w:pPr>
        <w:rPr>
          <w:rFonts w:ascii="Calibri" w:hAnsi="Calibri" w:cs="Arial"/>
          <w:b/>
          <w:sz w:val="22"/>
          <w:szCs w:val="22"/>
          <w:u w:val="single"/>
        </w:rPr>
      </w:pPr>
    </w:p>
    <w:p w:rsidR="009D5E50" w:rsidRPr="00186D77" w:rsidRDefault="009D5E50" w:rsidP="009D5E50">
      <w:pPr>
        <w:rPr>
          <w:rFonts w:ascii="Calibri" w:hAnsi="Calibri" w:cs="Arial"/>
          <w:b/>
          <w:sz w:val="22"/>
          <w:szCs w:val="22"/>
          <w:u w:val="single"/>
        </w:rPr>
      </w:pPr>
    </w:p>
    <w:p w:rsidR="009D5E50" w:rsidRPr="00186D77" w:rsidRDefault="009D5E50" w:rsidP="009D5E50">
      <w:pPr>
        <w:rPr>
          <w:rFonts w:ascii="Calibri" w:hAnsi="Calibri" w:cs="Arial"/>
          <w:b/>
          <w:sz w:val="22"/>
          <w:szCs w:val="22"/>
          <w:u w:val="single"/>
        </w:rPr>
      </w:pPr>
    </w:p>
    <w:p w:rsidR="00021360" w:rsidRDefault="00021360" w:rsidP="00A02A5A">
      <w:pPr>
        <w:ind w:left="720"/>
        <w:rPr>
          <w:rFonts w:ascii="Calibri" w:hAnsi="Calibri" w:cs="Arial"/>
          <w:b/>
          <w:sz w:val="22"/>
          <w:szCs w:val="22"/>
        </w:rPr>
      </w:pPr>
    </w:p>
    <w:p w:rsidR="00021360" w:rsidRDefault="00021360" w:rsidP="00A02A5A">
      <w:pPr>
        <w:ind w:left="720"/>
        <w:rPr>
          <w:rFonts w:ascii="Calibri" w:hAnsi="Calibri" w:cs="Arial"/>
          <w:b/>
          <w:sz w:val="22"/>
          <w:szCs w:val="22"/>
        </w:rPr>
      </w:pPr>
    </w:p>
    <w:p w:rsidR="00021360" w:rsidRDefault="00021360" w:rsidP="00A02A5A">
      <w:pPr>
        <w:ind w:left="720"/>
        <w:rPr>
          <w:rFonts w:ascii="Calibri" w:hAnsi="Calibri" w:cs="Arial"/>
          <w:b/>
          <w:sz w:val="22"/>
          <w:szCs w:val="22"/>
        </w:rPr>
      </w:pPr>
    </w:p>
    <w:p w:rsidR="00021360" w:rsidRDefault="00021360" w:rsidP="00A02A5A">
      <w:pPr>
        <w:ind w:left="720"/>
        <w:rPr>
          <w:rFonts w:ascii="Calibri" w:hAnsi="Calibri" w:cs="Arial"/>
          <w:b/>
          <w:sz w:val="22"/>
          <w:szCs w:val="22"/>
        </w:rPr>
      </w:pPr>
    </w:p>
    <w:p w:rsidR="00021360" w:rsidRDefault="00021360" w:rsidP="00A02A5A">
      <w:pPr>
        <w:ind w:left="720"/>
        <w:rPr>
          <w:rFonts w:ascii="Calibri" w:hAnsi="Calibri" w:cs="Arial"/>
          <w:b/>
          <w:sz w:val="22"/>
          <w:szCs w:val="22"/>
        </w:rPr>
      </w:pPr>
    </w:p>
    <w:p w:rsidR="00021360" w:rsidRDefault="00021360" w:rsidP="00A02A5A">
      <w:pPr>
        <w:ind w:left="720"/>
        <w:rPr>
          <w:rFonts w:ascii="Calibri" w:hAnsi="Calibri" w:cs="Arial"/>
          <w:b/>
          <w:sz w:val="22"/>
          <w:szCs w:val="22"/>
        </w:rPr>
      </w:pPr>
    </w:p>
    <w:p w:rsidR="00021360" w:rsidRDefault="00021360" w:rsidP="00A02A5A">
      <w:pPr>
        <w:ind w:left="720"/>
        <w:rPr>
          <w:rFonts w:ascii="Calibri" w:hAnsi="Calibri" w:cs="Arial"/>
          <w:b/>
          <w:sz w:val="22"/>
          <w:szCs w:val="22"/>
        </w:rPr>
      </w:pPr>
    </w:p>
    <w:p w:rsidR="00021360" w:rsidRDefault="00021360" w:rsidP="00A02A5A">
      <w:pPr>
        <w:ind w:left="720"/>
        <w:rPr>
          <w:rFonts w:ascii="Calibri" w:hAnsi="Calibri" w:cs="Arial"/>
          <w:b/>
          <w:sz w:val="22"/>
          <w:szCs w:val="22"/>
        </w:rPr>
      </w:pPr>
    </w:p>
    <w:p w:rsidR="00021360" w:rsidRDefault="00021360" w:rsidP="00A02A5A">
      <w:pPr>
        <w:ind w:left="720"/>
        <w:rPr>
          <w:rFonts w:ascii="Calibri" w:hAnsi="Calibri" w:cs="Arial"/>
          <w:b/>
          <w:sz w:val="22"/>
          <w:szCs w:val="22"/>
        </w:rPr>
      </w:pPr>
    </w:p>
    <w:p w:rsidR="00021360" w:rsidRDefault="00021360" w:rsidP="00A02A5A">
      <w:pPr>
        <w:ind w:left="720"/>
        <w:rPr>
          <w:rFonts w:ascii="Calibri" w:hAnsi="Calibri" w:cs="Arial"/>
          <w:b/>
          <w:sz w:val="22"/>
          <w:szCs w:val="22"/>
        </w:rPr>
      </w:pPr>
    </w:p>
    <w:p w:rsidR="00021360" w:rsidRDefault="00021360" w:rsidP="00A02A5A">
      <w:pPr>
        <w:ind w:left="720"/>
        <w:rPr>
          <w:rFonts w:ascii="Calibri" w:hAnsi="Calibri" w:cs="Arial"/>
          <w:b/>
          <w:sz w:val="22"/>
          <w:szCs w:val="22"/>
        </w:rPr>
      </w:pPr>
    </w:p>
    <w:p w:rsidR="00021360" w:rsidRDefault="00021360" w:rsidP="00A02A5A">
      <w:pPr>
        <w:ind w:left="720"/>
        <w:rPr>
          <w:rFonts w:ascii="Calibri" w:hAnsi="Calibri" w:cs="Arial"/>
          <w:b/>
          <w:sz w:val="22"/>
          <w:szCs w:val="22"/>
        </w:rPr>
      </w:pPr>
    </w:p>
    <w:p w:rsidR="00021360" w:rsidRDefault="00021360" w:rsidP="00A02A5A">
      <w:pPr>
        <w:ind w:left="720"/>
        <w:rPr>
          <w:rFonts w:ascii="Calibri" w:hAnsi="Calibri" w:cs="Arial"/>
          <w:b/>
          <w:sz w:val="22"/>
          <w:szCs w:val="22"/>
        </w:rPr>
      </w:pPr>
    </w:p>
    <w:p w:rsidR="00021360" w:rsidRDefault="00021360" w:rsidP="00A02A5A">
      <w:pPr>
        <w:ind w:left="720"/>
        <w:rPr>
          <w:rFonts w:ascii="Calibri" w:hAnsi="Calibri" w:cs="Arial"/>
          <w:b/>
          <w:sz w:val="22"/>
          <w:szCs w:val="22"/>
        </w:rPr>
      </w:pPr>
    </w:p>
    <w:p w:rsidR="00021360" w:rsidRDefault="00021360" w:rsidP="00A02A5A">
      <w:pPr>
        <w:ind w:left="720"/>
        <w:rPr>
          <w:rFonts w:ascii="Calibri" w:hAnsi="Calibri" w:cs="Arial"/>
          <w:b/>
          <w:sz w:val="22"/>
          <w:szCs w:val="22"/>
        </w:rPr>
      </w:pPr>
    </w:p>
    <w:p w:rsidR="00021360" w:rsidRDefault="00021360" w:rsidP="00A02A5A">
      <w:pPr>
        <w:ind w:left="720"/>
        <w:rPr>
          <w:rFonts w:ascii="Calibri" w:hAnsi="Calibri" w:cs="Arial"/>
          <w:b/>
          <w:sz w:val="22"/>
          <w:szCs w:val="22"/>
        </w:rPr>
      </w:pPr>
    </w:p>
    <w:p w:rsidR="00A02A5A" w:rsidRPr="00186D77" w:rsidRDefault="00A02A5A" w:rsidP="00A02A5A">
      <w:pPr>
        <w:ind w:left="720"/>
        <w:rPr>
          <w:rFonts w:ascii="Calibri" w:hAnsi="Calibri" w:cs="Arial"/>
          <w:b/>
          <w:sz w:val="22"/>
          <w:szCs w:val="22"/>
        </w:rPr>
      </w:pPr>
      <w:r w:rsidRPr="00186D77">
        <w:rPr>
          <w:rFonts w:ascii="Calibri" w:hAnsi="Calibri" w:cs="Arial"/>
          <w:b/>
          <w:sz w:val="22"/>
          <w:szCs w:val="22"/>
        </w:rPr>
        <w:t>Relationship of course to Program Goals and National Specialized Program Association Standards:</w:t>
      </w:r>
    </w:p>
    <w:p w:rsidR="00A02A5A" w:rsidRPr="00186D77" w:rsidRDefault="00A02A5A" w:rsidP="00A02A5A">
      <w:pPr>
        <w:ind w:left="720"/>
        <w:rPr>
          <w:rFonts w:ascii="Calibri" w:hAnsi="Calibri" w:cs="Arial"/>
          <w:b/>
          <w:sz w:val="22"/>
          <w:szCs w:val="22"/>
        </w:rPr>
      </w:pPr>
    </w:p>
    <w:p w:rsidR="00A02A5A" w:rsidRPr="00186D77" w:rsidRDefault="00A02A5A" w:rsidP="00A02A5A">
      <w:pPr>
        <w:ind w:left="720"/>
        <w:rPr>
          <w:rFonts w:ascii="Calibri" w:hAnsi="Calibri" w:cs="Arial"/>
          <w:sz w:val="22"/>
          <w:szCs w:val="22"/>
        </w:rPr>
      </w:pPr>
      <w:r w:rsidRPr="00186D77">
        <w:rPr>
          <w:rFonts w:ascii="Calibri" w:hAnsi="Calibri" w:cs="Arial"/>
          <w:sz w:val="22"/>
          <w:szCs w:val="22"/>
        </w:rPr>
        <w:t xml:space="preserve">This course is part of the </w:t>
      </w:r>
      <w:r w:rsidR="00303EA0" w:rsidRPr="00186D77">
        <w:rPr>
          <w:rFonts w:ascii="Calibri" w:hAnsi="Calibri" w:cs="Arial"/>
          <w:sz w:val="22"/>
          <w:szCs w:val="22"/>
        </w:rPr>
        <w:t>Florida SouthWestern</w:t>
      </w:r>
      <w:r w:rsidRPr="00186D77">
        <w:rPr>
          <w:rFonts w:ascii="Calibri" w:hAnsi="Calibri" w:cs="Arial"/>
          <w:sz w:val="22"/>
          <w:szCs w:val="22"/>
        </w:rPr>
        <w:t xml:space="preserve"> State College, Baccalaureate program in Education, for teacher licensure in the State of Florida in the area of Elementary Education K-6, Secondary Biology or Mathematics. This program Complies with the standards for teacher licensure established by the Florida Department of Education and covers the Preprofessional Florida Educator Accomplished Practices, Sunshine State Standards, Professional and Subject Area Educator Competencies and Skills,  ESOL Performance Standards, ESOL K -12 Standards, and Reading Competencies.</w:t>
      </w:r>
    </w:p>
    <w:p w:rsidR="00A02A5A" w:rsidRPr="00186D77" w:rsidRDefault="00A02A5A" w:rsidP="00A02A5A">
      <w:pPr>
        <w:ind w:left="720"/>
        <w:rPr>
          <w:rFonts w:ascii="Calibri" w:hAnsi="Calibri" w:cs="Arial"/>
          <w:sz w:val="22"/>
          <w:szCs w:val="22"/>
        </w:rPr>
      </w:pPr>
    </w:p>
    <w:p w:rsidR="00A02A5A" w:rsidRPr="00186D77" w:rsidRDefault="00A02A5A" w:rsidP="00744F1A">
      <w:pPr>
        <w:ind w:left="720"/>
        <w:rPr>
          <w:rFonts w:ascii="Calibri" w:hAnsi="Calibri" w:cs="Arial"/>
          <w:b/>
          <w:sz w:val="22"/>
          <w:szCs w:val="22"/>
          <w:u w:val="single"/>
        </w:rPr>
      </w:pPr>
      <w:r w:rsidRPr="00186D77">
        <w:rPr>
          <w:rFonts w:ascii="Calibri" w:hAnsi="Calibri" w:cs="Arial"/>
          <w:sz w:val="22"/>
          <w:szCs w:val="22"/>
        </w:rPr>
        <w:t>National Curriculum Standards will also be introduced and referred to in this course. Standards for Elementary Education are based on the Association of Children’s Education International. Standards for the English Language Arts are based on the National Council of Teachers of English. Principles and Standards for School Mathematics (Standards 2000 Project) are based on the National Council of Teachers of Mathematics. The Physical Education Content Standards are based on the National Association for Sport and Physical Education. The National Health Education Standards (2007) are based on the American Cancer Society and Project 2061 is based on the American Association for the Advancement of Science. The Standards and Position Statement on Social Studies is based on the National Council for the Social Studies.</w:t>
      </w:r>
    </w:p>
    <w:p w:rsidR="00A02A5A" w:rsidRPr="00186D77" w:rsidRDefault="00A02A5A" w:rsidP="009D5E50">
      <w:pPr>
        <w:rPr>
          <w:rFonts w:ascii="Calibri" w:hAnsi="Calibri" w:cs="Arial"/>
          <w:b/>
          <w:sz w:val="22"/>
          <w:szCs w:val="22"/>
          <w:u w:val="single"/>
        </w:rPr>
      </w:pPr>
    </w:p>
    <w:p w:rsidR="00A54084" w:rsidRPr="00186D77" w:rsidRDefault="00A54084" w:rsidP="00BE594D">
      <w:pPr>
        <w:numPr>
          <w:ilvl w:val="0"/>
          <w:numId w:val="3"/>
        </w:numPr>
        <w:rPr>
          <w:rFonts w:ascii="Calibri" w:hAnsi="Calibri" w:cs="Arial"/>
          <w:sz w:val="22"/>
          <w:szCs w:val="22"/>
        </w:rPr>
      </w:pPr>
      <w:r w:rsidRPr="00186D77">
        <w:rPr>
          <w:rFonts w:ascii="Calibri" w:hAnsi="Calibri" w:cs="Arial"/>
          <w:b/>
          <w:sz w:val="22"/>
          <w:szCs w:val="22"/>
          <w:u w:val="single"/>
        </w:rPr>
        <w:t>DISTRICT-WIDE POLICIES:</w:t>
      </w:r>
    </w:p>
    <w:p w:rsidR="00A54084" w:rsidRPr="00186D77" w:rsidRDefault="00A54084" w:rsidP="00DA66CF">
      <w:pPr>
        <w:tabs>
          <w:tab w:val="left" w:pos="720"/>
        </w:tabs>
        <w:ind w:left="720"/>
        <w:rPr>
          <w:rFonts w:ascii="Calibri" w:hAnsi="Calibri" w:cs="Arial"/>
          <w:sz w:val="22"/>
          <w:szCs w:val="22"/>
        </w:rPr>
      </w:pPr>
    </w:p>
    <w:p w:rsidR="00A54084" w:rsidRPr="00186D77" w:rsidRDefault="00A54084" w:rsidP="00DA66CF">
      <w:pPr>
        <w:ind w:left="720"/>
        <w:rPr>
          <w:rFonts w:ascii="Calibri" w:hAnsi="Calibri" w:cs="Arial"/>
          <w:b/>
          <w:bCs/>
          <w:iCs/>
          <w:caps/>
          <w:sz w:val="22"/>
          <w:szCs w:val="22"/>
        </w:rPr>
      </w:pPr>
      <w:r w:rsidRPr="00186D77">
        <w:rPr>
          <w:rFonts w:ascii="Calibri" w:hAnsi="Calibri" w:cs="Arial"/>
          <w:b/>
          <w:bCs/>
          <w:iCs/>
          <w:caps/>
          <w:sz w:val="22"/>
          <w:szCs w:val="22"/>
        </w:rPr>
        <w:t>Programs for Students with Disabilities</w:t>
      </w:r>
    </w:p>
    <w:p w:rsidR="00A10022" w:rsidRPr="00186D77" w:rsidRDefault="00A10022" w:rsidP="00A10022">
      <w:pPr>
        <w:tabs>
          <w:tab w:val="left" w:pos="720"/>
        </w:tabs>
        <w:ind w:left="720"/>
        <w:rPr>
          <w:rFonts w:ascii="Calibri" w:hAnsi="Calibri" w:cs="Arial"/>
          <w:bCs/>
          <w:iCs/>
          <w:sz w:val="22"/>
          <w:szCs w:val="22"/>
        </w:rPr>
      </w:pPr>
      <w:r w:rsidRPr="00186D77">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186D77">
          <w:rPr>
            <w:rStyle w:val="Hyperlink"/>
            <w:rFonts w:ascii="Calibri" w:hAnsi="Calibri" w:cs="Arial"/>
            <w:bCs/>
            <w:iCs/>
            <w:sz w:val="22"/>
            <w:szCs w:val="22"/>
          </w:rPr>
          <w:t>http://www.fsw.edu/adaptiveservices</w:t>
        </w:r>
      </w:hyperlink>
      <w:r w:rsidRPr="00186D77">
        <w:rPr>
          <w:rFonts w:ascii="Calibri" w:hAnsi="Calibri" w:cs="Arial"/>
          <w:bCs/>
          <w:iCs/>
          <w:sz w:val="22"/>
          <w:szCs w:val="22"/>
        </w:rPr>
        <w:t>.</w:t>
      </w:r>
    </w:p>
    <w:p w:rsidR="00744F1A" w:rsidRPr="00186D77" w:rsidRDefault="00744F1A" w:rsidP="00A10022">
      <w:pPr>
        <w:tabs>
          <w:tab w:val="left" w:pos="720"/>
        </w:tabs>
        <w:ind w:left="720"/>
        <w:rPr>
          <w:rFonts w:ascii="Calibri" w:hAnsi="Calibri" w:cs="Arial"/>
          <w:bCs/>
          <w:iCs/>
          <w:sz w:val="22"/>
          <w:szCs w:val="22"/>
        </w:rPr>
      </w:pPr>
    </w:p>
    <w:p w:rsidR="00744F1A" w:rsidRPr="00186D77" w:rsidRDefault="00744F1A" w:rsidP="00744F1A">
      <w:pPr>
        <w:ind w:left="720"/>
        <w:rPr>
          <w:rFonts w:ascii="Calibri" w:hAnsi="Calibri"/>
          <w:b/>
          <w:bCs/>
          <w:caps/>
          <w:sz w:val="22"/>
          <w:szCs w:val="22"/>
        </w:rPr>
      </w:pPr>
      <w:r w:rsidRPr="00186D77">
        <w:rPr>
          <w:rFonts w:ascii="Calibri" w:hAnsi="Calibri"/>
          <w:b/>
          <w:bCs/>
          <w:caps/>
          <w:sz w:val="22"/>
          <w:szCs w:val="22"/>
        </w:rPr>
        <w:t>REPORTING TITLE IX VIOLATIONS</w:t>
      </w:r>
    </w:p>
    <w:p w:rsidR="00744F1A" w:rsidRPr="00186D77" w:rsidRDefault="00744F1A" w:rsidP="00744F1A">
      <w:pPr>
        <w:tabs>
          <w:tab w:val="left" w:pos="720"/>
        </w:tabs>
        <w:ind w:left="720"/>
        <w:rPr>
          <w:rFonts w:ascii="Calibri" w:hAnsi="Calibri" w:cs="Arial"/>
          <w:bCs/>
          <w:iCs/>
          <w:sz w:val="22"/>
          <w:szCs w:val="22"/>
        </w:rPr>
      </w:pPr>
      <w:r w:rsidRPr="00186D77">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186D77">
          <w:rPr>
            <w:rStyle w:val="Hyperlink"/>
            <w:rFonts w:ascii="Calibri" w:hAnsi="Calibri"/>
            <w:sz w:val="22"/>
            <w:szCs w:val="22"/>
          </w:rPr>
          <w:t>equity@fsw.edu</w:t>
        </w:r>
      </w:hyperlink>
      <w:r w:rsidRPr="00186D77">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186D77">
          <w:rPr>
            <w:rStyle w:val="Hyperlink"/>
            <w:rFonts w:ascii="Calibri" w:hAnsi="Calibri"/>
            <w:sz w:val="22"/>
            <w:szCs w:val="22"/>
          </w:rPr>
          <w:t>http://www.fsw.edu/sexualassault</w:t>
        </w:r>
      </w:hyperlink>
      <w:r w:rsidRPr="00186D77">
        <w:rPr>
          <w:rFonts w:ascii="Calibri" w:hAnsi="Calibri"/>
          <w:sz w:val="22"/>
          <w:szCs w:val="22"/>
        </w:rPr>
        <w:t>.</w:t>
      </w:r>
    </w:p>
    <w:p w:rsidR="00021360" w:rsidRPr="00186D77" w:rsidRDefault="00021360" w:rsidP="00021360">
      <w:pPr>
        <w:ind w:left="720"/>
        <w:rPr>
          <w:rFonts w:ascii="Calibri" w:hAnsi="Calibri" w:cs="Arial"/>
          <w:sz w:val="22"/>
          <w:szCs w:val="22"/>
        </w:rPr>
        <w:sectPr w:rsidR="00021360" w:rsidRPr="00186D77" w:rsidSect="00021360">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021360" w:rsidRPr="00186D77" w:rsidRDefault="00021360" w:rsidP="00021360">
      <w:pPr>
        <w:ind w:left="720"/>
        <w:rPr>
          <w:rFonts w:ascii="Calibri" w:hAnsi="Calibri"/>
          <w:sz w:val="22"/>
          <w:szCs w:val="22"/>
        </w:rPr>
      </w:pPr>
      <w:bookmarkStart w:id="1" w:name="_GoBack"/>
      <w:bookmarkEnd w:id="1"/>
    </w:p>
    <w:p w:rsidR="00A54084" w:rsidRPr="00186D77" w:rsidRDefault="00A54084" w:rsidP="00BE594D">
      <w:pPr>
        <w:numPr>
          <w:ilvl w:val="0"/>
          <w:numId w:val="3"/>
        </w:numPr>
        <w:suppressAutoHyphens w:val="0"/>
        <w:rPr>
          <w:rFonts w:ascii="Calibri" w:hAnsi="Calibri" w:cs="Arial"/>
          <w:sz w:val="22"/>
          <w:szCs w:val="22"/>
        </w:rPr>
      </w:pPr>
      <w:r w:rsidRPr="00186D77">
        <w:rPr>
          <w:rFonts w:ascii="Calibri" w:hAnsi="Calibri" w:cs="Arial"/>
          <w:b/>
          <w:sz w:val="22"/>
          <w:szCs w:val="22"/>
          <w:u w:val="single"/>
        </w:rPr>
        <w:t>REQUIREMENTS FOR THE STUDENTS:</w:t>
      </w:r>
      <w:r w:rsidRPr="00186D77">
        <w:rPr>
          <w:rFonts w:ascii="Calibri" w:hAnsi="Calibri" w:cs="Arial"/>
          <w:sz w:val="22"/>
          <w:szCs w:val="22"/>
        </w:rPr>
        <w:tab/>
      </w:r>
    </w:p>
    <w:p w:rsidR="00A54084" w:rsidRPr="00186D77" w:rsidRDefault="00A54084" w:rsidP="00DA66CF">
      <w:pPr>
        <w:ind w:left="720"/>
        <w:rPr>
          <w:rFonts w:ascii="Calibri" w:hAnsi="Calibri" w:cs="Arial"/>
          <w:sz w:val="22"/>
          <w:szCs w:val="22"/>
        </w:rPr>
      </w:pPr>
    </w:p>
    <w:p w:rsidR="00E63325" w:rsidRPr="00186D77" w:rsidRDefault="00742527" w:rsidP="00E63325">
      <w:pPr>
        <w:ind w:left="720"/>
        <w:rPr>
          <w:rFonts w:ascii="Calibri" w:hAnsi="Calibri" w:cs="Arial"/>
          <w:b/>
          <w:sz w:val="22"/>
          <w:szCs w:val="22"/>
        </w:rPr>
      </w:pPr>
      <w:r w:rsidRPr="00186D77">
        <w:rPr>
          <w:rFonts w:ascii="Calibri" w:hAnsi="Calibri" w:cs="Arial"/>
          <w:b/>
          <w:sz w:val="22"/>
          <w:szCs w:val="22"/>
        </w:rPr>
        <w:t>Guided Reading Journal</w:t>
      </w:r>
    </w:p>
    <w:p w:rsidR="00E63325" w:rsidRPr="00186D77" w:rsidRDefault="00E63325" w:rsidP="00E63325">
      <w:pPr>
        <w:ind w:left="720"/>
        <w:rPr>
          <w:rFonts w:ascii="Calibri" w:hAnsi="Calibri" w:cs="Arial"/>
          <w:sz w:val="22"/>
          <w:szCs w:val="22"/>
        </w:rPr>
      </w:pPr>
      <w:r w:rsidRPr="00186D77">
        <w:rPr>
          <w:rFonts w:ascii="Calibri" w:hAnsi="Calibri" w:cs="Arial"/>
          <w:sz w:val="22"/>
          <w:szCs w:val="22"/>
        </w:rPr>
        <w:t>The purp</w:t>
      </w:r>
      <w:r w:rsidR="00E7755C" w:rsidRPr="00186D77">
        <w:rPr>
          <w:rFonts w:ascii="Calibri" w:hAnsi="Calibri" w:cs="Arial"/>
          <w:sz w:val="22"/>
          <w:szCs w:val="22"/>
        </w:rPr>
        <w:t>ose of this assignment</w:t>
      </w:r>
      <w:r w:rsidRPr="00186D77">
        <w:rPr>
          <w:rFonts w:ascii="Calibri" w:hAnsi="Calibri" w:cs="Arial"/>
          <w:sz w:val="22"/>
          <w:szCs w:val="22"/>
        </w:rPr>
        <w:t xml:space="preserve"> is for teacher candidates to reflect on the literacy practices and the</w:t>
      </w:r>
      <w:r w:rsidR="00742527" w:rsidRPr="00186D77">
        <w:rPr>
          <w:rFonts w:ascii="Calibri" w:hAnsi="Calibri" w:cs="Arial"/>
          <w:sz w:val="22"/>
          <w:szCs w:val="22"/>
        </w:rPr>
        <w:t>ories discussed in this course</w:t>
      </w:r>
      <w:r w:rsidR="00C31F65" w:rsidRPr="00186D77">
        <w:rPr>
          <w:rFonts w:ascii="Calibri" w:hAnsi="Calibri" w:cs="Arial"/>
          <w:sz w:val="22"/>
          <w:szCs w:val="22"/>
        </w:rPr>
        <w:t xml:space="preserve">, the course texts, videos, </w:t>
      </w:r>
      <w:r w:rsidR="00B10A33" w:rsidRPr="00186D77">
        <w:rPr>
          <w:rFonts w:ascii="Calibri" w:hAnsi="Calibri" w:cs="Arial"/>
          <w:sz w:val="22"/>
          <w:szCs w:val="22"/>
        </w:rPr>
        <w:t>and additional class activities</w:t>
      </w:r>
      <w:r w:rsidR="00C31F65" w:rsidRPr="00186D77">
        <w:rPr>
          <w:rFonts w:ascii="Calibri" w:hAnsi="Calibri" w:cs="Arial"/>
          <w:sz w:val="22"/>
          <w:szCs w:val="22"/>
        </w:rPr>
        <w:t xml:space="preserve">. </w:t>
      </w:r>
      <w:r w:rsidRPr="00186D77">
        <w:rPr>
          <w:rFonts w:ascii="Calibri" w:hAnsi="Calibri" w:cs="Arial"/>
          <w:sz w:val="22"/>
          <w:szCs w:val="22"/>
        </w:rPr>
        <w:t>It is also an opportunity for teacher candidates to explore literacy strategies for teaching a diverse population of students including English Language Learners (ELLs), and students with exceptionalities. The teacher candidate</w:t>
      </w:r>
      <w:r w:rsidR="00B10A33" w:rsidRPr="00186D77">
        <w:rPr>
          <w:rFonts w:ascii="Calibri" w:hAnsi="Calibri" w:cs="Arial"/>
          <w:sz w:val="22"/>
          <w:szCs w:val="22"/>
        </w:rPr>
        <w:t>s</w:t>
      </w:r>
      <w:r w:rsidRPr="00186D77">
        <w:rPr>
          <w:rFonts w:ascii="Calibri" w:hAnsi="Calibri" w:cs="Arial"/>
          <w:sz w:val="22"/>
          <w:szCs w:val="22"/>
        </w:rPr>
        <w:t xml:space="preserve"> will keep an electronic jou</w:t>
      </w:r>
      <w:r w:rsidR="00AA5011" w:rsidRPr="00186D77">
        <w:rPr>
          <w:rFonts w:ascii="Calibri" w:hAnsi="Calibri" w:cs="Arial"/>
          <w:sz w:val="22"/>
          <w:szCs w:val="22"/>
        </w:rPr>
        <w:t xml:space="preserve">rnal using the required format. </w:t>
      </w:r>
    </w:p>
    <w:p w:rsidR="009F54C0" w:rsidRPr="00186D77" w:rsidRDefault="009F54C0" w:rsidP="00E63325">
      <w:pPr>
        <w:ind w:left="720"/>
        <w:rPr>
          <w:rFonts w:ascii="Calibri" w:hAnsi="Calibri" w:cs="Arial"/>
          <w:sz w:val="22"/>
          <w:szCs w:val="22"/>
        </w:rPr>
      </w:pPr>
    </w:p>
    <w:p w:rsidR="009F54C0" w:rsidRPr="00186D77" w:rsidRDefault="008E0391" w:rsidP="00E63325">
      <w:pPr>
        <w:ind w:left="720"/>
        <w:rPr>
          <w:rFonts w:ascii="Calibri" w:hAnsi="Calibri" w:cs="Arial"/>
          <w:b/>
          <w:sz w:val="22"/>
          <w:szCs w:val="22"/>
        </w:rPr>
      </w:pPr>
      <w:r w:rsidRPr="00186D77">
        <w:rPr>
          <w:rFonts w:ascii="Calibri" w:hAnsi="Calibri" w:cs="Arial"/>
          <w:b/>
          <w:sz w:val="22"/>
          <w:szCs w:val="22"/>
        </w:rPr>
        <w:t>Small Group Simulated Teach</w:t>
      </w:r>
      <w:r w:rsidR="009F54C0" w:rsidRPr="00186D77">
        <w:rPr>
          <w:rFonts w:ascii="Calibri" w:hAnsi="Calibri" w:cs="Arial"/>
          <w:b/>
          <w:sz w:val="22"/>
          <w:szCs w:val="22"/>
        </w:rPr>
        <w:t>ing Activities</w:t>
      </w:r>
    </w:p>
    <w:p w:rsidR="004C4951" w:rsidRPr="00186D77" w:rsidRDefault="009F54C0" w:rsidP="00C903F8">
      <w:pPr>
        <w:ind w:left="720"/>
        <w:rPr>
          <w:rFonts w:ascii="Calibri" w:hAnsi="Calibri" w:cs="Arial"/>
          <w:sz w:val="22"/>
          <w:szCs w:val="22"/>
        </w:rPr>
      </w:pPr>
      <w:r w:rsidRPr="00186D77">
        <w:rPr>
          <w:rFonts w:ascii="Calibri" w:hAnsi="Calibri" w:cs="Arial"/>
          <w:sz w:val="22"/>
          <w:szCs w:val="22"/>
        </w:rPr>
        <w:t xml:space="preserve">The </w:t>
      </w:r>
      <w:r w:rsidR="00E7755C" w:rsidRPr="00186D77">
        <w:rPr>
          <w:rFonts w:ascii="Calibri" w:hAnsi="Calibri" w:cs="Arial"/>
          <w:sz w:val="22"/>
          <w:szCs w:val="22"/>
        </w:rPr>
        <w:t>purpose of this assignment</w:t>
      </w:r>
      <w:r w:rsidR="008E0391" w:rsidRPr="00186D77">
        <w:rPr>
          <w:rFonts w:ascii="Calibri" w:hAnsi="Calibri" w:cs="Arial"/>
          <w:sz w:val="22"/>
          <w:szCs w:val="22"/>
        </w:rPr>
        <w:t xml:space="preserve"> is  to offer teacher candidates opportunities to explore the internet and </w:t>
      </w:r>
      <w:r w:rsidR="008E0391" w:rsidRPr="00186D77">
        <w:rPr>
          <w:rFonts w:ascii="Calibri" w:hAnsi="Calibri" w:cs="Arial"/>
          <w:sz w:val="22"/>
          <w:szCs w:val="22"/>
        </w:rPr>
        <w:lastRenderedPageBreak/>
        <w:t>find websites with free resources to enhance planning, implementation, and assessment of research-based practices for teaching the Fab 6 plus.  Teacher candidates will pr</w:t>
      </w:r>
      <w:r w:rsidR="00391822" w:rsidRPr="00186D77">
        <w:rPr>
          <w:rFonts w:ascii="Calibri" w:hAnsi="Calibri" w:cs="Arial"/>
          <w:sz w:val="22"/>
          <w:szCs w:val="22"/>
        </w:rPr>
        <w:t xml:space="preserve">int webpages addressing some aspect of teaching and learning oral language, phonemic awareness, phonics, fluency, </w:t>
      </w:r>
      <w:r w:rsidR="00BE71DF" w:rsidRPr="00186D77">
        <w:rPr>
          <w:rFonts w:ascii="Calibri" w:hAnsi="Calibri" w:cs="Arial"/>
          <w:sz w:val="22"/>
          <w:szCs w:val="22"/>
        </w:rPr>
        <w:t xml:space="preserve">vocabulary, </w:t>
      </w:r>
      <w:r w:rsidR="00391822" w:rsidRPr="00186D77">
        <w:rPr>
          <w:rFonts w:ascii="Calibri" w:hAnsi="Calibri" w:cs="Arial"/>
          <w:sz w:val="22"/>
          <w:szCs w:val="22"/>
        </w:rPr>
        <w:t>comprehension, the reading/writing connection</w:t>
      </w:r>
      <w:r w:rsidR="00BE71DF" w:rsidRPr="00186D77">
        <w:rPr>
          <w:rFonts w:ascii="Calibri" w:hAnsi="Calibri" w:cs="Arial"/>
          <w:sz w:val="22"/>
          <w:szCs w:val="22"/>
        </w:rPr>
        <w:t xml:space="preserve"> in addition to other literacy topics. </w:t>
      </w:r>
      <w:r w:rsidR="00C903F8" w:rsidRPr="00186D77">
        <w:rPr>
          <w:rFonts w:ascii="Calibri" w:hAnsi="Calibri" w:cs="Arial"/>
          <w:sz w:val="22"/>
          <w:szCs w:val="22"/>
        </w:rPr>
        <w:t>Teacher candidates will plan for and teach the activities to small groups of peers, designating a specific grade level. Reflections will follow required format. See Assignment Guidelines.</w:t>
      </w:r>
    </w:p>
    <w:p w:rsidR="00C903F8" w:rsidRPr="00186D77" w:rsidRDefault="00C903F8" w:rsidP="00C903F8">
      <w:pPr>
        <w:ind w:left="720"/>
        <w:rPr>
          <w:rFonts w:ascii="Calibri" w:hAnsi="Calibri" w:cs="Arial"/>
          <w:sz w:val="22"/>
          <w:szCs w:val="22"/>
        </w:rPr>
      </w:pPr>
    </w:p>
    <w:p w:rsidR="00E63325" w:rsidRPr="00186D77" w:rsidRDefault="00E63325" w:rsidP="00E63325">
      <w:pPr>
        <w:ind w:left="720"/>
        <w:rPr>
          <w:rFonts w:ascii="Calibri" w:hAnsi="Calibri" w:cs="Arial"/>
          <w:b/>
          <w:sz w:val="22"/>
          <w:szCs w:val="22"/>
        </w:rPr>
      </w:pPr>
      <w:r w:rsidRPr="00186D77">
        <w:rPr>
          <w:rFonts w:ascii="Calibri" w:hAnsi="Calibri" w:cs="Arial"/>
          <w:b/>
          <w:sz w:val="22"/>
          <w:szCs w:val="22"/>
        </w:rPr>
        <w:t>Literature Circles</w:t>
      </w:r>
    </w:p>
    <w:p w:rsidR="000556C7" w:rsidRPr="00186D77" w:rsidRDefault="00E63325" w:rsidP="00E63325">
      <w:pPr>
        <w:ind w:left="720"/>
        <w:rPr>
          <w:rFonts w:ascii="Calibri" w:hAnsi="Calibri" w:cs="Arial"/>
          <w:sz w:val="22"/>
          <w:szCs w:val="22"/>
        </w:rPr>
      </w:pPr>
      <w:r w:rsidRPr="00186D77">
        <w:rPr>
          <w:rFonts w:ascii="Calibri" w:hAnsi="Calibri" w:cs="Arial"/>
          <w:sz w:val="22"/>
          <w:szCs w:val="22"/>
        </w:rPr>
        <w:t>The purpose of thi</w:t>
      </w:r>
      <w:r w:rsidR="00E7755C" w:rsidRPr="00186D77">
        <w:rPr>
          <w:rFonts w:ascii="Calibri" w:hAnsi="Calibri" w:cs="Arial"/>
          <w:sz w:val="22"/>
          <w:szCs w:val="22"/>
        </w:rPr>
        <w:t>s assignment</w:t>
      </w:r>
      <w:r w:rsidRPr="00186D77">
        <w:rPr>
          <w:rFonts w:ascii="Calibri" w:hAnsi="Calibri" w:cs="Arial"/>
          <w:sz w:val="22"/>
          <w:szCs w:val="22"/>
        </w:rPr>
        <w:t xml:space="preserve"> is for teacher candidates to engage in enjoyable reading experiences so that they may engender a love of reading with their future students.  It is also an opportunity for teacher candidates to develop key reading strategies (i.e. critical thinking, making predictions, using questioning, appreciating the ideas of others, summarizing, understanding style, building background knowledge, clarifying, visualizing, self-monitoring, synthesizing, writing, vocabulary development, and fluency) that will help them become better readers and better reading teachers. Twice during the semester, the teacher candidates will </w:t>
      </w:r>
      <w:r w:rsidR="000556C7" w:rsidRPr="00186D77">
        <w:rPr>
          <w:rFonts w:ascii="Calibri" w:hAnsi="Calibri" w:cs="Arial"/>
          <w:sz w:val="22"/>
          <w:szCs w:val="22"/>
        </w:rPr>
        <w:t>form</w:t>
      </w:r>
      <w:r w:rsidRPr="00186D77">
        <w:rPr>
          <w:rFonts w:ascii="Calibri" w:hAnsi="Calibri" w:cs="Arial"/>
          <w:sz w:val="22"/>
          <w:szCs w:val="22"/>
        </w:rPr>
        <w:t xml:space="preserve"> group</w:t>
      </w:r>
      <w:r w:rsidR="000556C7" w:rsidRPr="00186D77">
        <w:rPr>
          <w:rFonts w:ascii="Calibri" w:hAnsi="Calibri" w:cs="Arial"/>
          <w:sz w:val="22"/>
          <w:szCs w:val="22"/>
        </w:rPr>
        <w:t>s</w:t>
      </w:r>
      <w:r w:rsidRPr="00186D77">
        <w:rPr>
          <w:rFonts w:ascii="Calibri" w:hAnsi="Calibri" w:cs="Arial"/>
          <w:sz w:val="22"/>
          <w:szCs w:val="22"/>
        </w:rPr>
        <w:t xml:space="preserve"> with other teacher </w:t>
      </w:r>
      <w:r w:rsidR="00021360" w:rsidRPr="00186D77">
        <w:rPr>
          <w:rFonts w:ascii="Calibri" w:hAnsi="Calibri" w:cs="Arial"/>
          <w:sz w:val="22"/>
          <w:szCs w:val="22"/>
        </w:rPr>
        <w:t>candidates,</w:t>
      </w:r>
      <w:r w:rsidRPr="00186D77">
        <w:rPr>
          <w:rFonts w:ascii="Calibri" w:hAnsi="Calibri" w:cs="Arial"/>
          <w:sz w:val="22"/>
          <w:szCs w:val="22"/>
        </w:rPr>
        <w:t xml:space="preserve"> and e</w:t>
      </w:r>
      <w:r w:rsidR="000556C7" w:rsidRPr="00186D77">
        <w:rPr>
          <w:rFonts w:ascii="Calibri" w:hAnsi="Calibri" w:cs="Arial"/>
          <w:sz w:val="22"/>
          <w:szCs w:val="22"/>
        </w:rPr>
        <w:t>ngage in Literature Circle discussions using role sheets to guide discussions</w:t>
      </w:r>
      <w:r w:rsidRPr="00186D77">
        <w:rPr>
          <w:rFonts w:ascii="Calibri" w:hAnsi="Calibri" w:cs="Arial"/>
          <w:sz w:val="22"/>
          <w:szCs w:val="22"/>
        </w:rPr>
        <w:t xml:space="preserve"> (scheduled during class time). </w:t>
      </w:r>
      <w:r w:rsidR="000556C7" w:rsidRPr="00186D77">
        <w:rPr>
          <w:rFonts w:ascii="Calibri" w:hAnsi="Calibri" w:cs="Arial"/>
          <w:sz w:val="22"/>
          <w:szCs w:val="22"/>
        </w:rPr>
        <w:t xml:space="preserve"> Each </w:t>
      </w:r>
      <w:r w:rsidR="00C903F8" w:rsidRPr="00186D77">
        <w:rPr>
          <w:rFonts w:ascii="Calibri" w:hAnsi="Calibri" w:cs="Arial"/>
          <w:sz w:val="22"/>
          <w:szCs w:val="22"/>
        </w:rPr>
        <w:t>literature</w:t>
      </w:r>
      <w:r w:rsidR="000556C7" w:rsidRPr="00186D77">
        <w:rPr>
          <w:rFonts w:ascii="Calibri" w:hAnsi="Calibri" w:cs="Arial"/>
          <w:sz w:val="22"/>
          <w:szCs w:val="22"/>
        </w:rPr>
        <w:t xml:space="preserve"> circle critical task must include the he following </w:t>
      </w:r>
      <w:r w:rsidR="00021360" w:rsidRPr="00186D77">
        <w:rPr>
          <w:rFonts w:ascii="Calibri" w:hAnsi="Calibri" w:cs="Arial"/>
          <w:sz w:val="22"/>
          <w:szCs w:val="22"/>
        </w:rPr>
        <w:t>as required</w:t>
      </w:r>
      <w:r w:rsidR="000556C7" w:rsidRPr="00186D77">
        <w:rPr>
          <w:rFonts w:ascii="Calibri" w:hAnsi="Calibri" w:cs="Arial"/>
          <w:sz w:val="22"/>
          <w:szCs w:val="22"/>
        </w:rPr>
        <w:t xml:space="preserve"> elements: </w:t>
      </w:r>
    </w:p>
    <w:p w:rsidR="000556C7" w:rsidRPr="00186D77" w:rsidRDefault="000556C7" w:rsidP="000556C7">
      <w:pPr>
        <w:ind w:left="720" w:firstLine="720"/>
        <w:rPr>
          <w:rFonts w:ascii="Calibri" w:hAnsi="Calibri" w:cs="Arial"/>
          <w:sz w:val="22"/>
          <w:szCs w:val="22"/>
        </w:rPr>
      </w:pPr>
      <w:r w:rsidRPr="00186D77">
        <w:rPr>
          <w:rFonts w:ascii="Calibri" w:hAnsi="Calibri" w:cs="Arial"/>
          <w:sz w:val="22"/>
          <w:szCs w:val="22"/>
        </w:rPr>
        <w:t>Literature Circle Planning Guide</w:t>
      </w:r>
    </w:p>
    <w:p w:rsidR="000556C7" w:rsidRPr="00186D77" w:rsidRDefault="000556C7" w:rsidP="000556C7">
      <w:pPr>
        <w:ind w:left="720" w:firstLine="720"/>
        <w:rPr>
          <w:rFonts w:ascii="Calibri" w:hAnsi="Calibri" w:cs="Arial"/>
          <w:sz w:val="22"/>
          <w:szCs w:val="22"/>
        </w:rPr>
      </w:pPr>
      <w:r w:rsidRPr="00186D77">
        <w:rPr>
          <w:rFonts w:ascii="Calibri" w:hAnsi="Calibri" w:cs="Arial"/>
          <w:sz w:val="22"/>
          <w:szCs w:val="22"/>
        </w:rPr>
        <w:t>Role Sheets</w:t>
      </w:r>
    </w:p>
    <w:p w:rsidR="000556C7" w:rsidRPr="00186D77" w:rsidRDefault="000556C7" w:rsidP="000556C7">
      <w:pPr>
        <w:ind w:left="720" w:firstLine="720"/>
        <w:rPr>
          <w:rFonts w:ascii="Calibri" w:hAnsi="Calibri" w:cs="Arial"/>
          <w:sz w:val="22"/>
          <w:szCs w:val="22"/>
        </w:rPr>
      </w:pPr>
      <w:r w:rsidRPr="00186D77">
        <w:rPr>
          <w:rFonts w:ascii="Calibri" w:hAnsi="Calibri" w:cs="Arial"/>
          <w:sz w:val="22"/>
          <w:szCs w:val="22"/>
        </w:rPr>
        <w:t>Reflections including all required elements</w:t>
      </w:r>
    </w:p>
    <w:p w:rsidR="000556C7" w:rsidRPr="00186D77" w:rsidRDefault="000556C7" w:rsidP="000556C7">
      <w:pPr>
        <w:ind w:left="720" w:firstLine="720"/>
        <w:rPr>
          <w:rFonts w:ascii="Calibri" w:hAnsi="Calibri" w:cs="Arial"/>
          <w:sz w:val="22"/>
          <w:szCs w:val="22"/>
        </w:rPr>
      </w:pPr>
      <w:r w:rsidRPr="00186D77">
        <w:rPr>
          <w:rFonts w:ascii="Calibri" w:hAnsi="Calibri" w:cs="Arial"/>
          <w:sz w:val="22"/>
          <w:szCs w:val="22"/>
        </w:rPr>
        <w:t>Self and peer evaluation of participation in literature circles</w:t>
      </w:r>
    </w:p>
    <w:p w:rsidR="00E63325" w:rsidRPr="00186D77" w:rsidRDefault="000556C7" w:rsidP="00E63325">
      <w:pPr>
        <w:ind w:left="720"/>
        <w:rPr>
          <w:rFonts w:ascii="Calibri" w:hAnsi="Calibri" w:cs="Arial"/>
          <w:sz w:val="22"/>
          <w:szCs w:val="22"/>
        </w:rPr>
      </w:pPr>
      <w:r w:rsidRPr="00186D77">
        <w:rPr>
          <w:rFonts w:ascii="Calibri" w:hAnsi="Calibri" w:cs="Arial"/>
          <w:sz w:val="22"/>
          <w:szCs w:val="22"/>
        </w:rPr>
        <w:t xml:space="preserve"> </w:t>
      </w:r>
    </w:p>
    <w:p w:rsidR="00E63325" w:rsidRPr="00186D77" w:rsidRDefault="00E63325" w:rsidP="00E63325">
      <w:pPr>
        <w:ind w:left="720"/>
        <w:rPr>
          <w:rFonts w:ascii="Calibri" w:hAnsi="Calibri" w:cs="Arial"/>
          <w:b/>
          <w:sz w:val="22"/>
          <w:szCs w:val="22"/>
        </w:rPr>
      </w:pPr>
      <w:r w:rsidRPr="00186D77">
        <w:rPr>
          <w:rFonts w:ascii="Calibri" w:hAnsi="Calibri" w:cs="Arial"/>
          <w:b/>
          <w:sz w:val="22"/>
          <w:szCs w:val="22"/>
        </w:rPr>
        <w:t xml:space="preserve">Field Experience Showcase   </w:t>
      </w:r>
      <w:r w:rsidR="00FF168D" w:rsidRPr="00186D77">
        <w:rPr>
          <w:rFonts w:ascii="Calibri" w:hAnsi="Calibri" w:cs="Arial"/>
          <w:b/>
          <w:sz w:val="22"/>
          <w:szCs w:val="22"/>
        </w:rPr>
        <w:t xml:space="preserve"> </w:t>
      </w:r>
    </w:p>
    <w:p w:rsidR="008660C7" w:rsidRPr="00186D77" w:rsidRDefault="000556C7" w:rsidP="00E63325">
      <w:pPr>
        <w:ind w:left="720"/>
        <w:rPr>
          <w:rFonts w:ascii="Calibri" w:hAnsi="Calibri" w:cs="Arial"/>
          <w:sz w:val="22"/>
          <w:szCs w:val="22"/>
        </w:rPr>
      </w:pPr>
      <w:r w:rsidRPr="00186D77">
        <w:rPr>
          <w:rFonts w:ascii="Calibri" w:hAnsi="Calibri" w:cs="Arial"/>
          <w:sz w:val="22"/>
          <w:szCs w:val="22"/>
        </w:rPr>
        <w:t xml:space="preserve">The purpose of this </w:t>
      </w:r>
      <w:r w:rsidR="00E7755C" w:rsidRPr="00186D77">
        <w:rPr>
          <w:rFonts w:ascii="Calibri" w:hAnsi="Calibri" w:cs="Arial"/>
          <w:sz w:val="22"/>
          <w:szCs w:val="22"/>
        </w:rPr>
        <w:t xml:space="preserve">assignment </w:t>
      </w:r>
      <w:r w:rsidR="00372429" w:rsidRPr="00186D77">
        <w:rPr>
          <w:rFonts w:ascii="Calibri" w:hAnsi="Calibri" w:cs="Arial"/>
          <w:sz w:val="22"/>
          <w:szCs w:val="22"/>
        </w:rPr>
        <w:t>is to give</w:t>
      </w:r>
      <w:r w:rsidR="00E63325" w:rsidRPr="00186D77">
        <w:rPr>
          <w:rFonts w:ascii="Calibri" w:hAnsi="Calibri" w:cs="Arial"/>
          <w:sz w:val="22"/>
          <w:szCs w:val="22"/>
        </w:rPr>
        <w:t xml:space="preserve"> teacher candidates practical experience teaching literacy lessons focused on the Fab 6 Plus</w:t>
      </w:r>
      <w:r w:rsidR="003740D2" w:rsidRPr="00186D77">
        <w:rPr>
          <w:rFonts w:ascii="Calibri" w:hAnsi="Calibri" w:cs="Arial"/>
          <w:sz w:val="22"/>
          <w:szCs w:val="22"/>
        </w:rPr>
        <w:t xml:space="preserve"> Scientifically Based Reading Research (SBRR)</w:t>
      </w:r>
      <w:r w:rsidR="00E63325" w:rsidRPr="00186D77">
        <w:rPr>
          <w:rFonts w:ascii="Calibri" w:hAnsi="Calibri" w:cs="Arial"/>
          <w:sz w:val="22"/>
          <w:szCs w:val="22"/>
        </w:rPr>
        <w:t>, in classroom settings</w:t>
      </w:r>
      <w:r w:rsidR="00FF168D" w:rsidRPr="00186D77">
        <w:rPr>
          <w:rFonts w:ascii="Calibri" w:hAnsi="Calibri" w:cs="Arial"/>
          <w:sz w:val="22"/>
          <w:szCs w:val="22"/>
        </w:rPr>
        <w:t>.  T</w:t>
      </w:r>
      <w:r w:rsidR="00E63325" w:rsidRPr="00186D77">
        <w:rPr>
          <w:rFonts w:ascii="Calibri" w:hAnsi="Calibri" w:cs="Arial"/>
          <w:sz w:val="22"/>
          <w:szCs w:val="22"/>
        </w:rPr>
        <w:t>eacher candidate</w:t>
      </w:r>
      <w:r w:rsidR="003740D2" w:rsidRPr="00186D77">
        <w:rPr>
          <w:rFonts w:ascii="Calibri" w:hAnsi="Calibri" w:cs="Arial"/>
          <w:sz w:val="22"/>
          <w:szCs w:val="22"/>
        </w:rPr>
        <w:t>s</w:t>
      </w:r>
      <w:r w:rsidR="00E63325" w:rsidRPr="00186D77">
        <w:rPr>
          <w:rFonts w:ascii="Calibri" w:hAnsi="Calibri" w:cs="Arial"/>
          <w:sz w:val="22"/>
          <w:szCs w:val="22"/>
        </w:rPr>
        <w:t xml:space="preserve"> will choose </w:t>
      </w:r>
      <w:r w:rsidR="00E63325" w:rsidRPr="00186D77">
        <w:rPr>
          <w:rFonts w:ascii="Calibri" w:hAnsi="Calibri" w:cs="Arial"/>
          <w:b/>
          <w:sz w:val="22"/>
          <w:szCs w:val="22"/>
          <w:u w:val="single"/>
        </w:rPr>
        <w:t>five</w:t>
      </w:r>
      <w:r w:rsidR="00E63325" w:rsidRPr="00186D77">
        <w:rPr>
          <w:rFonts w:ascii="Calibri" w:hAnsi="Calibri" w:cs="Arial"/>
          <w:sz w:val="22"/>
          <w:szCs w:val="22"/>
        </w:rPr>
        <w:t xml:space="preserve"> activities from a list of research-based literacy practices provided by the instructor. </w:t>
      </w:r>
      <w:r w:rsidRPr="00186D77">
        <w:rPr>
          <w:rFonts w:ascii="Calibri" w:hAnsi="Calibri" w:cs="Arial"/>
          <w:sz w:val="22"/>
          <w:szCs w:val="22"/>
        </w:rPr>
        <w:t xml:space="preserve"> </w:t>
      </w:r>
      <w:r w:rsidR="00FF168D" w:rsidRPr="00186D77">
        <w:rPr>
          <w:rFonts w:ascii="Calibri" w:hAnsi="Calibri" w:cs="Arial"/>
          <w:sz w:val="22"/>
          <w:szCs w:val="22"/>
        </w:rPr>
        <w:t>Lesson activities will be planned, and implemented in small groups during the 15 hours of foundational field experiences</w:t>
      </w:r>
      <w:r w:rsidR="00E63325" w:rsidRPr="00186D77">
        <w:rPr>
          <w:rFonts w:ascii="Calibri" w:hAnsi="Calibri" w:cs="Arial"/>
          <w:sz w:val="22"/>
          <w:szCs w:val="22"/>
        </w:rPr>
        <w:t>.</w:t>
      </w:r>
      <w:r w:rsidR="008660C7" w:rsidRPr="00186D77">
        <w:rPr>
          <w:rFonts w:ascii="Calibri" w:hAnsi="Calibri" w:cs="Arial"/>
          <w:sz w:val="22"/>
          <w:szCs w:val="22"/>
        </w:rPr>
        <w:t xml:space="preserve"> </w:t>
      </w:r>
      <w:r w:rsidR="00E63325" w:rsidRPr="00186D77">
        <w:rPr>
          <w:rFonts w:ascii="Calibri" w:hAnsi="Calibri" w:cs="Arial"/>
          <w:sz w:val="22"/>
          <w:szCs w:val="22"/>
        </w:rPr>
        <w:t xml:space="preserve">The teacher candidate should use informed judgment to modify the activity to fit the needs of the setting while maintaining the integrity of the assignment. </w:t>
      </w:r>
      <w:r w:rsidR="008660C7" w:rsidRPr="00186D77">
        <w:rPr>
          <w:rFonts w:ascii="Calibri" w:hAnsi="Calibri" w:cs="Arial"/>
          <w:sz w:val="22"/>
          <w:szCs w:val="22"/>
        </w:rPr>
        <w:t xml:space="preserve"> For each field experience showcase activity the teacher candidates will complete the following: </w:t>
      </w:r>
    </w:p>
    <w:p w:rsidR="008660C7" w:rsidRPr="00186D77" w:rsidRDefault="008660C7" w:rsidP="008660C7">
      <w:pPr>
        <w:ind w:left="720" w:firstLine="720"/>
        <w:rPr>
          <w:rFonts w:ascii="Calibri" w:hAnsi="Calibri" w:cs="Arial"/>
          <w:sz w:val="22"/>
          <w:szCs w:val="22"/>
        </w:rPr>
      </w:pPr>
      <w:r w:rsidRPr="00186D77">
        <w:rPr>
          <w:rFonts w:ascii="Calibri" w:hAnsi="Calibri" w:cs="Arial"/>
          <w:sz w:val="22"/>
          <w:szCs w:val="22"/>
        </w:rPr>
        <w:t>Required planning guide</w:t>
      </w:r>
    </w:p>
    <w:p w:rsidR="008660C7" w:rsidRPr="00186D77" w:rsidRDefault="008660C7" w:rsidP="008660C7">
      <w:pPr>
        <w:ind w:left="720" w:firstLine="720"/>
        <w:rPr>
          <w:rFonts w:ascii="Calibri" w:hAnsi="Calibri" w:cs="Arial"/>
          <w:sz w:val="22"/>
          <w:szCs w:val="22"/>
        </w:rPr>
      </w:pPr>
      <w:r w:rsidRPr="00186D77">
        <w:rPr>
          <w:rFonts w:ascii="Calibri" w:hAnsi="Calibri" w:cs="Arial"/>
          <w:sz w:val="22"/>
          <w:szCs w:val="22"/>
        </w:rPr>
        <w:t>Artifacts of student work (low achieving and high achieving, ELL, and ESE)</w:t>
      </w:r>
    </w:p>
    <w:p w:rsidR="008660C7" w:rsidRPr="00186D77" w:rsidRDefault="008660C7" w:rsidP="008660C7">
      <w:pPr>
        <w:ind w:left="720" w:firstLine="720"/>
        <w:rPr>
          <w:rFonts w:ascii="Calibri" w:hAnsi="Calibri" w:cs="Arial"/>
          <w:sz w:val="22"/>
          <w:szCs w:val="22"/>
        </w:rPr>
      </w:pPr>
      <w:r w:rsidRPr="00186D77">
        <w:rPr>
          <w:rFonts w:ascii="Calibri" w:hAnsi="Calibri" w:cs="Arial"/>
          <w:sz w:val="22"/>
          <w:szCs w:val="22"/>
        </w:rPr>
        <w:t>If no artifacts the teacher candidate will submit photographs of students engaging in the activity</w:t>
      </w:r>
    </w:p>
    <w:p w:rsidR="008660C7" w:rsidRPr="00186D77" w:rsidRDefault="008660C7" w:rsidP="008660C7">
      <w:pPr>
        <w:ind w:left="720" w:firstLine="720"/>
        <w:rPr>
          <w:rFonts w:ascii="Calibri" w:hAnsi="Calibri" w:cs="Arial"/>
          <w:sz w:val="22"/>
          <w:szCs w:val="22"/>
        </w:rPr>
      </w:pPr>
      <w:r w:rsidRPr="00186D77">
        <w:rPr>
          <w:rFonts w:ascii="Calibri" w:hAnsi="Calibri" w:cs="Arial"/>
          <w:sz w:val="22"/>
          <w:szCs w:val="22"/>
        </w:rPr>
        <w:t>With a descri</w:t>
      </w:r>
      <w:r w:rsidR="002E2AED" w:rsidRPr="00186D77">
        <w:rPr>
          <w:rFonts w:ascii="Calibri" w:hAnsi="Calibri" w:cs="Arial"/>
          <w:sz w:val="22"/>
          <w:szCs w:val="22"/>
        </w:rPr>
        <w:t>ption of</w:t>
      </w:r>
      <w:r w:rsidR="00B10A33" w:rsidRPr="00186D77">
        <w:rPr>
          <w:rFonts w:ascii="Calibri" w:hAnsi="Calibri" w:cs="Arial"/>
          <w:sz w:val="22"/>
          <w:szCs w:val="22"/>
        </w:rPr>
        <w:t xml:space="preserve"> how </w:t>
      </w:r>
      <w:r w:rsidRPr="00186D77">
        <w:rPr>
          <w:rFonts w:ascii="Calibri" w:hAnsi="Calibri" w:cs="Arial"/>
          <w:sz w:val="22"/>
          <w:szCs w:val="22"/>
        </w:rPr>
        <w:t>student participation differed during the activity</w:t>
      </w:r>
    </w:p>
    <w:p w:rsidR="00372429" w:rsidRPr="00186D77" w:rsidRDefault="00372429" w:rsidP="008660C7">
      <w:pPr>
        <w:ind w:left="720" w:firstLine="720"/>
        <w:rPr>
          <w:rFonts w:ascii="Calibri" w:hAnsi="Calibri" w:cs="Arial"/>
          <w:sz w:val="22"/>
          <w:szCs w:val="22"/>
        </w:rPr>
      </w:pPr>
      <w:r w:rsidRPr="00186D77">
        <w:rPr>
          <w:rFonts w:ascii="Calibri" w:hAnsi="Calibri" w:cs="Arial"/>
          <w:sz w:val="22"/>
          <w:szCs w:val="22"/>
        </w:rPr>
        <w:t xml:space="preserve">Method for assessing student ability </w:t>
      </w:r>
      <w:r w:rsidR="00021360" w:rsidRPr="00186D77">
        <w:rPr>
          <w:rFonts w:ascii="Calibri" w:hAnsi="Calibri" w:cs="Arial"/>
          <w:sz w:val="22"/>
          <w:szCs w:val="22"/>
        </w:rPr>
        <w:t>to meet</w:t>
      </w:r>
      <w:r w:rsidRPr="00186D77">
        <w:rPr>
          <w:rFonts w:ascii="Calibri" w:hAnsi="Calibri" w:cs="Arial"/>
          <w:sz w:val="22"/>
          <w:szCs w:val="22"/>
        </w:rPr>
        <w:t xml:space="preserve"> the learning goal(s)</w:t>
      </w:r>
    </w:p>
    <w:p w:rsidR="008660C7" w:rsidRPr="00186D77" w:rsidRDefault="008660C7" w:rsidP="008660C7">
      <w:pPr>
        <w:ind w:left="720" w:firstLine="720"/>
        <w:rPr>
          <w:rFonts w:ascii="Calibri" w:hAnsi="Calibri" w:cs="Arial"/>
          <w:sz w:val="22"/>
          <w:szCs w:val="22"/>
        </w:rPr>
      </w:pPr>
      <w:r w:rsidRPr="00186D77">
        <w:rPr>
          <w:rFonts w:ascii="Calibri" w:hAnsi="Calibri" w:cs="Arial"/>
          <w:sz w:val="22"/>
          <w:szCs w:val="22"/>
        </w:rPr>
        <w:t>Reflection including all required elements</w:t>
      </w:r>
    </w:p>
    <w:p w:rsidR="003740D2" w:rsidRPr="00186D77" w:rsidRDefault="003740D2" w:rsidP="003740D2">
      <w:pPr>
        <w:ind w:left="720"/>
        <w:rPr>
          <w:rFonts w:ascii="Calibri" w:hAnsi="Calibri" w:cs="Arial"/>
          <w:sz w:val="22"/>
          <w:szCs w:val="22"/>
        </w:rPr>
      </w:pPr>
      <w:r w:rsidRPr="00186D77">
        <w:rPr>
          <w:rFonts w:ascii="Calibri" w:hAnsi="Calibri" w:cs="Arial"/>
          <w:sz w:val="22"/>
          <w:szCs w:val="22"/>
        </w:rPr>
        <w:t>A final reflection (1 or 2 pages</w:t>
      </w:r>
      <w:r w:rsidR="00021360" w:rsidRPr="00186D77">
        <w:rPr>
          <w:rFonts w:ascii="Calibri" w:hAnsi="Calibri" w:cs="Arial"/>
          <w:sz w:val="22"/>
          <w:szCs w:val="22"/>
        </w:rPr>
        <w:t>) about</w:t>
      </w:r>
      <w:r w:rsidRPr="00186D77">
        <w:rPr>
          <w:rFonts w:ascii="Calibri" w:hAnsi="Calibri" w:cs="Arial"/>
          <w:sz w:val="22"/>
          <w:szCs w:val="22"/>
        </w:rPr>
        <w:t xml:space="preserve"> how the field experience impacted your knowledge, skills, and dispositions toward teaching language and literacy in elementary classroom settings will be included.</w:t>
      </w:r>
    </w:p>
    <w:p w:rsidR="003740D2" w:rsidRPr="00186D77" w:rsidRDefault="00AA5011" w:rsidP="002E2AED">
      <w:pPr>
        <w:ind w:left="720"/>
        <w:rPr>
          <w:rFonts w:ascii="Calibri" w:hAnsi="Calibri" w:cs="Arial"/>
          <w:sz w:val="22"/>
          <w:szCs w:val="22"/>
        </w:rPr>
      </w:pPr>
      <w:r w:rsidRPr="00186D77">
        <w:rPr>
          <w:rFonts w:ascii="Calibri" w:hAnsi="Calibri" w:cs="Arial"/>
          <w:sz w:val="22"/>
          <w:szCs w:val="22"/>
        </w:rPr>
        <w:t>A final</w:t>
      </w:r>
      <w:r w:rsidR="003740D2" w:rsidRPr="00186D77">
        <w:rPr>
          <w:rFonts w:ascii="Calibri" w:hAnsi="Calibri" w:cs="Arial"/>
          <w:sz w:val="22"/>
          <w:szCs w:val="22"/>
        </w:rPr>
        <w:t xml:space="preserve"> </w:t>
      </w:r>
      <w:r w:rsidR="00021360" w:rsidRPr="00186D77">
        <w:rPr>
          <w:rFonts w:ascii="Calibri" w:hAnsi="Calibri" w:cs="Arial"/>
          <w:sz w:val="22"/>
          <w:szCs w:val="22"/>
        </w:rPr>
        <w:t>presentation of</w:t>
      </w:r>
      <w:r w:rsidR="008660C7" w:rsidRPr="00186D77">
        <w:rPr>
          <w:rFonts w:ascii="Calibri" w:hAnsi="Calibri" w:cs="Arial"/>
          <w:sz w:val="22"/>
          <w:szCs w:val="22"/>
        </w:rPr>
        <w:t xml:space="preserve"> the field experience showcase activities will include all required </w:t>
      </w:r>
      <w:r w:rsidR="00021360" w:rsidRPr="00186D77">
        <w:rPr>
          <w:rFonts w:ascii="Calibri" w:hAnsi="Calibri" w:cs="Arial"/>
          <w:sz w:val="22"/>
          <w:szCs w:val="22"/>
        </w:rPr>
        <w:t xml:space="preserve">elements. </w:t>
      </w:r>
    </w:p>
    <w:p w:rsidR="003740D2" w:rsidRPr="00186D77" w:rsidRDefault="003740D2" w:rsidP="002E2AED">
      <w:pPr>
        <w:ind w:left="720"/>
        <w:rPr>
          <w:rFonts w:ascii="Calibri" w:hAnsi="Calibri" w:cs="Arial"/>
          <w:sz w:val="22"/>
          <w:szCs w:val="22"/>
        </w:rPr>
      </w:pPr>
    </w:p>
    <w:p w:rsidR="002E2AED" w:rsidRPr="00186D77" w:rsidRDefault="008660C7" w:rsidP="002E2AED">
      <w:pPr>
        <w:ind w:left="720"/>
        <w:rPr>
          <w:rFonts w:ascii="Calibri" w:hAnsi="Calibri" w:cs="Arial"/>
          <w:b/>
          <w:sz w:val="22"/>
          <w:szCs w:val="22"/>
        </w:rPr>
      </w:pPr>
      <w:r w:rsidRPr="00186D77">
        <w:rPr>
          <w:rFonts w:ascii="Calibri" w:hAnsi="Calibri" w:cs="Arial"/>
          <w:sz w:val="22"/>
          <w:szCs w:val="22"/>
        </w:rPr>
        <w:t xml:space="preserve"> </w:t>
      </w:r>
      <w:r w:rsidR="002E2AED" w:rsidRPr="00186D77">
        <w:rPr>
          <w:rFonts w:ascii="Calibri" w:hAnsi="Calibri" w:cs="Arial"/>
          <w:b/>
          <w:sz w:val="22"/>
          <w:szCs w:val="22"/>
        </w:rPr>
        <w:t>Lesson Plans</w:t>
      </w:r>
    </w:p>
    <w:p w:rsidR="008660C7" w:rsidRPr="00186D77" w:rsidRDefault="002E2AED" w:rsidP="001B4B04">
      <w:pPr>
        <w:ind w:left="720"/>
        <w:rPr>
          <w:rFonts w:ascii="Calibri" w:hAnsi="Calibri" w:cs="Arial"/>
          <w:sz w:val="22"/>
          <w:szCs w:val="22"/>
        </w:rPr>
      </w:pPr>
      <w:r w:rsidRPr="00186D77">
        <w:rPr>
          <w:rFonts w:ascii="Calibri" w:hAnsi="Calibri" w:cs="Arial"/>
          <w:sz w:val="22"/>
          <w:szCs w:val="22"/>
        </w:rPr>
        <w:t>T</w:t>
      </w:r>
      <w:r w:rsidR="00E7755C" w:rsidRPr="00186D77">
        <w:rPr>
          <w:rFonts w:ascii="Calibri" w:hAnsi="Calibri" w:cs="Arial"/>
          <w:sz w:val="22"/>
          <w:szCs w:val="22"/>
        </w:rPr>
        <w:t>he purpose of this assignment</w:t>
      </w:r>
      <w:r w:rsidRPr="00186D77">
        <w:rPr>
          <w:rFonts w:ascii="Calibri" w:hAnsi="Calibri" w:cs="Arial"/>
          <w:sz w:val="22"/>
          <w:szCs w:val="22"/>
        </w:rPr>
        <w:t xml:space="preserve"> is</w:t>
      </w:r>
      <w:r w:rsidR="001B4B04" w:rsidRPr="00186D77">
        <w:rPr>
          <w:rFonts w:ascii="Calibri" w:hAnsi="Calibri" w:cs="Arial"/>
          <w:sz w:val="22"/>
          <w:szCs w:val="22"/>
        </w:rPr>
        <w:t xml:space="preserve"> for teacher candidates to demonstrate versatility in planning literacy lessons for a variety of different purposes with attention to addressing the needs of all students </w:t>
      </w:r>
      <w:r w:rsidR="00021360" w:rsidRPr="00186D77">
        <w:rPr>
          <w:rFonts w:ascii="Calibri" w:hAnsi="Calibri" w:cs="Arial"/>
          <w:sz w:val="22"/>
          <w:szCs w:val="22"/>
        </w:rPr>
        <w:t>by providing</w:t>
      </w:r>
      <w:r w:rsidR="001B4B04" w:rsidRPr="00186D77">
        <w:rPr>
          <w:rFonts w:ascii="Calibri" w:hAnsi="Calibri" w:cs="Arial"/>
          <w:sz w:val="22"/>
          <w:szCs w:val="22"/>
        </w:rPr>
        <w:t xml:space="preserve"> research-based learning </w:t>
      </w:r>
      <w:r w:rsidR="00021360" w:rsidRPr="00186D77">
        <w:rPr>
          <w:rFonts w:ascii="Calibri" w:hAnsi="Calibri" w:cs="Arial"/>
          <w:sz w:val="22"/>
          <w:szCs w:val="22"/>
        </w:rPr>
        <w:t xml:space="preserve">opportunities. </w:t>
      </w:r>
      <w:r w:rsidR="001B4B04" w:rsidRPr="00186D77">
        <w:rPr>
          <w:rFonts w:ascii="Calibri" w:hAnsi="Calibri" w:cs="Arial"/>
          <w:sz w:val="22"/>
          <w:szCs w:val="22"/>
        </w:rPr>
        <w:t xml:space="preserve">Teacher candidates will use all required elements for planning 5 different types of lesson plans as follows: </w:t>
      </w:r>
    </w:p>
    <w:p w:rsidR="00B8351D" w:rsidRPr="00186D77" w:rsidRDefault="001B4B04" w:rsidP="00B8351D">
      <w:pPr>
        <w:ind w:left="1440"/>
        <w:rPr>
          <w:rFonts w:ascii="Calibri" w:hAnsi="Calibri" w:cs="Arial"/>
          <w:sz w:val="22"/>
          <w:szCs w:val="22"/>
        </w:rPr>
      </w:pPr>
      <w:r w:rsidRPr="00186D77">
        <w:rPr>
          <w:rFonts w:ascii="Calibri" w:hAnsi="Calibri" w:cs="Arial"/>
          <w:sz w:val="22"/>
          <w:szCs w:val="22"/>
        </w:rPr>
        <w:t>Integrated content /language arts lesson plan using the Question / Answer Relationship to plan for questions at 4 different levels of cognitive processing</w:t>
      </w:r>
    </w:p>
    <w:p w:rsidR="001B4B04" w:rsidRPr="00186D77" w:rsidRDefault="001B4B04" w:rsidP="001B4B04">
      <w:pPr>
        <w:ind w:left="720"/>
        <w:rPr>
          <w:rFonts w:ascii="Calibri" w:hAnsi="Calibri" w:cs="Arial"/>
          <w:sz w:val="22"/>
          <w:szCs w:val="22"/>
        </w:rPr>
      </w:pPr>
      <w:r w:rsidRPr="00186D77">
        <w:rPr>
          <w:rFonts w:ascii="Calibri" w:hAnsi="Calibri" w:cs="Arial"/>
          <w:sz w:val="22"/>
          <w:szCs w:val="22"/>
        </w:rPr>
        <w:tab/>
        <w:t xml:space="preserve">Guided reading lesson </w:t>
      </w:r>
      <w:r w:rsidR="00B8351D" w:rsidRPr="00186D77">
        <w:rPr>
          <w:rFonts w:ascii="Calibri" w:hAnsi="Calibri" w:cs="Arial"/>
          <w:sz w:val="22"/>
          <w:szCs w:val="22"/>
        </w:rPr>
        <w:t xml:space="preserve"> </w:t>
      </w:r>
    </w:p>
    <w:p w:rsidR="00B8351D" w:rsidRPr="00186D77" w:rsidRDefault="00B8351D" w:rsidP="00B8351D">
      <w:pPr>
        <w:ind w:left="720"/>
        <w:rPr>
          <w:rFonts w:ascii="Calibri" w:hAnsi="Calibri" w:cs="Arial"/>
          <w:sz w:val="22"/>
          <w:szCs w:val="22"/>
        </w:rPr>
      </w:pPr>
      <w:r w:rsidRPr="00186D77">
        <w:rPr>
          <w:rFonts w:ascii="Calibri" w:hAnsi="Calibri" w:cs="Arial"/>
          <w:sz w:val="22"/>
          <w:szCs w:val="22"/>
        </w:rPr>
        <w:tab/>
        <w:t>Multi-genre lesson plan (multiple texts)</w:t>
      </w:r>
    </w:p>
    <w:p w:rsidR="00B8351D" w:rsidRPr="00186D77" w:rsidRDefault="00B8351D" w:rsidP="00B8351D">
      <w:pPr>
        <w:ind w:left="720"/>
        <w:rPr>
          <w:rFonts w:ascii="Calibri" w:hAnsi="Calibri" w:cs="Arial"/>
          <w:sz w:val="22"/>
          <w:szCs w:val="22"/>
        </w:rPr>
      </w:pPr>
      <w:r w:rsidRPr="00186D77">
        <w:rPr>
          <w:rFonts w:ascii="Calibri" w:hAnsi="Calibri" w:cs="Arial"/>
          <w:sz w:val="22"/>
          <w:szCs w:val="22"/>
        </w:rPr>
        <w:lastRenderedPageBreak/>
        <w:tab/>
        <w:t>Vocabulary Lesson Plan</w:t>
      </w:r>
    </w:p>
    <w:p w:rsidR="00A54084" w:rsidRDefault="00B8351D" w:rsidP="006222E2">
      <w:pPr>
        <w:ind w:left="720"/>
        <w:rPr>
          <w:rFonts w:ascii="Calibri" w:hAnsi="Calibri" w:cs="Arial"/>
          <w:sz w:val="22"/>
          <w:szCs w:val="22"/>
        </w:rPr>
      </w:pPr>
      <w:r w:rsidRPr="00186D77">
        <w:rPr>
          <w:rFonts w:ascii="Calibri" w:hAnsi="Calibri" w:cs="Arial"/>
          <w:sz w:val="22"/>
          <w:szCs w:val="22"/>
        </w:rPr>
        <w:tab/>
        <w:t>Comprehension Lesson Plan (Gradual Release of Responsibility Model)</w:t>
      </w:r>
      <w:r w:rsidR="002E2AED" w:rsidRPr="00186D77">
        <w:rPr>
          <w:rFonts w:ascii="Calibri" w:hAnsi="Calibri" w:cs="Arial"/>
          <w:sz w:val="22"/>
          <w:szCs w:val="22"/>
        </w:rPr>
        <w:t xml:space="preserve"> </w:t>
      </w:r>
    </w:p>
    <w:p w:rsidR="00021360" w:rsidRPr="00186D77" w:rsidRDefault="00021360" w:rsidP="006222E2">
      <w:pPr>
        <w:ind w:left="720"/>
        <w:rPr>
          <w:rFonts w:ascii="Calibri" w:hAnsi="Calibri" w:cs="Arial"/>
          <w:sz w:val="22"/>
          <w:szCs w:val="22"/>
        </w:rPr>
      </w:pPr>
    </w:p>
    <w:p w:rsidR="00A54084" w:rsidRPr="00186D77" w:rsidRDefault="00A54084" w:rsidP="009D5E50">
      <w:pPr>
        <w:numPr>
          <w:ilvl w:val="0"/>
          <w:numId w:val="3"/>
        </w:numPr>
        <w:suppressAutoHyphens w:val="0"/>
        <w:rPr>
          <w:rFonts w:ascii="Calibri" w:hAnsi="Calibri" w:cs="Arial"/>
          <w:sz w:val="22"/>
          <w:szCs w:val="22"/>
        </w:rPr>
      </w:pPr>
      <w:r w:rsidRPr="00186D77">
        <w:rPr>
          <w:rFonts w:ascii="Calibri" w:hAnsi="Calibri" w:cs="Arial"/>
          <w:b/>
          <w:sz w:val="22"/>
          <w:szCs w:val="22"/>
          <w:u w:val="single"/>
        </w:rPr>
        <w:t>ATTENDANCE POLICY:</w:t>
      </w:r>
      <w:r w:rsidRPr="00186D77">
        <w:rPr>
          <w:rFonts w:ascii="Calibri" w:hAnsi="Calibri" w:cs="Arial"/>
          <w:sz w:val="22"/>
          <w:szCs w:val="22"/>
        </w:rPr>
        <w:t xml:space="preserve">   </w:t>
      </w:r>
    </w:p>
    <w:p w:rsidR="00AB701E" w:rsidRPr="00B56F73" w:rsidRDefault="00AB701E" w:rsidP="00AB701E">
      <w:pPr>
        <w:pStyle w:val="CommentText"/>
        <w:ind w:left="720"/>
        <w:rPr>
          <w:rFonts w:ascii="Calibri" w:hAnsi="Calibri"/>
          <w:color w:val="000000"/>
          <w:sz w:val="22"/>
          <w:szCs w:val="22"/>
        </w:rPr>
      </w:pPr>
      <w:r w:rsidRPr="00B56F73">
        <w:rPr>
          <w:rFonts w:ascii="Calibri" w:hAnsi="Calibri"/>
          <w:color w:val="000000"/>
          <w:sz w:val="22"/>
          <w:szCs w:val="22"/>
        </w:rPr>
        <w:t xml:space="preserve">After missing three hours of class, teacher candidates will not be admitted to class without completing the School of Education Attendance Contract, which should be submitted to the professor. </w:t>
      </w:r>
      <w:r w:rsidRPr="00B56F73">
        <w:rPr>
          <w:rFonts w:ascii="Calibri" w:hAnsi="Calibri"/>
          <w:sz w:val="22"/>
          <w:szCs w:val="22"/>
        </w:rPr>
        <w:t xml:space="preserve">Each absence thereafter will result in a 10% reduction of the overall grade.  Issues of appeal will be reviewed by the administrative office in the School of Education.  </w:t>
      </w:r>
    </w:p>
    <w:p w:rsidR="00AB701E" w:rsidRPr="00B56F73" w:rsidRDefault="00AB701E" w:rsidP="00AB701E">
      <w:pPr>
        <w:ind w:left="720"/>
        <w:rPr>
          <w:rFonts w:ascii="Calibri" w:hAnsi="Calibri"/>
          <w:sz w:val="22"/>
          <w:szCs w:val="22"/>
        </w:rPr>
      </w:pPr>
    </w:p>
    <w:p w:rsidR="00A54084" w:rsidRDefault="00AB701E" w:rsidP="00AB701E">
      <w:pPr>
        <w:ind w:left="720"/>
        <w:rPr>
          <w:rFonts w:ascii="Calibri" w:hAnsi="Calibri"/>
          <w:sz w:val="22"/>
          <w:szCs w:val="22"/>
        </w:rPr>
      </w:pPr>
      <w:r w:rsidRPr="00B56F73">
        <w:rPr>
          <w:rFonts w:ascii="Calibri" w:hAnsi="Calibri"/>
          <w:sz w:val="22"/>
          <w:szCs w:val="22"/>
        </w:rPr>
        <w:t>Teacher candidates are expected to be in class on time. Each tardy will be counted as 30 minutes toward an absence.</w:t>
      </w:r>
    </w:p>
    <w:p w:rsidR="00AB701E" w:rsidRPr="00186D77" w:rsidRDefault="00AB701E" w:rsidP="006222E2">
      <w:pPr>
        <w:ind w:left="720"/>
        <w:rPr>
          <w:rFonts w:ascii="Calibri" w:hAnsi="Calibri"/>
          <w:sz w:val="22"/>
          <w:szCs w:val="22"/>
        </w:rPr>
      </w:pPr>
    </w:p>
    <w:p w:rsidR="00A54084" w:rsidRPr="00AB701E" w:rsidRDefault="00A54084" w:rsidP="006222E2">
      <w:pPr>
        <w:numPr>
          <w:ilvl w:val="0"/>
          <w:numId w:val="3"/>
        </w:numPr>
        <w:suppressAutoHyphens w:val="0"/>
        <w:rPr>
          <w:rFonts w:ascii="Calibri" w:hAnsi="Calibri" w:cs="Arial"/>
          <w:sz w:val="22"/>
          <w:szCs w:val="22"/>
        </w:rPr>
      </w:pPr>
      <w:r w:rsidRPr="00AB701E">
        <w:rPr>
          <w:rFonts w:ascii="Calibri" w:hAnsi="Calibri" w:cs="Arial"/>
          <w:sz w:val="22"/>
          <w:szCs w:val="22"/>
        </w:rPr>
        <w:t>Include numerical ranges for letter grades; the following is a range commonly used by many faculty:</w:t>
      </w:r>
    </w:p>
    <w:p w:rsidR="00A54084" w:rsidRPr="00186D77" w:rsidRDefault="00A54084" w:rsidP="006222E2">
      <w:pPr>
        <w:pStyle w:val="ListParagraph"/>
        <w:rPr>
          <w:rFonts w:ascii="Calibri" w:hAnsi="Calibri" w:cs="Arial"/>
          <w:sz w:val="22"/>
          <w:szCs w:val="22"/>
        </w:rPr>
      </w:pPr>
    </w:p>
    <w:p w:rsidR="00A54084" w:rsidRPr="00186D77" w:rsidRDefault="00A54084" w:rsidP="006222E2">
      <w:pPr>
        <w:ind w:left="2880"/>
        <w:rPr>
          <w:rFonts w:ascii="Calibri" w:hAnsi="Calibri" w:cs="Arial"/>
          <w:sz w:val="22"/>
          <w:szCs w:val="22"/>
        </w:rPr>
      </w:pPr>
      <w:r w:rsidRPr="00186D77">
        <w:rPr>
          <w:rFonts w:ascii="Calibri" w:hAnsi="Calibri" w:cs="Arial"/>
          <w:sz w:val="22"/>
          <w:szCs w:val="22"/>
        </w:rPr>
        <w:t>90 - 100      =      A</w:t>
      </w:r>
    </w:p>
    <w:p w:rsidR="00A54084" w:rsidRPr="00186D77" w:rsidRDefault="00A54084" w:rsidP="006222E2">
      <w:pPr>
        <w:ind w:left="2880"/>
        <w:rPr>
          <w:rFonts w:ascii="Calibri" w:hAnsi="Calibri" w:cs="Arial"/>
          <w:sz w:val="22"/>
          <w:szCs w:val="22"/>
        </w:rPr>
      </w:pPr>
      <w:r w:rsidRPr="00186D77">
        <w:rPr>
          <w:rFonts w:ascii="Calibri" w:hAnsi="Calibri" w:cs="Arial"/>
          <w:sz w:val="22"/>
          <w:szCs w:val="22"/>
        </w:rPr>
        <w:t>80 - 89        =      B</w:t>
      </w:r>
    </w:p>
    <w:p w:rsidR="00A54084" w:rsidRPr="00186D77" w:rsidRDefault="00A54084" w:rsidP="006222E2">
      <w:pPr>
        <w:ind w:left="2880"/>
        <w:rPr>
          <w:rFonts w:ascii="Calibri" w:hAnsi="Calibri" w:cs="Arial"/>
          <w:sz w:val="22"/>
          <w:szCs w:val="22"/>
        </w:rPr>
      </w:pPr>
      <w:r w:rsidRPr="00186D77">
        <w:rPr>
          <w:rFonts w:ascii="Calibri" w:hAnsi="Calibri" w:cs="Arial"/>
          <w:sz w:val="22"/>
          <w:szCs w:val="22"/>
        </w:rPr>
        <w:t>70 - 79        =      C</w:t>
      </w:r>
    </w:p>
    <w:p w:rsidR="00A54084" w:rsidRPr="00186D77" w:rsidRDefault="00A54084" w:rsidP="006222E2">
      <w:pPr>
        <w:ind w:left="2880"/>
        <w:rPr>
          <w:rFonts w:ascii="Calibri" w:hAnsi="Calibri" w:cs="Arial"/>
          <w:sz w:val="22"/>
          <w:szCs w:val="22"/>
        </w:rPr>
      </w:pPr>
      <w:r w:rsidRPr="00186D77">
        <w:rPr>
          <w:rFonts w:ascii="Calibri" w:hAnsi="Calibri" w:cs="Arial"/>
          <w:sz w:val="22"/>
          <w:szCs w:val="22"/>
        </w:rPr>
        <w:t>60 - 69        =      D</w:t>
      </w:r>
    </w:p>
    <w:p w:rsidR="00A54084" w:rsidRPr="00186D77" w:rsidRDefault="00A54084" w:rsidP="006222E2">
      <w:pPr>
        <w:ind w:left="2880"/>
        <w:rPr>
          <w:rFonts w:ascii="Calibri" w:hAnsi="Calibri" w:cs="Arial"/>
          <w:sz w:val="22"/>
          <w:szCs w:val="22"/>
        </w:rPr>
      </w:pPr>
      <w:r w:rsidRPr="00186D77">
        <w:rPr>
          <w:rFonts w:ascii="Calibri" w:hAnsi="Calibri" w:cs="Arial"/>
          <w:sz w:val="22"/>
          <w:szCs w:val="22"/>
        </w:rPr>
        <w:t>Below 60    =      F</w:t>
      </w:r>
    </w:p>
    <w:p w:rsidR="00A54084" w:rsidRPr="00186D77" w:rsidRDefault="00A54084" w:rsidP="006222E2">
      <w:pPr>
        <w:ind w:left="720"/>
        <w:rPr>
          <w:rFonts w:ascii="Calibri" w:hAnsi="Calibri" w:cs="Arial"/>
          <w:sz w:val="22"/>
          <w:szCs w:val="22"/>
        </w:rPr>
      </w:pPr>
    </w:p>
    <w:p w:rsidR="00A54084" w:rsidRPr="00186D77" w:rsidRDefault="00A54084" w:rsidP="006222E2">
      <w:pPr>
        <w:ind w:left="720"/>
        <w:rPr>
          <w:rFonts w:ascii="Calibri" w:hAnsi="Calibri" w:cs="Arial"/>
          <w:sz w:val="22"/>
          <w:szCs w:val="22"/>
        </w:rPr>
      </w:pPr>
      <w:r w:rsidRPr="00186D77">
        <w:rPr>
          <w:rFonts w:ascii="Calibri" w:hAnsi="Calibri" w:cs="Arial"/>
          <w:sz w:val="22"/>
          <w:szCs w:val="22"/>
        </w:rPr>
        <w:t>(Note:  The “incomplete” grade [“I”] should be given only when unusual circumstances warrant. An “incomplete” is not a substitute for a “D,” “F,” or “W.” Refer to the policy on “incomplete grades.)</w:t>
      </w:r>
    </w:p>
    <w:p w:rsidR="00A54084" w:rsidRPr="00186D77" w:rsidRDefault="00A54084" w:rsidP="006222E2">
      <w:pPr>
        <w:ind w:left="720"/>
        <w:rPr>
          <w:rFonts w:ascii="Calibri" w:hAnsi="Calibri" w:cs="Arial"/>
          <w:b/>
          <w:sz w:val="22"/>
          <w:szCs w:val="22"/>
        </w:rPr>
      </w:pPr>
    </w:p>
    <w:p w:rsidR="00A54084" w:rsidRPr="00186D77" w:rsidRDefault="00A54084" w:rsidP="006222E2">
      <w:pPr>
        <w:numPr>
          <w:ilvl w:val="0"/>
          <w:numId w:val="3"/>
        </w:numPr>
        <w:suppressAutoHyphens w:val="0"/>
        <w:rPr>
          <w:rFonts w:ascii="Calibri" w:hAnsi="Calibri" w:cs="Arial"/>
          <w:sz w:val="22"/>
          <w:szCs w:val="22"/>
        </w:rPr>
      </w:pPr>
      <w:r w:rsidRPr="00186D77">
        <w:rPr>
          <w:rFonts w:ascii="Calibri" w:hAnsi="Calibri" w:cs="Arial"/>
          <w:b/>
          <w:sz w:val="22"/>
          <w:szCs w:val="22"/>
          <w:u w:val="single"/>
        </w:rPr>
        <w:t>REQUIRED COURSE MATERIALS:</w:t>
      </w:r>
      <w:r w:rsidRPr="00186D77">
        <w:rPr>
          <w:rFonts w:ascii="Calibri" w:hAnsi="Calibri" w:cs="Arial"/>
          <w:sz w:val="22"/>
          <w:szCs w:val="22"/>
        </w:rPr>
        <w:t xml:space="preserve">  </w:t>
      </w:r>
    </w:p>
    <w:p w:rsidR="00A54084" w:rsidRPr="00186D77" w:rsidRDefault="00A54084" w:rsidP="006222E2">
      <w:pPr>
        <w:ind w:left="720"/>
        <w:rPr>
          <w:rFonts w:ascii="Calibri" w:hAnsi="Calibri" w:cs="Arial"/>
          <w:sz w:val="22"/>
          <w:szCs w:val="22"/>
        </w:rPr>
      </w:pPr>
    </w:p>
    <w:p w:rsidR="00A54084" w:rsidRPr="00186D77" w:rsidRDefault="00A54084" w:rsidP="006222E2">
      <w:pPr>
        <w:ind w:left="720"/>
        <w:rPr>
          <w:rFonts w:ascii="Calibri" w:hAnsi="Calibri" w:cs="Arial"/>
          <w:sz w:val="22"/>
          <w:szCs w:val="22"/>
        </w:rPr>
      </w:pPr>
      <w:r w:rsidRPr="00186D77">
        <w:rPr>
          <w:rFonts w:ascii="Calibri" w:hAnsi="Calibri" w:cs="Arial"/>
          <w:sz w:val="22"/>
          <w:szCs w:val="22"/>
        </w:rPr>
        <w:t>(In correct bibliographic format.)</w:t>
      </w:r>
    </w:p>
    <w:p w:rsidR="00A54084" w:rsidRPr="00186D77" w:rsidRDefault="00A54084" w:rsidP="006222E2">
      <w:pPr>
        <w:ind w:left="720"/>
        <w:rPr>
          <w:rFonts w:ascii="Calibri" w:hAnsi="Calibri" w:cs="Arial"/>
          <w:sz w:val="22"/>
          <w:szCs w:val="22"/>
        </w:rPr>
      </w:pPr>
    </w:p>
    <w:p w:rsidR="00A54084" w:rsidRPr="00186D77" w:rsidRDefault="00A54084" w:rsidP="006222E2">
      <w:pPr>
        <w:numPr>
          <w:ilvl w:val="0"/>
          <w:numId w:val="3"/>
        </w:numPr>
        <w:suppressAutoHyphens w:val="0"/>
        <w:rPr>
          <w:rFonts w:ascii="Calibri" w:hAnsi="Calibri" w:cs="Arial"/>
          <w:sz w:val="22"/>
          <w:szCs w:val="22"/>
        </w:rPr>
      </w:pPr>
      <w:r w:rsidRPr="00186D77">
        <w:rPr>
          <w:rFonts w:ascii="Calibri" w:hAnsi="Calibri" w:cs="Arial"/>
          <w:b/>
          <w:sz w:val="22"/>
          <w:szCs w:val="22"/>
          <w:u w:val="single"/>
        </w:rPr>
        <w:t>RESERVED MATERIALS FOR THE COURSE:</w:t>
      </w:r>
      <w:r w:rsidRPr="00186D77">
        <w:rPr>
          <w:rFonts w:ascii="Calibri" w:hAnsi="Calibri" w:cs="Arial"/>
          <w:sz w:val="22"/>
          <w:szCs w:val="22"/>
        </w:rPr>
        <w:t xml:space="preserve">  </w:t>
      </w:r>
    </w:p>
    <w:p w:rsidR="00A54084" w:rsidRPr="00186D77" w:rsidRDefault="00A54084" w:rsidP="006222E2">
      <w:pPr>
        <w:ind w:left="720"/>
        <w:rPr>
          <w:rFonts w:ascii="Calibri" w:hAnsi="Calibri" w:cs="Arial"/>
          <w:sz w:val="22"/>
          <w:szCs w:val="22"/>
        </w:rPr>
      </w:pPr>
    </w:p>
    <w:p w:rsidR="00A54084" w:rsidRPr="00186D77" w:rsidRDefault="00A54084" w:rsidP="006222E2">
      <w:pPr>
        <w:ind w:left="720"/>
        <w:rPr>
          <w:rFonts w:ascii="Calibri" w:hAnsi="Calibri" w:cs="Arial"/>
          <w:sz w:val="22"/>
          <w:szCs w:val="22"/>
        </w:rPr>
      </w:pPr>
      <w:r w:rsidRPr="00186D77">
        <w:rPr>
          <w:rFonts w:ascii="Calibri" w:hAnsi="Calibri" w:cs="Arial"/>
          <w:sz w:val="22"/>
          <w:szCs w:val="22"/>
        </w:rPr>
        <w:t>Other special learning resources.</w:t>
      </w:r>
    </w:p>
    <w:p w:rsidR="00A54084" w:rsidRPr="00186D77" w:rsidRDefault="00A54084" w:rsidP="006222E2">
      <w:pPr>
        <w:ind w:left="720"/>
        <w:rPr>
          <w:rFonts w:ascii="Calibri" w:hAnsi="Calibri" w:cs="Arial"/>
          <w:b/>
          <w:sz w:val="22"/>
          <w:szCs w:val="22"/>
          <w:u w:val="single"/>
        </w:rPr>
      </w:pPr>
    </w:p>
    <w:p w:rsidR="00A54084" w:rsidRPr="00186D77" w:rsidRDefault="00A54084" w:rsidP="006222E2">
      <w:pPr>
        <w:numPr>
          <w:ilvl w:val="0"/>
          <w:numId w:val="3"/>
        </w:numPr>
        <w:suppressAutoHyphens w:val="0"/>
        <w:rPr>
          <w:rFonts w:ascii="Calibri" w:hAnsi="Calibri" w:cs="Arial"/>
          <w:sz w:val="22"/>
          <w:szCs w:val="22"/>
        </w:rPr>
      </w:pPr>
      <w:r w:rsidRPr="00186D77">
        <w:rPr>
          <w:rFonts w:ascii="Calibri" w:hAnsi="Calibri" w:cs="Arial"/>
          <w:b/>
          <w:sz w:val="22"/>
          <w:szCs w:val="22"/>
          <w:u w:val="single"/>
        </w:rPr>
        <w:t>CLASS SCHEDULE:</w:t>
      </w:r>
      <w:r w:rsidRPr="00186D77">
        <w:rPr>
          <w:rFonts w:ascii="Calibri" w:hAnsi="Calibri" w:cs="Arial"/>
          <w:sz w:val="22"/>
          <w:szCs w:val="22"/>
        </w:rPr>
        <w:t xml:space="preserve">  </w:t>
      </w:r>
    </w:p>
    <w:p w:rsidR="00A54084" w:rsidRPr="00186D77" w:rsidRDefault="00A54084" w:rsidP="006222E2">
      <w:pPr>
        <w:ind w:left="720"/>
        <w:rPr>
          <w:rFonts w:ascii="Calibri" w:hAnsi="Calibri" w:cs="Arial"/>
          <w:sz w:val="22"/>
          <w:szCs w:val="22"/>
        </w:rPr>
      </w:pPr>
    </w:p>
    <w:p w:rsidR="00A54084" w:rsidRPr="00186D77" w:rsidRDefault="00A54084" w:rsidP="006222E2">
      <w:pPr>
        <w:ind w:left="720"/>
        <w:rPr>
          <w:rFonts w:ascii="Calibri" w:hAnsi="Calibri" w:cs="Arial"/>
          <w:sz w:val="22"/>
          <w:szCs w:val="22"/>
        </w:rPr>
      </w:pPr>
      <w:r w:rsidRPr="00186D77">
        <w:rPr>
          <w:rFonts w:ascii="Calibri" w:hAnsi="Calibri" w:cs="Arial"/>
          <w:sz w:val="22"/>
          <w:szCs w:val="22"/>
        </w:rPr>
        <w:t xml:space="preserve">This section includes assignments for each class meeting or unit, along with scheduled </w:t>
      </w:r>
      <w:r w:rsidR="00A10022" w:rsidRPr="00186D77">
        <w:rPr>
          <w:rFonts w:ascii="Calibri" w:hAnsi="Calibri" w:cs="Arial"/>
          <w:sz w:val="22"/>
          <w:szCs w:val="22"/>
        </w:rPr>
        <w:t>Library activities</w:t>
      </w:r>
      <w:r w:rsidRPr="00186D77">
        <w:rPr>
          <w:rFonts w:ascii="Calibri" w:hAnsi="Calibri" w:cs="Arial"/>
          <w:sz w:val="22"/>
          <w:szCs w:val="22"/>
        </w:rPr>
        <w:t xml:space="preserve"> and other scheduled support, including scheduled tests.</w:t>
      </w:r>
    </w:p>
    <w:p w:rsidR="00A54084" w:rsidRPr="00186D77" w:rsidRDefault="00A54084" w:rsidP="006222E2">
      <w:pPr>
        <w:ind w:left="720"/>
        <w:rPr>
          <w:rFonts w:ascii="Calibri" w:hAnsi="Calibri" w:cs="Arial"/>
          <w:sz w:val="22"/>
          <w:szCs w:val="22"/>
        </w:rPr>
      </w:pPr>
    </w:p>
    <w:p w:rsidR="00A54084" w:rsidRPr="00186D77" w:rsidRDefault="00A54084" w:rsidP="006222E2">
      <w:pPr>
        <w:numPr>
          <w:ilvl w:val="0"/>
          <w:numId w:val="3"/>
        </w:numPr>
        <w:suppressAutoHyphens w:val="0"/>
        <w:rPr>
          <w:rFonts w:ascii="Calibri" w:hAnsi="Calibri" w:cs="Arial"/>
          <w:sz w:val="22"/>
          <w:szCs w:val="22"/>
        </w:rPr>
      </w:pPr>
      <w:r w:rsidRPr="00186D77">
        <w:rPr>
          <w:rFonts w:ascii="Calibri" w:hAnsi="Calibri" w:cs="Arial"/>
          <w:b/>
          <w:sz w:val="22"/>
          <w:szCs w:val="22"/>
          <w:u w:val="single"/>
        </w:rPr>
        <w:t>ANY OTHER INFORMATION OR CLASS PROCEDURES OR POLICIES:</w:t>
      </w:r>
      <w:r w:rsidRPr="00186D77">
        <w:rPr>
          <w:rFonts w:ascii="Calibri" w:hAnsi="Calibri" w:cs="Arial"/>
          <w:sz w:val="22"/>
          <w:szCs w:val="22"/>
        </w:rPr>
        <w:t xml:space="preserve">  </w:t>
      </w:r>
    </w:p>
    <w:p w:rsidR="00A54084" w:rsidRPr="00186D77" w:rsidRDefault="00A54084" w:rsidP="006222E2">
      <w:pPr>
        <w:tabs>
          <w:tab w:val="left" w:pos="720"/>
        </w:tabs>
        <w:ind w:left="720"/>
        <w:rPr>
          <w:rFonts w:ascii="Calibri" w:hAnsi="Calibri"/>
          <w:b/>
          <w:bCs/>
          <w:sz w:val="22"/>
          <w:szCs w:val="22"/>
        </w:rPr>
      </w:pPr>
    </w:p>
    <w:p w:rsidR="00791882" w:rsidRPr="00F92FF1" w:rsidRDefault="00791882" w:rsidP="00791882">
      <w:pPr>
        <w:tabs>
          <w:tab w:val="left" w:pos="720"/>
        </w:tabs>
        <w:ind w:left="720"/>
        <w:rPr>
          <w:rFonts w:ascii="Calibri" w:hAnsi="Calibri"/>
          <w:b/>
          <w:sz w:val="22"/>
          <w:szCs w:val="22"/>
        </w:rPr>
      </w:pPr>
      <w:r w:rsidRPr="00F92FF1">
        <w:rPr>
          <w:rFonts w:ascii="Calibri" w:hAnsi="Calibri"/>
          <w:b/>
          <w:sz w:val="22"/>
          <w:szCs w:val="22"/>
        </w:rPr>
        <w:t>Academic Integrity</w:t>
      </w:r>
    </w:p>
    <w:p w:rsidR="00791882" w:rsidRPr="00F92FF1" w:rsidRDefault="00791882" w:rsidP="00791882">
      <w:pPr>
        <w:tabs>
          <w:tab w:val="left" w:pos="720"/>
        </w:tabs>
        <w:ind w:left="720"/>
        <w:rPr>
          <w:rFonts w:ascii="Calibri" w:hAnsi="Calibri"/>
          <w:b/>
          <w:sz w:val="22"/>
          <w:szCs w:val="22"/>
        </w:rPr>
      </w:pPr>
    </w:p>
    <w:p w:rsidR="00791882" w:rsidRPr="00F92FF1" w:rsidRDefault="00791882" w:rsidP="00791882">
      <w:pPr>
        <w:tabs>
          <w:tab w:val="left" w:pos="720"/>
        </w:tabs>
        <w:ind w:left="720"/>
        <w:rPr>
          <w:rFonts w:ascii="Calibri" w:hAnsi="Calibri"/>
          <w:sz w:val="22"/>
          <w:szCs w:val="22"/>
        </w:rPr>
      </w:pPr>
      <w:r w:rsidRPr="00F92FF1">
        <w:rPr>
          <w:rFonts w:ascii="Calibri" w:hAnsi="Calibri"/>
          <w:sz w:val="22"/>
          <w:szCs w:val="22"/>
        </w:rPr>
        <w:t xml:space="preserve">Cheating/Plagiarism is defined as the intentional misrepresentation of another person's work as one's own work. Academic Dishonesty includes, but is not limited to, cheating, plagiarism, and fabrication of information. Teacher candidates should refer to the policies of the college in the handbook for further information. </w:t>
      </w:r>
    </w:p>
    <w:p w:rsidR="00791882" w:rsidRPr="00F92FF1" w:rsidRDefault="00791882" w:rsidP="00791882">
      <w:pPr>
        <w:tabs>
          <w:tab w:val="left" w:pos="720"/>
        </w:tabs>
        <w:ind w:left="720"/>
        <w:rPr>
          <w:rFonts w:ascii="Calibri" w:hAnsi="Calibri"/>
          <w:sz w:val="22"/>
          <w:szCs w:val="22"/>
        </w:rPr>
      </w:pPr>
    </w:p>
    <w:p w:rsidR="00791882" w:rsidRPr="00F92FF1" w:rsidRDefault="00791882" w:rsidP="00791882">
      <w:pPr>
        <w:tabs>
          <w:tab w:val="left" w:pos="720"/>
        </w:tabs>
        <w:ind w:left="720"/>
        <w:rPr>
          <w:rFonts w:ascii="Calibri" w:hAnsi="Calibri"/>
          <w:sz w:val="22"/>
          <w:szCs w:val="22"/>
        </w:rPr>
      </w:pPr>
      <w:r w:rsidRPr="00F92FF1">
        <w:rPr>
          <w:rFonts w:ascii="Calibri" w:hAnsi="Calibri"/>
          <w:b/>
          <w:sz w:val="22"/>
          <w:szCs w:val="22"/>
        </w:rPr>
        <w:t>A.</w:t>
      </w:r>
      <w:r w:rsidRPr="00F92FF1">
        <w:rPr>
          <w:rFonts w:ascii="Calibri" w:hAnsi="Calibri"/>
          <w:sz w:val="22"/>
          <w:szCs w:val="22"/>
        </w:rPr>
        <w:t xml:space="preserve"> </w:t>
      </w:r>
      <w:r w:rsidRPr="00F92FF1">
        <w:rPr>
          <w:rFonts w:ascii="Calibri" w:hAnsi="Calibri"/>
          <w:b/>
          <w:sz w:val="22"/>
          <w:szCs w:val="22"/>
        </w:rPr>
        <w:t>Cheating</w:t>
      </w:r>
      <w:r w:rsidRPr="00F92FF1">
        <w:rPr>
          <w:rFonts w:ascii="Calibri" w:hAnsi="Calibri"/>
          <w:sz w:val="22"/>
          <w:szCs w:val="22"/>
        </w:rPr>
        <w:t xml:space="preserve"> – The improper taking or tendering of any information or material, which shall be used to determine academic credit. Taking of information includes, but is not limited to, copying graded homework assignments from another student, working together with another individual(s) on a take home test or homework when not specifically permitted by the professor; looking or attempting to look at text or notes during an examination when not permitted. Tendering of information includes, but is not limited to, giving your work to another student to be used or copied; giving someone answers to exam questions either when the exam is being given or after having taken an exam' giving or selling a term paper or other written materials to another student, sharing information on a graded assignment. </w:t>
      </w:r>
    </w:p>
    <w:p w:rsidR="00791882" w:rsidRPr="00F92FF1" w:rsidRDefault="00791882" w:rsidP="00791882">
      <w:pPr>
        <w:tabs>
          <w:tab w:val="left" w:pos="720"/>
        </w:tabs>
        <w:ind w:left="720"/>
        <w:rPr>
          <w:rFonts w:ascii="Calibri" w:hAnsi="Calibri"/>
          <w:sz w:val="22"/>
          <w:szCs w:val="22"/>
        </w:rPr>
      </w:pPr>
    </w:p>
    <w:p w:rsidR="00791882" w:rsidRPr="00F92FF1" w:rsidRDefault="00791882" w:rsidP="00791882">
      <w:pPr>
        <w:tabs>
          <w:tab w:val="left" w:pos="720"/>
        </w:tabs>
        <w:ind w:left="720"/>
        <w:rPr>
          <w:rFonts w:ascii="Calibri" w:hAnsi="Calibri"/>
          <w:sz w:val="22"/>
          <w:szCs w:val="22"/>
        </w:rPr>
      </w:pPr>
      <w:r w:rsidRPr="00F92FF1">
        <w:rPr>
          <w:rFonts w:ascii="Calibri" w:hAnsi="Calibri"/>
          <w:b/>
          <w:sz w:val="22"/>
          <w:szCs w:val="22"/>
        </w:rPr>
        <w:t>B. Plagiarism</w:t>
      </w:r>
      <w:r w:rsidRPr="00F92FF1">
        <w:rPr>
          <w:rFonts w:ascii="Calibri" w:hAnsi="Calibri"/>
          <w:sz w:val="22"/>
          <w:szCs w:val="22"/>
        </w:rPr>
        <w:t xml:space="preserve"> – The attempt to represent the work of another as the product of one's own thought, whether the other's work is published or unpublished, or simply the work of a fellow student. Plagiarism includes, but is not limited to, quoting oral or written materials without citation or with improper citation on an exam, term paper, homework, or other written materials or oral presentations. Plagiarism also includes submitting all or part of a previous assignment without documenting it is original work from another course, semester, or assignment, even if it is one’s own work. </w:t>
      </w:r>
    </w:p>
    <w:p w:rsidR="00791882" w:rsidRPr="00F92FF1" w:rsidRDefault="00791882" w:rsidP="00791882">
      <w:pPr>
        <w:tabs>
          <w:tab w:val="left" w:pos="720"/>
        </w:tabs>
        <w:ind w:left="720"/>
        <w:rPr>
          <w:rFonts w:ascii="Calibri" w:hAnsi="Calibri"/>
          <w:sz w:val="22"/>
          <w:szCs w:val="22"/>
        </w:rPr>
      </w:pPr>
    </w:p>
    <w:p w:rsidR="00791882" w:rsidRPr="00F92FF1" w:rsidRDefault="00791882" w:rsidP="00791882">
      <w:pPr>
        <w:tabs>
          <w:tab w:val="left" w:pos="720"/>
        </w:tabs>
        <w:ind w:left="720"/>
        <w:rPr>
          <w:rFonts w:ascii="Calibri" w:hAnsi="Calibri"/>
          <w:sz w:val="22"/>
          <w:szCs w:val="22"/>
        </w:rPr>
      </w:pPr>
      <w:r w:rsidRPr="00F92FF1">
        <w:rPr>
          <w:rFonts w:ascii="Calibri" w:hAnsi="Calibri"/>
          <w:sz w:val="22"/>
          <w:szCs w:val="22"/>
        </w:rPr>
        <w:t>The FSW State College academic integrity policy procedures in the student handbook (</w:t>
      </w:r>
      <w:hyperlink r:id="rId15" w:history="1">
        <w:r w:rsidRPr="00F92FF1">
          <w:rPr>
            <w:rStyle w:val="Hyperlink"/>
            <w:rFonts w:ascii="Calibri" w:eastAsia="Calibri" w:hAnsi="Calibri"/>
            <w:sz w:val="22"/>
            <w:szCs w:val="22"/>
          </w:rPr>
          <w:t>http://www.fsw.edu/academics/catalog1516</w:t>
        </w:r>
      </w:hyperlink>
      <w:r w:rsidRPr="00F92FF1">
        <w:rPr>
          <w:rFonts w:ascii="Calibri" w:hAnsi="Calibri"/>
          <w:sz w:val="22"/>
          <w:szCs w:val="22"/>
        </w:rPr>
        <w:t xml:space="preserve">) will be followed in the event of academic dishonesty. </w:t>
      </w:r>
    </w:p>
    <w:p w:rsidR="00791882" w:rsidRPr="00F92FF1" w:rsidRDefault="00791882" w:rsidP="00791882">
      <w:pPr>
        <w:tabs>
          <w:tab w:val="left" w:pos="720"/>
        </w:tabs>
        <w:ind w:left="720"/>
        <w:rPr>
          <w:rFonts w:ascii="Calibri" w:hAnsi="Calibri"/>
          <w:sz w:val="22"/>
          <w:szCs w:val="22"/>
        </w:rPr>
      </w:pPr>
    </w:p>
    <w:p w:rsidR="00791882" w:rsidRDefault="00791882" w:rsidP="00791882">
      <w:pPr>
        <w:tabs>
          <w:tab w:val="left" w:pos="720"/>
        </w:tabs>
        <w:ind w:left="720"/>
        <w:rPr>
          <w:rFonts w:ascii="Calibri" w:hAnsi="Calibri" w:cs="Arial"/>
          <w:sz w:val="22"/>
          <w:szCs w:val="22"/>
        </w:rPr>
      </w:pPr>
      <w:r>
        <w:rPr>
          <w:rFonts w:ascii="Calibri" w:hAnsi="Calibri" w:cs="Arial"/>
          <w:b/>
          <w:sz w:val="22"/>
          <w:szCs w:val="22"/>
        </w:rPr>
        <w:t>APA 6</w:t>
      </w:r>
      <w:r>
        <w:rPr>
          <w:rFonts w:ascii="Calibri" w:hAnsi="Calibri" w:cs="Arial"/>
          <w:b/>
          <w:sz w:val="22"/>
          <w:szCs w:val="22"/>
          <w:vertAlign w:val="superscript"/>
        </w:rPr>
        <w:t>th</w:t>
      </w:r>
      <w:r>
        <w:rPr>
          <w:rFonts w:ascii="Calibri" w:hAnsi="Calibri" w:cs="Arial"/>
          <w:b/>
          <w:sz w:val="22"/>
          <w:szCs w:val="22"/>
        </w:rPr>
        <w:t xml:space="preserve"> Edition: </w:t>
      </w:r>
      <w:r>
        <w:rPr>
          <w:rFonts w:ascii="Calibri" w:hAnsi="Calibri" w:cs="Arial"/>
          <w:sz w:val="22"/>
          <w:szCs w:val="22"/>
        </w:rPr>
        <w:t xml:space="preserve"> All teacher candidates will be expected to follow the guidelines delineated in the American Psychological Association (APA) Publication Manual (6</w:t>
      </w:r>
      <w:r>
        <w:rPr>
          <w:rFonts w:ascii="Calibri" w:hAnsi="Calibri" w:cs="Arial"/>
          <w:sz w:val="22"/>
          <w:szCs w:val="22"/>
          <w:vertAlign w:val="superscript"/>
        </w:rPr>
        <w:t>th</w:t>
      </w:r>
      <w:r>
        <w:rPr>
          <w:rFonts w:ascii="Calibri" w:hAnsi="Calibri" w:cs="Arial"/>
          <w:sz w:val="22"/>
          <w:szCs w:val="22"/>
        </w:rPr>
        <w:t xml:space="preserve"> Edition) when completing writing tasks. Although not required, it is strongly suggested that candidates have a copy of the manual on hand for reference when writing.  Numerous resources are available online. Resources will also be provided by the professor. Points will be deducted for incorrect APA 6th formatting for critical tasks.  </w:t>
      </w:r>
    </w:p>
    <w:p w:rsidR="00791882" w:rsidRDefault="00791882" w:rsidP="00791882">
      <w:pPr>
        <w:tabs>
          <w:tab w:val="left" w:pos="720"/>
        </w:tabs>
        <w:ind w:left="720"/>
        <w:rPr>
          <w:rFonts w:ascii="Calibri" w:hAnsi="Calibri" w:cs="Arial"/>
          <w:b/>
          <w:sz w:val="22"/>
          <w:szCs w:val="22"/>
        </w:rPr>
      </w:pPr>
    </w:p>
    <w:p w:rsidR="00791882" w:rsidRDefault="00791882" w:rsidP="00791882">
      <w:pPr>
        <w:tabs>
          <w:tab w:val="left" w:pos="720"/>
        </w:tabs>
        <w:ind w:left="720"/>
        <w:rPr>
          <w:rFonts w:ascii="Calibri" w:hAnsi="Calibri" w:cs="Arial"/>
          <w:sz w:val="22"/>
          <w:szCs w:val="22"/>
        </w:rPr>
      </w:pPr>
      <w:r>
        <w:rPr>
          <w:rFonts w:ascii="Calibri" w:hAnsi="Calibri" w:cs="Arial"/>
          <w:b/>
          <w:sz w:val="22"/>
          <w:szCs w:val="22"/>
        </w:rPr>
        <w:t xml:space="preserve">Course Participation: </w:t>
      </w:r>
      <w:r>
        <w:rPr>
          <w:rFonts w:ascii="Calibri" w:hAnsi="Calibri" w:cs="Arial"/>
          <w:sz w:val="22"/>
          <w:szCs w:val="22"/>
        </w:rPr>
        <w:t xml:space="preserve">This course requires active participation. Teacher candidates should be prepared to participate during all class activities and complete quizzes/writing assignments based on weekly readings. Participation points will reflect the quality of weekly participation and quizzes/writing assignments. </w:t>
      </w:r>
    </w:p>
    <w:p w:rsidR="00791882" w:rsidRDefault="00791882" w:rsidP="00791882">
      <w:pPr>
        <w:tabs>
          <w:tab w:val="left" w:pos="720"/>
        </w:tabs>
        <w:ind w:left="720"/>
        <w:rPr>
          <w:rFonts w:ascii="Calibri" w:hAnsi="Calibri"/>
          <w:b/>
          <w:bCs/>
          <w:sz w:val="22"/>
          <w:szCs w:val="22"/>
        </w:rPr>
      </w:pPr>
    </w:p>
    <w:p w:rsidR="00791882" w:rsidRPr="00F92FF1" w:rsidRDefault="00791882" w:rsidP="00791882">
      <w:pPr>
        <w:tabs>
          <w:tab w:val="left" w:pos="720"/>
        </w:tabs>
        <w:ind w:left="720"/>
        <w:rPr>
          <w:rFonts w:ascii="Calibri" w:hAnsi="Calibri"/>
          <w:sz w:val="22"/>
          <w:szCs w:val="22"/>
        </w:rPr>
      </w:pPr>
      <w:r w:rsidRPr="00F92FF1">
        <w:rPr>
          <w:rFonts w:ascii="Calibri" w:hAnsi="Calibri"/>
          <w:b/>
          <w:sz w:val="22"/>
          <w:szCs w:val="22"/>
        </w:rPr>
        <w:t>Course Technology:</w:t>
      </w:r>
      <w:r w:rsidRPr="00F92FF1">
        <w:rPr>
          <w:rFonts w:ascii="Calibri" w:hAnsi="Calibri"/>
          <w:sz w:val="22"/>
          <w:szCs w:val="22"/>
        </w:rPr>
        <w:t xml:space="preserve"> </w:t>
      </w:r>
      <w:r>
        <w:rPr>
          <w:rFonts w:ascii="Calibri" w:hAnsi="Calibri"/>
          <w:sz w:val="22"/>
          <w:szCs w:val="22"/>
        </w:rPr>
        <w:t>T</w:t>
      </w:r>
      <w:r w:rsidRPr="00F92FF1">
        <w:rPr>
          <w:rFonts w:ascii="Calibri" w:hAnsi="Calibri"/>
          <w:sz w:val="22"/>
          <w:szCs w:val="22"/>
        </w:rPr>
        <w:t xml:space="preserve">he FSW Canvas portal is an integral part of the curriculum.  Teacher candidates will find course content and information, assignment submission links and grades, and other critical information. All online communication should take place within the portal.  If the portal is unfamiliar it would be beneficial to work through the Canvas Student Orientation activities. A link can be found on the course welcome page. </w:t>
      </w:r>
    </w:p>
    <w:p w:rsidR="00791882" w:rsidRPr="00F92FF1" w:rsidRDefault="00791882" w:rsidP="00791882">
      <w:pPr>
        <w:tabs>
          <w:tab w:val="left" w:pos="720"/>
        </w:tabs>
        <w:ind w:left="720"/>
        <w:rPr>
          <w:rFonts w:ascii="Calibri" w:hAnsi="Calibri"/>
          <w:sz w:val="22"/>
          <w:szCs w:val="22"/>
        </w:rPr>
      </w:pPr>
    </w:p>
    <w:p w:rsidR="00791882" w:rsidRPr="00F92FF1" w:rsidRDefault="00791882" w:rsidP="00791882">
      <w:pPr>
        <w:tabs>
          <w:tab w:val="left" w:pos="720"/>
        </w:tabs>
        <w:ind w:left="720"/>
        <w:rPr>
          <w:rFonts w:ascii="Calibri" w:hAnsi="Calibri"/>
          <w:sz w:val="22"/>
          <w:szCs w:val="22"/>
        </w:rPr>
      </w:pPr>
      <w:r w:rsidRPr="00F92FF1">
        <w:rPr>
          <w:rFonts w:ascii="Calibri" w:hAnsi="Calibri"/>
          <w:sz w:val="22"/>
          <w:szCs w:val="22"/>
        </w:rPr>
        <w:t xml:space="preserve">In this day of technology, technical issues are not an excuse for late or lost work. Teacher candidates are encouraged to submit their work prior to deadlines to allow for scheduled technical upgrades, weather problems, or personal technology issues. Back up work to a USB Drive or external hard drive so it can be uploaded from any computer even if primary technology develops a virus, crashes, or other issue. If  an assignment needs to be submitted via Livetext and/or Canvas and they not available for some reason, the assignment may be emailed to the professor’s school email so that it is date and time stamped then keep trying to submit via the required portal.  </w:t>
      </w:r>
    </w:p>
    <w:p w:rsidR="00791882" w:rsidRPr="00F92FF1" w:rsidRDefault="00791882" w:rsidP="00791882">
      <w:pPr>
        <w:tabs>
          <w:tab w:val="left" w:pos="720"/>
        </w:tabs>
        <w:ind w:left="720"/>
        <w:rPr>
          <w:rFonts w:ascii="Calibri" w:hAnsi="Calibri"/>
          <w:sz w:val="22"/>
          <w:szCs w:val="22"/>
        </w:rPr>
      </w:pPr>
    </w:p>
    <w:p w:rsidR="00791882" w:rsidRDefault="00791882" w:rsidP="00791882">
      <w:pPr>
        <w:tabs>
          <w:tab w:val="left" w:pos="720"/>
        </w:tabs>
        <w:ind w:left="720"/>
        <w:rPr>
          <w:rFonts w:ascii="Calibri" w:hAnsi="Calibri"/>
          <w:sz w:val="22"/>
          <w:szCs w:val="22"/>
        </w:rPr>
      </w:pPr>
      <w:r>
        <w:rPr>
          <w:rFonts w:ascii="Calibri" w:hAnsi="Calibri"/>
          <w:b/>
          <w:bCs/>
          <w:sz w:val="22"/>
          <w:szCs w:val="22"/>
        </w:rPr>
        <w:t>Critical Task Revision Policy: </w:t>
      </w:r>
      <w:r>
        <w:rPr>
          <w:rFonts w:ascii="Calibri" w:hAnsi="Calibri"/>
          <w:sz w:val="22"/>
          <w:szCs w:val="22"/>
        </w:rPr>
        <w:t xml:space="preserve"> Any Critical Task receiving a grade less than 75% must be resubmitted to the professor. </w:t>
      </w:r>
      <w:r>
        <w:rPr>
          <w:rFonts w:ascii="Calibri" w:hAnsi="Calibri"/>
          <w:b/>
          <w:i/>
          <w:sz w:val="22"/>
          <w:szCs w:val="22"/>
        </w:rPr>
        <w:t>The Critical Task must be revised and resubmitted within two weeks of the Critical Task being returned to the teacher candidate</w:t>
      </w:r>
      <w:r>
        <w:rPr>
          <w:rFonts w:ascii="Calibri" w:hAnsi="Calibri"/>
          <w:sz w:val="22"/>
          <w:szCs w:val="22"/>
        </w:rPr>
        <w:t xml:space="preserve">.  For example, if a Critical Task is returned by the professor to the teacher candidate on October 15th, the Critical Task must be resubmitted by October 29th. Failure to receive a 75% or higher on all assigned Critical Tasks will result in a failing grade for the course regardless of the overall course average.  If the two-week revision window expires after the last day of final exams, the professor will issue a grade of “Incomplete” for the course. </w:t>
      </w:r>
      <w:r>
        <w:rPr>
          <w:rFonts w:ascii="Calibri" w:hAnsi="Calibri"/>
          <w:b/>
          <w:i/>
          <w:sz w:val="22"/>
          <w:szCs w:val="22"/>
        </w:rPr>
        <w:t>If the Critical Task is not resubmitted within the two-week window, or does not receive a 75% or higher, it will result in a failing grade for the course regardless of the overall course average</w:t>
      </w:r>
      <w:r>
        <w:rPr>
          <w:rFonts w:ascii="Calibri" w:hAnsi="Calibri"/>
          <w:sz w:val="22"/>
          <w:szCs w:val="22"/>
        </w:rPr>
        <w:t>.  Revising a Critical Task may not necessarily result in a change in the overall course average. </w:t>
      </w:r>
    </w:p>
    <w:p w:rsidR="00791882" w:rsidRDefault="00791882" w:rsidP="00791882">
      <w:pPr>
        <w:widowControl/>
        <w:suppressAutoHyphens w:val="0"/>
        <w:rPr>
          <w:rFonts w:ascii="Calibri" w:hAnsi="Calibri" w:cs="Arial"/>
          <w:b/>
          <w:i/>
          <w:sz w:val="22"/>
          <w:szCs w:val="22"/>
        </w:rPr>
        <w:sectPr w:rsidR="00791882" w:rsidSect="00F92FF1">
          <w:type w:val="continuous"/>
          <w:pgSz w:w="12240" w:h="15840"/>
          <w:pgMar w:top="1008" w:right="1008" w:bottom="1008" w:left="1008" w:header="720" w:footer="720" w:gutter="0"/>
          <w:cols w:space="720"/>
          <w:formProt w:val="0"/>
        </w:sectPr>
      </w:pPr>
    </w:p>
    <w:p w:rsidR="00791882" w:rsidRDefault="00791882" w:rsidP="00791882">
      <w:pPr>
        <w:tabs>
          <w:tab w:val="left" w:pos="720"/>
        </w:tabs>
        <w:ind w:left="720"/>
        <w:rPr>
          <w:rFonts w:ascii="Calibri" w:hAnsi="Calibri" w:cs="Arial"/>
          <w:sz w:val="22"/>
          <w:szCs w:val="22"/>
        </w:rPr>
      </w:pPr>
    </w:p>
    <w:p w:rsidR="00791882" w:rsidRDefault="00791882" w:rsidP="00791882">
      <w:pPr>
        <w:tabs>
          <w:tab w:val="left" w:pos="720"/>
        </w:tabs>
        <w:ind w:left="720"/>
        <w:rPr>
          <w:rFonts w:ascii="Calibri" w:hAnsi="Calibri"/>
          <w:sz w:val="22"/>
          <w:szCs w:val="22"/>
        </w:rPr>
      </w:pPr>
      <w:r>
        <w:rPr>
          <w:rFonts w:ascii="Calibri" w:hAnsi="Calibri"/>
          <w:b/>
          <w:sz w:val="22"/>
          <w:szCs w:val="22"/>
        </w:rPr>
        <w:t xml:space="preserve">Field Experience:  </w:t>
      </w:r>
      <w:r>
        <w:rPr>
          <w:rFonts w:ascii="Calibri" w:hAnsi="Calibri"/>
          <w:sz w:val="22"/>
          <w:szCs w:val="22"/>
        </w:rPr>
        <w:t xml:space="preserve">Field experience is </w:t>
      </w:r>
      <w:r>
        <w:rPr>
          <w:rFonts w:ascii="Calibri" w:hAnsi="Calibri"/>
          <w:b/>
          <w:i/>
          <w:sz w:val="22"/>
          <w:szCs w:val="22"/>
        </w:rPr>
        <w:t>active field experience participation</w:t>
      </w:r>
      <w:r>
        <w:rPr>
          <w:rFonts w:ascii="Calibri" w:hAnsi="Calibri"/>
          <w:sz w:val="22"/>
          <w:szCs w:val="22"/>
        </w:rPr>
        <w:t xml:space="preserve"> (not observation). Teacher candidates will work with the Field Experience Coordinator for placement with a mentor teacher.  Mentor teachers will complete an ungraded mid-semester checkpoint as well as a final evaluation. It is strongly suggested that the hours be spread throughout the semester so that mentor teachers can more accurately assess a teacher candidate’s strengths/needs prior to completing the final evaluation. For more information regarding field experience, including the evaluation rubric, please refer to FSW’s field experience handbook</w:t>
      </w:r>
      <w:hyperlink r:id="rId16" w:history="1"/>
      <w:r>
        <w:rPr>
          <w:rFonts w:ascii="Calibri" w:hAnsi="Calibri"/>
          <w:sz w:val="22"/>
          <w:szCs w:val="22"/>
        </w:rPr>
        <w:t xml:space="preserve">.  </w:t>
      </w:r>
    </w:p>
    <w:p w:rsidR="00791882" w:rsidRDefault="00791882" w:rsidP="00791882">
      <w:pPr>
        <w:tabs>
          <w:tab w:val="left" w:pos="720"/>
        </w:tabs>
        <w:ind w:left="720"/>
        <w:rPr>
          <w:rFonts w:ascii="Calibri" w:hAnsi="Calibri" w:cs="Arial"/>
          <w:sz w:val="22"/>
          <w:szCs w:val="22"/>
        </w:rPr>
      </w:pPr>
    </w:p>
    <w:p w:rsidR="00791882" w:rsidRDefault="00791882" w:rsidP="00791882">
      <w:pPr>
        <w:tabs>
          <w:tab w:val="left" w:pos="720"/>
        </w:tabs>
        <w:ind w:left="720"/>
        <w:rPr>
          <w:rFonts w:ascii="Calibri" w:hAnsi="Calibri" w:cs="Arial"/>
          <w:sz w:val="22"/>
          <w:szCs w:val="22"/>
        </w:rPr>
      </w:pPr>
    </w:p>
    <w:p w:rsidR="00791882" w:rsidRDefault="00791882" w:rsidP="00791882">
      <w:pPr>
        <w:tabs>
          <w:tab w:val="left" w:pos="720"/>
        </w:tabs>
        <w:ind w:left="720"/>
        <w:rPr>
          <w:rFonts w:ascii="Calibri" w:hAnsi="Calibri"/>
          <w:sz w:val="22"/>
          <w:szCs w:val="22"/>
        </w:rPr>
      </w:pPr>
      <w:r>
        <w:rPr>
          <w:rFonts w:ascii="Calibri" w:hAnsi="Calibri"/>
          <w:b/>
          <w:sz w:val="22"/>
          <w:szCs w:val="22"/>
        </w:rPr>
        <w:t xml:space="preserve">Late Assignment Policy:  </w:t>
      </w:r>
      <w:r>
        <w:rPr>
          <w:rFonts w:ascii="Calibri" w:hAnsi="Calibri"/>
          <w:sz w:val="22"/>
          <w:szCs w:val="22"/>
        </w:rPr>
        <w:t xml:space="preserve">The penalties for late critical task assignments are as follows:  </w:t>
      </w:r>
    </w:p>
    <w:p w:rsidR="00791882" w:rsidRDefault="00791882" w:rsidP="00791882">
      <w:pPr>
        <w:tabs>
          <w:tab w:val="left" w:pos="720"/>
        </w:tabs>
        <w:ind w:left="720"/>
        <w:rPr>
          <w:rFonts w:ascii="Calibri" w:hAnsi="Calibri"/>
          <w:sz w:val="22"/>
          <w:szCs w:val="22"/>
        </w:rPr>
      </w:pPr>
      <w:r>
        <w:rPr>
          <w:rFonts w:ascii="Calibri" w:hAnsi="Calibri"/>
          <w:sz w:val="22"/>
          <w:szCs w:val="22"/>
        </w:rPr>
        <w:tab/>
        <w:t>1 day late = 10% grade reduction of task</w:t>
      </w:r>
    </w:p>
    <w:p w:rsidR="00791882" w:rsidRDefault="00791882" w:rsidP="00791882">
      <w:pPr>
        <w:tabs>
          <w:tab w:val="left" w:pos="720"/>
        </w:tabs>
        <w:ind w:left="720"/>
        <w:rPr>
          <w:rFonts w:ascii="Calibri" w:hAnsi="Calibri"/>
          <w:sz w:val="22"/>
          <w:szCs w:val="22"/>
        </w:rPr>
      </w:pPr>
      <w:r>
        <w:rPr>
          <w:rFonts w:ascii="Calibri" w:hAnsi="Calibri"/>
          <w:sz w:val="22"/>
          <w:szCs w:val="22"/>
        </w:rPr>
        <w:tab/>
        <w:t>2-6 days late = 20% grade reduction of task</w:t>
      </w:r>
    </w:p>
    <w:p w:rsidR="00791882" w:rsidRDefault="00791882" w:rsidP="00791882">
      <w:pPr>
        <w:tabs>
          <w:tab w:val="left" w:pos="720"/>
        </w:tabs>
        <w:ind w:left="720"/>
        <w:rPr>
          <w:rFonts w:ascii="Calibri" w:hAnsi="Calibri"/>
          <w:sz w:val="22"/>
          <w:szCs w:val="22"/>
        </w:rPr>
      </w:pPr>
      <w:r>
        <w:rPr>
          <w:rFonts w:ascii="Calibri" w:hAnsi="Calibri"/>
          <w:sz w:val="22"/>
          <w:szCs w:val="22"/>
        </w:rPr>
        <w:tab/>
        <w:t xml:space="preserve">7+ days late = zero points earned towards course grade  </w:t>
      </w:r>
    </w:p>
    <w:p w:rsidR="00791882" w:rsidRDefault="00791882" w:rsidP="00791882">
      <w:pPr>
        <w:tabs>
          <w:tab w:val="left" w:pos="720"/>
        </w:tabs>
        <w:ind w:left="720"/>
        <w:rPr>
          <w:rFonts w:ascii="Calibri" w:hAnsi="Calibri"/>
          <w:sz w:val="22"/>
          <w:szCs w:val="22"/>
        </w:rPr>
      </w:pPr>
      <w:r>
        <w:rPr>
          <w:rFonts w:ascii="Calibri" w:hAnsi="Calibri"/>
          <w:sz w:val="22"/>
          <w:szCs w:val="22"/>
        </w:rPr>
        <w:t xml:space="preserve">The critical task must still be completed according to the critical task revision policy.  </w:t>
      </w:r>
    </w:p>
    <w:p w:rsidR="00791882" w:rsidRDefault="00791882" w:rsidP="00791882">
      <w:pPr>
        <w:tabs>
          <w:tab w:val="left" w:pos="720"/>
        </w:tabs>
        <w:ind w:left="720"/>
        <w:rPr>
          <w:rFonts w:ascii="Calibri" w:hAnsi="Calibri"/>
          <w:sz w:val="22"/>
          <w:szCs w:val="22"/>
        </w:rPr>
      </w:pPr>
    </w:p>
    <w:p w:rsidR="00791882" w:rsidRDefault="00791882" w:rsidP="00791882">
      <w:pPr>
        <w:tabs>
          <w:tab w:val="left" w:pos="720"/>
        </w:tabs>
        <w:ind w:left="720"/>
        <w:rPr>
          <w:rFonts w:ascii="Calibri" w:hAnsi="Calibri"/>
          <w:sz w:val="22"/>
          <w:szCs w:val="22"/>
        </w:rPr>
      </w:pPr>
      <w:r>
        <w:rPr>
          <w:rFonts w:ascii="Calibri" w:hAnsi="Calibri"/>
          <w:sz w:val="22"/>
          <w:szCs w:val="22"/>
        </w:rPr>
        <w:t xml:space="preserve">Non-critical tasks will not be accepted late. If a teacher candidate misses the deadline for a non-critical task, zero points will be awarded for the task. </w:t>
      </w:r>
    </w:p>
    <w:p w:rsidR="00791882" w:rsidRDefault="00791882" w:rsidP="00791882">
      <w:pPr>
        <w:tabs>
          <w:tab w:val="left" w:pos="720"/>
        </w:tabs>
        <w:ind w:left="720"/>
        <w:rPr>
          <w:rFonts w:ascii="Calibri" w:hAnsi="Calibri"/>
          <w:sz w:val="22"/>
          <w:szCs w:val="22"/>
        </w:rPr>
      </w:pPr>
    </w:p>
    <w:p w:rsidR="00791882" w:rsidRDefault="00791882" w:rsidP="00791882">
      <w:pPr>
        <w:tabs>
          <w:tab w:val="left" w:pos="720"/>
        </w:tabs>
        <w:ind w:left="720"/>
        <w:rPr>
          <w:rFonts w:ascii="Calibri" w:hAnsi="Calibri" w:cs="Arial"/>
          <w:sz w:val="22"/>
          <w:szCs w:val="22"/>
        </w:rPr>
      </w:pPr>
      <w:r>
        <w:rPr>
          <w:rFonts w:ascii="Calibri" w:hAnsi="Calibri" w:cs="Arial"/>
          <w:b/>
          <w:sz w:val="22"/>
          <w:szCs w:val="22"/>
        </w:rPr>
        <w:t xml:space="preserve">Personal Technology: </w:t>
      </w:r>
      <w:r>
        <w:rPr>
          <w:rFonts w:ascii="Calibri" w:hAnsi="Calibri" w:cs="Arial"/>
          <w:sz w:val="22"/>
          <w:szCs w:val="22"/>
        </w:rPr>
        <w:t>All personal communication technology should be turned off or silenced during instructional time unless it is being used for a class activity or to access course resources. If a teacher candidate must take/make a call during class, please try to minimize disruption as much as possible by stepping outside until business is finished.  There should be no text messaging during instructional time within the classroom setting.  Some course activities require technology with Flash capability, notice will be given in advance so teacher candidates may come prepared on those days.</w:t>
      </w:r>
    </w:p>
    <w:p w:rsidR="00A54084" w:rsidRPr="00186D77" w:rsidRDefault="00A54084" w:rsidP="00791882">
      <w:pPr>
        <w:tabs>
          <w:tab w:val="left" w:pos="720"/>
        </w:tabs>
        <w:ind w:left="720"/>
        <w:rPr>
          <w:rFonts w:ascii="Calibri" w:hAnsi="Calibri" w:cs="Arial"/>
          <w:sz w:val="22"/>
          <w:szCs w:val="22"/>
        </w:rPr>
      </w:pPr>
    </w:p>
    <w:sectPr w:rsidR="00A54084" w:rsidRPr="00186D77" w:rsidSect="00A54084">
      <w:headerReference w:type="default" r:id="rId17"/>
      <w:footerReference w:type="default" r:id="rId18"/>
      <w:headerReference w:type="first" r:id="rId19"/>
      <w:footerReference w:type="first" r:id="rId20"/>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223B" w:rsidRDefault="00D2223B" w:rsidP="003A608C">
      <w:r>
        <w:separator/>
      </w:r>
    </w:p>
  </w:endnote>
  <w:endnote w:type="continuationSeparator" w:id="0">
    <w:p w:rsidR="00D2223B" w:rsidRDefault="00D2223B"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1360" w:rsidRPr="00021360" w:rsidRDefault="00021360" w:rsidP="00021360">
    <w:pPr>
      <w:pStyle w:val="Footer"/>
      <w:pBdr>
        <w:top w:val="thickThinSmallGap" w:sz="18" w:space="1" w:color="0D0D0D"/>
      </w:pBdr>
      <w:tabs>
        <w:tab w:val="clear" w:pos="9360"/>
        <w:tab w:val="right" w:pos="10260"/>
      </w:tabs>
      <w:rPr>
        <w:rFonts w:ascii="Calibri" w:hAnsi="Calibri" w:cs="Arial"/>
        <w:sz w:val="22"/>
        <w:szCs w:val="22"/>
      </w:rPr>
    </w:pPr>
    <w:r w:rsidRPr="006222E2">
      <w:rPr>
        <w:rFonts w:ascii="Calibri" w:hAnsi="Calibri" w:cs="Arial"/>
        <w:sz w:val="22"/>
        <w:szCs w:val="22"/>
      </w:rPr>
      <w:t xml:space="preserve">VPAA: </w:t>
    </w:r>
    <w:r>
      <w:rPr>
        <w:rFonts w:ascii="Calibri" w:hAnsi="Calibri" w:cs="Arial"/>
        <w:sz w:val="22"/>
        <w:szCs w:val="22"/>
      </w:rPr>
      <w:t xml:space="preserve">Revised </w:t>
    </w:r>
    <w:r>
      <w:rPr>
        <w:rFonts w:ascii="Calibri" w:hAnsi="Calibri" w:cs="Arial"/>
        <w:noProof/>
        <w:sz w:val="22"/>
        <w:szCs w:val="22"/>
      </w:rPr>
      <w:t>1/12, 11/16</w:t>
    </w:r>
    <w:r w:rsidR="00791882">
      <w:rPr>
        <w:rFonts w:ascii="Calibri" w:hAnsi="Calibri" w:cs="Arial"/>
        <w:noProof/>
        <w:sz w:val="22"/>
        <w:szCs w:val="22"/>
      </w:rPr>
      <w:t>, 8/17</w:t>
    </w:r>
    <w:r w:rsidRPr="006222E2">
      <w:rPr>
        <w:rFonts w:ascii="Calibri" w:hAnsi="Calibri" w:cs="Arial"/>
        <w:sz w:val="22"/>
        <w:szCs w:val="22"/>
      </w:rPr>
      <w:tab/>
    </w:r>
    <w:r w:rsidRPr="006222E2">
      <w:rPr>
        <w:rFonts w:ascii="Calibri" w:hAnsi="Calibri" w:cs="Arial"/>
        <w:sz w:val="22"/>
        <w:szCs w:val="22"/>
      </w:rPr>
      <w:tab/>
      <w:t xml:space="preserve">Page </w:t>
    </w:r>
    <w:r w:rsidRPr="006222E2">
      <w:rPr>
        <w:rFonts w:ascii="Calibri" w:hAnsi="Calibri" w:cs="Arial"/>
        <w:sz w:val="22"/>
        <w:szCs w:val="22"/>
      </w:rPr>
      <w:fldChar w:fldCharType="begin"/>
    </w:r>
    <w:r w:rsidRPr="006222E2">
      <w:rPr>
        <w:rFonts w:ascii="Calibri" w:hAnsi="Calibri" w:cs="Arial"/>
        <w:sz w:val="22"/>
        <w:szCs w:val="22"/>
      </w:rPr>
      <w:instrText xml:space="preserve"> PAGE   \* MERGEFORMAT </w:instrText>
    </w:r>
    <w:r w:rsidRPr="006222E2">
      <w:rPr>
        <w:rFonts w:ascii="Calibri" w:hAnsi="Calibri" w:cs="Arial"/>
        <w:sz w:val="22"/>
        <w:szCs w:val="22"/>
      </w:rPr>
      <w:fldChar w:fldCharType="separate"/>
    </w:r>
    <w:r w:rsidR="00791882">
      <w:rPr>
        <w:rFonts w:ascii="Calibri" w:hAnsi="Calibri" w:cs="Arial"/>
        <w:noProof/>
        <w:sz w:val="22"/>
        <w:szCs w:val="22"/>
      </w:rPr>
      <w:t>5</w:t>
    </w:r>
    <w:r w:rsidRPr="006222E2">
      <w:rPr>
        <w:rFonts w:ascii="Calibri" w:hAnsi="Calibri" w:cs="Arial"/>
        <w:sz w:val="22"/>
        <w:szCs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1360" w:rsidRPr="00021360" w:rsidRDefault="00021360" w:rsidP="00021360">
    <w:pPr>
      <w:pStyle w:val="Footer"/>
      <w:pBdr>
        <w:top w:val="thickThinSmallGap" w:sz="18" w:space="1" w:color="0D0D0D"/>
      </w:pBdr>
      <w:tabs>
        <w:tab w:val="clear" w:pos="9360"/>
        <w:tab w:val="right" w:pos="10260"/>
      </w:tabs>
      <w:rPr>
        <w:rFonts w:ascii="Calibri" w:hAnsi="Calibri" w:cs="Arial"/>
        <w:sz w:val="22"/>
        <w:szCs w:val="22"/>
      </w:rPr>
    </w:pPr>
    <w:r w:rsidRPr="006222E2">
      <w:rPr>
        <w:rFonts w:ascii="Calibri" w:hAnsi="Calibri" w:cs="Arial"/>
        <w:sz w:val="22"/>
        <w:szCs w:val="22"/>
      </w:rPr>
      <w:t xml:space="preserve">VPAA: </w:t>
    </w:r>
    <w:r>
      <w:rPr>
        <w:rFonts w:ascii="Calibri" w:hAnsi="Calibri" w:cs="Arial"/>
        <w:sz w:val="22"/>
        <w:szCs w:val="22"/>
      </w:rPr>
      <w:t xml:space="preserve">Revised </w:t>
    </w:r>
    <w:r>
      <w:rPr>
        <w:rFonts w:ascii="Calibri" w:hAnsi="Calibri" w:cs="Arial"/>
        <w:noProof/>
        <w:sz w:val="22"/>
        <w:szCs w:val="22"/>
      </w:rPr>
      <w:t>1/12, 11/16</w:t>
    </w:r>
    <w:r w:rsidR="00791882">
      <w:rPr>
        <w:rFonts w:ascii="Calibri" w:hAnsi="Calibri" w:cs="Arial"/>
        <w:noProof/>
        <w:sz w:val="22"/>
        <w:szCs w:val="22"/>
      </w:rPr>
      <w:t>, 8/17</w:t>
    </w:r>
    <w:r w:rsidRPr="006222E2">
      <w:rPr>
        <w:rFonts w:ascii="Calibri" w:hAnsi="Calibri" w:cs="Arial"/>
        <w:sz w:val="22"/>
        <w:szCs w:val="22"/>
      </w:rPr>
      <w:tab/>
    </w:r>
    <w:r w:rsidRPr="006222E2">
      <w:rPr>
        <w:rFonts w:ascii="Calibri" w:hAnsi="Calibri" w:cs="Arial"/>
        <w:sz w:val="22"/>
        <w:szCs w:val="22"/>
      </w:rPr>
      <w:tab/>
      <w:t xml:space="preserve">Page </w:t>
    </w:r>
    <w:r w:rsidRPr="006222E2">
      <w:rPr>
        <w:rFonts w:ascii="Calibri" w:hAnsi="Calibri" w:cs="Arial"/>
        <w:sz w:val="22"/>
        <w:szCs w:val="22"/>
      </w:rPr>
      <w:fldChar w:fldCharType="begin"/>
    </w:r>
    <w:r w:rsidRPr="006222E2">
      <w:rPr>
        <w:rFonts w:ascii="Calibri" w:hAnsi="Calibri" w:cs="Arial"/>
        <w:sz w:val="22"/>
        <w:szCs w:val="22"/>
      </w:rPr>
      <w:instrText xml:space="preserve"> PAGE   \* MERGEFORMAT </w:instrText>
    </w:r>
    <w:r w:rsidRPr="006222E2">
      <w:rPr>
        <w:rFonts w:ascii="Calibri" w:hAnsi="Calibri" w:cs="Arial"/>
        <w:sz w:val="22"/>
        <w:szCs w:val="22"/>
      </w:rPr>
      <w:fldChar w:fldCharType="separate"/>
    </w:r>
    <w:r w:rsidR="00791882">
      <w:rPr>
        <w:rFonts w:ascii="Calibri" w:hAnsi="Calibri" w:cs="Arial"/>
        <w:noProof/>
        <w:sz w:val="22"/>
        <w:szCs w:val="22"/>
      </w:rPr>
      <w:t>1</w:t>
    </w:r>
    <w:r w:rsidRPr="006222E2">
      <w:rPr>
        <w:rFonts w:ascii="Calibri" w:hAnsi="Calibri" w:cs="Arial"/>
        <w:sz w:val="22"/>
        <w:szCs w:val="22"/>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46FD" w:rsidRPr="006222E2" w:rsidRDefault="007746FD" w:rsidP="00151AA7">
    <w:pPr>
      <w:pStyle w:val="Footer"/>
      <w:pBdr>
        <w:top w:val="thickThinSmallGap" w:sz="18" w:space="1" w:color="0D0D0D"/>
      </w:pBdr>
      <w:tabs>
        <w:tab w:val="clear" w:pos="9360"/>
        <w:tab w:val="right" w:pos="10260"/>
      </w:tabs>
      <w:rPr>
        <w:rFonts w:ascii="Calibri" w:hAnsi="Calibri" w:cs="Arial"/>
        <w:sz w:val="22"/>
        <w:szCs w:val="22"/>
      </w:rPr>
    </w:pPr>
    <w:r w:rsidRPr="006222E2">
      <w:rPr>
        <w:rFonts w:ascii="Calibri" w:hAnsi="Calibri" w:cs="Arial"/>
        <w:sz w:val="22"/>
        <w:szCs w:val="22"/>
      </w:rPr>
      <w:t xml:space="preserve">VPAA: </w:t>
    </w:r>
    <w:r w:rsidR="00646AB6">
      <w:rPr>
        <w:rFonts w:ascii="Calibri" w:hAnsi="Calibri" w:cs="Arial"/>
        <w:sz w:val="22"/>
        <w:szCs w:val="22"/>
      </w:rPr>
      <w:t xml:space="preserve">Revised </w:t>
    </w:r>
    <w:r w:rsidR="00106461">
      <w:rPr>
        <w:rFonts w:ascii="Calibri" w:hAnsi="Calibri" w:cs="Arial"/>
        <w:noProof/>
        <w:sz w:val="22"/>
        <w:szCs w:val="22"/>
      </w:rPr>
      <w:t>1</w:t>
    </w:r>
    <w:r w:rsidR="00646AB6">
      <w:rPr>
        <w:rFonts w:ascii="Calibri" w:hAnsi="Calibri" w:cs="Arial"/>
        <w:noProof/>
        <w:sz w:val="22"/>
        <w:szCs w:val="22"/>
      </w:rPr>
      <w:t>/1</w:t>
    </w:r>
    <w:r w:rsidR="00106461">
      <w:rPr>
        <w:rFonts w:ascii="Calibri" w:hAnsi="Calibri" w:cs="Arial"/>
        <w:noProof/>
        <w:sz w:val="22"/>
        <w:szCs w:val="22"/>
      </w:rPr>
      <w:t>2</w:t>
    </w:r>
    <w:r w:rsidR="00021360">
      <w:rPr>
        <w:rFonts w:ascii="Calibri" w:hAnsi="Calibri" w:cs="Arial"/>
        <w:noProof/>
        <w:sz w:val="22"/>
        <w:szCs w:val="22"/>
      </w:rPr>
      <w:t>, 11/16</w:t>
    </w:r>
    <w:r w:rsidRPr="006222E2">
      <w:rPr>
        <w:rFonts w:ascii="Calibri" w:hAnsi="Calibri" w:cs="Arial"/>
        <w:sz w:val="22"/>
        <w:szCs w:val="22"/>
      </w:rPr>
      <w:tab/>
    </w:r>
    <w:r w:rsidRPr="006222E2">
      <w:rPr>
        <w:rFonts w:ascii="Calibri" w:hAnsi="Calibri" w:cs="Arial"/>
        <w:sz w:val="22"/>
        <w:szCs w:val="22"/>
      </w:rPr>
      <w:tab/>
      <w:t xml:space="preserve">Page </w:t>
    </w:r>
    <w:r w:rsidRPr="006222E2">
      <w:rPr>
        <w:rFonts w:ascii="Calibri" w:hAnsi="Calibri" w:cs="Arial"/>
        <w:sz w:val="22"/>
        <w:szCs w:val="22"/>
      </w:rPr>
      <w:fldChar w:fldCharType="begin"/>
    </w:r>
    <w:r w:rsidRPr="006222E2">
      <w:rPr>
        <w:rFonts w:ascii="Calibri" w:hAnsi="Calibri" w:cs="Arial"/>
        <w:sz w:val="22"/>
        <w:szCs w:val="22"/>
      </w:rPr>
      <w:instrText xml:space="preserve"> PAGE   \* MERGEFORMAT </w:instrText>
    </w:r>
    <w:r w:rsidRPr="006222E2">
      <w:rPr>
        <w:rFonts w:ascii="Calibri" w:hAnsi="Calibri" w:cs="Arial"/>
        <w:sz w:val="22"/>
        <w:szCs w:val="22"/>
      </w:rPr>
      <w:fldChar w:fldCharType="separate"/>
    </w:r>
    <w:r w:rsidR="00791882">
      <w:rPr>
        <w:rFonts w:ascii="Calibri" w:hAnsi="Calibri" w:cs="Arial"/>
        <w:noProof/>
        <w:sz w:val="22"/>
        <w:szCs w:val="22"/>
      </w:rPr>
      <w:t>8</w:t>
    </w:r>
    <w:r w:rsidRPr="006222E2">
      <w:rPr>
        <w:rFonts w:ascii="Calibri" w:hAnsi="Calibri" w:cs="Arial"/>
        <w:sz w:val="22"/>
        <w:szCs w:val="22"/>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46FD" w:rsidRPr="006222E2" w:rsidRDefault="007746FD" w:rsidP="003E42BC">
    <w:pPr>
      <w:pStyle w:val="Footer"/>
      <w:pBdr>
        <w:top w:val="thickThinSmallGap" w:sz="18" w:space="1" w:color="0D0D0D"/>
      </w:pBdr>
      <w:tabs>
        <w:tab w:val="clear" w:pos="9360"/>
        <w:tab w:val="right" w:pos="10260"/>
      </w:tabs>
      <w:rPr>
        <w:rFonts w:ascii="Calibri" w:hAnsi="Calibri" w:cs="Arial"/>
        <w:sz w:val="22"/>
        <w:szCs w:val="22"/>
      </w:rPr>
    </w:pPr>
    <w:r w:rsidRPr="006222E2">
      <w:rPr>
        <w:rFonts w:ascii="Calibri" w:hAnsi="Calibri" w:cs="Arial"/>
        <w:sz w:val="22"/>
        <w:szCs w:val="22"/>
      </w:rPr>
      <w:t xml:space="preserve">VPASA: </w:t>
    </w:r>
    <w:r w:rsidR="00646AB6">
      <w:rPr>
        <w:rFonts w:ascii="Calibri" w:hAnsi="Calibri" w:cs="Arial"/>
        <w:sz w:val="22"/>
        <w:szCs w:val="22"/>
      </w:rPr>
      <w:t>Revised 0</w:t>
    </w:r>
    <w:r w:rsidR="00106461">
      <w:rPr>
        <w:rFonts w:ascii="Calibri" w:hAnsi="Calibri" w:cs="Arial"/>
        <w:noProof/>
        <w:sz w:val="22"/>
        <w:szCs w:val="22"/>
      </w:rPr>
      <w:t>1</w:t>
    </w:r>
    <w:r w:rsidR="00646AB6">
      <w:rPr>
        <w:rFonts w:ascii="Calibri" w:hAnsi="Calibri" w:cs="Arial"/>
        <w:noProof/>
        <w:sz w:val="22"/>
        <w:szCs w:val="22"/>
      </w:rPr>
      <w:t>/</w:t>
    </w:r>
    <w:r w:rsidR="00106461">
      <w:rPr>
        <w:rFonts w:ascii="Calibri" w:hAnsi="Calibri" w:cs="Arial"/>
        <w:noProof/>
        <w:sz w:val="22"/>
        <w:szCs w:val="22"/>
      </w:rPr>
      <w:t>03</w:t>
    </w:r>
    <w:r w:rsidR="00646AB6">
      <w:rPr>
        <w:rFonts w:ascii="Calibri" w:hAnsi="Calibri" w:cs="Arial"/>
        <w:noProof/>
        <w:sz w:val="22"/>
        <w:szCs w:val="22"/>
      </w:rPr>
      <w:t>/201</w:t>
    </w:r>
    <w:r w:rsidR="00106461">
      <w:rPr>
        <w:rFonts w:ascii="Calibri" w:hAnsi="Calibri" w:cs="Arial"/>
        <w:noProof/>
        <w:sz w:val="22"/>
        <w:szCs w:val="22"/>
      </w:rPr>
      <w:t>2</w:t>
    </w:r>
    <w:r w:rsidRPr="006222E2">
      <w:rPr>
        <w:rFonts w:ascii="Calibri" w:hAnsi="Calibri" w:cs="Arial"/>
        <w:sz w:val="22"/>
        <w:szCs w:val="22"/>
      </w:rPr>
      <w:tab/>
    </w:r>
    <w:r w:rsidRPr="006222E2">
      <w:rPr>
        <w:rFonts w:ascii="Calibri" w:hAnsi="Calibri" w:cs="Arial"/>
        <w:sz w:val="22"/>
        <w:szCs w:val="22"/>
      </w:rPr>
      <w:tab/>
      <w:t xml:space="preserve">Page </w:t>
    </w:r>
    <w:r w:rsidRPr="006222E2">
      <w:rPr>
        <w:rFonts w:ascii="Calibri" w:hAnsi="Calibri" w:cs="Arial"/>
        <w:sz w:val="22"/>
        <w:szCs w:val="22"/>
      </w:rPr>
      <w:fldChar w:fldCharType="begin"/>
    </w:r>
    <w:r w:rsidRPr="006222E2">
      <w:rPr>
        <w:rFonts w:ascii="Calibri" w:hAnsi="Calibri" w:cs="Arial"/>
        <w:sz w:val="22"/>
        <w:szCs w:val="22"/>
      </w:rPr>
      <w:instrText xml:space="preserve"> PAGE   \* MERGEFORMAT </w:instrText>
    </w:r>
    <w:r w:rsidRPr="006222E2">
      <w:rPr>
        <w:rFonts w:ascii="Calibri" w:hAnsi="Calibri" w:cs="Arial"/>
        <w:sz w:val="22"/>
        <w:szCs w:val="22"/>
      </w:rPr>
      <w:fldChar w:fldCharType="separate"/>
    </w:r>
    <w:r w:rsidR="00021360">
      <w:rPr>
        <w:rFonts w:ascii="Calibri" w:hAnsi="Calibri" w:cs="Arial"/>
        <w:noProof/>
        <w:sz w:val="22"/>
        <w:szCs w:val="22"/>
      </w:rPr>
      <w:t>1</w:t>
    </w:r>
    <w:r w:rsidRPr="006222E2">
      <w:rPr>
        <w:rFonts w:ascii="Calibri" w:hAnsi="Calibri" w:cs="Arial"/>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223B" w:rsidRDefault="00D2223B" w:rsidP="003A608C">
      <w:r>
        <w:separator/>
      </w:r>
    </w:p>
  </w:footnote>
  <w:footnote w:type="continuationSeparator" w:id="0">
    <w:p w:rsidR="00D2223B" w:rsidRDefault="00D2223B" w:rsidP="003A60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1360" w:rsidRPr="006222E2" w:rsidRDefault="00021360" w:rsidP="00021360">
    <w:pPr>
      <w:pStyle w:val="Header"/>
      <w:pBdr>
        <w:bottom w:val="thinThickSmallGap" w:sz="18" w:space="1" w:color="0D0D0D"/>
      </w:pBdr>
      <w:jc w:val="right"/>
      <w:rPr>
        <w:rFonts w:ascii="Calibri" w:hAnsi="Calibri"/>
        <w:sz w:val="22"/>
      </w:rPr>
    </w:pPr>
    <w:r w:rsidRPr="00606831">
      <w:rPr>
        <w:rFonts w:ascii="Calibri" w:hAnsi="Calibri"/>
        <w:noProof/>
        <w:sz w:val="22"/>
      </w:rPr>
      <w:t>RED 4012 FOUNDATIONS OF LITERACY</w:t>
    </w:r>
  </w:p>
  <w:p w:rsidR="00021360" w:rsidRDefault="0002136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1360" w:rsidRDefault="00021360" w:rsidP="00021360">
    <w:pPr>
      <w:pStyle w:val="Header"/>
      <w:jc w:val="right"/>
    </w:pPr>
    <w:r w:rsidRPr="00D55873">
      <w:rPr>
        <w:noProof/>
        <w:lang w:eastAsia="en-US"/>
      </w:rPr>
      <w:drawing>
        <wp:inline distT="0" distB="0" distL="0" distR="0" wp14:anchorId="451C45E9" wp14:editId="68B2C61F">
          <wp:extent cx="3124200" cy="962025"/>
          <wp:effectExtent l="0" t="0" r="0" b="9525"/>
          <wp:docPr id="3" name="Picture 3"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021360" w:rsidRDefault="00021360" w:rsidP="00021360">
    <w:pPr>
      <w:pStyle w:val="Header"/>
      <w:tabs>
        <w:tab w:val="left" w:pos="3514"/>
      </w:tabs>
    </w:pPr>
    <w:r>
      <w:tab/>
    </w:r>
    <w:r>
      <w:tab/>
    </w:r>
    <w:r>
      <w:tab/>
    </w:r>
  </w:p>
  <w:p w:rsidR="00021360" w:rsidRDefault="00021360" w:rsidP="00021360">
    <w:pPr>
      <w:pStyle w:val="Header"/>
      <w:contextualSpacing/>
      <w:jc w:val="right"/>
      <w:rPr>
        <w:b/>
        <w:color w:val="470A68"/>
        <w:sz w:val="28"/>
      </w:rPr>
    </w:pPr>
    <w:r>
      <w:rPr>
        <w:b/>
        <w:color w:val="470A68"/>
        <w:sz w:val="28"/>
      </w:rPr>
      <w:t>School of Education</w:t>
    </w:r>
  </w:p>
  <w:p w:rsidR="00021360" w:rsidRPr="00021360" w:rsidRDefault="00021360" w:rsidP="00021360">
    <w:pPr>
      <w:pStyle w:val="Header"/>
      <w:contextualSpacing/>
      <w:jc w:val="right"/>
      <w:rPr>
        <w:b/>
        <w:color w:val="470A68"/>
        <w:sz w:val="28"/>
      </w:rPr>
    </w:pPr>
    <w:r>
      <w:rPr>
        <w:noProof/>
        <w:lang w:eastAsia="en-US"/>
      </w:rPr>
      <mc:AlternateContent>
        <mc:Choice Requires="wps">
          <w:drawing>
            <wp:inline distT="0" distB="0" distL="0" distR="0" wp14:anchorId="2D67823B" wp14:editId="76FBEBA5">
              <wp:extent cx="6457950" cy="0"/>
              <wp:effectExtent l="0" t="0" r="19050" b="19050"/>
              <wp:docPr id="2" name="Straight Arrow Connector 2"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74B616C1" id="_x0000_t32" coordsize="21600,21600" o:spt="32" o:oned="t" path="m,l21600,21600e" filled="f">
              <v:path arrowok="t" fillok="f" o:connecttype="none"/>
              <o:lock v:ext="edit" shapetype="t"/>
            </v:shapetype>
            <v:shape id="Straight Arrow Connector 2"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hnJioz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46FD" w:rsidRPr="006222E2" w:rsidRDefault="007746FD" w:rsidP="00747EF2">
    <w:pPr>
      <w:pStyle w:val="Header"/>
      <w:pBdr>
        <w:bottom w:val="thinThickSmallGap" w:sz="18" w:space="1" w:color="0D0D0D"/>
      </w:pBdr>
      <w:jc w:val="right"/>
      <w:rPr>
        <w:rFonts w:ascii="Calibri" w:hAnsi="Calibri"/>
        <w:sz w:val="22"/>
      </w:rPr>
    </w:pPr>
    <w:r w:rsidRPr="00606831">
      <w:rPr>
        <w:rFonts w:ascii="Calibri" w:hAnsi="Calibri"/>
        <w:noProof/>
        <w:sz w:val="22"/>
      </w:rPr>
      <w:t>RED 4012 FOUNDATIONS OF LITERACY</w:t>
    </w:r>
  </w:p>
  <w:p w:rsidR="007746FD" w:rsidRPr="00F85861" w:rsidRDefault="007746FD" w:rsidP="00151AA7">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0022" w:rsidRDefault="00311F86" w:rsidP="00A10022">
    <w:pPr>
      <w:pStyle w:val="Header"/>
      <w:jc w:val="right"/>
    </w:pPr>
    <w:r w:rsidRPr="00305EB9">
      <w:rPr>
        <w:noProof/>
        <w:lang w:eastAsia="en-US"/>
      </w:rPr>
      <w:drawing>
        <wp:inline distT="0" distB="0" distL="0" distR="0">
          <wp:extent cx="3123565" cy="958215"/>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3565" cy="958215"/>
                  </a:xfrm>
                  <a:prstGeom prst="rect">
                    <a:avLst/>
                  </a:prstGeom>
                  <a:noFill/>
                  <a:ln>
                    <a:noFill/>
                  </a:ln>
                </pic:spPr>
              </pic:pic>
            </a:graphicData>
          </a:graphic>
        </wp:inline>
      </w:drawing>
    </w:r>
  </w:p>
  <w:p w:rsidR="00A10022" w:rsidRDefault="00A10022" w:rsidP="00A10022">
    <w:pPr>
      <w:pStyle w:val="Header"/>
      <w:jc w:val="right"/>
    </w:pPr>
  </w:p>
  <w:p w:rsidR="00A10022" w:rsidRDefault="00A10022" w:rsidP="00A10022">
    <w:pPr>
      <w:pStyle w:val="Header"/>
      <w:contextualSpacing/>
      <w:jc w:val="right"/>
      <w:rPr>
        <w:b/>
        <w:color w:val="470A68"/>
        <w:sz w:val="28"/>
      </w:rPr>
    </w:pPr>
    <w:r>
      <w:rPr>
        <w:b/>
        <w:color w:val="470A68"/>
        <w:sz w:val="28"/>
      </w:rPr>
      <w:t>School of Education</w:t>
    </w:r>
  </w:p>
  <w:p w:rsidR="007746FD" w:rsidRPr="00A10022" w:rsidRDefault="00311F86" w:rsidP="00A10022">
    <w:pPr>
      <w:pStyle w:val="Header"/>
      <w:contextualSpacing/>
      <w:jc w:val="right"/>
      <w:rPr>
        <w:b/>
        <w:color w:val="470A68"/>
        <w:sz w:val="28"/>
      </w:rPr>
    </w:pPr>
    <w:r>
      <w:rPr>
        <w:b/>
        <w:noProof/>
        <w:color w:val="470A68"/>
        <w:sz w:val="28"/>
        <w:lang w:eastAsia="en-US"/>
      </w:rPr>
      <mc:AlternateContent>
        <mc:Choice Requires="wps">
          <w:drawing>
            <wp:anchor distT="4294967295" distB="4294967295" distL="114300" distR="114300" simplePos="0" relativeHeight="251657728" behindDoc="0" locked="0" layoutInCell="1" allowOverlap="1">
              <wp:simplePos x="0" y="0"/>
              <wp:positionH relativeFrom="column">
                <wp:posOffset>26670</wp:posOffset>
              </wp:positionH>
              <wp:positionV relativeFrom="paragraph">
                <wp:posOffset>38734</wp:posOffset>
              </wp:positionV>
              <wp:extent cx="6457950" cy="0"/>
              <wp:effectExtent l="0" t="0" r="19050" b="1905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8635236" id="_x0000_t32" coordsize="21600,21600" o:spt="32" o:oned="t" path="m,l21600,21600e" filled="f">
              <v:path arrowok="t" fillok="f" o:connecttype="none"/>
              <o:lock v:ext="edit" shapetype="t"/>
            </v:shapetype>
            <v:shape id="Straight Arrow Connector 4" o:spid="_x0000_s1026" type="#_x0000_t32" style="position:absolute;margin-left:2.1pt;margin-top:3.05pt;width:508.5pt;height:0;flip:x;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" strokecolor="#00bfb3" strokeweight="2p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nsid w:val="36773113"/>
    <w:multiLevelType w:val="hybridMultilevel"/>
    <w:tmpl w:val="C9F2EC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
    <w:nsid w:val="7FAE07A8"/>
    <w:multiLevelType w:val="hybridMultilevel"/>
    <w:tmpl w:val="D4D0E8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0"/>
  </w:num>
  <w:num w:numId="3">
    <w:abstractNumId w:val="1"/>
  </w:num>
  <w:num w:numId="4">
    <w:abstractNumId w:val="4"/>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9"/>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2BzXwTQC7PFXeDvNzwDHcbx2HWItObrD7/pY8tPBv+UzyjfazljAN0lXF3VGMVSyC2zKNGX5YDLLQBAQjiNAtA==" w:salt="5saXK4zMDcgxzQx3pd7tBA=="/>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076C"/>
    <w:rsid w:val="000049F5"/>
    <w:rsid w:val="00005543"/>
    <w:rsid w:val="00006F89"/>
    <w:rsid w:val="00007ACB"/>
    <w:rsid w:val="0001420A"/>
    <w:rsid w:val="00015BE3"/>
    <w:rsid w:val="000167A6"/>
    <w:rsid w:val="000168E0"/>
    <w:rsid w:val="00017A4C"/>
    <w:rsid w:val="0002052E"/>
    <w:rsid w:val="00021360"/>
    <w:rsid w:val="000217A4"/>
    <w:rsid w:val="00023F13"/>
    <w:rsid w:val="0003164D"/>
    <w:rsid w:val="00041568"/>
    <w:rsid w:val="0005025E"/>
    <w:rsid w:val="00051D9C"/>
    <w:rsid w:val="000556C7"/>
    <w:rsid w:val="00061952"/>
    <w:rsid w:val="00080017"/>
    <w:rsid w:val="0008394A"/>
    <w:rsid w:val="00085A5D"/>
    <w:rsid w:val="00087993"/>
    <w:rsid w:val="00092F31"/>
    <w:rsid w:val="00095F74"/>
    <w:rsid w:val="00096025"/>
    <w:rsid w:val="00097F0F"/>
    <w:rsid w:val="000A175B"/>
    <w:rsid w:val="000A404C"/>
    <w:rsid w:val="000A53CD"/>
    <w:rsid w:val="000A582C"/>
    <w:rsid w:val="000A62F4"/>
    <w:rsid w:val="000B478E"/>
    <w:rsid w:val="000C3E84"/>
    <w:rsid w:val="000C5A3C"/>
    <w:rsid w:val="000C5FFB"/>
    <w:rsid w:val="000D3FB0"/>
    <w:rsid w:val="000D4A28"/>
    <w:rsid w:val="000D52D7"/>
    <w:rsid w:val="000D7BAA"/>
    <w:rsid w:val="000E04EF"/>
    <w:rsid w:val="000E1514"/>
    <w:rsid w:val="000E745E"/>
    <w:rsid w:val="00100CC3"/>
    <w:rsid w:val="00103753"/>
    <w:rsid w:val="00106461"/>
    <w:rsid w:val="00107574"/>
    <w:rsid w:val="00107D75"/>
    <w:rsid w:val="001107F4"/>
    <w:rsid w:val="00114FF6"/>
    <w:rsid w:val="00115498"/>
    <w:rsid w:val="00121977"/>
    <w:rsid w:val="00121D73"/>
    <w:rsid w:val="00121F85"/>
    <w:rsid w:val="00123F4F"/>
    <w:rsid w:val="001251EB"/>
    <w:rsid w:val="0012575E"/>
    <w:rsid w:val="00130306"/>
    <w:rsid w:val="00130974"/>
    <w:rsid w:val="00131EA9"/>
    <w:rsid w:val="001331EB"/>
    <w:rsid w:val="00136DC4"/>
    <w:rsid w:val="0014000E"/>
    <w:rsid w:val="00141ACE"/>
    <w:rsid w:val="00151AA7"/>
    <w:rsid w:val="00152A4C"/>
    <w:rsid w:val="0015437C"/>
    <w:rsid w:val="00155342"/>
    <w:rsid w:val="001626A3"/>
    <w:rsid w:val="00164D97"/>
    <w:rsid w:val="001730C7"/>
    <w:rsid w:val="00180901"/>
    <w:rsid w:val="001816FA"/>
    <w:rsid w:val="00181758"/>
    <w:rsid w:val="001845C0"/>
    <w:rsid w:val="0018578A"/>
    <w:rsid w:val="00186361"/>
    <w:rsid w:val="00186D77"/>
    <w:rsid w:val="00192009"/>
    <w:rsid w:val="00193597"/>
    <w:rsid w:val="00193CFE"/>
    <w:rsid w:val="0019460E"/>
    <w:rsid w:val="001A13F4"/>
    <w:rsid w:val="001A4A48"/>
    <w:rsid w:val="001B4B04"/>
    <w:rsid w:val="001C2715"/>
    <w:rsid w:val="001C32A2"/>
    <w:rsid w:val="001C33A1"/>
    <w:rsid w:val="001D0574"/>
    <w:rsid w:val="001D7440"/>
    <w:rsid w:val="001E131B"/>
    <w:rsid w:val="001E2825"/>
    <w:rsid w:val="001E2EA0"/>
    <w:rsid w:val="001F34C2"/>
    <w:rsid w:val="001F5A74"/>
    <w:rsid w:val="001F71CA"/>
    <w:rsid w:val="002001EE"/>
    <w:rsid w:val="0020051F"/>
    <w:rsid w:val="00200DEF"/>
    <w:rsid w:val="0020524B"/>
    <w:rsid w:val="00207968"/>
    <w:rsid w:val="00215550"/>
    <w:rsid w:val="0021773E"/>
    <w:rsid w:val="00220568"/>
    <w:rsid w:val="00220D23"/>
    <w:rsid w:val="002234A9"/>
    <w:rsid w:val="00223F25"/>
    <w:rsid w:val="00224872"/>
    <w:rsid w:val="002253F9"/>
    <w:rsid w:val="002278A4"/>
    <w:rsid w:val="00230E51"/>
    <w:rsid w:val="0023397D"/>
    <w:rsid w:val="002350A3"/>
    <w:rsid w:val="00243426"/>
    <w:rsid w:val="00246641"/>
    <w:rsid w:val="0025190A"/>
    <w:rsid w:val="00253323"/>
    <w:rsid w:val="00256950"/>
    <w:rsid w:val="0026186B"/>
    <w:rsid w:val="00262D0B"/>
    <w:rsid w:val="0026337A"/>
    <w:rsid w:val="0026652C"/>
    <w:rsid w:val="00266764"/>
    <w:rsid w:val="00271E3B"/>
    <w:rsid w:val="002747F4"/>
    <w:rsid w:val="00286CA6"/>
    <w:rsid w:val="002875B7"/>
    <w:rsid w:val="002919E7"/>
    <w:rsid w:val="00291A0D"/>
    <w:rsid w:val="00295222"/>
    <w:rsid w:val="00295832"/>
    <w:rsid w:val="00296D05"/>
    <w:rsid w:val="002A4A08"/>
    <w:rsid w:val="002A5A64"/>
    <w:rsid w:val="002A7078"/>
    <w:rsid w:val="002A727E"/>
    <w:rsid w:val="002B0813"/>
    <w:rsid w:val="002B133F"/>
    <w:rsid w:val="002B4849"/>
    <w:rsid w:val="002B6731"/>
    <w:rsid w:val="002B7039"/>
    <w:rsid w:val="002C76ED"/>
    <w:rsid w:val="002C771D"/>
    <w:rsid w:val="002C7AD4"/>
    <w:rsid w:val="002C7FCB"/>
    <w:rsid w:val="002D557C"/>
    <w:rsid w:val="002D6755"/>
    <w:rsid w:val="002D79E9"/>
    <w:rsid w:val="002E2AED"/>
    <w:rsid w:val="002E6C3B"/>
    <w:rsid w:val="002F1FD5"/>
    <w:rsid w:val="002F3252"/>
    <w:rsid w:val="002F3FD8"/>
    <w:rsid w:val="002F448D"/>
    <w:rsid w:val="002F4FA4"/>
    <w:rsid w:val="00300DBE"/>
    <w:rsid w:val="00300F87"/>
    <w:rsid w:val="00301DB4"/>
    <w:rsid w:val="003033E0"/>
    <w:rsid w:val="00303EA0"/>
    <w:rsid w:val="0030493D"/>
    <w:rsid w:val="00307AB4"/>
    <w:rsid w:val="00311F86"/>
    <w:rsid w:val="00312948"/>
    <w:rsid w:val="00312A2A"/>
    <w:rsid w:val="003143F5"/>
    <w:rsid w:val="00317C40"/>
    <w:rsid w:val="0032091B"/>
    <w:rsid w:val="00321644"/>
    <w:rsid w:val="00321985"/>
    <w:rsid w:val="003273B9"/>
    <w:rsid w:val="0033041C"/>
    <w:rsid w:val="00332B09"/>
    <w:rsid w:val="00341B19"/>
    <w:rsid w:val="00352604"/>
    <w:rsid w:val="003538D5"/>
    <w:rsid w:val="00354516"/>
    <w:rsid w:val="003562B8"/>
    <w:rsid w:val="0035719C"/>
    <w:rsid w:val="00365CDF"/>
    <w:rsid w:val="00366685"/>
    <w:rsid w:val="003668D0"/>
    <w:rsid w:val="0037116A"/>
    <w:rsid w:val="00372429"/>
    <w:rsid w:val="003740D2"/>
    <w:rsid w:val="0037453A"/>
    <w:rsid w:val="00374C45"/>
    <w:rsid w:val="00380483"/>
    <w:rsid w:val="00385D8B"/>
    <w:rsid w:val="00386634"/>
    <w:rsid w:val="00386D16"/>
    <w:rsid w:val="003907D7"/>
    <w:rsid w:val="00391822"/>
    <w:rsid w:val="003933D9"/>
    <w:rsid w:val="00395B71"/>
    <w:rsid w:val="003A05CB"/>
    <w:rsid w:val="003A2084"/>
    <w:rsid w:val="003A3C29"/>
    <w:rsid w:val="003A608C"/>
    <w:rsid w:val="003B080B"/>
    <w:rsid w:val="003B17FD"/>
    <w:rsid w:val="003B2797"/>
    <w:rsid w:val="003B3D09"/>
    <w:rsid w:val="003B73AA"/>
    <w:rsid w:val="003C1FEF"/>
    <w:rsid w:val="003C20D1"/>
    <w:rsid w:val="003C5451"/>
    <w:rsid w:val="003D322D"/>
    <w:rsid w:val="003D3CEB"/>
    <w:rsid w:val="003E02D9"/>
    <w:rsid w:val="003E1F8A"/>
    <w:rsid w:val="003E42BC"/>
    <w:rsid w:val="003F0E83"/>
    <w:rsid w:val="003F2610"/>
    <w:rsid w:val="003F643D"/>
    <w:rsid w:val="003F6587"/>
    <w:rsid w:val="003F7A3D"/>
    <w:rsid w:val="00410A8E"/>
    <w:rsid w:val="0041314F"/>
    <w:rsid w:val="004144D6"/>
    <w:rsid w:val="00420386"/>
    <w:rsid w:val="00424E39"/>
    <w:rsid w:val="004276BE"/>
    <w:rsid w:val="00427BDD"/>
    <w:rsid w:val="00427F5C"/>
    <w:rsid w:val="00434903"/>
    <w:rsid w:val="00435404"/>
    <w:rsid w:val="0043543E"/>
    <w:rsid w:val="0045250A"/>
    <w:rsid w:val="00452D8C"/>
    <w:rsid w:val="00453580"/>
    <w:rsid w:val="00454572"/>
    <w:rsid w:val="00454865"/>
    <w:rsid w:val="00455642"/>
    <w:rsid w:val="00455F30"/>
    <w:rsid w:val="00463056"/>
    <w:rsid w:val="00464FC0"/>
    <w:rsid w:val="00473181"/>
    <w:rsid w:val="004731C0"/>
    <w:rsid w:val="004739AF"/>
    <w:rsid w:val="00474B51"/>
    <w:rsid w:val="00483843"/>
    <w:rsid w:val="0048655D"/>
    <w:rsid w:val="00487B31"/>
    <w:rsid w:val="00494514"/>
    <w:rsid w:val="00496B9D"/>
    <w:rsid w:val="00496FB8"/>
    <w:rsid w:val="004A2937"/>
    <w:rsid w:val="004A7C29"/>
    <w:rsid w:val="004B0837"/>
    <w:rsid w:val="004B0DA2"/>
    <w:rsid w:val="004C19CE"/>
    <w:rsid w:val="004C38E3"/>
    <w:rsid w:val="004C4951"/>
    <w:rsid w:val="004C6A4A"/>
    <w:rsid w:val="004D184E"/>
    <w:rsid w:val="004D2C76"/>
    <w:rsid w:val="004D456D"/>
    <w:rsid w:val="004D6CD0"/>
    <w:rsid w:val="004E08EE"/>
    <w:rsid w:val="004E0BC8"/>
    <w:rsid w:val="004E6778"/>
    <w:rsid w:val="004F0F13"/>
    <w:rsid w:val="004F457A"/>
    <w:rsid w:val="0050005C"/>
    <w:rsid w:val="00501236"/>
    <w:rsid w:val="005028D8"/>
    <w:rsid w:val="0050348A"/>
    <w:rsid w:val="00503776"/>
    <w:rsid w:val="00503F8D"/>
    <w:rsid w:val="00506140"/>
    <w:rsid w:val="00506D00"/>
    <w:rsid w:val="005110B5"/>
    <w:rsid w:val="00511CA7"/>
    <w:rsid w:val="00512E68"/>
    <w:rsid w:val="0051455B"/>
    <w:rsid w:val="00517935"/>
    <w:rsid w:val="005248D0"/>
    <w:rsid w:val="00526CBC"/>
    <w:rsid w:val="00532D7D"/>
    <w:rsid w:val="00543F79"/>
    <w:rsid w:val="00543F87"/>
    <w:rsid w:val="00555DC1"/>
    <w:rsid w:val="00560932"/>
    <w:rsid w:val="005645D9"/>
    <w:rsid w:val="00566602"/>
    <w:rsid w:val="00571E14"/>
    <w:rsid w:val="0057304F"/>
    <w:rsid w:val="00577526"/>
    <w:rsid w:val="00577D3F"/>
    <w:rsid w:val="00581C6E"/>
    <w:rsid w:val="00583019"/>
    <w:rsid w:val="00587A8C"/>
    <w:rsid w:val="0059287F"/>
    <w:rsid w:val="005939F3"/>
    <w:rsid w:val="00593D67"/>
    <w:rsid w:val="00596418"/>
    <w:rsid w:val="00597D33"/>
    <w:rsid w:val="00597E0E"/>
    <w:rsid w:val="005A228B"/>
    <w:rsid w:val="005A40CD"/>
    <w:rsid w:val="005A4127"/>
    <w:rsid w:val="005B689A"/>
    <w:rsid w:val="005C1F40"/>
    <w:rsid w:val="005C37EF"/>
    <w:rsid w:val="005C498B"/>
    <w:rsid w:val="005C584C"/>
    <w:rsid w:val="005C58AE"/>
    <w:rsid w:val="005C61F0"/>
    <w:rsid w:val="005D5EB0"/>
    <w:rsid w:val="005E069C"/>
    <w:rsid w:val="005E0EA6"/>
    <w:rsid w:val="005E1AD4"/>
    <w:rsid w:val="005E282E"/>
    <w:rsid w:val="005E2B55"/>
    <w:rsid w:val="005E2D8C"/>
    <w:rsid w:val="005E4948"/>
    <w:rsid w:val="005E7A0A"/>
    <w:rsid w:val="005F01C0"/>
    <w:rsid w:val="005F1F83"/>
    <w:rsid w:val="005F3A60"/>
    <w:rsid w:val="005F5274"/>
    <w:rsid w:val="005F5C2B"/>
    <w:rsid w:val="005F7A05"/>
    <w:rsid w:val="006015A3"/>
    <w:rsid w:val="00611D02"/>
    <w:rsid w:val="0062017D"/>
    <w:rsid w:val="006220C5"/>
    <w:rsid w:val="006222E2"/>
    <w:rsid w:val="00625B90"/>
    <w:rsid w:val="00634CE6"/>
    <w:rsid w:val="0063630C"/>
    <w:rsid w:val="006376E0"/>
    <w:rsid w:val="00641797"/>
    <w:rsid w:val="006448D4"/>
    <w:rsid w:val="00645758"/>
    <w:rsid w:val="00646AB6"/>
    <w:rsid w:val="00647098"/>
    <w:rsid w:val="0064797E"/>
    <w:rsid w:val="0065150F"/>
    <w:rsid w:val="00654046"/>
    <w:rsid w:val="00654F2E"/>
    <w:rsid w:val="00657272"/>
    <w:rsid w:val="00657366"/>
    <w:rsid w:val="00660605"/>
    <w:rsid w:val="00676ED8"/>
    <w:rsid w:val="006818AA"/>
    <w:rsid w:val="00684A86"/>
    <w:rsid w:val="006858F5"/>
    <w:rsid w:val="006968A2"/>
    <w:rsid w:val="00697816"/>
    <w:rsid w:val="006A3585"/>
    <w:rsid w:val="006B4003"/>
    <w:rsid w:val="006B7E2D"/>
    <w:rsid w:val="006C16FE"/>
    <w:rsid w:val="006C2A31"/>
    <w:rsid w:val="006C4268"/>
    <w:rsid w:val="006D08BD"/>
    <w:rsid w:val="006D401B"/>
    <w:rsid w:val="006D462E"/>
    <w:rsid w:val="006D65C8"/>
    <w:rsid w:val="006F0396"/>
    <w:rsid w:val="006F1FB3"/>
    <w:rsid w:val="006F7A56"/>
    <w:rsid w:val="00700625"/>
    <w:rsid w:val="00702078"/>
    <w:rsid w:val="0070462A"/>
    <w:rsid w:val="00704633"/>
    <w:rsid w:val="00705A2D"/>
    <w:rsid w:val="00710793"/>
    <w:rsid w:val="0072009E"/>
    <w:rsid w:val="007205A7"/>
    <w:rsid w:val="00725AE3"/>
    <w:rsid w:val="00725F66"/>
    <w:rsid w:val="00730DB3"/>
    <w:rsid w:val="00732FEE"/>
    <w:rsid w:val="00733FF5"/>
    <w:rsid w:val="00734B01"/>
    <w:rsid w:val="00742527"/>
    <w:rsid w:val="00744942"/>
    <w:rsid w:val="00744F1A"/>
    <w:rsid w:val="00747EF2"/>
    <w:rsid w:val="007547B6"/>
    <w:rsid w:val="0076217E"/>
    <w:rsid w:val="00763CF6"/>
    <w:rsid w:val="00767DB8"/>
    <w:rsid w:val="007746FD"/>
    <w:rsid w:val="007805FB"/>
    <w:rsid w:val="00781AB7"/>
    <w:rsid w:val="0078368F"/>
    <w:rsid w:val="00785D83"/>
    <w:rsid w:val="00786B71"/>
    <w:rsid w:val="00787F0C"/>
    <w:rsid w:val="00791882"/>
    <w:rsid w:val="0079365F"/>
    <w:rsid w:val="007A37D3"/>
    <w:rsid w:val="007A3F44"/>
    <w:rsid w:val="007A6E96"/>
    <w:rsid w:val="007A7888"/>
    <w:rsid w:val="007B1E95"/>
    <w:rsid w:val="007B2F45"/>
    <w:rsid w:val="007B7558"/>
    <w:rsid w:val="007C0541"/>
    <w:rsid w:val="007C05AE"/>
    <w:rsid w:val="007C3211"/>
    <w:rsid w:val="007C5E2D"/>
    <w:rsid w:val="007C6355"/>
    <w:rsid w:val="007D243A"/>
    <w:rsid w:val="007D66A1"/>
    <w:rsid w:val="007E3005"/>
    <w:rsid w:val="007E7942"/>
    <w:rsid w:val="007F1A32"/>
    <w:rsid w:val="007F1DFC"/>
    <w:rsid w:val="00803DBE"/>
    <w:rsid w:val="0080574D"/>
    <w:rsid w:val="00813CDE"/>
    <w:rsid w:val="00820F79"/>
    <w:rsid w:val="00821FCE"/>
    <w:rsid w:val="008244CC"/>
    <w:rsid w:val="008247F1"/>
    <w:rsid w:val="00824C48"/>
    <w:rsid w:val="00826575"/>
    <w:rsid w:val="008322A3"/>
    <w:rsid w:val="008326F7"/>
    <w:rsid w:val="00832AE3"/>
    <w:rsid w:val="008361A2"/>
    <w:rsid w:val="00840199"/>
    <w:rsid w:val="00841991"/>
    <w:rsid w:val="00844C8B"/>
    <w:rsid w:val="00852C65"/>
    <w:rsid w:val="008537DA"/>
    <w:rsid w:val="008550B8"/>
    <w:rsid w:val="00857017"/>
    <w:rsid w:val="00860757"/>
    <w:rsid w:val="008641B9"/>
    <w:rsid w:val="008660C7"/>
    <w:rsid w:val="00871451"/>
    <w:rsid w:val="008734F9"/>
    <w:rsid w:val="00874DEB"/>
    <w:rsid w:val="00875AAA"/>
    <w:rsid w:val="008856A1"/>
    <w:rsid w:val="00894832"/>
    <w:rsid w:val="00894F18"/>
    <w:rsid w:val="00897C7A"/>
    <w:rsid w:val="008A0AC8"/>
    <w:rsid w:val="008A1D7C"/>
    <w:rsid w:val="008A2456"/>
    <w:rsid w:val="008A56F0"/>
    <w:rsid w:val="008A64AE"/>
    <w:rsid w:val="008B4D58"/>
    <w:rsid w:val="008B6BB2"/>
    <w:rsid w:val="008B7FE2"/>
    <w:rsid w:val="008C37F3"/>
    <w:rsid w:val="008C3DF6"/>
    <w:rsid w:val="008C472D"/>
    <w:rsid w:val="008C47A6"/>
    <w:rsid w:val="008D0387"/>
    <w:rsid w:val="008D136B"/>
    <w:rsid w:val="008E0214"/>
    <w:rsid w:val="008E0391"/>
    <w:rsid w:val="008E08DD"/>
    <w:rsid w:val="008E7F6C"/>
    <w:rsid w:val="008F1381"/>
    <w:rsid w:val="008F66E1"/>
    <w:rsid w:val="009004B5"/>
    <w:rsid w:val="00901FCC"/>
    <w:rsid w:val="00904163"/>
    <w:rsid w:val="00923EC9"/>
    <w:rsid w:val="009243D8"/>
    <w:rsid w:val="00927493"/>
    <w:rsid w:val="009313EE"/>
    <w:rsid w:val="009338B3"/>
    <w:rsid w:val="009352A2"/>
    <w:rsid w:val="009375A2"/>
    <w:rsid w:val="00951094"/>
    <w:rsid w:val="009515FB"/>
    <w:rsid w:val="00955B08"/>
    <w:rsid w:val="009617AB"/>
    <w:rsid w:val="009636AE"/>
    <w:rsid w:val="00970BB6"/>
    <w:rsid w:val="00970E53"/>
    <w:rsid w:val="00972211"/>
    <w:rsid w:val="00973964"/>
    <w:rsid w:val="0097465D"/>
    <w:rsid w:val="00981C09"/>
    <w:rsid w:val="0098404A"/>
    <w:rsid w:val="00984499"/>
    <w:rsid w:val="00984C2A"/>
    <w:rsid w:val="00991379"/>
    <w:rsid w:val="00991413"/>
    <w:rsid w:val="00991C43"/>
    <w:rsid w:val="00992B99"/>
    <w:rsid w:val="00992E31"/>
    <w:rsid w:val="00994420"/>
    <w:rsid w:val="00995EA0"/>
    <w:rsid w:val="0099678A"/>
    <w:rsid w:val="009A0648"/>
    <w:rsid w:val="009A3929"/>
    <w:rsid w:val="009A7A95"/>
    <w:rsid w:val="009B1FFF"/>
    <w:rsid w:val="009B2A94"/>
    <w:rsid w:val="009B35DF"/>
    <w:rsid w:val="009B4A2D"/>
    <w:rsid w:val="009B5DFA"/>
    <w:rsid w:val="009C1F36"/>
    <w:rsid w:val="009C21BC"/>
    <w:rsid w:val="009C4029"/>
    <w:rsid w:val="009C5BAC"/>
    <w:rsid w:val="009C7D6B"/>
    <w:rsid w:val="009D26A6"/>
    <w:rsid w:val="009D5E50"/>
    <w:rsid w:val="009E0C07"/>
    <w:rsid w:val="009E274B"/>
    <w:rsid w:val="009E287B"/>
    <w:rsid w:val="009E4460"/>
    <w:rsid w:val="009E62F4"/>
    <w:rsid w:val="009E68A5"/>
    <w:rsid w:val="009E7EE7"/>
    <w:rsid w:val="009F4284"/>
    <w:rsid w:val="009F54C0"/>
    <w:rsid w:val="00A02A5A"/>
    <w:rsid w:val="00A06AD5"/>
    <w:rsid w:val="00A10022"/>
    <w:rsid w:val="00A123EA"/>
    <w:rsid w:val="00A154B5"/>
    <w:rsid w:val="00A209DA"/>
    <w:rsid w:val="00A23393"/>
    <w:rsid w:val="00A23708"/>
    <w:rsid w:val="00A31801"/>
    <w:rsid w:val="00A33180"/>
    <w:rsid w:val="00A3570A"/>
    <w:rsid w:val="00A367DB"/>
    <w:rsid w:val="00A36E01"/>
    <w:rsid w:val="00A37494"/>
    <w:rsid w:val="00A406BB"/>
    <w:rsid w:val="00A42758"/>
    <w:rsid w:val="00A44480"/>
    <w:rsid w:val="00A51F51"/>
    <w:rsid w:val="00A54084"/>
    <w:rsid w:val="00A610F6"/>
    <w:rsid w:val="00A61B52"/>
    <w:rsid w:val="00A6640C"/>
    <w:rsid w:val="00A664B6"/>
    <w:rsid w:val="00A72225"/>
    <w:rsid w:val="00A74B2F"/>
    <w:rsid w:val="00A8385D"/>
    <w:rsid w:val="00AA05D3"/>
    <w:rsid w:val="00AA2CEB"/>
    <w:rsid w:val="00AA5011"/>
    <w:rsid w:val="00AA5855"/>
    <w:rsid w:val="00AB0791"/>
    <w:rsid w:val="00AB28A7"/>
    <w:rsid w:val="00AB701E"/>
    <w:rsid w:val="00AC103B"/>
    <w:rsid w:val="00AC4537"/>
    <w:rsid w:val="00AC62A4"/>
    <w:rsid w:val="00AD1247"/>
    <w:rsid w:val="00AD350F"/>
    <w:rsid w:val="00AD49B5"/>
    <w:rsid w:val="00AD4D1E"/>
    <w:rsid w:val="00AD4EC1"/>
    <w:rsid w:val="00AD5AF2"/>
    <w:rsid w:val="00AD61A5"/>
    <w:rsid w:val="00AE4440"/>
    <w:rsid w:val="00AF291E"/>
    <w:rsid w:val="00AF3DAA"/>
    <w:rsid w:val="00AF3F2F"/>
    <w:rsid w:val="00AF4685"/>
    <w:rsid w:val="00AF562F"/>
    <w:rsid w:val="00AF7F9A"/>
    <w:rsid w:val="00B0012B"/>
    <w:rsid w:val="00B0031C"/>
    <w:rsid w:val="00B00E41"/>
    <w:rsid w:val="00B03203"/>
    <w:rsid w:val="00B047B7"/>
    <w:rsid w:val="00B04AC2"/>
    <w:rsid w:val="00B10A33"/>
    <w:rsid w:val="00B11B82"/>
    <w:rsid w:val="00B12BFA"/>
    <w:rsid w:val="00B13F17"/>
    <w:rsid w:val="00B16FEA"/>
    <w:rsid w:val="00B174DB"/>
    <w:rsid w:val="00B23AF9"/>
    <w:rsid w:val="00B25673"/>
    <w:rsid w:val="00B3057A"/>
    <w:rsid w:val="00B30BA9"/>
    <w:rsid w:val="00B34C63"/>
    <w:rsid w:val="00B42380"/>
    <w:rsid w:val="00B427DB"/>
    <w:rsid w:val="00B46D55"/>
    <w:rsid w:val="00B562D9"/>
    <w:rsid w:val="00B63ADC"/>
    <w:rsid w:val="00B70DF1"/>
    <w:rsid w:val="00B7226B"/>
    <w:rsid w:val="00B75E62"/>
    <w:rsid w:val="00B770E3"/>
    <w:rsid w:val="00B82388"/>
    <w:rsid w:val="00B8351D"/>
    <w:rsid w:val="00B93785"/>
    <w:rsid w:val="00B94AD6"/>
    <w:rsid w:val="00BA0AAF"/>
    <w:rsid w:val="00BA1DAD"/>
    <w:rsid w:val="00BA2466"/>
    <w:rsid w:val="00BA3DC3"/>
    <w:rsid w:val="00BA6826"/>
    <w:rsid w:val="00BA6A1D"/>
    <w:rsid w:val="00BA6FD4"/>
    <w:rsid w:val="00BB3372"/>
    <w:rsid w:val="00BB5D6E"/>
    <w:rsid w:val="00BB6092"/>
    <w:rsid w:val="00BC02F9"/>
    <w:rsid w:val="00BC37AA"/>
    <w:rsid w:val="00BC4BC8"/>
    <w:rsid w:val="00BC547C"/>
    <w:rsid w:val="00BE04EE"/>
    <w:rsid w:val="00BE3365"/>
    <w:rsid w:val="00BE35B4"/>
    <w:rsid w:val="00BE594D"/>
    <w:rsid w:val="00BE5EA7"/>
    <w:rsid w:val="00BE71DF"/>
    <w:rsid w:val="00BE76F2"/>
    <w:rsid w:val="00BE7B52"/>
    <w:rsid w:val="00BF0491"/>
    <w:rsid w:val="00BF05B2"/>
    <w:rsid w:val="00BF0814"/>
    <w:rsid w:val="00BF28C2"/>
    <w:rsid w:val="00C02627"/>
    <w:rsid w:val="00C05E1B"/>
    <w:rsid w:val="00C12406"/>
    <w:rsid w:val="00C157B0"/>
    <w:rsid w:val="00C27530"/>
    <w:rsid w:val="00C31F65"/>
    <w:rsid w:val="00C3403C"/>
    <w:rsid w:val="00C3496D"/>
    <w:rsid w:val="00C34A0A"/>
    <w:rsid w:val="00C3595D"/>
    <w:rsid w:val="00C36AF3"/>
    <w:rsid w:val="00C376BC"/>
    <w:rsid w:val="00C46999"/>
    <w:rsid w:val="00C51CBF"/>
    <w:rsid w:val="00C57A5F"/>
    <w:rsid w:val="00C653DB"/>
    <w:rsid w:val="00C678D4"/>
    <w:rsid w:val="00C72045"/>
    <w:rsid w:val="00C7377C"/>
    <w:rsid w:val="00C761D5"/>
    <w:rsid w:val="00C903F8"/>
    <w:rsid w:val="00C90786"/>
    <w:rsid w:val="00C9122C"/>
    <w:rsid w:val="00C92A9A"/>
    <w:rsid w:val="00CA1FB8"/>
    <w:rsid w:val="00CA28DC"/>
    <w:rsid w:val="00CA4B5F"/>
    <w:rsid w:val="00CA50B5"/>
    <w:rsid w:val="00CB0437"/>
    <w:rsid w:val="00CB0C30"/>
    <w:rsid w:val="00CB6983"/>
    <w:rsid w:val="00CC22F9"/>
    <w:rsid w:val="00CC4743"/>
    <w:rsid w:val="00CD5DBD"/>
    <w:rsid w:val="00CE1C00"/>
    <w:rsid w:val="00CF114D"/>
    <w:rsid w:val="00CF132F"/>
    <w:rsid w:val="00CF4F04"/>
    <w:rsid w:val="00CF6D6A"/>
    <w:rsid w:val="00CF7A26"/>
    <w:rsid w:val="00D01EB8"/>
    <w:rsid w:val="00D05B56"/>
    <w:rsid w:val="00D062F5"/>
    <w:rsid w:val="00D109F9"/>
    <w:rsid w:val="00D12029"/>
    <w:rsid w:val="00D12A33"/>
    <w:rsid w:val="00D15552"/>
    <w:rsid w:val="00D201B6"/>
    <w:rsid w:val="00D20D9F"/>
    <w:rsid w:val="00D2223B"/>
    <w:rsid w:val="00D2562E"/>
    <w:rsid w:val="00D256B1"/>
    <w:rsid w:val="00D25BBA"/>
    <w:rsid w:val="00D27ED2"/>
    <w:rsid w:val="00D3026C"/>
    <w:rsid w:val="00D4010F"/>
    <w:rsid w:val="00D42DCE"/>
    <w:rsid w:val="00D46A2E"/>
    <w:rsid w:val="00D50127"/>
    <w:rsid w:val="00D519EE"/>
    <w:rsid w:val="00D60620"/>
    <w:rsid w:val="00D64528"/>
    <w:rsid w:val="00D714E9"/>
    <w:rsid w:val="00D742A4"/>
    <w:rsid w:val="00D76860"/>
    <w:rsid w:val="00D813FB"/>
    <w:rsid w:val="00D814A0"/>
    <w:rsid w:val="00D8660E"/>
    <w:rsid w:val="00D95501"/>
    <w:rsid w:val="00DA14AB"/>
    <w:rsid w:val="00DA66CF"/>
    <w:rsid w:val="00DA73E8"/>
    <w:rsid w:val="00DB1B78"/>
    <w:rsid w:val="00DB2FFA"/>
    <w:rsid w:val="00DB58DC"/>
    <w:rsid w:val="00DC2063"/>
    <w:rsid w:val="00DC2863"/>
    <w:rsid w:val="00DD347B"/>
    <w:rsid w:val="00DD4688"/>
    <w:rsid w:val="00DD7791"/>
    <w:rsid w:val="00DD7D2F"/>
    <w:rsid w:val="00DD7DD6"/>
    <w:rsid w:val="00DF0910"/>
    <w:rsid w:val="00DF189C"/>
    <w:rsid w:val="00DF3B66"/>
    <w:rsid w:val="00DF59A3"/>
    <w:rsid w:val="00E04BE9"/>
    <w:rsid w:val="00E22FAD"/>
    <w:rsid w:val="00E261D0"/>
    <w:rsid w:val="00E26CBF"/>
    <w:rsid w:val="00E34647"/>
    <w:rsid w:val="00E35386"/>
    <w:rsid w:val="00E35475"/>
    <w:rsid w:val="00E37A6C"/>
    <w:rsid w:val="00E4004A"/>
    <w:rsid w:val="00E415F9"/>
    <w:rsid w:val="00E45B1E"/>
    <w:rsid w:val="00E501BC"/>
    <w:rsid w:val="00E523CB"/>
    <w:rsid w:val="00E53389"/>
    <w:rsid w:val="00E57435"/>
    <w:rsid w:val="00E60CA4"/>
    <w:rsid w:val="00E62FA5"/>
    <w:rsid w:val="00E63325"/>
    <w:rsid w:val="00E66354"/>
    <w:rsid w:val="00E7107D"/>
    <w:rsid w:val="00E7425C"/>
    <w:rsid w:val="00E7478C"/>
    <w:rsid w:val="00E7755C"/>
    <w:rsid w:val="00E83CA5"/>
    <w:rsid w:val="00E84695"/>
    <w:rsid w:val="00E92623"/>
    <w:rsid w:val="00E957EF"/>
    <w:rsid w:val="00E96555"/>
    <w:rsid w:val="00EA1123"/>
    <w:rsid w:val="00EA151B"/>
    <w:rsid w:val="00EA2A18"/>
    <w:rsid w:val="00EB0FFD"/>
    <w:rsid w:val="00EB15D4"/>
    <w:rsid w:val="00EB2C92"/>
    <w:rsid w:val="00EB3C68"/>
    <w:rsid w:val="00EB6159"/>
    <w:rsid w:val="00EB6447"/>
    <w:rsid w:val="00EB70EA"/>
    <w:rsid w:val="00EB7A06"/>
    <w:rsid w:val="00EC28D8"/>
    <w:rsid w:val="00EE3DB1"/>
    <w:rsid w:val="00EF0124"/>
    <w:rsid w:val="00EF3347"/>
    <w:rsid w:val="00EF5067"/>
    <w:rsid w:val="00F020F0"/>
    <w:rsid w:val="00F0403D"/>
    <w:rsid w:val="00F04E67"/>
    <w:rsid w:val="00F05C55"/>
    <w:rsid w:val="00F06211"/>
    <w:rsid w:val="00F0743D"/>
    <w:rsid w:val="00F1523B"/>
    <w:rsid w:val="00F207D2"/>
    <w:rsid w:val="00F21328"/>
    <w:rsid w:val="00F268CA"/>
    <w:rsid w:val="00F31D8B"/>
    <w:rsid w:val="00F348A6"/>
    <w:rsid w:val="00F3669E"/>
    <w:rsid w:val="00F43CDC"/>
    <w:rsid w:val="00F451A3"/>
    <w:rsid w:val="00F4738C"/>
    <w:rsid w:val="00F52D3B"/>
    <w:rsid w:val="00F530D5"/>
    <w:rsid w:val="00F60A46"/>
    <w:rsid w:val="00F755BB"/>
    <w:rsid w:val="00F75BD5"/>
    <w:rsid w:val="00F76E28"/>
    <w:rsid w:val="00F77640"/>
    <w:rsid w:val="00F8156E"/>
    <w:rsid w:val="00F81D99"/>
    <w:rsid w:val="00F81F4F"/>
    <w:rsid w:val="00F83284"/>
    <w:rsid w:val="00F8379C"/>
    <w:rsid w:val="00F8387E"/>
    <w:rsid w:val="00F876C6"/>
    <w:rsid w:val="00F9399C"/>
    <w:rsid w:val="00F93FE5"/>
    <w:rsid w:val="00FA3195"/>
    <w:rsid w:val="00FA4F5E"/>
    <w:rsid w:val="00FA729D"/>
    <w:rsid w:val="00FB1278"/>
    <w:rsid w:val="00FB55FB"/>
    <w:rsid w:val="00FB5CC5"/>
    <w:rsid w:val="00FB6807"/>
    <w:rsid w:val="00FB69C4"/>
    <w:rsid w:val="00FC0603"/>
    <w:rsid w:val="00FC0A04"/>
    <w:rsid w:val="00FD2FD8"/>
    <w:rsid w:val="00FD4635"/>
    <w:rsid w:val="00FD735A"/>
    <w:rsid w:val="00FE2071"/>
    <w:rsid w:val="00FE4858"/>
    <w:rsid w:val="00FE6A0F"/>
    <w:rsid w:val="00FE6A46"/>
    <w:rsid w:val="00FE7DC1"/>
    <w:rsid w:val="00FF0584"/>
    <w:rsid w:val="00FF0A9A"/>
    <w:rsid w:val="00FF168D"/>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chartTrackingRefBased/>
  <w15:docId w15:val="{8BD37C1C-0393-423C-97E7-58E37C6B47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rsid w:val="009D5E50"/>
    <w:tblPr>
      <w:tblInd w:w="0" w:type="dxa"/>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CellMar>
        <w:top w:w="0" w:type="dxa"/>
        <w:left w:w="108" w:type="dxa"/>
        <w:bottom w:w="0" w:type="dxa"/>
        <w:right w:w="108" w:type="dxa"/>
      </w:tblCellMar>
    </w:tblPr>
    <w:tblStylePr w:type="firstRow">
      <w:tblPr/>
      <w:tcPr>
        <w:tcBorders>
          <w:bottom w:val="double" w:sz="4" w:space="0" w:color="auto"/>
        </w:tcBorders>
      </w:tcPr>
    </w:tblStylePr>
  </w:style>
  <w:style w:type="table" w:styleId="TableColumns1">
    <w:name w:val="Table Columns 1"/>
    <w:basedOn w:val="TableNormal"/>
    <w:rsid w:val="00F0743D"/>
    <w:pPr>
      <w:widowControl w:val="0"/>
      <w:suppressAutoHyphens/>
    </w:pPr>
    <w:rPr>
      <w:bCs/>
    </w:rPr>
    <w:tblPr>
      <w:tblStyleColBandSize w:val="1"/>
      <w:tblInd w:w="0" w:type="dxa"/>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
    <w:name w:val="_"/>
    <w:rsid w:val="00733FF5"/>
    <w:pPr>
      <w:widowControl w:val="0"/>
      <w:ind w:left="-1152"/>
    </w:pPr>
    <w:rPr>
      <w:sz w:val="24"/>
    </w:rPr>
  </w:style>
  <w:style w:type="character" w:styleId="PageNumber">
    <w:name w:val="page number"/>
    <w:basedOn w:val="DefaultParagraphFont"/>
    <w:rsid w:val="009D5E50"/>
  </w:style>
  <w:style w:type="character" w:styleId="Strong">
    <w:name w:val="Strong"/>
    <w:uiPriority w:val="22"/>
    <w:qFormat/>
    <w:rsid w:val="00A74B2F"/>
    <w:rPr>
      <w:b/>
      <w:bCs/>
    </w:rPr>
  </w:style>
  <w:style w:type="paragraph" w:styleId="BalloonText">
    <w:name w:val="Balloon Text"/>
    <w:basedOn w:val="Normal"/>
    <w:link w:val="BalloonTextChar"/>
    <w:rsid w:val="00D50127"/>
    <w:rPr>
      <w:rFonts w:ascii="Tahoma" w:hAnsi="Tahoma"/>
      <w:sz w:val="16"/>
      <w:szCs w:val="16"/>
      <w:lang w:val="x-none"/>
    </w:rPr>
  </w:style>
  <w:style w:type="character" w:customStyle="1" w:styleId="BalloonTextChar">
    <w:name w:val="Balloon Text Char"/>
    <w:link w:val="BalloonText"/>
    <w:rsid w:val="00D50127"/>
    <w:rPr>
      <w:rFonts w:ascii="Tahoma" w:hAnsi="Tahoma" w:cs="Tahoma"/>
      <w:sz w:val="16"/>
      <w:szCs w:val="16"/>
      <w:lang w:eastAsia="ar-SA"/>
    </w:rPr>
  </w:style>
  <w:style w:type="character" w:styleId="Hyperlink">
    <w:name w:val="Hyperlink"/>
    <w:unhideWhenUsed/>
    <w:rsid w:val="00AA5855"/>
    <w:rPr>
      <w:color w:val="0000FF"/>
      <w:u w:val="single"/>
    </w:rPr>
  </w:style>
  <w:style w:type="paragraph" w:styleId="CommentText">
    <w:name w:val="annotation text"/>
    <w:basedOn w:val="Normal"/>
    <w:link w:val="CommentTextChar"/>
    <w:uiPriority w:val="99"/>
    <w:unhideWhenUsed/>
    <w:rsid w:val="00AB701E"/>
    <w:pPr>
      <w:widowControl/>
      <w:suppressAutoHyphens w:val="0"/>
    </w:pPr>
    <w:rPr>
      <w:rFonts w:eastAsia="Calibri"/>
      <w:szCs w:val="24"/>
      <w:lang w:eastAsia="en-US"/>
    </w:rPr>
  </w:style>
  <w:style w:type="character" w:customStyle="1" w:styleId="CommentTextChar">
    <w:name w:val="Comment Text Char"/>
    <w:link w:val="CommentText"/>
    <w:uiPriority w:val="99"/>
    <w:rsid w:val="00AB701E"/>
    <w:rPr>
      <w:rFonts w:eastAsia="Calibri"/>
      <w:sz w:val="24"/>
      <w:szCs w:val="24"/>
    </w:rPr>
  </w:style>
  <w:style w:type="paragraph" w:customStyle="1" w:styleId="Default">
    <w:name w:val="Default"/>
    <w:rsid w:val="00021360"/>
    <w:pPr>
      <w:autoSpaceDE w:val="0"/>
      <w:autoSpaceDN w:val="0"/>
      <w:adjustRightInd w:val="0"/>
    </w:pPr>
    <w:rPr>
      <w:rFonts w:ascii="Calibri" w:eastAsiaTheme="minorHAns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6585852">
      <w:bodyDiv w:val="1"/>
      <w:marLeft w:val="0"/>
      <w:marRight w:val="0"/>
      <w:marTop w:val="0"/>
      <w:marBottom w:val="0"/>
      <w:divBdr>
        <w:top w:val="none" w:sz="0" w:space="0" w:color="auto"/>
        <w:left w:val="none" w:sz="0" w:space="0" w:color="auto"/>
        <w:bottom w:val="none" w:sz="0" w:space="0" w:color="auto"/>
        <w:right w:val="none" w:sz="0" w:space="0" w:color="auto"/>
      </w:divBdr>
    </w:div>
    <w:div w:id="1726290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edison.edu/fieldexperience"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fsw.edu/academics/catalog1516" TargetMode="External"/><Relationship Id="rId10" Type="http://schemas.openxmlformats.org/officeDocument/2006/relationships/hyperlink" Target="http://www.fsw.edu/sexualassault" TargetMode="Externa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E4A01C-AA0C-4AFF-ADFB-2406EA2017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1</TotalTime>
  <Pages>8</Pages>
  <Words>3059</Words>
  <Characters>18865</Characters>
  <Application>Microsoft Office Word</Application>
  <DocSecurity>0</DocSecurity>
  <Lines>157</Lines>
  <Paragraphs>43</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21881</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cp:lastModifiedBy>Joycellen Rollins</cp:lastModifiedBy>
  <cp:revision>2</cp:revision>
  <cp:lastPrinted>2012-12-18T19:48:00Z</cp:lastPrinted>
  <dcterms:created xsi:type="dcterms:W3CDTF">2017-08-09T18:39:00Z</dcterms:created>
  <dcterms:modified xsi:type="dcterms:W3CDTF">2017-08-09T18:39:00Z</dcterms:modified>
</cp:coreProperties>
</file>