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E408E" w:rsidTr="009C768D">
        <w:trPr>
          <w:trHeight w:val="546"/>
          <w:tblHeader/>
          <w:jc w:val="center"/>
        </w:trPr>
        <w:tc>
          <w:tcPr>
            <w:tcW w:w="5206" w:type="dxa"/>
            <w:vAlign w:val="center"/>
          </w:tcPr>
          <w:p w:rsidR="004E408E" w:rsidRDefault="004E408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E408E" w:rsidRDefault="004E408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E408E" w:rsidTr="009C768D">
        <w:trPr>
          <w:trHeight w:val="486"/>
          <w:jc w:val="center"/>
        </w:trPr>
        <w:tc>
          <w:tcPr>
            <w:tcW w:w="5206" w:type="dxa"/>
            <w:vAlign w:val="center"/>
          </w:tcPr>
          <w:p w:rsidR="004E408E" w:rsidRDefault="004E408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E408E" w:rsidRDefault="004E408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E408E" w:rsidTr="009C768D">
        <w:trPr>
          <w:trHeight w:val="516"/>
          <w:jc w:val="center"/>
        </w:trPr>
        <w:tc>
          <w:tcPr>
            <w:tcW w:w="5206" w:type="dxa"/>
            <w:vAlign w:val="center"/>
          </w:tcPr>
          <w:p w:rsidR="004E408E" w:rsidRDefault="004E408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E408E" w:rsidRDefault="004E408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D5FF0" w:rsidRPr="0033770C" w:rsidRDefault="002D5FF0" w:rsidP="00DA66CF">
      <w:pPr>
        <w:rPr>
          <w:rFonts w:ascii="Calibri" w:hAnsi="Calibri" w:cs="Arial"/>
          <w:b/>
          <w:sz w:val="22"/>
          <w:szCs w:val="22"/>
        </w:rPr>
      </w:pPr>
    </w:p>
    <w:p w:rsidR="002D5FF0" w:rsidRPr="0033770C" w:rsidRDefault="002D5FF0" w:rsidP="00DA66CF">
      <w:pPr>
        <w:rPr>
          <w:rFonts w:ascii="Calibri" w:hAnsi="Calibri" w:cs="Arial"/>
          <w:b/>
          <w:sz w:val="22"/>
          <w:szCs w:val="22"/>
          <w:u w:val="single"/>
        </w:rPr>
      </w:pPr>
    </w:p>
    <w:p w:rsidR="002D5FF0" w:rsidRPr="0033770C" w:rsidRDefault="002D5FF0" w:rsidP="00DA66CF">
      <w:pPr>
        <w:numPr>
          <w:ilvl w:val="0"/>
          <w:numId w:val="1"/>
        </w:numPr>
        <w:tabs>
          <w:tab w:val="left" w:pos="720"/>
        </w:tabs>
        <w:rPr>
          <w:rFonts w:ascii="Calibri" w:hAnsi="Calibri" w:cs="Arial"/>
          <w:b/>
          <w:sz w:val="22"/>
          <w:szCs w:val="22"/>
          <w:u w:val="single"/>
        </w:rPr>
      </w:pPr>
      <w:r w:rsidRPr="0033770C">
        <w:rPr>
          <w:rFonts w:ascii="Calibri" w:hAnsi="Calibri" w:cs="Arial"/>
          <w:b/>
          <w:sz w:val="22"/>
          <w:szCs w:val="22"/>
          <w:u w:val="single"/>
        </w:rPr>
        <w:t>COURSE NUMBER AND TITLE, CATALOG DESCRIPTION, CREDITS:</w:t>
      </w:r>
    </w:p>
    <w:p w:rsidR="002D5FF0" w:rsidRPr="0033770C" w:rsidRDefault="002D5FF0" w:rsidP="00DA66CF">
      <w:pPr>
        <w:ind w:left="1440"/>
        <w:rPr>
          <w:rFonts w:ascii="Calibri" w:hAnsi="Calibri" w:cs="Arial"/>
          <w:b/>
          <w:sz w:val="22"/>
          <w:szCs w:val="22"/>
        </w:rPr>
      </w:pPr>
    </w:p>
    <w:p w:rsidR="002D5FF0" w:rsidRPr="0033770C" w:rsidRDefault="002D5FF0" w:rsidP="001E131B">
      <w:pPr>
        <w:widowControl/>
        <w:tabs>
          <w:tab w:val="left" w:pos="720"/>
          <w:tab w:val="left" w:pos="1170"/>
        </w:tabs>
        <w:ind w:left="720"/>
        <w:rPr>
          <w:rFonts w:ascii="Calibri" w:hAnsi="Calibri" w:cs="Arial"/>
          <w:b/>
          <w:sz w:val="22"/>
          <w:szCs w:val="22"/>
        </w:rPr>
      </w:pPr>
      <w:r w:rsidRPr="0033770C">
        <w:rPr>
          <w:rFonts w:ascii="Calibri" w:hAnsi="Calibri" w:cs="Arial"/>
          <w:b/>
          <w:noProof/>
          <w:sz w:val="22"/>
          <w:szCs w:val="22"/>
        </w:rPr>
        <w:t>TPP 1111 ACTING II</w:t>
      </w:r>
      <w:r w:rsidRPr="0033770C">
        <w:rPr>
          <w:rFonts w:ascii="Calibri" w:hAnsi="Calibri" w:cs="Arial"/>
          <w:b/>
          <w:sz w:val="22"/>
          <w:szCs w:val="22"/>
        </w:rPr>
        <w:t xml:space="preserve">   (</w:t>
      </w:r>
      <w:r w:rsidRPr="0033770C">
        <w:rPr>
          <w:rFonts w:ascii="Calibri" w:hAnsi="Calibri" w:cs="Arial"/>
          <w:b/>
          <w:noProof/>
          <w:sz w:val="22"/>
          <w:szCs w:val="22"/>
        </w:rPr>
        <w:t>3</w:t>
      </w:r>
      <w:r w:rsidRPr="0033770C">
        <w:rPr>
          <w:rFonts w:ascii="Calibri" w:hAnsi="Calibri" w:cs="Arial"/>
          <w:b/>
          <w:sz w:val="22"/>
          <w:szCs w:val="22"/>
        </w:rPr>
        <w:t xml:space="preserve"> CREDITS)</w:t>
      </w:r>
    </w:p>
    <w:p w:rsidR="002D5FF0" w:rsidRPr="0033770C" w:rsidRDefault="002D5FF0" w:rsidP="00DA66CF">
      <w:pPr>
        <w:widowControl/>
        <w:tabs>
          <w:tab w:val="left" w:pos="720"/>
          <w:tab w:val="left" w:pos="1170"/>
        </w:tabs>
        <w:ind w:firstLine="720"/>
        <w:rPr>
          <w:rFonts w:ascii="Calibri" w:hAnsi="Calibri" w:cs="Arial"/>
          <w:b/>
          <w:sz w:val="22"/>
          <w:szCs w:val="22"/>
        </w:rPr>
      </w:pPr>
    </w:p>
    <w:p w:rsidR="002D5FF0" w:rsidRPr="0033770C" w:rsidRDefault="002D5FF0" w:rsidP="003C50A9">
      <w:pPr>
        <w:pStyle w:val="BodyTextIndent2"/>
        <w:widowControl/>
        <w:tabs>
          <w:tab w:val="left" w:pos="720"/>
          <w:tab w:val="left" w:pos="1170"/>
        </w:tabs>
        <w:spacing w:line="276" w:lineRule="auto"/>
        <w:ind w:left="720"/>
        <w:rPr>
          <w:rFonts w:ascii="Calibri" w:hAnsi="Calibri" w:cs="Arial"/>
          <w:sz w:val="22"/>
          <w:szCs w:val="22"/>
        </w:rPr>
      </w:pPr>
      <w:r w:rsidRPr="0033770C">
        <w:rPr>
          <w:rFonts w:ascii="Calibri" w:hAnsi="Calibri" w:cs="Arial"/>
          <w:noProof/>
          <w:sz w:val="22"/>
          <w:szCs w:val="22"/>
        </w:rPr>
        <w:t>This course presents the principles and techniques of acting with production of selected scenes.</w:t>
      </w:r>
    </w:p>
    <w:p w:rsidR="002D5FF0" w:rsidRPr="0033770C" w:rsidRDefault="002D5FF0" w:rsidP="005E7A0A">
      <w:pPr>
        <w:pStyle w:val="BodyTextIndent2"/>
        <w:widowControl/>
        <w:tabs>
          <w:tab w:val="left" w:pos="720"/>
          <w:tab w:val="left" w:pos="1170"/>
        </w:tabs>
        <w:spacing w:after="0" w:line="276" w:lineRule="auto"/>
        <w:ind w:left="720"/>
        <w:rPr>
          <w:rFonts w:ascii="Calibri" w:hAnsi="Calibri" w:cs="Arial"/>
          <w:sz w:val="22"/>
          <w:szCs w:val="22"/>
        </w:rPr>
      </w:pPr>
    </w:p>
    <w:p w:rsidR="002D5FF0" w:rsidRPr="0033770C" w:rsidRDefault="002D5FF0" w:rsidP="00BE594D">
      <w:pPr>
        <w:numPr>
          <w:ilvl w:val="0"/>
          <w:numId w:val="1"/>
        </w:numPr>
        <w:rPr>
          <w:rFonts w:ascii="Calibri" w:hAnsi="Calibri" w:cs="Arial"/>
          <w:b/>
          <w:sz w:val="22"/>
          <w:szCs w:val="22"/>
        </w:rPr>
      </w:pPr>
      <w:r w:rsidRPr="0033770C">
        <w:rPr>
          <w:rFonts w:ascii="Calibri" w:hAnsi="Calibri" w:cs="Arial"/>
          <w:b/>
          <w:sz w:val="22"/>
          <w:szCs w:val="22"/>
          <w:u w:val="single"/>
        </w:rPr>
        <w:t>PREREQUISITES FOR THIS COURSE:</w:t>
      </w:r>
      <w:r w:rsidRPr="0033770C">
        <w:rPr>
          <w:rFonts w:ascii="Calibri" w:hAnsi="Calibri" w:cs="Arial"/>
          <w:b/>
          <w:sz w:val="22"/>
          <w:szCs w:val="22"/>
        </w:rPr>
        <w:t xml:space="preserve">  </w:t>
      </w:r>
    </w:p>
    <w:p w:rsidR="002D5FF0" w:rsidRPr="0033770C" w:rsidRDefault="002D5FF0" w:rsidP="00DA66CF">
      <w:pPr>
        <w:ind w:left="720"/>
        <w:rPr>
          <w:rFonts w:ascii="Calibri" w:hAnsi="Calibri" w:cs="Arial"/>
          <w:b/>
          <w:sz w:val="22"/>
          <w:szCs w:val="22"/>
        </w:rPr>
      </w:pPr>
    </w:p>
    <w:p w:rsidR="002D5FF0" w:rsidRPr="0033770C" w:rsidRDefault="002D5FF0" w:rsidP="00927493">
      <w:pPr>
        <w:ind w:left="720"/>
        <w:rPr>
          <w:rFonts w:ascii="Calibri" w:hAnsi="Calibri" w:cs="Arial"/>
          <w:sz w:val="22"/>
          <w:szCs w:val="22"/>
        </w:rPr>
      </w:pPr>
      <w:r w:rsidRPr="0033770C">
        <w:rPr>
          <w:rFonts w:ascii="Calibri" w:hAnsi="Calibri" w:cs="Arial"/>
          <w:noProof/>
          <w:sz w:val="22"/>
          <w:szCs w:val="22"/>
        </w:rPr>
        <w:t>TPP 1110, Acting I, or permission of the professor</w:t>
      </w:r>
    </w:p>
    <w:p w:rsidR="002D5FF0" w:rsidRPr="0033770C" w:rsidRDefault="002D5FF0" w:rsidP="00927493">
      <w:pPr>
        <w:ind w:left="720"/>
        <w:rPr>
          <w:rFonts w:ascii="Calibri" w:hAnsi="Calibri" w:cs="Arial"/>
          <w:sz w:val="22"/>
          <w:szCs w:val="22"/>
        </w:rPr>
      </w:pPr>
    </w:p>
    <w:p w:rsidR="002D5FF0" w:rsidRPr="0033770C" w:rsidRDefault="002D5FF0" w:rsidP="00DA66CF">
      <w:pPr>
        <w:ind w:firstLine="720"/>
        <w:rPr>
          <w:rFonts w:ascii="Calibri" w:hAnsi="Calibri" w:cs="Arial"/>
          <w:sz w:val="22"/>
          <w:szCs w:val="22"/>
        </w:rPr>
      </w:pPr>
      <w:r w:rsidRPr="0033770C">
        <w:rPr>
          <w:rFonts w:ascii="Calibri" w:hAnsi="Calibri" w:cs="Arial"/>
          <w:b/>
          <w:sz w:val="22"/>
          <w:szCs w:val="22"/>
          <w:u w:val="single"/>
        </w:rPr>
        <w:t>CO-REQUISITES FOR THIS COURSE:</w:t>
      </w:r>
    </w:p>
    <w:p w:rsidR="002D5FF0" w:rsidRPr="0033770C" w:rsidRDefault="002D5FF0" w:rsidP="00DA66CF">
      <w:pPr>
        <w:ind w:firstLine="720"/>
        <w:rPr>
          <w:rFonts w:ascii="Calibri" w:hAnsi="Calibri" w:cs="Arial"/>
          <w:sz w:val="22"/>
          <w:szCs w:val="22"/>
        </w:rPr>
      </w:pPr>
    </w:p>
    <w:p w:rsidR="002D5FF0" w:rsidRPr="0033770C" w:rsidRDefault="002D5FF0" w:rsidP="00427BDD">
      <w:pPr>
        <w:ind w:left="720"/>
        <w:rPr>
          <w:rFonts w:ascii="Calibri" w:hAnsi="Calibri" w:cs="Arial"/>
          <w:sz w:val="22"/>
          <w:szCs w:val="22"/>
        </w:rPr>
      </w:pPr>
      <w:r w:rsidRPr="0033770C">
        <w:rPr>
          <w:rFonts w:ascii="Calibri" w:hAnsi="Calibri" w:cs="Arial"/>
          <w:noProof/>
          <w:sz w:val="22"/>
          <w:szCs w:val="22"/>
        </w:rPr>
        <w:t>None</w:t>
      </w:r>
    </w:p>
    <w:p w:rsidR="002D5FF0" w:rsidRPr="0033770C" w:rsidRDefault="002D5FF0" w:rsidP="00DA66CF">
      <w:pPr>
        <w:ind w:firstLine="720"/>
        <w:rPr>
          <w:rFonts w:ascii="Calibri" w:hAnsi="Calibri" w:cs="Arial"/>
          <w:sz w:val="22"/>
          <w:szCs w:val="22"/>
        </w:rPr>
      </w:pPr>
    </w:p>
    <w:p w:rsidR="002D5FF0" w:rsidRPr="0033770C" w:rsidRDefault="002D5FF0" w:rsidP="00BE594D">
      <w:pPr>
        <w:numPr>
          <w:ilvl w:val="0"/>
          <w:numId w:val="1"/>
        </w:numPr>
        <w:rPr>
          <w:rFonts w:ascii="Calibri" w:hAnsi="Calibri" w:cs="Arial"/>
          <w:sz w:val="22"/>
          <w:szCs w:val="22"/>
        </w:rPr>
      </w:pPr>
      <w:r w:rsidRPr="0033770C">
        <w:rPr>
          <w:rFonts w:ascii="Calibri" w:hAnsi="Calibri" w:cs="Arial"/>
          <w:b/>
          <w:sz w:val="22"/>
          <w:szCs w:val="22"/>
          <w:u w:val="single"/>
        </w:rPr>
        <w:t>GENERAL COURSE INFORMATION:</w:t>
      </w:r>
      <w:r w:rsidRPr="0033770C">
        <w:rPr>
          <w:rFonts w:ascii="Calibri" w:hAnsi="Calibri" w:cs="Arial"/>
          <w:b/>
          <w:sz w:val="22"/>
          <w:szCs w:val="22"/>
        </w:rPr>
        <w:t xml:space="preserve">  </w:t>
      </w:r>
      <w:r w:rsidRPr="0033770C">
        <w:rPr>
          <w:rFonts w:ascii="Calibri" w:hAnsi="Calibri" w:cs="Arial"/>
          <w:sz w:val="22"/>
          <w:szCs w:val="22"/>
        </w:rPr>
        <w:t>Topic Outline.</w:t>
      </w:r>
    </w:p>
    <w:p w:rsidR="002D5FF0" w:rsidRPr="0033770C" w:rsidRDefault="002D5FF0" w:rsidP="00DA66CF">
      <w:pPr>
        <w:rPr>
          <w:rFonts w:ascii="Calibri" w:hAnsi="Calibri" w:cs="Arial"/>
          <w:b/>
          <w:sz w:val="22"/>
          <w:szCs w:val="22"/>
          <w:u w:val="single"/>
        </w:rPr>
      </w:pPr>
    </w:p>
    <w:p w:rsidR="002D5FF0" w:rsidRPr="0033770C" w:rsidRDefault="002D5FF0" w:rsidP="002D5FF0">
      <w:pPr>
        <w:pStyle w:val="BodyText"/>
        <w:numPr>
          <w:ilvl w:val="0"/>
          <w:numId w:val="5"/>
        </w:numPr>
        <w:tabs>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33770C">
        <w:rPr>
          <w:rFonts w:ascii="Calibri" w:eastAsia="ヒラギノ角ゴ Pro W3" w:hAnsi="Calibri"/>
          <w:sz w:val="22"/>
          <w:szCs w:val="22"/>
        </w:rPr>
        <w:t xml:space="preserve">theatrical vocabulary and stage directions </w:t>
      </w:r>
    </w:p>
    <w:p w:rsidR="002D5FF0" w:rsidRPr="0033770C" w:rsidRDefault="002D5FF0" w:rsidP="002D5FF0">
      <w:pPr>
        <w:pStyle w:val="BodyText"/>
        <w:numPr>
          <w:ilvl w:val="0"/>
          <w:numId w:val="5"/>
        </w:numPr>
        <w:tabs>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bookmarkStart w:id="1" w:name="gpye79"/>
      <w:bookmarkEnd w:id="1"/>
      <w:r w:rsidRPr="0033770C">
        <w:rPr>
          <w:rFonts w:ascii="Calibri" w:eastAsia="ヒラギノ角ゴ Pro W3" w:hAnsi="Calibri"/>
          <w:sz w:val="22"/>
          <w:szCs w:val="22"/>
        </w:rPr>
        <w:t>physical approaches to character development</w:t>
      </w:r>
    </w:p>
    <w:p w:rsidR="002D5FF0" w:rsidRPr="0033770C" w:rsidRDefault="002D5FF0" w:rsidP="002D5FF0">
      <w:pPr>
        <w:pStyle w:val="BodyText"/>
        <w:numPr>
          <w:ilvl w:val="0"/>
          <w:numId w:val="5"/>
        </w:numPr>
        <w:tabs>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bookmarkStart w:id="2" w:name="gpye83"/>
      <w:bookmarkEnd w:id="2"/>
      <w:r w:rsidRPr="0033770C">
        <w:rPr>
          <w:rFonts w:ascii="Calibri" w:eastAsia="ヒラギノ角ゴ Pro W3" w:hAnsi="Calibri"/>
          <w:sz w:val="22"/>
          <w:szCs w:val="22"/>
        </w:rPr>
        <w:t xml:space="preserve">self and sensory awareness </w:t>
      </w:r>
    </w:p>
    <w:p w:rsidR="002D5FF0" w:rsidRPr="0033770C" w:rsidRDefault="002D5FF0" w:rsidP="002D5FF0">
      <w:pPr>
        <w:pStyle w:val="BodyText"/>
        <w:numPr>
          <w:ilvl w:val="0"/>
          <w:numId w:val="5"/>
        </w:numPr>
        <w:tabs>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33770C">
        <w:rPr>
          <w:rFonts w:ascii="Calibri" w:eastAsia="ヒラギノ角ゴ Pro W3" w:hAnsi="Calibri"/>
          <w:sz w:val="22"/>
          <w:szCs w:val="22"/>
        </w:rPr>
        <w:t>evaluation of live theatrical performance</w:t>
      </w:r>
    </w:p>
    <w:p w:rsidR="002D5FF0" w:rsidRPr="0033770C" w:rsidRDefault="002D5FF0" w:rsidP="002D5FF0">
      <w:pPr>
        <w:pStyle w:val="BodyText"/>
        <w:numPr>
          <w:ilvl w:val="0"/>
          <w:numId w:val="5"/>
        </w:numPr>
        <w:tabs>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33770C">
        <w:rPr>
          <w:rFonts w:ascii="Calibri" w:eastAsia="ヒラギノ角ゴ Pro W3" w:hAnsi="Calibri"/>
          <w:sz w:val="22"/>
          <w:szCs w:val="22"/>
        </w:rPr>
        <w:t>performance of selected scenes</w:t>
      </w:r>
    </w:p>
    <w:p w:rsidR="002D5FF0" w:rsidRPr="0033770C" w:rsidRDefault="002D5FF0" w:rsidP="00DA66CF">
      <w:pPr>
        <w:rPr>
          <w:rFonts w:ascii="Calibri" w:hAnsi="Calibri" w:cs="Arial"/>
          <w:b/>
          <w:sz w:val="22"/>
          <w:szCs w:val="22"/>
          <w:u w:val="single"/>
        </w:rPr>
      </w:pPr>
    </w:p>
    <w:p w:rsidR="004E408E" w:rsidRPr="00BA3BB9" w:rsidRDefault="004E408E" w:rsidP="004E408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E408E" w:rsidRDefault="004E408E" w:rsidP="004E408E">
      <w:pPr>
        <w:rPr>
          <w:rFonts w:ascii="Calibri" w:hAnsi="Calibri" w:cs="Arial"/>
          <w:b/>
          <w:sz w:val="22"/>
          <w:szCs w:val="22"/>
          <w:u w:val="single"/>
        </w:rPr>
      </w:pPr>
    </w:p>
    <w:p w:rsidR="004E408E" w:rsidRPr="009A197E" w:rsidRDefault="004E408E" w:rsidP="004E408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E408E" w:rsidRPr="009A197E" w:rsidRDefault="004E408E" w:rsidP="004E408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E408E" w:rsidRDefault="004E408E" w:rsidP="004E408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4E408E" w:rsidRDefault="004E408E" w:rsidP="004E408E">
      <w:pPr>
        <w:ind w:left="720"/>
        <w:rPr>
          <w:rFonts w:ascii="Garamond" w:hAnsi="Garamond"/>
          <w:color w:val="000000"/>
          <w:sz w:val="22"/>
          <w:szCs w:val="22"/>
        </w:rPr>
      </w:pPr>
    </w:p>
    <w:p w:rsidR="004E408E" w:rsidRPr="0036367B" w:rsidRDefault="004E408E" w:rsidP="004E408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E408E" w:rsidRPr="0036367B" w:rsidRDefault="004E408E" w:rsidP="004E408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E408E" w:rsidRPr="0036367B" w:rsidRDefault="004E408E" w:rsidP="004E408E">
      <w:pPr>
        <w:shd w:val="clear" w:color="auto" w:fill="FFFFFF"/>
        <w:rPr>
          <w:rFonts w:ascii="Calibri" w:hAnsi="Calibri"/>
          <w:color w:val="000000"/>
          <w:sz w:val="22"/>
          <w:szCs w:val="24"/>
        </w:rPr>
      </w:pPr>
      <w:r w:rsidRPr="0036367B">
        <w:rPr>
          <w:rFonts w:ascii="Calibri" w:hAnsi="Calibri"/>
          <w:color w:val="000000"/>
          <w:sz w:val="22"/>
          <w:szCs w:val="24"/>
        </w:rPr>
        <w:t> </w:t>
      </w:r>
    </w:p>
    <w:p w:rsidR="004E408E" w:rsidRPr="0036367B" w:rsidRDefault="004E408E" w:rsidP="004E408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E408E">
        <w:rPr>
          <w:rFonts w:ascii="Calibri" w:hAnsi="Calibri"/>
          <w:b/>
          <w:color w:val="000000"/>
          <w:sz w:val="22"/>
          <w:szCs w:val="24"/>
        </w:rPr>
        <w:t>Analyze</w:t>
      </w:r>
    </w:p>
    <w:p w:rsidR="004E408E" w:rsidRPr="0036367B" w:rsidRDefault="004E408E" w:rsidP="004E408E">
      <w:pPr>
        <w:shd w:val="clear" w:color="auto" w:fill="FFFFFF"/>
        <w:rPr>
          <w:rFonts w:ascii="Calibri" w:hAnsi="Calibri"/>
          <w:color w:val="000000"/>
          <w:sz w:val="22"/>
          <w:szCs w:val="24"/>
        </w:rPr>
      </w:pPr>
    </w:p>
    <w:p w:rsidR="004E408E" w:rsidRPr="0036367B" w:rsidRDefault="004E408E" w:rsidP="004E408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E408E" w:rsidRDefault="004E408E" w:rsidP="004E408E">
      <w:pPr>
        <w:shd w:val="clear" w:color="auto" w:fill="FFFFFF"/>
        <w:rPr>
          <w:rFonts w:ascii="Calibri" w:hAnsi="Calibri"/>
          <w:color w:val="000000"/>
          <w:sz w:val="22"/>
          <w:szCs w:val="22"/>
        </w:rPr>
      </w:pP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Demonstrate intermediate and advanced acting techniques.</w:t>
      </w: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Construct a character based on analysis of a dramatic text, life observation, and personal experience.</w:t>
      </w: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Integrate physical approaches to character into the process of building a role.</w:t>
      </w: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Create a scene score based on an analysis of dramatic text, observation, and direct experience.</w:t>
      </w: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Critique the work of other actors in theatrical performance.</w:t>
      </w:r>
    </w:p>
    <w:p w:rsidR="004E408E" w:rsidRPr="004E408E" w:rsidRDefault="004E408E" w:rsidP="004E408E">
      <w:pPr>
        <w:pStyle w:val="ListParagraph"/>
        <w:numPr>
          <w:ilvl w:val="0"/>
          <w:numId w:val="6"/>
        </w:numPr>
        <w:shd w:val="clear" w:color="auto" w:fill="FFFFFF"/>
        <w:rPr>
          <w:rFonts w:ascii="Calibri" w:hAnsi="Calibri"/>
          <w:color w:val="000000"/>
          <w:sz w:val="22"/>
          <w:szCs w:val="24"/>
        </w:rPr>
      </w:pPr>
      <w:r w:rsidRPr="004E408E">
        <w:rPr>
          <w:rFonts w:ascii="Calibri" w:hAnsi="Calibri"/>
          <w:color w:val="000000"/>
          <w:sz w:val="22"/>
          <w:szCs w:val="24"/>
        </w:rPr>
        <w:t>Demonstrate proper audition technique.</w:t>
      </w:r>
    </w:p>
    <w:p w:rsidR="004E408E" w:rsidRDefault="004E408E" w:rsidP="004E408E">
      <w:pPr>
        <w:shd w:val="clear" w:color="auto" w:fill="FFFFFF"/>
        <w:rPr>
          <w:rFonts w:ascii="Calibri" w:hAnsi="Calibri"/>
          <w:color w:val="000000"/>
          <w:sz w:val="22"/>
          <w:szCs w:val="22"/>
        </w:rPr>
      </w:pPr>
    </w:p>
    <w:p w:rsidR="004E408E" w:rsidRDefault="004E408E" w:rsidP="004E408E">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E408E" w:rsidRDefault="004E408E" w:rsidP="004E408E">
      <w:pPr>
        <w:shd w:val="clear" w:color="auto" w:fill="FFFFFF"/>
        <w:ind w:left="720"/>
        <w:rPr>
          <w:rFonts w:ascii="Calibri" w:hAnsi="Calibri"/>
          <w:b/>
          <w:color w:val="000000"/>
          <w:sz w:val="22"/>
          <w:szCs w:val="24"/>
        </w:rPr>
      </w:pPr>
    </w:p>
    <w:p w:rsidR="004E408E" w:rsidRPr="0036367B" w:rsidRDefault="004E408E" w:rsidP="004E408E">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4E408E" w:rsidRPr="0036367B" w:rsidRDefault="004E408E" w:rsidP="004E408E">
      <w:pPr>
        <w:shd w:val="clear" w:color="auto" w:fill="FFFFFF"/>
        <w:rPr>
          <w:rFonts w:ascii="Calibri" w:hAnsi="Calibri"/>
          <w:color w:val="000000"/>
          <w:sz w:val="22"/>
          <w:szCs w:val="24"/>
        </w:rPr>
      </w:pPr>
    </w:p>
    <w:p w:rsidR="004E408E" w:rsidRPr="0036367B" w:rsidRDefault="004E408E" w:rsidP="004E408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E408E" w:rsidRDefault="004E408E" w:rsidP="004E408E">
      <w:pPr>
        <w:shd w:val="clear" w:color="auto" w:fill="FFFFFF"/>
        <w:ind w:left="720"/>
        <w:rPr>
          <w:rFonts w:ascii="Calibri" w:hAnsi="Calibri"/>
          <w:b/>
          <w:color w:val="000000"/>
          <w:sz w:val="22"/>
          <w:szCs w:val="24"/>
        </w:rPr>
      </w:pPr>
    </w:p>
    <w:p w:rsidR="004E408E" w:rsidRPr="004E408E" w:rsidRDefault="004E408E" w:rsidP="004E408E">
      <w:pPr>
        <w:pStyle w:val="ListParagraph"/>
        <w:numPr>
          <w:ilvl w:val="0"/>
          <w:numId w:val="7"/>
        </w:numPr>
        <w:rPr>
          <w:rFonts w:asciiTheme="minorHAnsi" w:hAnsiTheme="minorHAnsi"/>
          <w:sz w:val="22"/>
        </w:rPr>
      </w:pPr>
      <w:r w:rsidRPr="004E408E">
        <w:rPr>
          <w:rFonts w:asciiTheme="minorHAnsi" w:hAnsiTheme="minorHAnsi"/>
          <w:sz w:val="22"/>
        </w:rPr>
        <w:t>Demonstrate willingness to inhabit the position of another.</w:t>
      </w:r>
    </w:p>
    <w:p w:rsidR="004E408E" w:rsidRPr="004E408E" w:rsidRDefault="004E408E" w:rsidP="004E408E">
      <w:pPr>
        <w:pStyle w:val="ListParagraph"/>
        <w:numPr>
          <w:ilvl w:val="0"/>
          <w:numId w:val="7"/>
        </w:numPr>
        <w:rPr>
          <w:rFonts w:asciiTheme="minorHAnsi" w:hAnsiTheme="minorHAnsi"/>
          <w:sz w:val="22"/>
        </w:rPr>
      </w:pPr>
      <w:r w:rsidRPr="004E408E">
        <w:rPr>
          <w:rFonts w:asciiTheme="minorHAnsi" w:hAnsiTheme="minorHAnsi"/>
          <w:sz w:val="22"/>
        </w:rPr>
        <w:t>Relate the course material to life outside the classroom.</w:t>
      </w:r>
    </w:p>
    <w:p w:rsidR="002D5FF0" w:rsidRPr="0033770C" w:rsidRDefault="002D5FF0" w:rsidP="00DA66CF">
      <w:pPr>
        <w:ind w:left="720"/>
        <w:rPr>
          <w:rFonts w:ascii="Calibri" w:hAnsi="Calibri" w:cs="Arial"/>
          <w:b/>
          <w:sz w:val="22"/>
          <w:szCs w:val="22"/>
          <w:u w:val="single"/>
        </w:rPr>
      </w:pPr>
    </w:p>
    <w:p w:rsidR="002D5FF0" w:rsidRPr="0033770C" w:rsidRDefault="002D5FF0" w:rsidP="00BE594D">
      <w:pPr>
        <w:numPr>
          <w:ilvl w:val="0"/>
          <w:numId w:val="3"/>
        </w:numPr>
        <w:rPr>
          <w:rFonts w:ascii="Calibri" w:hAnsi="Calibri" w:cs="Arial"/>
          <w:sz w:val="22"/>
          <w:szCs w:val="22"/>
        </w:rPr>
      </w:pPr>
      <w:r w:rsidRPr="0033770C">
        <w:rPr>
          <w:rFonts w:ascii="Calibri" w:hAnsi="Calibri" w:cs="Arial"/>
          <w:b/>
          <w:sz w:val="22"/>
          <w:szCs w:val="22"/>
          <w:u w:val="single"/>
        </w:rPr>
        <w:t>DISTRICT-WIDE POLICIES:</w:t>
      </w:r>
    </w:p>
    <w:p w:rsidR="002D5FF0" w:rsidRPr="0033770C" w:rsidRDefault="002D5FF0" w:rsidP="00DA66CF">
      <w:pPr>
        <w:tabs>
          <w:tab w:val="left" w:pos="720"/>
        </w:tabs>
        <w:ind w:left="720"/>
        <w:rPr>
          <w:rFonts w:ascii="Calibri" w:hAnsi="Calibri" w:cs="Arial"/>
          <w:sz w:val="22"/>
          <w:szCs w:val="22"/>
        </w:rPr>
      </w:pPr>
    </w:p>
    <w:p w:rsidR="002D5FF0" w:rsidRPr="0033770C" w:rsidRDefault="002D5FF0" w:rsidP="00DA66CF">
      <w:pPr>
        <w:ind w:left="720"/>
        <w:rPr>
          <w:rFonts w:ascii="Calibri" w:hAnsi="Calibri" w:cs="Arial"/>
          <w:b/>
          <w:bCs/>
          <w:iCs/>
          <w:caps/>
          <w:sz w:val="22"/>
          <w:szCs w:val="22"/>
        </w:rPr>
      </w:pPr>
      <w:r w:rsidRPr="0033770C">
        <w:rPr>
          <w:rFonts w:ascii="Calibri" w:hAnsi="Calibri" w:cs="Arial"/>
          <w:b/>
          <w:bCs/>
          <w:iCs/>
          <w:caps/>
          <w:sz w:val="22"/>
          <w:szCs w:val="22"/>
        </w:rPr>
        <w:t>Programs for Students with Disabilities</w:t>
      </w:r>
    </w:p>
    <w:p w:rsidR="00CE0E82" w:rsidRPr="0033770C" w:rsidRDefault="00CE0E82" w:rsidP="00CE0E82">
      <w:pPr>
        <w:tabs>
          <w:tab w:val="left" w:pos="720"/>
        </w:tabs>
        <w:ind w:left="720"/>
        <w:rPr>
          <w:rFonts w:ascii="Calibri" w:hAnsi="Calibri" w:cs="Arial"/>
          <w:bCs/>
          <w:iCs/>
          <w:sz w:val="22"/>
          <w:szCs w:val="22"/>
        </w:rPr>
      </w:pPr>
      <w:r w:rsidRPr="0033770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770C">
          <w:rPr>
            <w:rStyle w:val="Hyperlink"/>
            <w:rFonts w:ascii="Calibri" w:hAnsi="Calibri" w:cs="Arial"/>
            <w:bCs/>
            <w:iCs/>
            <w:sz w:val="22"/>
            <w:szCs w:val="22"/>
          </w:rPr>
          <w:t>http://www.fsw.edu/adaptiveservices</w:t>
        </w:r>
      </w:hyperlink>
      <w:r w:rsidRPr="0033770C">
        <w:rPr>
          <w:rFonts w:ascii="Calibri" w:hAnsi="Calibri" w:cs="Arial"/>
          <w:bCs/>
          <w:iCs/>
          <w:sz w:val="22"/>
          <w:szCs w:val="22"/>
        </w:rPr>
        <w:t>.</w:t>
      </w:r>
    </w:p>
    <w:p w:rsidR="000D1D41" w:rsidRPr="0033770C" w:rsidRDefault="000D1D41" w:rsidP="00CE0E82">
      <w:pPr>
        <w:tabs>
          <w:tab w:val="left" w:pos="720"/>
        </w:tabs>
        <w:ind w:left="720"/>
        <w:rPr>
          <w:rFonts w:ascii="Calibri" w:hAnsi="Calibri" w:cs="Arial"/>
          <w:bCs/>
          <w:iCs/>
          <w:sz w:val="22"/>
          <w:szCs w:val="22"/>
        </w:rPr>
      </w:pPr>
    </w:p>
    <w:p w:rsidR="000D1D41" w:rsidRPr="0033770C" w:rsidRDefault="000D1D41" w:rsidP="000D1D41">
      <w:pPr>
        <w:ind w:left="720"/>
        <w:rPr>
          <w:rFonts w:ascii="Calibri" w:hAnsi="Calibri"/>
          <w:b/>
          <w:bCs/>
          <w:caps/>
          <w:sz w:val="22"/>
          <w:szCs w:val="22"/>
        </w:rPr>
      </w:pPr>
      <w:r w:rsidRPr="0033770C">
        <w:rPr>
          <w:rFonts w:ascii="Calibri" w:hAnsi="Calibri"/>
          <w:b/>
          <w:bCs/>
          <w:caps/>
          <w:sz w:val="22"/>
          <w:szCs w:val="22"/>
        </w:rPr>
        <w:t>REPORTING TITLE IX VIOLATIONS</w:t>
      </w:r>
    </w:p>
    <w:p w:rsidR="000D1D41" w:rsidRPr="0033770C" w:rsidRDefault="000D1D41" w:rsidP="000D1D41">
      <w:pPr>
        <w:tabs>
          <w:tab w:val="left" w:pos="720"/>
        </w:tabs>
        <w:ind w:left="720"/>
        <w:rPr>
          <w:rFonts w:ascii="Calibri" w:hAnsi="Calibri" w:cs="Arial"/>
          <w:bCs/>
          <w:iCs/>
          <w:sz w:val="22"/>
          <w:szCs w:val="22"/>
        </w:rPr>
      </w:pPr>
      <w:r w:rsidRPr="0033770C">
        <w:rPr>
          <w:rFonts w:ascii="Calibri" w:hAnsi="Calibri"/>
          <w:sz w:val="22"/>
          <w:szCs w:val="22"/>
        </w:rPr>
        <w:t xml:space="preserve">Florida SouthWestern State College, in accordance with Title IX and the Violence </w:t>
      </w:r>
      <w:proofErr w:type="gramStart"/>
      <w:r w:rsidRPr="0033770C">
        <w:rPr>
          <w:rFonts w:ascii="Calibri" w:hAnsi="Calibri"/>
          <w:sz w:val="22"/>
          <w:szCs w:val="22"/>
        </w:rPr>
        <w:t>Against</w:t>
      </w:r>
      <w:proofErr w:type="gramEnd"/>
      <w:r w:rsidRPr="0033770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770C">
          <w:rPr>
            <w:rStyle w:val="Hyperlink"/>
            <w:rFonts w:ascii="Calibri" w:hAnsi="Calibri"/>
            <w:sz w:val="22"/>
            <w:szCs w:val="22"/>
          </w:rPr>
          <w:t>equity@fsw.edu</w:t>
        </w:r>
      </w:hyperlink>
      <w:r w:rsidRPr="0033770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770C">
          <w:rPr>
            <w:rStyle w:val="Hyperlink"/>
            <w:rFonts w:ascii="Calibri" w:hAnsi="Calibri"/>
            <w:sz w:val="22"/>
            <w:szCs w:val="22"/>
          </w:rPr>
          <w:t>http://www.fsw.edu/sexualassault</w:t>
        </w:r>
      </w:hyperlink>
      <w:r w:rsidRPr="0033770C">
        <w:rPr>
          <w:rFonts w:ascii="Calibri" w:hAnsi="Calibri"/>
          <w:sz w:val="22"/>
          <w:szCs w:val="22"/>
        </w:rPr>
        <w:t>.</w:t>
      </w:r>
    </w:p>
    <w:p w:rsidR="002D5FF0" w:rsidRPr="0033770C" w:rsidRDefault="002D5FF0" w:rsidP="00DA66CF">
      <w:pPr>
        <w:tabs>
          <w:tab w:val="left" w:pos="720"/>
        </w:tabs>
        <w:ind w:left="720"/>
        <w:rPr>
          <w:rFonts w:ascii="Calibri" w:hAnsi="Calibri" w:cs="Arial"/>
          <w:bCs/>
          <w:iCs/>
          <w:sz w:val="22"/>
          <w:szCs w:val="22"/>
        </w:rPr>
      </w:pPr>
    </w:p>
    <w:p w:rsidR="002D5FF0" w:rsidRPr="0033770C" w:rsidRDefault="002D5FF0" w:rsidP="00DA66CF">
      <w:pPr>
        <w:ind w:left="720" w:firstLine="720"/>
        <w:rPr>
          <w:rFonts w:ascii="Calibri" w:hAnsi="Calibri" w:cs="Arial"/>
          <w:b/>
          <w:sz w:val="22"/>
          <w:szCs w:val="22"/>
        </w:rPr>
        <w:sectPr w:rsidR="002D5FF0" w:rsidRPr="0033770C" w:rsidSect="004E408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D5FF0" w:rsidRPr="0033770C" w:rsidRDefault="002D5FF0" w:rsidP="003F34AE">
      <w:pPr>
        <w:numPr>
          <w:ilvl w:val="0"/>
          <w:numId w:val="3"/>
        </w:numPr>
        <w:suppressAutoHyphens w:val="0"/>
        <w:rPr>
          <w:rFonts w:ascii="Calibri" w:hAnsi="Calibri" w:cs="Arial"/>
          <w:sz w:val="22"/>
          <w:szCs w:val="22"/>
        </w:rPr>
      </w:pPr>
      <w:bookmarkStart w:id="3" w:name="_GoBack"/>
      <w:bookmarkEnd w:id="3"/>
      <w:r w:rsidRPr="0033770C">
        <w:rPr>
          <w:rFonts w:ascii="Calibri" w:hAnsi="Calibri" w:cs="Arial"/>
          <w:b/>
          <w:sz w:val="22"/>
          <w:szCs w:val="22"/>
          <w:u w:val="single"/>
        </w:rPr>
        <w:lastRenderedPageBreak/>
        <w:t>REQUIREMENTS FOR THE STUDENTS:</w:t>
      </w:r>
      <w:r w:rsidRPr="0033770C">
        <w:rPr>
          <w:rFonts w:ascii="Calibri" w:hAnsi="Calibri" w:cs="Arial"/>
          <w:sz w:val="22"/>
          <w:szCs w:val="22"/>
        </w:rPr>
        <w:tab/>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List specific course assessments such as class participation, tests, homework assignments, make-up procedures, etc.</w:t>
      </w:r>
    </w:p>
    <w:p w:rsidR="002D5FF0" w:rsidRPr="0033770C" w:rsidRDefault="002D5FF0" w:rsidP="00DA66CF">
      <w:pPr>
        <w:ind w:left="720"/>
        <w:rPr>
          <w:rFonts w:ascii="Calibri" w:hAnsi="Calibri" w:cs="Arial"/>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ATTENDANCE POLICY:</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The professor’s specific policy concerning absence. (The College policy on attendance is in the Catalog, and defers to the professor.)</w:t>
      </w:r>
    </w:p>
    <w:p w:rsidR="002D5FF0" w:rsidRPr="0033770C" w:rsidRDefault="002D5FF0" w:rsidP="00DA66CF">
      <w:pPr>
        <w:ind w:left="720"/>
        <w:rPr>
          <w:rFonts w:ascii="Calibri" w:hAnsi="Calibri" w:cs="Arial"/>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GRADING POLICY:</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Include numerical ranges for letter grades; the following is a range commonly used by many faculty:</w:t>
      </w:r>
    </w:p>
    <w:p w:rsidR="002D5FF0" w:rsidRPr="0033770C" w:rsidRDefault="002D5FF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E408E" w:rsidTr="009C768D">
        <w:trPr>
          <w:trHeight w:val="279"/>
          <w:tblHeader/>
          <w:jc w:val="center"/>
        </w:trPr>
        <w:tc>
          <w:tcPr>
            <w:tcW w:w="1075" w:type="dxa"/>
          </w:tcPr>
          <w:p w:rsidR="004E408E" w:rsidRDefault="004E408E" w:rsidP="009C768D">
            <w:pPr>
              <w:rPr>
                <w:rFonts w:ascii="Calibri" w:hAnsi="Calibri" w:cs="Arial"/>
                <w:sz w:val="22"/>
                <w:szCs w:val="22"/>
              </w:rPr>
            </w:pPr>
            <w:r>
              <w:rPr>
                <w:rFonts w:ascii="Calibri" w:hAnsi="Calibri" w:cs="Arial"/>
                <w:sz w:val="22"/>
                <w:szCs w:val="22"/>
              </w:rPr>
              <w:t>90 - 100</w:t>
            </w:r>
          </w:p>
        </w:tc>
        <w:tc>
          <w:tcPr>
            <w:tcW w:w="630" w:type="dxa"/>
          </w:tcPr>
          <w:p w:rsidR="004E408E" w:rsidRDefault="004E408E" w:rsidP="009C768D">
            <w:pPr>
              <w:jc w:val="center"/>
              <w:rPr>
                <w:rFonts w:ascii="Calibri" w:hAnsi="Calibri" w:cs="Arial"/>
                <w:sz w:val="22"/>
                <w:szCs w:val="22"/>
              </w:rPr>
            </w:pPr>
            <w:r>
              <w:rPr>
                <w:rFonts w:ascii="Calibri" w:hAnsi="Calibri" w:cs="Arial"/>
                <w:sz w:val="22"/>
                <w:szCs w:val="22"/>
              </w:rPr>
              <w:t>=</w:t>
            </w:r>
          </w:p>
        </w:tc>
        <w:tc>
          <w:tcPr>
            <w:tcW w:w="720" w:type="dxa"/>
          </w:tcPr>
          <w:p w:rsidR="004E408E" w:rsidRDefault="004E408E" w:rsidP="009C768D">
            <w:pPr>
              <w:jc w:val="center"/>
              <w:rPr>
                <w:rFonts w:ascii="Calibri" w:hAnsi="Calibri" w:cs="Arial"/>
                <w:sz w:val="22"/>
                <w:szCs w:val="22"/>
              </w:rPr>
            </w:pPr>
            <w:r>
              <w:rPr>
                <w:rFonts w:ascii="Calibri" w:hAnsi="Calibri" w:cs="Arial"/>
                <w:sz w:val="22"/>
                <w:szCs w:val="22"/>
              </w:rPr>
              <w:t>A</w:t>
            </w:r>
          </w:p>
        </w:tc>
      </w:tr>
      <w:tr w:rsidR="004E408E" w:rsidTr="009C768D">
        <w:trPr>
          <w:trHeight w:val="248"/>
          <w:jc w:val="center"/>
        </w:trPr>
        <w:tc>
          <w:tcPr>
            <w:tcW w:w="1075" w:type="dxa"/>
          </w:tcPr>
          <w:p w:rsidR="004E408E" w:rsidRDefault="004E408E" w:rsidP="009C768D">
            <w:pPr>
              <w:rPr>
                <w:rFonts w:ascii="Calibri" w:hAnsi="Calibri" w:cs="Arial"/>
                <w:sz w:val="22"/>
                <w:szCs w:val="22"/>
              </w:rPr>
            </w:pPr>
            <w:r>
              <w:rPr>
                <w:rFonts w:ascii="Calibri" w:hAnsi="Calibri" w:cs="Arial"/>
                <w:sz w:val="22"/>
                <w:szCs w:val="22"/>
              </w:rPr>
              <w:t>80 - 89</w:t>
            </w:r>
          </w:p>
        </w:tc>
        <w:tc>
          <w:tcPr>
            <w:tcW w:w="630" w:type="dxa"/>
          </w:tcPr>
          <w:p w:rsidR="004E408E" w:rsidRDefault="004E408E" w:rsidP="009C768D">
            <w:pPr>
              <w:jc w:val="center"/>
              <w:rPr>
                <w:rFonts w:ascii="Calibri" w:hAnsi="Calibri" w:cs="Arial"/>
                <w:sz w:val="22"/>
                <w:szCs w:val="22"/>
              </w:rPr>
            </w:pPr>
            <w:r>
              <w:rPr>
                <w:rFonts w:ascii="Calibri" w:hAnsi="Calibri" w:cs="Arial"/>
                <w:sz w:val="22"/>
                <w:szCs w:val="22"/>
              </w:rPr>
              <w:t>=</w:t>
            </w:r>
          </w:p>
        </w:tc>
        <w:tc>
          <w:tcPr>
            <w:tcW w:w="720" w:type="dxa"/>
          </w:tcPr>
          <w:p w:rsidR="004E408E" w:rsidRDefault="004E408E" w:rsidP="009C768D">
            <w:pPr>
              <w:jc w:val="center"/>
              <w:rPr>
                <w:rFonts w:ascii="Calibri" w:hAnsi="Calibri" w:cs="Arial"/>
                <w:sz w:val="22"/>
                <w:szCs w:val="22"/>
              </w:rPr>
            </w:pPr>
            <w:r>
              <w:rPr>
                <w:rFonts w:ascii="Calibri" w:hAnsi="Calibri" w:cs="Arial"/>
                <w:sz w:val="22"/>
                <w:szCs w:val="22"/>
              </w:rPr>
              <w:t>B</w:t>
            </w:r>
          </w:p>
        </w:tc>
      </w:tr>
      <w:tr w:rsidR="004E408E" w:rsidTr="009C768D">
        <w:trPr>
          <w:trHeight w:val="262"/>
          <w:jc w:val="center"/>
        </w:trPr>
        <w:tc>
          <w:tcPr>
            <w:tcW w:w="1075" w:type="dxa"/>
          </w:tcPr>
          <w:p w:rsidR="004E408E" w:rsidRDefault="004E408E" w:rsidP="009C768D">
            <w:pPr>
              <w:rPr>
                <w:rFonts w:ascii="Calibri" w:hAnsi="Calibri" w:cs="Arial"/>
                <w:sz w:val="22"/>
                <w:szCs w:val="22"/>
              </w:rPr>
            </w:pPr>
            <w:r>
              <w:rPr>
                <w:rFonts w:ascii="Calibri" w:hAnsi="Calibri" w:cs="Arial"/>
                <w:sz w:val="22"/>
                <w:szCs w:val="22"/>
              </w:rPr>
              <w:t>70 - 79</w:t>
            </w:r>
          </w:p>
        </w:tc>
        <w:tc>
          <w:tcPr>
            <w:tcW w:w="630" w:type="dxa"/>
          </w:tcPr>
          <w:p w:rsidR="004E408E" w:rsidRDefault="004E408E" w:rsidP="009C768D">
            <w:pPr>
              <w:jc w:val="center"/>
              <w:rPr>
                <w:rFonts w:ascii="Calibri" w:hAnsi="Calibri" w:cs="Arial"/>
                <w:sz w:val="22"/>
                <w:szCs w:val="22"/>
              </w:rPr>
            </w:pPr>
            <w:r>
              <w:rPr>
                <w:rFonts w:ascii="Calibri" w:hAnsi="Calibri" w:cs="Arial"/>
                <w:sz w:val="22"/>
                <w:szCs w:val="22"/>
              </w:rPr>
              <w:t>=</w:t>
            </w:r>
          </w:p>
        </w:tc>
        <w:tc>
          <w:tcPr>
            <w:tcW w:w="720" w:type="dxa"/>
          </w:tcPr>
          <w:p w:rsidR="004E408E" w:rsidRDefault="004E408E" w:rsidP="009C768D">
            <w:pPr>
              <w:jc w:val="center"/>
              <w:rPr>
                <w:rFonts w:ascii="Calibri" w:hAnsi="Calibri" w:cs="Arial"/>
                <w:sz w:val="22"/>
                <w:szCs w:val="22"/>
              </w:rPr>
            </w:pPr>
            <w:r>
              <w:rPr>
                <w:rFonts w:ascii="Calibri" w:hAnsi="Calibri" w:cs="Arial"/>
                <w:sz w:val="22"/>
                <w:szCs w:val="22"/>
              </w:rPr>
              <w:t>C</w:t>
            </w:r>
          </w:p>
        </w:tc>
      </w:tr>
      <w:tr w:rsidR="004E408E" w:rsidTr="009C768D">
        <w:trPr>
          <w:trHeight w:val="248"/>
          <w:jc w:val="center"/>
        </w:trPr>
        <w:tc>
          <w:tcPr>
            <w:tcW w:w="1075" w:type="dxa"/>
          </w:tcPr>
          <w:p w:rsidR="004E408E" w:rsidRDefault="004E408E" w:rsidP="009C768D">
            <w:pPr>
              <w:rPr>
                <w:rFonts w:ascii="Calibri" w:hAnsi="Calibri" w:cs="Arial"/>
                <w:sz w:val="22"/>
                <w:szCs w:val="22"/>
              </w:rPr>
            </w:pPr>
            <w:r>
              <w:rPr>
                <w:rFonts w:ascii="Calibri" w:hAnsi="Calibri" w:cs="Arial"/>
                <w:sz w:val="22"/>
                <w:szCs w:val="22"/>
              </w:rPr>
              <w:t>60 - 69</w:t>
            </w:r>
          </w:p>
        </w:tc>
        <w:tc>
          <w:tcPr>
            <w:tcW w:w="630" w:type="dxa"/>
          </w:tcPr>
          <w:p w:rsidR="004E408E" w:rsidRDefault="004E408E" w:rsidP="009C768D">
            <w:pPr>
              <w:jc w:val="center"/>
              <w:rPr>
                <w:rFonts w:ascii="Calibri" w:hAnsi="Calibri" w:cs="Arial"/>
                <w:sz w:val="22"/>
                <w:szCs w:val="22"/>
              </w:rPr>
            </w:pPr>
            <w:r>
              <w:rPr>
                <w:rFonts w:ascii="Calibri" w:hAnsi="Calibri" w:cs="Arial"/>
                <w:sz w:val="22"/>
                <w:szCs w:val="22"/>
              </w:rPr>
              <w:t>=</w:t>
            </w:r>
          </w:p>
        </w:tc>
        <w:tc>
          <w:tcPr>
            <w:tcW w:w="720" w:type="dxa"/>
          </w:tcPr>
          <w:p w:rsidR="004E408E" w:rsidRDefault="004E408E" w:rsidP="009C768D">
            <w:pPr>
              <w:jc w:val="center"/>
              <w:rPr>
                <w:rFonts w:ascii="Calibri" w:hAnsi="Calibri" w:cs="Arial"/>
                <w:sz w:val="22"/>
                <w:szCs w:val="22"/>
              </w:rPr>
            </w:pPr>
            <w:r>
              <w:rPr>
                <w:rFonts w:ascii="Calibri" w:hAnsi="Calibri" w:cs="Arial"/>
                <w:sz w:val="22"/>
                <w:szCs w:val="22"/>
              </w:rPr>
              <w:t>D</w:t>
            </w:r>
          </w:p>
        </w:tc>
      </w:tr>
      <w:tr w:rsidR="004E408E" w:rsidTr="009C768D">
        <w:trPr>
          <w:trHeight w:val="262"/>
          <w:jc w:val="center"/>
        </w:trPr>
        <w:tc>
          <w:tcPr>
            <w:tcW w:w="1075" w:type="dxa"/>
          </w:tcPr>
          <w:p w:rsidR="004E408E" w:rsidRDefault="004E408E" w:rsidP="009C768D">
            <w:pPr>
              <w:rPr>
                <w:rFonts w:ascii="Calibri" w:hAnsi="Calibri" w:cs="Arial"/>
                <w:sz w:val="22"/>
                <w:szCs w:val="22"/>
              </w:rPr>
            </w:pPr>
            <w:r>
              <w:rPr>
                <w:rFonts w:ascii="Calibri" w:hAnsi="Calibri" w:cs="Arial"/>
                <w:sz w:val="22"/>
                <w:szCs w:val="22"/>
              </w:rPr>
              <w:t>Below 60</w:t>
            </w:r>
          </w:p>
        </w:tc>
        <w:tc>
          <w:tcPr>
            <w:tcW w:w="630" w:type="dxa"/>
          </w:tcPr>
          <w:p w:rsidR="004E408E" w:rsidRDefault="004E408E" w:rsidP="009C768D">
            <w:pPr>
              <w:jc w:val="center"/>
              <w:rPr>
                <w:rFonts w:ascii="Calibri" w:hAnsi="Calibri" w:cs="Arial"/>
                <w:sz w:val="22"/>
                <w:szCs w:val="22"/>
              </w:rPr>
            </w:pPr>
            <w:r>
              <w:rPr>
                <w:rFonts w:ascii="Calibri" w:hAnsi="Calibri" w:cs="Arial"/>
                <w:sz w:val="22"/>
                <w:szCs w:val="22"/>
              </w:rPr>
              <w:t>=</w:t>
            </w:r>
          </w:p>
        </w:tc>
        <w:tc>
          <w:tcPr>
            <w:tcW w:w="720" w:type="dxa"/>
          </w:tcPr>
          <w:p w:rsidR="004E408E" w:rsidRDefault="004E408E" w:rsidP="009C768D">
            <w:pPr>
              <w:jc w:val="center"/>
              <w:rPr>
                <w:rFonts w:ascii="Calibri" w:hAnsi="Calibri" w:cs="Arial"/>
                <w:sz w:val="22"/>
                <w:szCs w:val="22"/>
              </w:rPr>
            </w:pPr>
            <w:r>
              <w:rPr>
                <w:rFonts w:ascii="Calibri" w:hAnsi="Calibri" w:cs="Arial"/>
                <w:sz w:val="22"/>
                <w:szCs w:val="22"/>
              </w:rPr>
              <w:t>F</w:t>
            </w:r>
          </w:p>
        </w:tc>
      </w:tr>
    </w:tbl>
    <w:p w:rsidR="002D5FF0" w:rsidRPr="0033770C" w:rsidRDefault="002D5FF0" w:rsidP="00DA66CF">
      <w:pPr>
        <w:ind w:left="720"/>
        <w:rPr>
          <w:rFonts w:ascii="Calibri" w:hAnsi="Calibri" w:cs="Arial"/>
          <w:sz w:val="22"/>
          <w:szCs w:val="22"/>
        </w:rPr>
      </w:pP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(Note:  The “incomplete” grade [“I”] should be given only when unusual circumstances warrant. An “incomplete” is not a substitute for a “D,” “F,” or “W.” Refer to the policy on “incomplete grades.)</w:t>
      </w:r>
    </w:p>
    <w:p w:rsidR="002D5FF0" w:rsidRPr="0033770C" w:rsidRDefault="002D5FF0" w:rsidP="00DA66CF">
      <w:pPr>
        <w:ind w:left="720"/>
        <w:rPr>
          <w:rFonts w:ascii="Calibri" w:hAnsi="Calibri" w:cs="Arial"/>
          <w:b/>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REQUIRED COURSE MATERIALS:</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(In correct bibliographic format.)</w:t>
      </w:r>
    </w:p>
    <w:p w:rsidR="002D5FF0" w:rsidRPr="0033770C" w:rsidRDefault="002D5FF0" w:rsidP="00DA66CF">
      <w:pPr>
        <w:ind w:left="720"/>
        <w:rPr>
          <w:rFonts w:ascii="Calibri" w:hAnsi="Calibri" w:cs="Arial"/>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RESERVED MATERIALS FOR THE COURSE:</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Other special learning resources.</w:t>
      </w:r>
    </w:p>
    <w:p w:rsidR="002D5FF0" w:rsidRPr="0033770C" w:rsidRDefault="002D5FF0" w:rsidP="00DA66CF">
      <w:pPr>
        <w:ind w:left="720"/>
        <w:rPr>
          <w:rFonts w:ascii="Calibri" w:hAnsi="Calibri" w:cs="Arial"/>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CLASS SCHEDULE:</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 xml:space="preserve">This section includes assignments for each class meeting or unit, along with scheduled </w:t>
      </w:r>
      <w:r w:rsidR="00CE0E82" w:rsidRPr="0033770C">
        <w:rPr>
          <w:rFonts w:ascii="Calibri" w:hAnsi="Calibri" w:cs="Arial"/>
          <w:sz w:val="22"/>
          <w:szCs w:val="22"/>
        </w:rPr>
        <w:t xml:space="preserve">Library activities </w:t>
      </w:r>
      <w:r w:rsidRPr="0033770C">
        <w:rPr>
          <w:rFonts w:ascii="Calibri" w:hAnsi="Calibri" w:cs="Arial"/>
          <w:sz w:val="22"/>
          <w:szCs w:val="22"/>
        </w:rPr>
        <w:t>and other scheduled support, including scheduled tests.</w:t>
      </w:r>
    </w:p>
    <w:p w:rsidR="002D5FF0" w:rsidRPr="0033770C" w:rsidRDefault="002D5FF0" w:rsidP="00DA66CF">
      <w:pPr>
        <w:ind w:left="720"/>
        <w:rPr>
          <w:rFonts w:ascii="Calibri" w:hAnsi="Calibri" w:cs="Arial"/>
          <w:sz w:val="22"/>
          <w:szCs w:val="22"/>
        </w:rPr>
      </w:pPr>
    </w:p>
    <w:p w:rsidR="002D5FF0" w:rsidRPr="0033770C" w:rsidRDefault="002D5FF0" w:rsidP="00BE594D">
      <w:pPr>
        <w:numPr>
          <w:ilvl w:val="0"/>
          <w:numId w:val="3"/>
        </w:numPr>
        <w:suppressAutoHyphens w:val="0"/>
        <w:rPr>
          <w:rFonts w:ascii="Calibri" w:hAnsi="Calibri" w:cs="Arial"/>
          <w:sz w:val="22"/>
          <w:szCs w:val="22"/>
        </w:rPr>
      </w:pPr>
      <w:r w:rsidRPr="0033770C">
        <w:rPr>
          <w:rFonts w:ascii="Calibri" w:hAnsi="Calibri" w:cs="Arial"/>
          <w:b/>
          <w:sz w:val="22"/>
          <w:szCs w:val="22"/>
          <w:u w:val="single"/>
        </w:rPr>
        <w:t>ANY OTHER INFORMATION OR CLASS PROCEDURES OR POLICIES:</w:t>
      </w:r>
      <w:r w:rsidRPr="0033770C">
        <w:rPr>
          <w:rFonts w:ascii="Calibri" w:hAnsi="Calibri" w:cs="Arial"/>
          <w:sz w:val="22"/>
          <w:szCs w:val="22"/>
        </w:rPr>
        <w:t xml:space="preserve">  </w:t>
      </w:r>
    </w:p>
    <w:p w:rsidR="002D5FF0" w:rsidRPr="0033770C" w:rsidRDefault="002D5FF0" w:rsidP="00DA66CF">
      <w:pPr>
        <w:ind w:left="720"/>
        <w:rPr>
          <w:rFonts w:ascii="Calibri" w:hAnsi="Calibri" w:cs="Arial"/>
          <w:sz w:val="22"/>
          <w:szCs w:val="22"/>
        </w:rPr>
      </w:pPr>
      <w:r w:rsidRPr="0033770C">
        <w:rPr>
          <w:rFonts w:ascii="Calibri" w:hAnsi="Calibri" w:cs="Arial"/>
          <w:sz w:val="22"/>
          <w:szCs w:val="22"/>
        </w:rPr>
        <w:t>(Which would be useful to the students in the class.)</w:t>
      </w:r>
    </w:p>
    <w:p w:rsidR="002D5FF0" w:rsidRPr="0033770C" w:rsidRDefault="002D5FF0" w:rsidP="00DA66CF">
      <w:pPr>
        <w:ind w:left="720"/>
        <w:rPr>
          <w:rFonts w:ascii="Calibri" w:hAnsi="Calibri" w:cs="Arial"/>
          <w:sz w:val="22"/>
          <w:szCs w:val="22"/>
        </w:rPr>
      </w:pPr>
    </w:p>
    <w:p w:rsidR="002D5FF0" w:rsidRPr="0033770C" w:rsidRDefault="002D5FF0" w:rsidP="00DA66CF">
      <w:pPr>
        <w:ind w:left="720"/>
        <w:rPr>
          <w:rFonts w:ascii="Calibri" w:hAnsi="Calibri" w:cs="Arial"/>
          <w:sz w:val="22"/>
          <w:szCs w:val="22"/>
        </w:rPr>
        <w:sectPr w:rsidR="002D5FF0" w:rsidRPr="0033770C" w:rsidSect="00151AA7">
          <w:type w:val="continuous"/>
          <w:pgSz w:w="12240" w:h="15840"/>
          <w:pgMar w:top="1008" w:right="1008" w:bottom="1008" w:left="1008" w:header="720" w:footer="720" w:gutter="0"/>
          <w:cols w:space="720"/>
          <w:formProt w:val="0"/>
          <w:docGrid w:linePitch="360"/>
        </w:sectPr>
      </w:pPr>
    </w:p>
    <w:p w:rsidR="002D5FF0" w:rsidRPr="0033770C" w:rsidRDefault="002D5FF0" w:rsidP="00DA66CF">
      <w:pPr>
        <w:ind w:left="720"/>
        <w:rPr>
          <w:rFonts w:ascii="Calibri" w:hAnsi="Calibri" w:cs="Arial"/>
          <w:sz w:val="22"/>
          <w:szCs w:val="22"/>
        </w:rPr>
      </w:pPr>
    </w:p>
    <w:sectPr w:rsidR="002D5FF0" w:rsidRPr="0033770C" w:rsidSect="002D5F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C04" w:rsidRDefault="00D62C04" w:rsidP="003A608C">
      <w:r>
        <w:separator/>
      </w:r>
    </w:p>
  </w:endnote>
  <w:endnote w:type="continuationSeparator" w:id="0">
    <w:p w:rsidR="00D62C04" w:rsidRDefault="00D62C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FF0" w:rsidRPr="0056733A" w:rsidRDefault="001C1D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E408E">
      <w:rPr>
        <w:rFonts w:ascii="Calibri" w:hAnsi="Calibri" w:cs="Arial"/>
        <w:noProof/>
        <w:sz w:val="22"/>
        <w:szCs w:val="22"/>
      </w:rPr>
      <w:t>, 11/16</w:t>
    </w:r>
    <w:r w:rsidR="002D5FF0" w:rsidRPr="00583E5E">
      <w:rPr>
        <w:rFonts w:ascii="Calibri" w:hAnsi="Calibri" w:cs="Arial"/>
        <w:sz w:val="22"/>
        <w:szCs w:val="22"/>
      </w:rPr>
      <w:tab/>
    </w:r>
    <w:r w:rsidR="002D5FF0" w:rsidRPr="00583E5E">
      <w:rPr>
        <w:rFonts w:ascii="Calibri" w:hAnsi="Calibri" w:cs="Arial"/>
        <w:sz w:val="22"/>
        <w:szCs w:val="22"/>
      </w:rPr>
      <w:tab/>
      <w:t xml:space="preserve">Page </w:t>
    </w:r>
    <w:r w:rsidR="002D5FF0" w:rsidRPr="00583E5E">
      <w:rPr>
        <w:rFonts w:ascii="Calibri" w:hAnsi="Calibri" w:cs="Arial"/>
        <w:sz w:val="22"/>
        <w:szCs w:val="22"/>
      </w:rPr>
      <w:fldChar w:fldCharType="begin"/>
    </w:r>
    <w:r w:rsidR="002D5FF0" w:rsidRPr="00583E5E">
      <w:rPr>
        <w:rFonts w:ascii="Calibri" w:hAnsi="Calibri" w:cs="Arial"/>
        <w:sz w:val="22"/>
        <w:szCs w:val="22"/>
      </w:rPr>
      <w:instrText xml:space="preserve"> PAGE   \* MERGEFORMAT </w:instrText>
    </w:r>
    <w:r w:rsidR="002D5FF0" w:rsidRPr="00583E5E">
      <w:rPr>
        <w:rFonts w:ascii="Calibri" w:hAnsi="Calibri" w:cs="Arial"/>
        <w:sz w:val="22"/>
        <w:szCs w:val="22"/>
      </w:rPr>
      <w:fldChar w:fldCharType="separate"/>
    </w:r>
    <w:r w:rsidR="004E408E">
      <w:rPr>
        <w:rFonts w:ascii="Calibri" w:hAnsi="Calibri" w:cs="Arial"/>
        <w:noProof/>
        <w:sz w:val="22"/>
        <w:szCs w:val="22"/>
      </w:rPr>
      <w:t>3</w:t>
    </w:r>
    <w:r w:rsidR="002D5FF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FF0" w:rsidRPr="004E408E" w:rsidRDefault="004E408E" w:rsidP="004E408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C04" w:rsidRDefault="00D62C04" w:rsidP="003A608C">
      <w:r>
        <w:separator/>
      </w:r>
    </w:p>
  </w:footnote>
  <w:footnote w:type="continuationSeparator" w:id="0">
    <w:p w:rsidR="00D62C04" w:rsidRDefault="00D62C0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FF0" w:rsidRPr="005B1FB3" w:rsidRDefault="002D5FF0" w:rsidP="00747EF2">
    <w:pPr>
      <w:pStyle w:val="Header"/>
      <w:pBdr>
        <w:bottom w:val="thinThickSmallGap" w:sz="18" w:space="1" w:color="0D0D0D"/>
      </w:pBdr>
      <w:jc w:val="right"/>
    </w:pPr>
    <w:r w:rsidRPr="005E48B2">
      <w:rPr>
        <w:rFonts w:ascii="Calibri" w:hAnsi="Calibri" w:cs="Arial"/>
        <w:noProof/>
        <w:sz w:val="22"/>
        <w:szCs w:val="22"/>
      </w:rPr>
      <w:t>TPP 1111 ACTING II</w:t>
    </w:r>
  </w:p>
  <w:p w:rsidR="002D5FF0" w:rsidRPr="00F85861" w:rsidRDefault="002D5FF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08E" w:rsidRDefault="004E408E" w:rsidP="004E408E">
    <w:pPr>
      <w:pStyle w:val="Header"/>
      <w:jc w:val="right"/>
    </w:pPr>
    <w:r w:rsidRPr="00D55873">
      <w:rPr>
        <w:noProof/>
        <w:lang w:eastAsia="en-US"/>
      </w:rPr>
      <w:drawing>
        <wp:inline distT="0" distB="0" distL="0" distR="0" wp14:anchorId="1EFFFA4F" wp14:editId="5D325B4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E408E" w:rsidRDefault="004E408E" w:rsidP="004E408E">
    <w:pPr>
      <w:pStyle w:val="Header"/>
      <w:jc w:val="right"/>
    </w:pPr>
  </w:p>
  <w:p w:rsidR="004E408E" w:rsidRDefault="004E408E" w:rsidP="004E408E">
    <w:pPr>
      <w:pStyle w:val="Header"/>
      <w:contextualSpacing/>
      <w:jc w:val="right"/>
      <w:rPr>
        <w:b/>
        <w:color w:val="470A68"/>
        <w:sz w:val="28"/>
      </w:rPr>
    </w:pPr>
    <w:r>
      <w:rPr>
        <w:b/>
        <w:color w:val="470A68"/>
        <w:sz w:val="28"/>
      </w:rPr>
      <w:t>School of Arts, Humanities, and Social Sciences</w:t>
    </w:r>
  </w:p>
  <w:p w:rsidR="002D5FF0" w:rsidRPr="004E408E" w:rsidRDefault="004E408E" w:rsidP="004E408E">
    <w:pPr>
      <w:pStyle w:val="Header"/>
      <w:contextualSpacing/>
      <w:jc w:val="right"/>
      <w:rPr>
        <w:b/>
        <w:color w:val="470A68"/>
        <w:sz w:val="28"/>
      </w:rPr>
    </w:pPr>
    <w:r>
      <w:rPr>
        <w:noProof/>
        <w:lang w:eastAsia="en-US"/>
      </w:rPr>
      <mc:AlternateContent>
        <mc:Choice Requires="wps">
          <w:drawing>
            <wp:inline distT="0" distB="0" distL="0" distR="0" wp14:anchorId="6FE47D92" wp14:editId="2BB22E8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B6204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6285D06"/>
    <w:multiLevelType w:val="hybridMultilevel"/>
    <w:tmpl w:val="E36A13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F81FE6"/>
    <w:multiLevelType w:val="hybridMultilevel"/>
    <w:tmpl w:val="D93ED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1A40C14"/>
    <w:multiLevelType w:val="hybridMultilevel"/>
    <w:tmpl w:val="3D542BA8"/>
    <w:lvl w:ilvl="0" w:tplc="04090001">
      <w:start w:val="1"/>
      <w:numFmt w:val="bullet"/>
      <w:lvlText w:val=""/>
      <w:lvlJc w:val="left"/>
      <w:pPr>
        <w:tabs>
          <w:tab w:val="num" w:pos="1440"/>
        </w:tabs>
        <w:ind w:left="1440" w:hanging="720"/>
      </w:pPr>
      <w:rPr>
        <w:rFonts w:ascii="Symbol" w:hAnsi="Symbol" w:hint="default"/>
        <w:u w:val="none"/>
      </w:rPr>
    </w:lvl>
    <w:lvl w:ilvl="1" w:tplc="04090005">
      <w:start w:val="1"/>
      <w:numFmt w:val="bullet"/>
      <w:lvlText w:val=""/>
      <w:lvlJc w:val="left"/>
      <w:pPr>
        <w:tabs>
          <w:tab w:val="num" w:pos="1800"/>
        </w:tabs>
        <w:ind w:left="180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d3/3UuQQjSQnBPhF/TpsS1R4yGJdjJ40D9YjE+lfLm6L7jmb6hZJe1AkT7VAFCxA8vvlwjNqs24i1mrwrwI4A==" w:salt="BzCqGqUygLqeBHXwieEsu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1D4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69C"/>
    <w:rsid w:val="001A13F4"/>
    <w:rsid w:val="001A2FCE"/>
    <w:rsid w:val="001A4A48"/>
    <w:rsid w:val="001C1DB0"/>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48B4"/>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C83"/>
    <w:rsid w:val="00286CA6"/>
    <w:rsid w:val="002875B7"/>
    <w:rsid w:val="0029002E"/>
    <w:rsid w:val="002919E7"/>
    <w:rsid w:val="00291A0D"/>
    <w:rsid w:val="00295222"/>
    <w:rsid w:val="00295832"/>
    <w:rsid w:val="00296D05"/>
    <w:rsid w:val="002A4A08"/>
    <w:rsid w:val="002A5A64"/>
    <w:rsid w:val="002A7078"/>
    <w:rsid w:val="002A727E"/>
    <w:rsid w:val="002A75C0"/>
    <w:rsid w:val="002B0813"/>
    <w:rsid w:val="002B133F"/>
    <w:rsid w:val="002B4849"/>
    <w:rsid w:val="002B6731"/>
    <w:rsid w:val="002B7039"/>
    <w:rsid w:val="002C76ED"/>
    <w:rsid w:val="002C771D"/>
    <w:rsid w:val="002C7AD4"/>
    <w:rsid w:val="002C7FCB"/>
    <w:rsid w:val="002D557C"/>
    <w:rsid w:val="002D5FF0"/>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70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34AE"/>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0A9"/>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408E"/>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06E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585D"/>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C03"/>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9F6"/>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3AE"/>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1FE4"/>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11DA"/>
    <w:rsid w:val="00AC4537"/>
    <w:rsid w:val="00AC57DD"/>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9C1"/>
    <w:rsid w:val="00BD5A4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4D0B"/>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0E82"/>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513B"/>
    <w:rsid w:val="00D60620"/>
    <w:rsid w:val="00D62C04"/>
    <w:rsid w:val="00D64528"/>
    <w:rsid w:val="00D714E9"/>
    <w:rsid w:val="00D742A4"/>
    <w:rsid w:val="00D76860"/>
    <w:rsid w:val="00D813FB"/>
    <w:rsid w:val="00D814A0"/>
    <w:rsid w:val="00D8660E"/>
    <w:rsid w:val="00D95501"/>
    <w:rsid w:val="00DA14AB"/>
    <w:rsid w:val="00DA66CF"/>
    <w:rsid w:val="00DA73E8"/>
    <w:rsid w:val="00DB16A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688D"/>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32B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1B7F"/>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ED101C-9763-4B7F-8D08-85544D82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2D5FF0"/>
    <w:pPr>
      <w:spacing w:after="120"/>
    </w:pPr>
  </w:style>
  <w:style w:type="character" w:customStyle="1" w:styleId="BodyTextChar">
    <w:name w:val="Body Text Char"/>
    <w:link w:val="BodyText"/>
    <w:rsid w:val="002D5FF0"/>
    <w:rPr>
      <w:sz w:val="24"/>
      <w:lang w:val="en-US" w:eastAsia="ar-SA"/>
    </w:rPr>
  </w:style>
  <w:style w:type="paragraph" w:customStyle="1" w:styleId="TableContents">
    <w:name w:val="Table Contents"/>
    <w:rsid w:val="002D5FF0"/>
    <w:pPr>
      <w:widowControl w:val="0"/>
      <w:suppressAutoHyphens/>
    </w:pPr>
    <w:rPr>
      <w:rFonts w:ascii="Verdana" w:hAnsi="Verdana" w:cs="Verdana"/>
      <w:color w:val="000000"/>
      <w:u w:color="000000"/>
    </w:rPr>
  </w:style>
  <w:style w:type="character" w:styleId="Hyperlink">
    <w:name w:val="Hyperlink"/>
    <w:unhideWhenUsed/>
    <w:rsid w:val="00BD5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12B62-7B22-4865-9208-09F94BB6A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2016-11-30T18:18:00Z</dcterms:created>
  <dcterms:modified xsi:type="dcterms:W3CDTF">2016-11-30T18:25:00Z</dcterms:modified>
</cp:coreProperties>
</file>