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F645CB" w:rsidRPr="00FB1F01" w:rsidTr="00151AA7">
        <w:tc>
          <w:tcPr>
            <w:tcW w:w="5220" w:type="dxa"/>
          </w:tcPr>
          <w:p w:rsidR="00F645CB" w:rsidRPr="00FB1F01" w:rsidRDefault="00F645CB" w:rsidP="00151AA7">
            <w:pPr>
              <w:spacing w:line="420" w:lineRule="auto"/>
              <w:rPr>
                <w:rFonts w:ascii="Calibri" w:hAnsi="Calibri" w:cs="Arial"/>
                <w:b/>
                <w:sz w:val="22"/>
                <w:szCs w:val="22"/>
                <w:u w:val="single"/>
              </w:rPr>
            </w:pPr>
            <w:r w:rsidRPr="00FB1F01">
              <w:rPr>
                <w:rFonts w:ascii="Calibri" w:hAnsi="Calibri" w:cs="Arial"/>
                <w:b/>
                <w:sz w:val="22"/>
                <w:szCs w:val="22"/>
              </w:rPr>
              <w:t xml:space="preserve">PROFESSOR: </w:t>
            </w:r>
            <w:r w:rsidRPr="00FB1F01">
              <w:rPr>
                <w:rFonts w:ascii="Calibri" w:hAnsi="Calibri" w:cs="Arial"/>
                <w:b/>
                <w:noProof/>
                <w:sz w:val="22"/>
                <w:szCs w:val="22"/>
              </w:rPr>
              <w:t xml:space="preserve">     </w:t>
            </w:r>
            <w:r w:rsidR="007C04BF" w:rsidRPr="00FB1F01">
              <w:rPr>
                <w:rFonts w:ascii="Calibri" w:hAnsi="Calibri" w:cs="Arial"/>
                <w:noProof/>
                <w:sz w:val="22"/>
                <w:szCs w:val="22"/>
              </w:rPr>
              <w:fldChar w:fldCharType="begin">
                <w:ffData>
                  <w:name w:val="Text1"/>
                  <w:enabled/>
                  <w:calcOnExit w:val="0"/>
                  <w:textInput/>
                </w:ffData>
              </w:fldChar>
            </w:r>
            <w:bookmarkStart w:id="0" w:name="Text1"/>
            <w:r w:rsidR="007C04BF" w:rsidRPr="00FB1F01">
              <w:rPr>
                <w:rFonts w:ascii="Calibri" w:hAnsi="Calibri" w:cs="Arial"/>
                <w:noProof/>
                <w:sz w:val="22"/>
                <w:szCs w:val="22"/>
              </w:rPr>
              <w:instrText xml:space="preserve"> FORMTEXT </w:instrText>
            </w:r>
            <w:r w:rsidR="007C04BF" w:rsidRPr="00FB1F01">
              <w:rPr>
                <w:rFonts w:ascii="Calibri" w:hAnsi="Calibri" w:cs="Arial"/>
                <w:noProof/>
                <w:sz w:val="22"/>
                <w:szCs w:val="22"/>
              </w:rPr>
            </w:r>
            <w:r w:rsidR="007C04BF" w:rsidRPr="00FB1F01">
              <w:rPr>
                <w:rFonts w:ascii="Calibri" w:hAnsi="Calibri" w:cs="Arial"/>
                <w:noProof/>
                <w:sz w:val="22"/>
                <w:szCs w:val="22"/>
              </w:rPr>
              <w:fldChar w:fldCharType="separate"/>
            </w:r>
            <w:bookmarkStart w:id="1" w:name="_GoBack"/>
            <w:bookmarkEnd w:id="1"/>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fldChar w:fldCharType="end"/>
            </w:r>
            <w:bookmarkEnd w:id="0"/>
          </w:p>
        </w:tc>
        <w:tc>
          <w:tcPr>
            <w:tcW w:w="5220" w:type="dxa"/>
          </w:tcPr>
          <w:p w:rsidR="00F645CB" w:rsidRPr="00FB1F01" w:rsidRDefault="00F645CB" w:rsidP="00151AA7">
            <w:pPr>
              <w:spacing w:line="420" w:lineRule="auto"/>
              <w:rPr>
                <w:rFonts w:ascii="Calibri" w:hAnsi="Calibri" w:cs="Arial"/>
                <w:b/>
                <w:sz w:val="22"/>
                <w:szCs w:val="22"/>
                <w:u w:val="single"/>
              </w:rPr>
            </w:pPr>
            <w:r w:rsidRPr="00FB1F01">
              <w:rPr>
                <w:rFonts w:ascii="Calibri" w:hAnsi="Calibri" w:cs="Arial"/>
                <w:b/>
                <w:sz w:val="22"/>
                <w:szCs w:val="22"/>
              </w:rPr>
              <w:t xml:space="preserve">PHONE NUMBER: </w:t>
            </w:r>
            <w:r w:rsidRPr="00FB1F01">
              <w:rPr>
                <w:rFonts w:ascii="Calibri" w:hAnsi="Calibri" w:cs="Arial"/>
                <w:b/>
                <w:noProof/>
                <w:sz w:val="22"/>
                <w:szCs w:val="22"/>
              </w:rPr>
              <w:t xml:space="preserve">     </w:t>
            </w:r>
            <w:r w:rsidR="007C04BF" w:rsidRPr="00FB1F01">
              <w:rPr>
                <w:rFonts w:ascii="Calibri" w:hAnsi="Calibri" w:cs="Arial"/>
                <w:noProof/>
                <w:sz w:val="22"/>
                <w:szCs w:val="22"/>
              </w:rPr>
              <w:fldChar w:fldCharType="begin">
                <w:ffData>
                  <w:name w:val="Text1"/>
                  <w:enabled/>
                  <w:calcOnExit w:val="0"/>
                  <w:textInput/>
                </w:ffData>
              </w:fldChar>
            </w:r>
            <w:r w:rsidR="007C04BF" w:rsidRPr="00FB1F01">
              <w:rPr>
                <w:rFonts w:ascii="Calibri" w:hAnsi="Calibri" w:cs="Arial"/>
                <w:noProof/>
                <w:sz w:val="22"/>
                <w:szCs w:val="22"/>
              </w:rPr>
              <w:instrText xml:space="preserve"> FORMTEXT </w:instrText>
            </w:r>
            <w:r w:rsidR="007C04BF" w:rsidRPr="00FB1F01">
              <w:rPr>
                <w:rFonts w:ascii="Calibri" w:hAnsi="Calibri" w:cs="Arial"/>
                <w:noProof/>
                <w:sz w:val="22"/>
                <w:szCs w:val="22"/>
              </w:rPr>
            </w:r>
            <w:r w:rsidR="007C04BF" w:rsidRPr="00FB1F01">
              <w:rPr>
                <w:rFonts w:ascii="Calibri" w:hAnsi="Calibri" w:cs="Arial"/>
                <w:noProof/>
                <w:sz w:val="22"/>
                <w:szCs w:val="22"/>
              </w:rPr>
              <w:fldChar w:fldCharType="separate"/>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fldChar w:fldCharType="end"/>
            </w:r>
          </w:p>
        </w:tc>
      </w:tr>
      <w:tr w:rsidR="00F645CB" w:rsidRPr="00FB1F01" w:rsidTr="00151AA7">
        <w:tc>
          <w:tcPr>
            <w:tcW w:w="5220" w:type="dxa"/>
          </w:tcPr>
          <w:p w:rsidR="00F645CB" w:rsidRPr="00FB1F01" w:rsidRDefault="00F645CB" w:rsidP="00151AA7">
            <w:pPr>
              <w:spacing w:line="420" w:lineRule="auto"/>
              <w:rPr>
                <w:rFonts w:ascii="Calibri" w:hAnsi="Calibri" w:cs="Arial"/>
                <w:b/>
                <w:sz w:val="22"/>
                <w:szCs w:val="22"/>
                <w:u w:val="single"/>
              </w:rPr>
            </w:pPr>
            <w:r w:rsidRPr="00FB1F01">
              <w:rPr>
                <w:rFonts w:ascii="Calibri" w:hAnsi="Calibri" w:cs="Arial"/>
                <w:b/>
                <w:sz w:val="22"/>
                <w:szCs w:val="22"/>
              </w:rPr>
              <w:t xml:space="preserve">OFFICE LOCATION: </w:t>
            </w:r>
            <w:r w:rsidRPr="00FB1F01">
              <w:rPr>
                <w:rFonts w:ascii="Calibri" w:hAnsi="Calibri" w:cs="Arial"/>
                <w:b/>
                <w:noProof/>
                <w:sz w:val="22"/>
                <w:szCs w:val="22"/>
              </w:rPr>
              <w:t xml:space="preserve">     </w:t>
            </w:r>
            <w:r w:rsidR="007C04BF" w:rsidRPr="00FB1F01">
              <w:rPr>
                <w:rFonts w:ascii="Calibri" w:hAnsi="Calibri" w:cs="Arial"/>
                <w:noProof/>
                <w:sz w:val="22"/>
                <w:szCs w:val="22"/>
              </w:rPr>
              <w:fldChar w:fldCharType="begin">
                <w:ffData>
                  <w:name w:val="Text1"/>
                  <w:enabled/>
                  <w:calcOnExit w:val="0"/>
                  <w:textInput/>
                </w:ffData>
              </w:fldChar>
            </w:r>
            <w:r w:rsidR="007C04BF" w:rsidRPr="00FB1F01">
              <w:rPr>
                <w:rFonts w:ascii="Calibri" w:hAnsi="Calibri" w:cs="Arial"/>
                <w:noProof/>
                <w:sz w:val="22"/>
                <w:szCs w:val="22"/>
              </w:rPr>
              <w:instrText xml:space="preserve"> FORMTEXT </w:instrText>
            </w:r>
            <w:r w:rsidR="007C04BF" w:rsidRPr="00FB1F01">
              <w:rPr>
                <w:rFonts w:ascii="Calibri" w:hAnsi="Calibri" w:cs="Arial"/>
                <w:noProof/>
                <w:sz w:val="22"/>
                <w:szCs w:val="22"/>
              </w:rPr>
            </w:r>
            <w:r w:rsidR="007C04BF" w:rsidRPr="00FB1F01">
              <w:rPr>
                <w:rFonts w:ascii="Calibri" w:hAnsi="Calibri" w:cs="Arial"/>
                <w:noProof/>
                <w:sz w:val="22"/>
                <w:szCs w:val="22"/>
              </w:rPr>
              <w:fldChar w:fldCharType="separate"/>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fldChar w:fldCharType="end"/>
            </w:r>
          </w:p>
        </w:tc>
        <w:tc>
          <w:tcPr>
            <w:tcW w:w="5220" w:type="dxa"/>
          </w:tcPr>
          <w:p w:rsidR="00F645CB" w:rsidRPr="00FB1F01" w:rsidRDefault="00F645CB" w:rsidP="00151AA7">
            <w:pPr>
              <w:spacing w:line="420" w:lineRule="auto"/>
              <w:rPr>
                <w:rFonts w:ascii="Calibri" w:hAnsi="Calibri" w:cs="Arial"/>
                <w:b/>
                <w:sz w:val="22"/>
                <w:szCs w:val="22"/>
                <w:u w:val="single"/>
              </w:rPr>
            </w:pPr>
            <w:r w:rsidRPr="00FB1F01">
              <w:rPr>
                <w:rFonts w:ascii="Calibri" w:hAnsi="Calibri" w:cs="Arial"/>
                <w:b/>
                <w:sz w:val="22"/>
                <w:szCs w:val="22"/>
              </w:rPr>
              <w:t xml:space="preserve">E-MAIL: </w:t>
            </w:r>
            <w:r w:rsidRPr="00FB1F01">
              <w:rPr>
                <w:rFonts w:ascii="Calibri" w:hAnsi="Calibri" w:cs="Arial"/>
                <w:b/>
                <w:noProof/>
                <w:sz w:val="22"/>
                <w:szCs w:val="22"/>
              </w:rPr>
              <w:t xml:space="preserve">     </w:t>
            </w:r>
            <w:r w:rsidR="007C04BF" w:rsidRPr="00FB1F01">
              <w:rPr>
                <w:rFonts w:ascii="Calibri" w:hAnsi="Calibri" w:cs="Arial"/>
                <w:noProof/>
                <w:sz w:val="22"/>
                <w:szCs w:val="22"/>
              </w:rPr>
              <w:fldChar w:fldCharType="begin">
                <w:ffData>
                  <w:name w:val="Text1"/>
                  <w:enabled/>
                  <w:calcOnExit w:val="0"/>
                  <w:textInput/>
                </w:ffData>
              </w:fldChar>
            </w:r>
            <w:r w:rsidR="007C04BF" w:rsidRPr="00FB1F01">
              <w:rPr>
                <w:rFonts w:ascii="Calibri" w:hAnsi="Calibri" w:cs="Arial"/>
                <w:noProof/>
                <w:sz w:val="22"/>
                <w:szCs w:val="22"/>
              </w:rPr>
              <w:instrText xml:space="preserve"> FORMTEXT </w:instrText>
            </w:r>
            <w:r w:rsidR="007C04BF" w:rsidRPr="00FB1F01">
              <w:rPr>
                <w:rFonts w:ascii="Calibri" w:hAnsi="Calibri" w:cs="Arial"/>
                <w:noProof/>
                <w:sz w:val="22"/>
                <w:szCs w:val="22"/>
              </w:rPr>
            </w:r>
            <w:r w:rsidR="007C04BF" w:rsidRPr="00FB1F01">
              <w:rPr>
                <w:rFonts w:ascii="Calibri" w:hAnsi="Calibri" w:cs="Arial"/>
                <w:noProof/>
                <w:sz w:val="22"/>
                <w:szCs w:val="22"/>
              </w:rPr>
              <w:fldChar w:fldCharType="separate"/>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fldChar w:fldCharType="end"/>
            </w:r>
          </w:p>
        </w:tc>
      </w:tr>
      <w:tr w:rsidR="00F645CB" w:rsidRPr="00FB1F01" w:rsidTr="00151AA7">
        <w:tc>
          <w:tcPr>
            <w:tcW w:w="5220" w:type="dxa"/>
          </w:tcPr>
          <w:p w:rsidR="00F645CB" w:rsidRPr="00FB1F01" w:rsidRDefault="00F645CB" w:rsidP="00151AA7">
            <w:pPr>
              <w:spacing w:line="420" w:lineRule="auto"/>
              <w:rPr>
                <w:rFonts w:ascii="Calibri" w:hAnsi="Calibri" w:cs="Arial"/>
                <w:b/>
                <w:sz w:val="22"/>
                <w:szCs w:val="22"/>
                <w:u w:val="single"/>
              </w:rPr>
            </w:pPr>
            <w:r w:rsidRPr="00FB1F01">
              <w:rPr>
                <w:rFonts w:ascii="Calibri" w:hAnsi="Calibri" w:cs="Arial"/>
                <w:b/>
                <w:sz w:val="22"/>
                <w:szCs w:val="22"/>
              </w:rPr>
              <w:t xml:space="preserve">OFFICE HOURS: </w:t>
            </w:r>
            <w:r w:rsidRPr="00FB1F01">
              <w:rPr>
                <w:rFonts w:ascii="Calibri" w:hAnsi="Calibri" w:cs="Arial"/>
                <w:b/>
                <w:noProof/>
                <w:sz w:val="22"/>
                <w:szCs w:val="22"/>
              </w:rPr>
              <w:t xml:space="preserve">     </w:t>
            </w:r>
            <w:r w:rsidR="007C04BF" w:rsidRPr="00FB1F01">
              <w:rPr>
                <w:rFonts w:ascii="Calibri" w:hAnsi="Calibri" w:cs="Arial"/>
                <w:noProof/>
                <w:sz w:val="22"/>
                <w:szCs w:val="22"/>
              </w:rPr>
              <w:fldChar w:fldCharType="begin">
                <w:ffData>
                  <w:name w:val="Text1"/>
                  <w:enabled/>
                  <w:calcOnExit w:val="0"/>
                  <w:textInput/>
                </w:ffData>
              </w:fldChar>
            </w:r>
            <w:r w:rsidR="007C04BF" w:rsidRPr="00FB1F01">
              <w:rPr>
                <w:rFonts w:ascii="Calibri" w:hAnsi="Calibri" w:cs="Arial"/>
                <w:noProof/>
                <w:sz w:val="22"/>
                <w:szCs w:val="22"/>
              </w:rPr>
              <w:instrText xml:space="preserve"> FORMTEXT </w:instrText>
            </w:r>
            <w:r w:rsidR="007C04BF" w:rsidRPr="00FB1F01">
              <w:rPr>
                <w:rFonts w:ascii="Calibri" w:hAnsi="Calibri" w:cs="Arial"/>
                <w:noProof/>
                <w:sz w:val="22"/>
                <w:szCs w:val="22"/>
              </w:rPr>
            </w:r>
            <w:r w:rsidR="007C04BF" w:rsidRPr="00FB1F01">
              <w:rPr>
                <w:rFonts w:ascii="Calibri" w:hAnsi="Calibri" w:cs="Arial"/>
                <w:noProof/>
                <w:sz w:val="22"/>
                <w:szCs w:val="22"/>
              </w:rPr>
              <w:fldChar w:fldCharType="separate"/>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fldChar w:fldCharType="end"/>
            </w:r>
          </w:p>
        </w:tc>
        <w:tc>
          <w:tcPr>
            <w:tcW w:w="5220" w:type="dxa"/>
          </w:tcPr>
          <w:p w:rsidR="00F645CB" w:rsidRPr="00FB1F01" w:rsidRDefault="00F645CB" w:rsidP="00151AA7">
            <w:pPr>
              <w:spacing w:line="420" w:lineRule="auto"/>
              <w:rPr>
                <w:rFonts w:ascii="Calibri" w:hAnsi="Calibri" w:cs="Arial"/>
                <w:b/>
                <w:sz w:val="22"/>
                <w:szCs w:val="22"/>
                <w:u w:val="single"/>
              </w:rPr>
            </w:pPr>
            <w:r w:rsidRPr="00FB1F01">
              <w:rPr>
                <w:rFonts w:ascii="Calibri" w:hAnsi="Calibri" w:cs="Arial"/>
                <w:b/>
                <w:sz w:val="22"/>
                <w:szCs w:val="22"/>
              </w:rPr>
              <w:t xml:space="preserve">SEMESTER: </w:t>
            </w:r>
            <w:r w:rsidRPr="00FB1F01">
              <w:rPr>
                <w:rFonts w:ascii="Calibri" w:hAnsi="Calibri" w:cs="Arial"/>
                <w:b/>
                <w:noProof/>
                <w:sz w:val="22"/>
                <w:szCs w:val="22"/>
              </w:rPr>
              <w:t xml:space="preserve">     </w:t>
            </w:r>
            <w:r w:rsidR="007C04BF" w:rsidRPr="00FB1F01">
              <w:rPr>
                <w:rFonts w:ascii="Calibri" w:hAnsi="Calibri" w:cs="Arial"/>
                <w:noProof/>
                <w:sz w:val="22"/>
                <w:szCs w:val="22"/>
              </w:rPr>
              <w:fldChar w:fldCharType="begin">
                <w:ffData>
                  <w:name w:val="Text1"/>
                  <w:enabled/>
                  <w:calcOnExit w:val="0"/>
                  <w:textInput/>
                </w:ffData>
              </w:fldChar>
            </w:r>
            <w:r w:rsidR="007C04BF" w:rsidRPr="00FB1F01">
              <w:rPr>
                <w:rFonts w:ascii="Calibri" w:hAnsi="Calibri" w:cs="Arial"/>
                <w:noProof/>
                <w:sz w:val="22"/>
                <w:szCs w:val="22"/>
              </w:rPr>
              <w:instrText xml:space="preserve"> FORMTEXT </w:instrText>
            </w:r>
            <w:r w:rsidR="007C04BF" w:rsidRPr="00FB1F01">
              <w:rPr>
                <w:rFonts w:ascii="Calibri" w:hAnsi="Calibri" w:cs="Arial"/>
                <w:noProof/>
                <w:sz w:val="22"/>
                <w:szCs w:val="22"/>
              </w:rPr>
            </w:r>
            <w:r w:rsidR="007C04BF" w:rsidRPr="00FB1F01">
              <w:rPr>
                <w:rFonts w:ascii="Calibri" w:hAnsi="Calibri" w:cs="Arial"/>
                <w:noProof/>
                <w:sz w:val="22"/>
                <w:szCs w:val="22"/>
              </w:rPr>
              <w:fldChar w:fldCharType="separate"/>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t> </w:t>
            </w:r>
            <w:r w:rsidR="007C04BF" w:rsidRPr="00FB1F01">
              <w:rPr>
                <w:rFonts w:ascii="Calibri" w:hAnsi="Calibri" w:cs="Arial"/>
                <w:noProof/>
                <w:sz w:val="22"/>
                <w:szCs w:val="22"/>
              </w:rPr>
              <w:fldChar w:fldCharType="end"/>
            </w:r>
          </w:p>
        </w:tc>
      </w:tr>
    </w:tbl>
    <w:p w:rsidR="00F645CB" w:rsidRPr="00FB1F01" w:rsidRDefault="00F645CB" w:rsidP="00DA66CF">
      <w:pPr>
        <w:rPr>
          <w:rFonts w:ascii="Calibri" w:hAnsi="Calibri" w:cs="Arial"/>
          <w:b/>
          <w:sz w:val="22"/>
          <w:szCs w:val="22"/>
          <w:u w:val="single"/>
        </w:rPr>
      </w:pPr>
    </w:p>
    <w:p w:rsidR="00F645CB" w:rsidRPr="00FB1F01" w:rsidRDefault="00F645CB" w:rsidP="00DA66CF">
      <w:pPr>
        <w:numPr>
          <w:ilvl w:val="0"/>
          <w:numId w:val="1"/>
        </w:numPr>
        <w:tabs>
          <w:tab w:val="left" w:pos="720"/>
        </w:tabs>
        <w:rPr>
          <w:rFonts w:ascii="Calibri" w:hAnsi="Calibri" w:cs="Arial"/>
          <w:b/>
          <w:sz w:val="22"/>
          <w:szCs w:val="22"/>
          <w:u w:val="single"/>
        </w:rPr>
      </w:pPr>
      <w:r w:rsidRPr="00FB1F01">
        <w:rPr>
          <w:rFonts w:ascii="Calibri" w:hAnsi="Calibri" w:cs="Arial"/>
          <w:b/>
          <w:sz w:val="22"/>
          <w:szCs w:val="22"/>
          <w:u w:val="single"/>
        </w:rPr>
        <w:t>COURSE NUMBER AND TITLE, CATALOG DESCRIPTION, CREDITS:</w:t>
      </w:r>
    </w:p>
    <w:p w:rsidR="00F645CB" w:rsidRPr="00FB1F01" w:rsidRDefault="00F645CB" w:rsidP="00DA66CF">
      <w:pPr>
        <w:ind w:left="1440"/>
        <w:rPr>
          <w:rFonts w:ascii="Calibri" w:hAnsi="Calibri" w:cs="Arial"/>
          <w:b/>
          <w:sz w:val="22"/>
          <w:szCs w:val="22"/>
        </w:rPr>
      </w:pPr>
    </w:p>
    <w:p w:rsidR="00F645CB" w:rsidRPr="00FB1F01" w:rsidRDefault="00F645CB" w:rsidP="00DA66CF">
      <w:pPr>
        <w:widowControl/>
        <w:tabs>
          <w:tab w:val="left" w:pos="720"/>
          <w:tab w:val="left" w:pos="1170"/>
        </w:tabs>
        <w:ind w:firstLine="720"/>
        <w:rPr>
          <w:rFonts w:ascii="Calibri" w:hAnsi="Calibri" w:cs="Arial"/>
          <w:b/>
          <w:sz w:val="22"/>
          <w:szCs w:val="22"/>
        </w:rPr>
      </w:pPr>
      <w:r w:rsidRPr="00FB1F01">
        <w:rPr>
          <w:rFonts w:ascii="Calibri" w:hAnsi="Calibri" w:cs="Arial"/>
          <w:b/>
          <w:noProof/>
          <w:sz w:val="22"/>
          <w:szCs w:val="22"/>
        </w:rPr>
        <w:t>CHM 2046 GENERAL CHEMISTRY II</w:t>
      </w:r>
      <w:r w:rsidRPr="00FB1F01">
        <w:rPr>
          <w:rFonts w:ascii="Calibri" w:hAnsi="Calibri" w:cs="Arial"/>
          <w:b/>
          <w:sz w:val="22"/>
          <w:szCs w:val="22"/>
        </w:rPr>
        <w:t xml:space="preserve">   (</w:t>
      </w:r>
      <w:r w:rsidRPr="00FB1F01">
        <w:rPr>
          <w:rFonts w:ascii="Calibri" w:hAnsi="Calibri" w:cs="Arial"/>
          <w:b/>
          <w:noProof/>
          <w:sz w:val="22"/>
          <w:szCs w:val="22"/>
        </w:rPr>
        <w:t>3</w:t>
      </w:r>
      <w:r w:rsidRPr="00FB1F01">
        <w:rPr>
          <w:rFonts w:ascii="Calibri" w:hAnsi="Calibri" w:cs="Arial"/>
          <w:b/>
          <w:sz w:val="22"/>
          <w:szCs w:val="22"/>
        </w:rPr>
        <w:t xml:space="preserve"> CREDITS)</w:t>
      </w:r>
    </w:p>
    <w:p w:rsidR="00F645CB" w:rsidRPr="00FB1F01" w:rsidRDefault="00F645CB" w:rsidP="00DA66CF">
      <w:pPr>
        <w:widowControl/>
        <w:tabs>
          <w:tab w:val="left" w:pos="720"/>
          <w:tab w:val="left" w:pos="1170"/>
        </w:tabs>
        <w:ind w:firstLine="720"/>
        <w:rPr>
          <w:rFonts w:ascii="Calibri" w:hAnsi="Calibri" w:cs="Arial"/>
          <w:b/>
          <w:sz w:val="22"/>
          <w:szCs w:val="22"/>
        </w:rPr>
      </w:pPr>
    </w:p>
    <w:p w:rsidR="00F645CB" w:rsidRPr="00FB1F01" w:rsidRDefault="00F645CB" w:rsidP="00526CBC">
      <w:pPr>
        <w:pStyle w:val="BodyTextIndent2"/>
        <w:widowControl/>
        <w:tabs>
          <w:tab w:val="left" w:pos="720"/>
          <w:tab w:val="left" w:pos="1170"/>
        </w:tabs>
        <w:spacing w:after="0" w:line="240" w:lineRule="auto"/>
        <w:ind w:left="720"/>
        <w:rPr>
          <w:rFonts w:ascii="Calibri" w:hAnsi="Calibri" w:cs="Arial"/>
          <w:sz w:val="22"/>
          <w:szCs w:val="22"/>
        </w:rPr>
      </w:pPr>
      <w:r w:rsidRPr="00FB1F01">
        <w:rPr>
          <w:rFonts w:ascii="Calibri" w:hAnsi="Calibri" w:cs="Arial"/>
          <w:noProof/>
          <w:sz w:val="22"/>
          <w:szCs w:val="22"/>
        </w:rPr>
        <w:t>This cours</w:t>
      </w:r>
      <w:r w:rsidR="00F6500A" w:rsidRPr="00FB1F01">
        <w:rPr>
          <w:rFonts w:ascii="Calibri" w:hAnsi="Calibri" w:cs="Arial"/>
          <w:noProof/>
          <w:sz w:val="22"/>
          <w:szCs w:val="22"/>
        </w:rPr>
        <w:t>e is the second part of the two-</w:t>
      </w:r>
      <w:r w:rsidRPr="00FB1F01">
        <w:rPr>
          <w:rFonts w:ascii="Calibri" w:hAnsi="Calibri" w:cs="Arial"/>
          <w:noProof/>
          <w:sz w:val="22"/>
          <w:szCs w:val="22"/>
        </w:rPr>
        <w:t>semester general chemistry sequence. It covers thermodynamics, equilibrium, kinetics, oxidation-reduction</w:t>
      </w:r>
      <w:r w:rsidR="00F6500A" w:rsidRPr="00FB1F01">
        <w:rPr>
          <w:rFonts w:ascii="Calibri" w:hAnsi="Calibri" w:cs="Arial"/>
          <w:noProof/>
          <w:sz w:val="22"/>
          <w:szCs w:val="22"/>
        </w:rPr>
        <w:t>,</w:t>
      </w:r>
      <w:r w:rsidRPr="00FB1F01">
        <w:rPr>
          <w:rFonts w:ascii="Calibri" w:hAnsi="Calibri" w:cs="Arial"/>
          <w:noProof/>
          <w:sz w:val="22"/>
          <w:szCs w:val="22"/>
        </w:rPr>
        <w:t xml:space="preserve"> and electrochemistry.</w:t>
      </w:r>
    </w:p>
    <w:p w:rsidR="00F645CB" w:rsidRPr="00FB1F01" w:rsidRDefault="00F645CB" w:rsidP="00526CBC">
      <w:pPr>
        <w:pStyle w:val="BodyTextIndent2"/>
        <w:widowControl/>
        <w:tabs>
          <w:tab w:val="left" w:pos="720"/>
          <w:tab w:val="left" w:pos="1170"/>
        </w:tabs>
        <w:spacing w:after="0" w:line="240" w:lineRule="auto"/>
        <w:ind w:left="720"/>
        <w:rPr>
          <w:rFonts w:ascii="Calibri" w:hAnsi="Calibri" w:cs="Arial"/>
          <w:sz w:val="22"/>
          <w:szCs w:val="22"/>
        </w:rPr>
      </w:pPr>
    </w:p>
    <w:p w:rsidR="00F645CB" w:rsidRPr="00FB1F01" w:rsidRDefault="00F645CB" w:rsidP="00992E31">
      <w:pPr>
        <w:numPr>
          <w:ilvl w:val="0"/>
          <w:numId w:val="1"/>
        </w:numPr>
        <w:rPr>
          <w:rFonts w:ascii="Calibri" w:hAnsi="Calibri" w:cs="Arial"/>
          <w:b/>
          <w:sz w:val="22"/>
          <w:szCs w:val="22"/>
        </w:rPr>
      </w:pPr>
      <w:r w:rsidRPr="00FB1F01">
        <w:rPr>
          <w:rFonts w:ascii="Calibri" w:hAnsi="Calibri" w:cs="Arial"/>
          <w:b/>
          <w:sz w:val="22"/>
          <w:szCs w:val="22"/>
          <w:u w:val="single"/>
        </w:rPr>
        <w:t>PREREQUISITES FOR THIS COURSE:</w:t>
      </w:r>
      <w:r w:rsidRPr="00FB1F01">
        <w:rPr>
          <w:rFonts w:ascii="Calibri" w:hAnsi="Calibri" w:cs="Arial"/>
          <w:b/>
          <w:sz w:val="22"/>
          <w:szCs w:val="22"/>
        </w:rPr>
        <w:t xml:space="preserve">  </w:t>
      </w:r>
    </w:p>
    <w:p w:rsidR="00F645CB" w:rsidRPr="00FB1F01" w:rsidRDefault="00F645CB" w:rsidP="00DA66CF">
      <w:pPr>
        <w:ind w:left="720"/>
        <w:rPr>
          <w:rFonts w:ascii="Calibri" w:hAnsi="Calibri" w:cs="Arial"/>
          <w:b/>
          <w:sz w:val="22"/>
          <w:szCs w:val="22"/>
        </w:rPr>
      </w:pPr>
    </w:p>
    <w:p w:rsidR="00F645CB" w:rsidRPr="00FB1F01" w:rsidRDefault="00F645CB" w:rsidP="00927493">
      <w:pPr>
        <w:ind w:left="720"/>
        <w:rPr>
          <w:rFonts w:ascii="Calibri" w:hAnsi="Calibri" w:cs="Arial"/>
          <w:sz w:val="22"/>
          <w:szCs w:val="22"/>
        </w:rPr>
      </w:pPr>
      <w:r w:rsidRPr="00FB1F01">
        <w:rPr>
          <w:rFonts w:ascii="Calibri" w:hAnsi="Calibri" w:cs="Arial"/>
          <w:noProof/>
          <w:sz w:val="22"/>
          <w:szCs w:val="22"/>
        </w:rPr>
        <w:t>CHM 2045 and CHM 2045L with a grade of “C” or better in each course</w:t>
      </w:r>
      <w:r w:rsidR="00F6500A" w:rsidRPr="00FB1F01">
        <w:rPr>
          <w:rFonts w:ascii="Calibri" w:hAnsi="Calibri" w:cs="Arial"/>
          <w:noProof/>
          <w:sz w:val="22"/>
          <w:szCs w:val="22"/>
        </w:rPr>
        <w:t xml:space="preserve"> </w:t>
      </w:r>
    </w:p>
    <w:p w:rsidR="00F645CB" w:rsidRPr="00FB1F01" w:rsidRDefault="00F645CB" w:rsidP="00927493">
      <w:pPr>
        <w:ind w:left="720"/>
        <w:rPr>
          <w:rFonts w:ascii="Calibri" w:hAnsi="Calibri" w:cs="Arial"/>
          <w:sz w:val="22"/>
          <w:szCs w:val="22"/>
        </w:rPr>
      </w:pPr>
    </w:p>
    <w:p w:rsidR="00F645CB" w:rsidRPr="00FB1F01" w:rsidRDefault="00904F71" w:rsidP="00DA66CF">
      <w:pPr>
        <w:ind w:firstLine="720"/>
        <w:rPr>
          <w:rFonts w:ascii="Calibri" w:hAnsi="Calibri" w:cs="Arial"/>
          <w:sz w:val="22"/>
          <w:szCs w:val="22"/>
        </w:rPr>
      </w:pPr>
      <w:r w:rsidRPr="00FB1F01">
        <w:rPr>
          <w:rFonts w:ascii="Calibri" w:hAnsi="Calibri" w:cs="Arial"/>
          <w:b/>
          <w:sz w:val="22"/>
          <w:szCs w:val="22"/>
          <w:u w:val="single"/>
        </w:rPr>
        <w:t>CO-REQUISIT</w:t>
      </w:r>
      <w:r w:rsidR="00F645CB" w:rsidRPr="00FB1F01">
        <w:rPr>
          <w:rFonts w:ascii="Calibri" w:hAnsi="Calibri" w:cs="Arial"/>
          <w:b/>
          <w:sz w:val="22"/>
          <w:szCs w:val="22"/>
          <w:u w:val="single"/>
        </w:rPr>
        <w:t>ES FOR THIS COURSE:</w:t>
      </w:r>
    </w:p>
    <w:p w:rsidR="00F645CB" w:rsidRPr="00FB1F01" w:rsidRDefault="00F645CB" w:rsidP="00DA66CF">
      <w:pPr>
        <w:ind w:firstLine="720"/>
        <w:rPr>
          <w:rFonts w:ascii="Calibri" w:hAnsi="Calibri" w:cs="Arial"/>
          <w:sz w:val="22"/>
          <w:szCs w:val="22"/>
        </w:rPr>
      </w:pPr>
    </w:p>
    <w:p w:rsidR="00F645CB" w:rsidRPr="00FB1F01" w:rsidRDefault="00F645CB" w:rsidP="00DA66CF">
      <w:pPr>
        <w:ind w:firstLine="720"/>
        <w:rPr>
          <w:rFonts w:ascii="Calibri" w:hAnsi="Calibri" w:cs="Arial"/>
          <w:sz w:val="22"/>
          <w:szCs w:val="22"/>
        </w:rPr>
      </w:pPr>
      <w:r w:rsidRPr="00FB1F01">
        <w:rPr>
          <w:rFonts w:ascii="Calibri" w:hAnsi="Calibri" w:cs="Arial"/>
          <w:noProof/>
          <w:sz w:val="22"/>
          <w:szCs w:val="22"/>
        </w:rPr>
        <w:t>CHM 2046L</w:t>
      </w:r>
    </w:p>
    <w:p w:rsidR="00F645CB" w:rsidRPr="00FB1F01" w:rsidRDefault="00F645CB" w:rsidP="00DA66CF">
      <w:pPr>
        <w:ind w:firstLine="720"/>
        <w:rPr>
          <w:rFonts w:ascii="Calibri" w:hAnsi="Calibri" w:cs="Arial"/>
          <w:sz w:val="22"/>
          <w:szCs w:val="22"/>
        </w:rPr>
      </w:pPr>
    </w:p>
    <w:p w:rsidR="00F645CB" w:rsidRPr="00FB1F01" w:rsidRDefault="00F645CB" w:rsidP="00DA66CF">
      <w:pPr>
        <w:numPr>
          <w:ilvl w:val="0"/>
          <w:numId w:val="1"/>
        </w:numPr>
        <w:tabs>
          <w:tab w:val="left" w:pos="720"/>
        </w:tabs>
        <w:rPr>
          <w:rFonts w:ascii="Calibri" w:hAnsi="Calibri" w:cs="Arial"/>
          <w:sz w:val="22"/>
          <w:szCs w:val="22"/>
        </w:rPr>
      </w:pPr>
      <w:r w:rsidRPr="00FB1F01">
        <w:rPr>
          <w:rFonts w:ascii="Calibri" w:hAnsi="Calibri" w:cs="Arial"/>
          <w:b/>
          <w:sz w:val="22"/>
          <w:szCs w:val="22"/>
          <w:u w:val="single"/>
        </w:rPr>
        <w:t>GENERAL COURSE INFORMATION:</w:t>
      </w:r>
      <w:r w:rsidRPr="00FB1F01">
        <w:rPr>
          <w:rFonts w:ascii="Calibri" w:hAnsi="Calibri" w:cs="Arial"/>
          <w:b/>
          <w:sz w:val="22"/>
          <w:szCs w:val="22"/>
        </w:rPr>
        <w:t xml:space="preserve">  </w:t>
      </w:r>
      <w:r w:rsidRPr="00FB1F01">
        <w:rPr>
          <w:rFonts w:ascii="Calibri" w:hAnsi="Calibri" w:cs="Arial"/>
          <w:sz w:val="22"/>
          <w:szCs w:val="22"/>
        </w:rPr>
        <w:t>Topic Outline.</w:t>
      </w:r>
    </w:p>
    <w:p w:rsidR="00F645CB" w:rsidRPr="00FB1F01" w:rsidRDefault="00F645CB" w:rsidP="00DA66CF">
      <w:pPr>
        <w:rPr>
          <w:rFonts w:ascii="Calibri" w:hAnsi="Calibri" w:cs="Arial"/>
          <w:b/>
          <w:sz w:val="22"/>
          <w:szCs w:val="22"/>
          <w:u w:val="single"/>
        </w:rPr>
      </w:pPr>
    </w:p>
    <w:p w:rsidR="009D504D" w:rsidRDefault="00F645CB" w:rsidP="005939F3">
      <w:pPr>
        <w:tabs>
          <w:tab w:val="left" w:pos="1080"/>
        </w:tabs>
        <w:ind w:left="1080" w:hanging="360"/>
        <w:rPr>
          <w:rFonts w:ascii="Calibri" w:hAnsi="Calibri" w:cs="Arial"/>
          <w:noProof/>
          <w:sz w:val="22"/>
          <w:szCs w:val="22"/>
        </w:rPr>
      </w:pPr>
      <w:r w:rsidRPr="00FB1F01">
        <w:rPr>
          <w:rFonts w:ascii="Calibri" w:hAnsi="Calibri" w:cs="Arial"/>
          <w:noProof/>
          <w:sz w:val="22"/>
          <w:szCs w:val="22"/>
        </w:rPr>
        <w:t xml:space="preserve">• </w:t>
      </w:r>
      <w:r w:rsidR="007C04BF" w:rsidRPr="00FB1F01">
        <w:rPr>
          <w:rFonts w:ascii="Calibri" w:hAnsi="Calibri" w:cs="Arial"/>
          <w:noProof/>
          <w:sz w:val="22"/>
          <w:szCs w:val="22"/>
        </w:rPr>
        <w:tab/>
      </w:r>
      <w:r w:rsidR="009D504D" w:rsidRPr="009D504D">
        <w:rPr>
          <w:rFonts w:ascii="Calibri" w:hAnsi="Calibri" w:cs="Arial"/>
          <w:noProof/>
          <w:sz w:val="22"/>
          <w:szCs w:val="22"/>
        </w:rPr>
        <w:t>Properties of solutions</w:t>
      </w:r>
    </w:p>
    <w:p w:rsidR="00F645CB" w:rsidRPr="009D504D" w:rsidRDefault="009D504D" w:rsidP="009D504D">
      <w:pPr>
        <w:tabs>
          <w:tab w:val="left" w:pos="1080"/>
        </w:tabs>
        <w:ind w:left="720"/>
        <w:rPr>
          <w:rFonts w:ascii="Calibri" w:hAnsi="Calibri" w:cs="Arial"/>
          <w:noProof/>
          <w:sz w:val="22"/>
          <w:szCs w:val="22"/>
        </w:rPr>
      </w:pPr>
      <w:r w:rsidRPr="00FB1F01">
        <w:rPr>
          <w:rFonts w:ascii="Calibri" w:hAnsi="Calibri" w:cs="Arial"/>
          <w:noProof/>
          <w:sz w:val="22"/>
          <w:szCs w:val="22"/>
        </w:rPr>
        <w:t xml:space="preserve">• </w:t>
      </w:r>
      <w:r w:rsidRPr="00FB1F01">
        <w:rPr>
          <w:rFonts w:ascii="Calibri" w:hAnsi="Calibri" w:cs="Arial"/>
          <w:noProof/>
          <w:sz w:val="22"/>
          <w:szCs w:val="22"/>
        </w:rPr>
        <w:tab/>
      </w:r>
      <w:r w:rsidR="00F645CB" w:rsidRPr="009D504D">
        <w:rPr>
          <w:rFonts w:ascii="Calibri" w:hAnsi="Calibri" w:cs="Arial"/>
          <w:noProof/>
          <w:sz w:val="22"/>
          <w:szCs w:val="22"/>
        </w:rPr>
        <w:t>Thermochemistry and chemical thermodynamics</w:t>
      </w:r>
    </w:p>
    <w:p w:rsidR="00F645CB" w:rsidRPr="00FB1F01" w:rsidRDefault="00F645CB" w:rsidP="005939F3">
      <w:pPr>
        <w:tabs>
          <w:tab w:val="left" w:pos="1080"/>
        </w:tabs>
        <w:ind w:left="1080" w:hanging="360"/>
        <w:rPr>
          <w:rFonts w:ascii="Calibri" w:hAnsi="Calibri" w:cs="Arial"/>
          <w:noProof/>
          <w:sz w:val="22"/>
          <w:szCs w:val="22"/>
        </w:rPr>
      </w:pPr>
      <w:r w:rsidRPr="00FB1F01">
        <w:rPr>
          <w:rFonts w:ascii="Calibri" w:hAnsi="Calibri" w:cs="Arial"/>
          <w:noProof/>
          <w:sz w:val="22"/>
          <w:szCs w:val="22"/>
        </w:rPr>
        <w:t xml:space="preserve">• </w:t>
      </w:r>
      <w:r w:rsidR="007C04BF" w:rsidRPr="00FB1F01">
        <w:rPr>
          <w:rFonts w:ascii="Calibri" w:hAnsi="Calibri" w:cs="Arial"/>
          <w:noProof/>
          <w:sz w:val="22"/>
          <w:szCs w:val="22"/>
        </w:rPr>
        <w:tab/>
      </w:r>
      <w:r w:rsidRPr="00FB1F01">
        <w:rPr>
          <w:rFonts w:ascii="Calibri" w:hAnsi="Calibri" w:cs="Arial"/>
          <w:noProof/>
          <w:sz w:val="22"/>
          <w:szCs w:val="22"/>
        </w:rPr>
        <w:t>Chemical kinetics</w:t>
      </w:r>
    </w:p>
    <w:p w:rsidR="00F645CB" w:rsidRPr="00FB1F01" w:rsidRDefault="00F645CB" w:rsidP="005939F3">
      <w:pPr>
        <w:tabs>
          <w:tab w:val="left" w:pos="1080"/>
        </w:tabs>
        <w:ind w:left="1080" w:hanging="360"/>
        <w:rPr>
          <w:rFonts w:ascii="Calibri" w:hAnsi="Calibri" w:cs="Arial"/>
          <w:noProof/>
          <w:sz w:val="22"/>
          <w:szCs w:val="22"/>
        </w:rPr>
      </w:pPr>
      <w:r w:rsidRPr="00FB1F01">
        <w:rPr>
          <w:rFonts w:ascii="Calibri" w:hAnsi="Calibri" w:cs="Arial"/>
          <w:noProof/>
          <w:sz w:val="22"/>
          <w:szCs w:val="22"/>
        </w:rPr>
        <w:t xml:space="preserve">• </w:t>
      </w:r>
      <w:r w:rsidR="007C04BF" w:rsidRPr="00FB1F01">
        <w:rPr>
          <w:rFonts w:ascii="Calibri" w:hAnsi="Calibri" w:cs="Arial"/>
          <w:noProof/>
          <w:sz w:val="22"/>
          <w:szCs w:val="22"/>
        </w:rPr>
        <w:tab/>
      </w:r>
      <w:r w:rsidRPr="00FB1F01">
        <w:rPr>
          <w:rFonts w:ascii="Calibri" w:hAnsi="Calibri" w:cs="Arial"/>
          <w:noProof/>
          <w:sz w:val="22"/>
          <w:szCs w:val="22"/>
        </w:rPr>
        <w:t>Chemical equilibrium: homogeneous and heterogeneous; aqueous</w:t>
      </w:r>
    </w:p>
    <w:p w:rsidR="00F645CB" w:rsidRPr="00FB1F01" w:rsidRDefault="00F645CB" w:rsidP="005939F3">
      <w:pPr>
        <w:tabs>
          <w:tab w:val="left" w:pos="1080"/>
        </w:tabs>
        <w:ind w:left="1080" w:hanging="360"/>
        <w:rPr>
          <w:rFonts w:ascii="Calibri" w:hAnsi="Calibri" w:cs="Arial"/>
          <w:noProof/>
          <w:sz w:val="22"/>
          <w:szCs w:val="22"/>
        </w:rPr>
      </w:pPr>
      <w:r w:rsidRPr="00FB1F01">
        <w:rPr>
          <w:rFonts w:ascii="Calibri" w:hAnsi="Calibri" w:cs="Arial"/>
          <w:noProof/>
          <w:sz w:val="22"/>
          <w:szCs w:val="22"/>
        </w:rPr>
        <w:t xml:space="preserve">• </w:t>
      </w:r>
      <w:r w:rsidR="007C04BF" w:rsidRPr="00FB1F01">
        <w:rPr>
          <w:rFonts w:ascii="Calibri" w:hAnsi="Calibri" w:cs="Arial"/>
          <w:noProof/>
          <w:sz w:val="22"/>
          <w:szCs w:val="22"/>
        </w:rPr>
        <w:tab/>
      </w:r>
      <w:r w:rsidRPr="00FB1F01">
        <w:rPr>
          <w:rFonts w:ascii="Calibri" w:hAnsi="Calibri" w:cs="Arial"/>
          <w:noProof/>
          <w:sz w:val="22"/>
          <w:szCs w:val="22"/>
        </w:rPr>
        <w:t>Oxidation-reduction reactions and electrochemistry</w:t>
      </w:r>
    </w:p>
    <w:p w:rsidR="00F645CB" w:rsidRPr="00FB1F01" w:rsidRDefault="00F645CB" w:rsidP="004E0BC8">
      <w:pPr>
        <w:tabs>
          <w:tab w:val="left" w:pos="1080"/>
        </w:tabs>
        <w:ind w:left="1080" w:hanging="360"/>
        <w:rPr>
          <w:rFonts w:ascii="Calibri" w:hAnsi="Calibri" w:cs="Arial"/>
          <w:sz w:val="22"/>
          <w:szCs w:val="22"/>
        </w:rPr>
      </w:pPr>
    </w:p>
    <w:p w:rsidR="002935B7" w:rsidRPr="00BA3BB9" w:rsidRDefault="002935B7" w:rsidP="002935B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935B7" w:rsidRDefault="002935B7" w:rsidP="002935B7">
      <w:pPr>
        <w:rPr>
          <w:rFonts w:ascii="Calibri" w:hAnsi="Calibri" w:cs="Arial"/>
          <w:b/>
          <w:sz w:val="22"/>
          <w:szCs w:val="22"/>
          <w:u w:val="single"/>
        </w:rPr>
      </w:pPr>
    </w:p>
    <w:p w:rsidR="002935B7" w:rsidRPr="009A197E" w:rsidRDefault="002935B7" w:rsidP="002935B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935B7" w:rsidRPr="009A197E" w:rsidRDefault="002935B7" w:rsidP="002935B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935B7" w:rsidRPr="009A197E" w:rsidRDefault="002935B7" w:rsidP="002935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935B7" w:rsidRPr="009A197E" w:rsidRDefault="002935B7" w:rsidP="002935B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935B7" w:rsidRPr="009A197E" w:rsidRDefault="002935B7" w:rsidP="002935B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935B7" w:rsidRPr="009A197E" w:rsidRDefault="002935B7" w:rsidP="002935B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935B7" w:rsidRPr="009A197E" w:rsidRDefault="002935B7" w:rsidP="002935B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935B7" w:rsidRDefault="002935B7" w:rsidP="002935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935B7" w:rsidRDefault="002935B7" w:rsidP="002935B7">
      <w:pPr>
        <w:ind w:left="720"/>
        <w:rPr>
          <w:rFonts w:ascii="Garamond" w:hAnsi="Garamond"/>
          <w:color w:val="000000"/>
          <w:sz w:val="22"/>
          <w:szCs w:val="22"/>
        </w:rPr>
      </w:pPr>
    </w:p>
    <w:p w:rsidR="002935B7" w:rsidRDefault="002935B7" w:rsidP="002935B7">
      <w:pPr>
        <w:shd w:val="clear" w:color="auto" w:fill="FFFFFF"/>
        <w:ind w:firstLine="720"/>
        <w:rPr>
          <w:rFonts w:ascii="Calibri" w:hAnsi="Calibri"/>
          <w:b/>
          <w:bCs/>
          <w:color w:val="000000"/>
          <w:sz w:val="22"/>
        </w:rPr>
      </w:pPr>
    </w:p>
    <w:p w:rsidR="002935B7" w:rsidRPr="0036367B" w:rsidRDefault="002935B7" w:rsidP="002935B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935B7" w:rsidRPr="0036367B" w:rsidRDefault="002935B7" w:rsidP="002935B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935B7" w:rsidRPr="0036367B" w:rsidRDefault="002935B7" w:rsidP="002935B7">
      <w:pPr>
        <w:shd w:val="clear" w:color="auto" w:fill="FFFFFF"/>
        <w:rPr>
          <w:rFonts w:ascii="Calibri" w:hAnsi="Calibri"/>
          <w:color w:val="000000"/>
          <w:sz w:val="22"/>
          <w:szCs w:val="24"/>
        </w:rPr>
      </w:pPr>
      <w:r w:rsidRPr="0036367B">
        <w:rPr>
          <w:rFonts w:ascii="Calibri" w:hAnsi="Calibri"/>
          <w:color w:val="000000"/>
          <w:sz w:val="22"/>
          <w:szCs w:val="24"/>
        </w:rPr>
        <w:t> </w:t>
      </w:r>
    </w:p>
    <w:p w:rsidR="002935B7" w:rsidRPr="00750AFF" w:rsidRDefault="002935B7" w:rsidP="002935B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2935B7" w:rsidRPr="0036367B" w:rsidRDefault="002935B7" w:rsidP="002935B7">
      <w:pPr>
        <w:shd w:val="clear" w:color="auto" w:fill="FFFFFF"/>
        <w:rPr>
          <w:rFonts w:ascii="Calibri" w:hAnsi="Calibri"/>
          <w:color w:val="000000"/>
          <w:sz w:val="22"/>
          <w:szCs w:val="24"/>
        </w:rPr>
      </w:pPr>
    </w:p>
    <w:p w:rsidR="002935B7" w:rsidRPr="0036367B" w:rsidRDefault="002935B7" w:rsidP="002935B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645CB" w:rsidRDefault="00F645CB" w:rsidP="00DA66CF">
      <w:pPr>
        <w:ind w:left="720"/>
        <w:rPr>
          <w:rFonts w:ascii="Calibri" w:hAnsi="Calibri" w:cs="Arial"/>
          <w:b/>
          <w:sz w:val="22"/>
          <w:szCs w:val="22"/>
          <w:u w:val="single"/>
        </w:rPr>
      </w:pPr>
    </w:p>
    <w:p w:rsidR="009D504D" w:rsidRPr="009D504D" w:rsidRDefault="009D504D" w:rsidP="009D504D">
      <w:pPr>
        <w:pStyle w:val="ListParagraph"/>
        <w:numPr>
          <w:ilvl w:val="0"/>
          <w:numId w:val="7"/>
        </w:numPr>
        <w:shd w:val="clear" w:color="auto" w:fill="FFFFFF"/>
        <w:ind w:left="1080"/>
        <w:rPr>
          <w:rFonts w:ascii="Calibri" w:hAnsi="Calibri"/>
          <w:color w:val="000000"/>
          <w:sz w:val="22"/>
          <w:szCs w:val="24"/>
          <w:lang w:eastAsia="ar-SA"/>
        </w:rPr>
      </w:pPr>
      <w:r w:rsidRPr="009D504D">
        <w:rPr>
          <w:rFonts w:ascii="Calibri" w:hAnsi="Calibri"/>
          <w:color w:val="000000"/>
          <w:sz w:val="22"/>
          <w:szCs w:val="24"/>
        </w:rPr>
        <w:t xml:space="preserve">Using correct terminology, explain the laws of thermodynamics.  </w:t>
      </w:r>
    </w:p>
    <w:p w:rsidR="009D504D" w:rsidRPr="009D504D" w:rsidRDefault="009D504D" w:rsidP="009D504D">
      <w:pPr>
        <w:pStyle w:val="ListParagraph"/>
        <w:numPr>
          <w:ilvl w:val="0"/>
          <w:numId w:val="7"/>
        </w:numPr>
        <w:shd w:val="clear" w:color="auto" w:fill="FFFFFF"/>
        <w:ind w:left="1080"/>
        <w:rPr>
          <w:rFonts w:ascii="Calibri" w:hAnsi="Calibri"/>
          <w:color w:val="000000"/>
          <w:sz w:val="22"/>
          <w:szCs w:val="24"/>
        </w:rPr>
      </w:pPr>
      <w:r w:rsidRPr="009D504D">
        <w:rPr>
          <w:rFonts w:ascii="Calibri" w:hAnsi="Calibri"/>
          <w:color w:val="000000"/>
          <w:sz w:val="22"/>
          <w:szCs w:val="24"/>
        </w:rPr>
        <w:t>Solve numerical problems involving enthalpy, entropy, and free energy changes for physical and chemical processes.</w:t>
      </w:r>
    </w:p>
    <w:p w:rsidR="009D504D" w:rsidRPr="009D504D" w:rsidRDefault="009D504D" w:rsidP="009D504D">
      <w:pPr>
        <w:pStyle w:val="ListParagraph"/>
        <w:numPr>
          <w:ilvl w:val="0"/>
          <w:numId w:val="7"/>
        </w:numPr>
        <w:shd w:val="clear" w:color="auto" w:fill="FFFFFF"/>
        <w:ind w:left="1080"/>
        <w:rPr>
          <w:rFonts w:ascii="Calibri" w:hAnsi="Calibri"/>
          <w:color w:val="000000"/>
          <w:sz w:val="22"/>
          <w:szCs w:val="24"/>
        </w:rPr>
      </w:pPr>
      <w:r w:rsidRPr="009D504D">
        <w:rPr>
          <w:rFonts w:ascii="Calibri" w:hAnsi="Calibri"/>
          <w:color w:val="000000"/>
          <w:sz w:val="22"/>
          <w:szCs w:val="24"/>
        </w:rPr>
        <w:t>Analyze the significance of the fundamentals of rates and mechanisms to chemical reactions.</w:t>
      </w:r>
    </w:p>
    <w:p w:rsidR="009D504D" w:rsidRPr="009D504D" w:rsidRDefault="009D504D" w:rsidP="009D504D">
      <w:pPr>
        <w:pStyle w:val="ListParagraph"/>
        <w:numPr>
          <w:ilvl w:val="0"/>
          <w:numId w:val="7"/>
        </w:numPr>
        <w:shd w:val="clear" w:color="auto" w:fill="FFFFFF"/>
        <w:ind w:left="1080"/>
        <w:rPr>
          <w:rFonts w:ascii="Calibri" w:hAnsi="Calibri"/>
          <w:color w:val="000000"/>
          <w:sz w:val="22"/>
          <w:szCs w:val="24"/>
        </w:rPr>
      </w:pPr>
      <w:r w:rsidRPr="009D504D">
        <w:rPr>
          <w:rFonts w:ascii="Calibri" w:hAnsi="Calibri"/>
          <w:color w:val="000000"/>
          <w:sz w:val="22"/>
          <w:szCs w:val="24"/>
        </w:rPr>
        <w:t>Solve numerical problems involving rates, rate laws, reaction orders, concentrations, activation energy, and temperature dependence of rate.</w:t>
      </w:r>
    </w:p>
    <w:p w:rsidR="009D504D" w:rsidRPr="009D504D" w:rsidRDefault="009D504D" w:rsidP="009D504D">
      <w:pPr>
        <w:pStyle w:val="ListParagraph"/>
        <w:numPr>
          <w:ilvl w:val="0"/>
          <w:numId w:val="7"/>
        </w:numPr>
        <w:shd w:val="clear" w:color="auto" w:fill="FFFFFF"/>
        <w:ind w:left="1080"/>
        <w:rPr>
          <w:rFonts w:ascii="Calibri" w:hAnsi="Calibri"/>
          <w:color w:val="000000"/>
          <w:sz w:val="22"/>
          <w:szCs w:val="24"/>
        </w:rPr>
      </w:pPr>
      <w:r w:rsidRPr="009D504D">
        <w:rPr>
          <w:rFonts w:ascii="Calibri" w:hAnsi="Calibri"/>
          <w:color w:val="000000"/>
          <w:sz w:val="22"/>
          <w:szCs w:val="24"/>
        </w:rPr>
        <w:t xml:space="preserve">Compare and contrast the fundamentals of chemical equilibrium.  </w:t>
      </w:r>
    </w:p>
    <w:p w:rsidR="009D504D" w:rsidRPr="009D504D" w:rsidRDefault="009D504D" w:rsidP="009D504D">
      <w:pPr>
        <w:pStyle w:val="ListParagraph"/>
        <w:numPr>
          <w:ilvl w:val="0"/>
          <w:numId w:val="7"/>
        </w:numPr>
        <w:shd w:val="clear" w:color="auto" w:fill="FFFFFF"/>
        <w:ind w:left="1080"/>
        <w:rPr>
          <w:rFonts w:ascii="Calibri" w:hAnsi="Calibri"/>
          <w:color w:val="000000"/>
          <w:sz w:val="22"/>
          <w:szCs w:val="24"/>
        </w:rPr>
      </w:pPr>
      <w:r w:rsidRPr="009D504D">
        <w:rPr>
          <w:rFonts w:ascii="Calibri" w:hAnsi="Calibri"/>
          <w:color w:val="000000"/>
          <w:sz w:val="22"/>
          <w:szCs w:val="24"/>
        </w:rPr>
        <w:t>Solve equilibrium problems involving homogeneous and heterogeneous systems.</w:t>
      </w:r>
    </w:p>
    <w:p w:rsidR="009D504D" w:rsidRPr="009D504D" w:rsidRDefault="009D504D" w:rsidP="009D504D">
      <w:pPr>
        <w:pStyle w:val="ListParagraph"/>
        <w:numPr>
          <w:ilvl w:val="0"/>
          <w:numId w:val="7"/>
        </w:numPr>
        <w:shd w:val="clear" w:color="auto" w:fill="FFFFFF"/>
        <w:ind w:left="1080"/>
        <w:rPr>
          <w:rFonts w:ascii="Calibri" w:hAnsi="Calibri"/>
          <w:color w:val="000000"/>
          <w:sz w:val="22"/>
          <w:szCs w:val="24"/>
        </w:rPr>
      </w:pPr>
      <w:r w:rsidRPr="009D504D">
        <w:rPr>
          <w:rFonts w:ascii="Calibri" w:hAnsi="Calibri"/>
          <w:color w:val="000000"/>
          <w:sz w:val="22"/>
          <w:szCs w:val="24"/>
        </w:rPr>
        <w:t>Evaluate the Arrhenius, Bronsted-Lowry, and Lewis acid-base systems and classify acids and bases into the appropriate systems.</w:t>
      </w:r>
    </w:p>
    <w:p w:rsidR="009D504D" w:rsidRPr="009D504D" w:rsidRDefault="009D504D" w:rsidP="009D504D">
      <w:pPr>
        <w:pStyle w:val="ListParagraph"/>
        <w:numPr>
          <w:ilvl w:val="0"/>
          <w:numId w:val="7"/>
        </w:numPr>
        <w:shd w:val="clear" w:color="auto" w:fill="FFFFFF"/>
        <w:ind w:left="1080"/>
        <w:rPr>
          <w:rFonts w:ascii="Calibri" w:hAnsi="Calibri"/>
          <w:color w:val="000000"/>
          <w:sz w:val="22"/>
          <w:szCs w:val="24"/>
        </w:rPr>
      </w:pPr>
      <w:r w:rsidRPr="009D504D">
        <w:rPr>
          <w:rFonts w:ascii="Calibri" w:hAnsi="Calibri"/>
          <w:color w:val="000000"/>
          <w:sz w:val="22"/>
          <w:szCs w:val="24"/>
        </w:rPr>
        <w:t xml:space="preserve">Predict relative strengths of selected binary and ternary acids.  </w:t>
      </w:r>
    </w:p>
    <w:p w:rsidR="009D504D" w:rsidRPr="009D504D" w:rsidRDefault="009D504D" w:rsidP="009D504D">
      <w:pPr>
        <w:pStyle w:val="ListParagraph"/>
        <w:numPr>
          <w:ilvl w:val="0"/>
          <w:numId w:val="7"/>
        </w:numPr>
        <w:shd w:val="clear" w:color="auto" w:fill="FFFFFF"/>
        <w:ind w:left="1080"/>
        <w:rPr>
          <w:rFonts w:ascii="Calibri" w:hAnsi="Calibri"/>
          <w:color w:val="000000"/>
          <w:sz w:val="22"/>
          <w:szCs w:val="24"/>
        </w:rPr>
      </w:pPr>
      <w:r w:rsidRPr="009D504D">
        <w:rPr>
          <w:rFonts w:ascii="Calibri" w:hAnsi="Calibri"/>
          <w:color w:val="000000"/>
          <w:sz w:val="22"/>
          <w:szCs w:val="24"/>
        </w:rPr>
        <w:t>Solve numerical problems involving acid-base and oxidation-reduction reactions in aqueous solutions.</w:t>
      </w:r>
    </w:p>
    <w:p w:rsidR="009D504D" w:rsidRPr="009D504D" w:rsidRDefault="009D504D" w:rsidP="009D504D">
      <w:pPr>
        <w:pStyle w:val="ListParagraph"/>
        <w:numPr>
          <w:ilvl w:val="0"/>
          <w:numId w:val="7"/>
        </w:numPr>
        <w:shd w:val="clear" w:color="auto" w:fill="FFFFFF"/>
        <w:ind w:left="1080"/>
        <w:rPr>
          <w:rFonts w:ascii="Calibri" w:hAnsi="Calibri"/>
          <w:color w:val="000000"/>
          <w:sz w:val="22"/>
          <w:szCs w:val="24"/>
        </w:rPr>
      </w:pPr>
      <w:r w:rsidRPr="009D504D">
        <w:rPr>
          <w:rFonts w:ascii="Calibri" w:hAnsi="Calibri"/>
          <w:color w:val="000000"/>
          <w:sz w:val="22"/>
          <w:szCs w:val="24"/>
        </w:rPr>
        <w:t>Use the concepts of pH/pOH to solve numerical problems involving strong and weak acids and bases and polyprotic acids.</w:t>
      </w:r>
    </w:p>
    <w:p w:rsidR="009D504D" w:rsidRPr="009D504D" w:rsidRDefault="009D504D" w:rsidP="009D504D">
      <w:pPr>
        <w:pStyle w:val="ListParagraph"/>
        <w:numPr>
          <w:ilvl w:val="0"/>
          <w:numId w:val="7"/>
        </w:numPr>
        <w:shd w:val="clear" w:color="auto" w:fill="FFFFFF"/>
        <w:ind w:left="1080"/>
        <w:rPr>
          <w:rFonts w:ascii="Calibri" w:hAnsi="Calibri"/>
          <w:color w:val="000000"/>
          <w:sz w:val="22"/>
          <w:szCs w:val="24"/>
        </w:rPr>
      </w:pPr>
      <w:r w:rsidRPr="009D504D">
        <w:rPr>
          <w:rFonts w:ascii="Calibri" w:hAnsi="Calibri"/>
          <w:color w:val="000000"/>
          <w:sz w:val="22"/>
          <w:szCs w:val="24"/>
        </w:rPr>
        <w:t>Recognize and appraise buffer systems and acid-base titration curves.</w:t>
      </w:r>
    </w:p>
    <w:p w:rsidR="009D504D" w:rsidRPr="009D504D" w:rsidRDefault="009D504D" w:rsidP="009D504D">
      <w:pPr>
        <w:pStyle w:val="ListParagraph"/>
        <w:numPr>
          <w:ilvl w:val="0"/>
          <w:numId w:val="7"/>
        </w:numPr>
        <w:shd w:val="clear" w:color="auto" w:fill="FFFFFF"/>
        <w:ind w:left="1080"/>
        <w:rPr>
          <w:rFonts w:ascii="Calibri" w:hAnsi="Calibri"/>
          <w:color w:val="000000"/>
          <w:sz w:val="22"/>
          <w:szCs w:val="24"/>
        </w:rPr>
      </w:pPr>
      <w:r w:rsidRPr="009D504D">
        <w:rPr>
          <w:rFonts w:ascii="Calibri" w:hAnsi="Calibri"/>
          <w:color w:val="000000"/>
          <w:sz w:val="22"/>
          <w:szCs w:val="24"/>
        </w:rPr>
        <w:t>Analyze chemical equilibria involving slightly soluble salts and complex ions.</w:t>
      </w:r>
    </w:p>
    <w:p w:rsidR="009D504D" w:rsidRPr="009D504D" w:rsidRDefault="009D504D" w:rsidP="009D504D">
      <w:pPr>
        <w:pStyle w:val="ListParagraph"/>
        <w:numPr>
          <w:ilvl w:val="0"/>
          <w:numId w:val="7"/>
        </w:numPr>
        <w:shd w:val="clear" w:color="auto" w:fill="FFFFFF"/>
        <w:ind w:left="1080"/>
        <w:rPr>
          <w:rFonts w:ascii="Calibri" w:hAnsi="Calibri"/>
          <w:color w:val="000000"/>
          <w:sz w:val="22"/>
          <w:szCs w:val="24"/>
        </w:rPr>
      </w:pPr>
      <w:r w:rsidRPr="009D504D">
        <w:rPr>
          <w:rFonts w:ascii="Calibri" w:hAnsi="Calibri"/>
          <w:color w:val="000000"/>
          <w:sz w:val="22"/>
          <w:szCs w:val="24"/>
        </w:rPr>
        <w:t>Solve numerical problems involving equilibria of sparingly soluble salts and complex ions.</w:t>
      </w:r>
    </w:p>
    <w:p w:rsidR="009D504D" w:rsidRPr="009D504D" w:rsidRDefault="009D504D" w:rsidP="009D504D">
      <w:pPr>
        <w:pStyle w:val="ListParagraph"/>
        <w:numPr>
          <w:ilvl w:val="0"/>
          <w:numId w:val="7"/>
        </w:numPr>
        <w:shd w:val="clear" w:color="auto" w:fill="FFFFFF"/>
        <w:ind w:left="1080"/>
        <w:rPr>
          <w:rFonts w:ascii="Calibri" w:hAnsi="Calibri"/>
          <w:color w:val="000000"/>
          <w:sz w:val="22"/>
          <w:szCs w:val="24"/>
          <w:lang w:eastAsia="ar-SA"/>
        </w:rPr>
      </w:pPr>
      <w:r w:rsidRPr="009D504D">
        <w:rPr>
          <w:rFonts w:ascii="Calibri" w:hAnsi="Calibri"/>
          <w:color w:val="000000"/>
          <w:sz w:val="22"/>
          <w:szCs w:val="24"/>
        </w:rPr>
        <w:t>Describe the fundamentals of galvanic and voltaic electrochemical cells and the mathematical description of both electrolytic and galvanic cells in terms of spontaneity and electrode potentials.</w:t>
      </w:r>
    </w:p>
    <w:p w:rsidR="009D504D" w:rsidRPr="009D504D" w:rsidRDefault="009D504D" w:rsidP="009D504D">
      <w:pPr>
        <w:pStyle w:val="ListParagraph"/>
        <w:numPr>
          <w:ilvl w:val="0"/>
          <w:numId w:val="7"/>
        </w:numPr>
        <w:shd w:val="clear" w:color="auto" w:fill="FFFFFF"/>
        <w:ind w:left="1080"/>
        <w:rPr>
          <w:rFonts w:ascii="Calibri" w:hAnsi="Calibri"/>
          <w:color w:val="000000"/>
          <w:sz w:val="22"/>
          <w:szCs w:val="24"/>
        </w:rPr>
      </w:pPr>
      <w:r w:rsidRPr="009D504D">
        <w:rPr>
          <w:rFonts w:ascii="Calibri" w:hAnsi="Calibri"/>
          <w:color w:val="000000"/>
          <w:sz w:val="22"/>
          <w:szCs w:val="24"/>
        </w:rPr>
        <w:t>Balance oxidation reduction reactions.</w:t>
      </w:r>
    </w:p>
    <w:p w:rsidR="009D504D" w:rsidRPr="009D504D" w:rsidRDefault="009D504D" w:rsidP="009D504D">
      <w:pPr>
        <w:pStyle w:val="ListParagraph"/>
        <w:numPr>
          <w:ilvl w:val="0"/>
          <w:numId w:val="7"/>
        </w:numPr>
        <w:shd w:val="clear" w:color="auto" w:fill="FFFFFF"/>
        <w:ind w:left="1080"/>
        <w:rPr>
          <w:rFonts w:ascii="Calibri" w:hAnsi="Calibri"/>
          <w:color w:val="000000"/>
          <w:sz w:val="22"/>
          <w:szCs w:val="24"/>
        </w:rPr>
      </w:pPr>
      <w:r w:rsidRPr="009D504D">
        <w:rPr>
          <w:rFonts w:ascii="Calibri" w:hAnsi="Calibri"/>
          <w:color w:val="000000"/>
          <w:sz w:val="22"/>
          <w:szCs w:val="24"/>
        </w:rPr>
        <w:t xml:space="preserve">Solve numerical problems involving electrochemical cell potentials, concentrations of electroactive species, thermodynamic and </w:t>
      </w:r>
    </w:p>
    <w:p w:rsidR="009D504D" w:rsidRPr="009D504D" w:rsidRDefault="009D504D" w:rsidP="009D504D">
      <w:pPr>
        <w:pStyle w:val="ListParagraph"/>
        <w:numPr>
          <w:ilvl w:val="0"/>
          <w:numId w:val="7"/>
        </w:numPr>
        <w:shd w:val="clear" w:color="auto" w:fill="FFFFFF"/>
        <w:ind w:left="1080"/>
        <w:rPr>
          <w:rFonts w:ascii="Calibri" w:hAnsi="Calibri"/>
          <w:color w:val="000000"/>
          <w:sz w:val="22"/>
          <w:szCs w:val="24"/>
        </w:rPr>
      </w:pPr>
      <w:r w:rsidRPr="009D504D">
        <w:rPr>
          <w:rFonts w:ascii="Calibri" w:hAnsi="Calibri"/>
          <w:color w:val="000000"/>
          <w:sz w:val="22"/>
          <w:szCs w:val="24"/>
        </w:rPr>
        <w:t>equilibrium aspects of electrochemical cells</w:t>
      </w:r>
    </w:p>
    <w:p w:rsidR="009D504D" w:rsidRPr="009D504D" w:rsidRDefault="009D504D" w:rsidP="009D504D">
      <w:pPr>
        <w:pStyle w:val="ListParagraph"/>
        <w:numPr>
          <w:ilvl w:val="0"/>
          <w:numId w:val="7"/>
        </w:numPr>
        <w:shd w:val="clear" w:color="auto" w:fill="FFFFFF"/>
        <w:ind w:left="1080"/>
        <w:rPr>
          <w:rFonts w:ascii="Calibri" w:hAnsi="Calibri"/>
          <w:color w:val="000000"/>
          <w:sz w:val="22"/>
          <w:szCs w:val="24"/>
        </w:rPr>
      </w:pPr>
      <w:r w:rsidRPr="009D504D">
        <w:rPr>
          <w:rFonts w:ascii="Calibri" w:hAnsi="Calibri"/>
          <w:color w:val="000000"/>
          <w:sz w:val="22"/>
          <w:szCs w:val="24"/>
        </w:rPr>
        <w:t>Explain and evaluate the dissolution process (including the effects of pressure and temperature on solubility) and selected colligative properties, and calculate concentration units.</w:t>
      </w:r>
    </w:p>
    <w:p w:rsidR="002935B7" w:rsidRDefault="002935B7" w:rsidP="009D504D">
      <w:pPr>
        <w:ind w:left="1080"/>
        <w:rPr>
          <w:rFonts w:ascii="Calibri" w:hAnsi="Calibri" w:cs="Arial"/>
          <w:b/>
          <w:sz w:val="22"/>
          <w:szCs w:val="22"/>
          <w:u w:val="single"/>
        </w:rPr>
      </w:pPr>
    </w:p>
    <w:p w:rsidR="00F645CB" w:rsidRPr="00FB1F01" w:rsidRDefault="00F645CB" w:rsidP="00992E31">
      <w:pPr>
        <w:numPr>
          <w:ilvl w:val="0"/>
          <w:numId w:val="3"/>
        </w:numPr>
        <w:rPr>
          <w:rFonts w:ascii="Calibri" w:hAnsi="Calibri" w:cs="Arial"/>
          <w:sz w:val="22"/>
          <w:szCs w:val="22"/>
        </w:rPr>
      </w:pPr>
      <w:r w:rsidRPr="00FB1F01">
        <w:rPr>
          <w:rFonts w:ascii="Calibri" w:hAnsi="Calibri" w:cs="Arial"/>
          <w:b/>
          <w:sz w:val="22"/>
          <w:szCs w:val="22"/>
          <w:u w:val="single"/>
        </w:rPr>
        <w:t>DISTRICT-WIDE POLICIES:</w:t>
      </w:r>
    </w:p>
    <w:p w:rsidR="00F645CB" w:rsidRPr="00FB1F01" w:rsidRDefault="00F645CB" w:rsidP="00DA66CF">
      <w:pPr>
        <w:tabs>
          <w:tab w:val="left" w:pos="720"/>
        </w:tabs>
        <w:ind w:left="720"/>
        <w:rPr>
          <w:rFonts w:ascii="Calibri" w:hAnsi="Calibri" w:cs="Arial"/>
          <w:sz w:val="22"/>
          <w:szCs w:val="22"/>
        </w:rPr>
      </w:pPr>
    </w:p>
    <w:p w:rsidR="00F645CB" w:rsidRPr="00FB1F01" w:rsidRDefault="00F645CB" w:rsidP="00DA66CF">
      <w:pPr>
        <w:ind w:left="720"/>
        <w:rPr>
          <w:rFonts w:ascii="Calibri" w:hAnsi="Calibri" w:cs="Arial"/>
          <w:b/>
          <w:bCs/>
          <w:iCs/>
          <w:caps/>
          <w:sz w:val="22"/>
          <w:szCs w:val="22"/>
        </w:rPr>
      </w:pPr>
      <w:r w:rsidRPr="00FB1F01">
        <w:rPr>
          <w:rFonts w:ascii="Calibri" w:hAnsi="Calibri" w:cs="Arial"/>
          <w:b/>
          <w:bCs/>
          <w:iCs/>
          <w:caps/>
          <w:sz w:val="22"/>
          <w:szCs w:val="22"/>
        </w:rPr>
        <w:t>Programs for Students with Disabilities</w:t>
      </w:r>
    </w:p>
    <w:p w:rsidR="005A3085" w:rsidRPr="00FB1F01" w:rsidRDefault="005A3085" w:rsidP="005A3085">
      <w:pPr>
        <w:tabs>
          <w:tab w:val="left" w:pos="720"/>
        </w:tabs>
        <w:ind w:left="720"/>
        <w:rPr>
          <w:rFonts w:ascii="Calibri" w:hAnsi="Calibri" w:cs="Arial"/>
          <w:bCs/>
          <w:iCs/>
          <w:sz w:val="22"/>
          <w:szCs w:val="22"/>
        </w:rPr>
      </w:pPr>
      <w:r w:rsidRPr="00FB1F0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B1F01">
          <w:rPr>
            <w:rStyle w:val="Hyperlink"/>
            <w:rFonts w:ascii="Calibri" w:hAnsi="Calibri" w:cs="Arial"/>
            <w:bCs/>
            <w:iCs/>
            <w:sz w:val="22"/>
            <w:szCs w:val="22"/>
          </w:rPr>
          <w:t>http://www.fsw.edu/adaptiveservices</w:t>
        </w:r>
      </w:hyperlink>
      <w:r w:rsidRPr="00FB1F01">
        <w:rPr>
          <w:rFonts w:ascii="Calibri" w:hAnsi="Calibri" w:cs="Arial"/>
          <w:bCs/>
          <w:iCs/>
          <w:sz w:val="22"/>
          <w:szCs w:val="22"/>
        </w:rPr>
        <w:t>.</w:t>
      </w:r>
    </w:p>
    <w:p w:rsidR="00FB1F01" w:rsidRPr="00FB1F01" w:rsidRDefault="00FB1F01" w:rsidP="005A3085">
      <w:pPr>
        <w:tabs>
          <w:tab w:val="left" w:pos="720"/>
        </w:tabs>
        <w:ind w:left="720"/>
        <w:rPr>
          <w:rFonts w:ascii="Calibri" w:hAnsi="Calibri" w:cs="Arial"/>
          <w:bCs/>
          <w:iCs/>
          <w:sz w:val="22"/>
          <w:szCs w:val="22"/>
        </w:rPr>
      </w:pPr>
    </w:p>
    <w:p w:rsidR="00FB1F01" w:rsidRPr="00FB1F01" w:rsidRDefault="00FB1F01" w:rsidP="00FB1F01">
      <w:pPr>
        <w:ind w:left="720"/>
        <w:rPr>
          <w:rFonts w:ascii="Calibri" w:hAnsi="Calibri"/>
          <w:b/>
          <w:bCs/>
          <w:caps/>
          <w:sz w:val="22"/>
          <w:szCs w:val="22"/>
        </w:rPr>
      </w:pPr>
      <w:r w:rsidRPr="00FB1F01">
        <w:rPr>
          <w:rFonts w:ascii="Calibri" w:hAnsi="Calibri"/>
          <w:b/>
          <w:bCs/>
          <w:caps/>
          <w:sz w:val="22"/>
          <w:szCs w:val="22"/>
        </w:rPr>
        <w:t>REPORTING TITLE IX VIOLATIONS</w:t>
      </w:r>
    </w:p>
    <w:p w:rsidR="00FB1F01" w:rsidRPr="00FB1F01" w:rsidRDefault="00FB1F01" w:rsidP="00FB1F01">
      <w:pPr>
        <w:tabs>
          <w:tab w:val="left" w:pos="720"/>
        </w:tabs>
        <w:ind w:left="720"/>
        <w:rPr>
          <w:rFonts w:ascii="Calibri" w:hAnsi="Calibri" w:cs="Arial"/>
          <w:bCs/>
          <w:iCs/>
          <w:sz w:val="22"/>
          <w:szCs w:val="22"/>
        </w:rPr>
      </w:pPr>
      <w:r w:rsidRPr="00FB1F0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FB1F01">
        <w:rPr>
          <w:rFonts w:ascii="Calibri" w:hAnsi="Calibri"/>
          <w:sz w:val="22"/>
          <w:szCs w:val="22"/>
        </w:rPr>
        <w:lastRenderedPageBreak/>
        <w:t xml:space="preserve">should contact the Equity Officer at </w:t>
      </w:r>
      <w:hyperlink r:id="rId9" w:history="1">
        <w:r w:rsidRPr="00FB1F01">
          <w:rPr>
            <w:rStyle w:val="Hyperlink"/>
            <w:rFonts w:ascii="Calibri" w:hAnsi="Calibri"/>
            <w:sz w:val="22"/>
            <w:szCs w:val="22"/>
          </w:rPr>
          <w:t>equity@fsw.edu</w:t>
        </w:r>
      </w:hyperlink>
      <w:r w:rsidRPr="00FB1F0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B1F01">
          <w:rPr>
            <w:rStyle w:val="Hyperlink"/>
            <w:rFonts w:ascii="Calibri" w:hAnsi="Calibri"/>
            <w:sz w:val="22"/>
            <w:szCs w:val="22"/>
          </w:rPr>
          <w:t>http://www.fsw.edu/sexualassault</w:t>
        </w:r>
      </w:hyperlink>
      <w:r w:rsidRPr="00FB1F01">
        <w:rPr>
          <w:rFonts w:ascii="Calibri" w:hAnsi="Calibri"/>
          <w:sz w:val="22"/>
          <w:szCs w:val="22"/>
        </w:rPr>
        <w:t>.</w:t>
      </w:r>
    </w:p>
    <w:p w:rsidR="0091478E" w:rsidRPr="00FB1F01" w:rsidRDefault="0091478E" w:rsidP="0091478E">
      <w:pPr>
        <w:tabs>
          <w:tab w:val="left" w:pos="1350"/>
        </w:tabs>
        <w:ind w:left="1350"/>
        <w:rPr>
          <w:rFonts w:ascii="Calibri" w:hAnsi="Calibri" w:cs="Arial"/>
          <w:bCs/>
          <w:iCs/>
          <w:sz w:val="22"/>
          <w:szCs w:val="22"/>
        </w:rPr>
      </w:pPr>
    </w:p>
    <w:p w:rsidR="00F645CB" w:rsidRPr="00FB1F01" w:rsidRDefault="00F645CB" w:rsidP="00DA66CF">
      <w:pPr>
        <w:ind w:left="720" w:firstLine="720"/>
        <w:rPr>
          <w:rFonts w:ascii="Calibri" w:hAnsi="Calibri" w:cs="Arial"/>
          <w:b/>
          <w:sz w:val="22"/>
          <w:szCs w:val="22"/>
        </w:rPr>
        <w:sectPr w:rsidR="00F645CB" w:rsidRPr="00FB1F01" w:rsidSect="002935B7">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F645CB" w:rsidRPr="00FB1F01" w:rsidRDefault="00F645CB" w:rsidP="007C04BF">
      <w:pPr>
        <w:numPr>
          <w:ilvl w:val="0"/>
          <w:numId w:val="3"/>
        </w:numPr>
        <w:suppressAutoHyphens w:val="0"/>
        <w:rPr>
          <w:rFonts w:ascii="Calibri" w:hAnsi="Calibri" w:cs="Arial"/>
          <w:sz w:val="22"/>
          <w:szCs w:val="22"/>
        </w:rPr>
      </w:pPr>
      <w:r w:rsidRPr="00FB1F01">
        <w:rPr>
          <w:rFonts w:ascii="Calibri" w:hAnsi="Calibri" w:cs="Arial"/>
          <w:b/>
          <w:sz w:val="22"/>
          <w:szCs w:val="22"/>
          <w:u w:val="single"/>
        </w:rPr>
        <w:lastRenderedPageBreak/>
        <w:t>REQUIREMENTS FOR THE STUDENTS:</w:t>
      </w:r>
      <w:r w:rsidRPr="00FB1F01">
        <w:rPr>
          <w:rFonts w:ascii="Calibri" w:hAnsi="Calibri" w:cs="Arial"/>
          <w:sz w:val="22"/>
          <w:szCs w:val="22"/>
        </w:rPr>
        <w:tab/>
      </w:r>
    </w:p>
    <w:p w:rsidR="00F645CB" w:rsidRPr="00FB1F01" w:rsidRDefault="00F645CB" w:rsidP="00DA66CF">
      <w:pPr>
        <w:ind w:left="720"/>
        <w:rPr>
          <w:rFonts w:ascii="Calibri" w:hAnsi="Calibri" w:cs="Arial"/>
          <w:sz w:val="22"/>
          <w:szCs w:val="22"/>
        </w:rPr>
      </w:pPr>
      <w:r w:rsidRPr="00FB1F01">
        <w:rPr>
          <w:rFonts w:ascii="Calibri" w:hAnsi="Calibri" w:cs="Arial"/>
          <w:sz w:val="22"/>
          <w:szCs w:val="22"/>
        </w:rPr>
        <w:t>List specific course assessments such as class participation, tests, homework assignments, make-up procedures, etc.</w:t>
      </w:r>
    </w:p>
    <w:p w:rsidR="00F645CB" w:rsidRPr="00FB1F01" w:rsidRDefault="00F645CB" w:rsidP="00DA66CF">
      <w:pPr>
        <w:ind w:left="720"/>
        <w:rPr>
          <w:rFonts w:ascii="Calibri" w:hAnsi="Calibri" w:cs="Arial"/>
          <w:sz w:val="22"/>
          <w:szCs w:val="22"/>
        </w:rPr>
      </w:pPr>
    </w:p>
    <w:p w:rsidR="00F645CB" w:rsidRPr="00FB1F01" w:rsidRDefault="00F645CB" w:rsidP="00DA66CF">
      <w:pPr>
        <w:numPr>
          <w:ilvl w:val="0"/>
          <w:numId w:val="3"/>
        </w:numPr>
        <w:suppressAutoHyphens w:val="0"/>
        <w:rPr>
          <w:rFonts w:ascii="Calibri" w:hAnsi="Calibri" w:cs="Arial"/>
          <w:sz w:val="22"/>
          <w:szCs w:val="22"/>
        </w:rPr>
      </w:pPr>
      <w:r w:rsidRPr="00FB1F01">
        <w:rPr>
          <w:rFonts w:ascii="Calibri" w:hAnsi="Calibri" w:cs="Arial"/>
          <w:b/>
          <w:sz w:val="22"/>
          <w:szCs w:val="22"/>
          <w:u w:val="single"/>
        </w:rPr>
        <w:t>ATTENDANCE POLICY:</w:t>
      </w:r>
      <w:r w:rsidRPr="00FB1F01">
        <w:rPr>
          <w:rFonts w:ascii="Calibri" w:hAnsi="Calibri" w:cs="Arial"/>
          <w:sz w:val="22"/>
          <w:szCs w:val="22"/>
        </w:rPr>
        <w:t xml:space="preserve">   </w:t>
      </w:r>
    </w:p>
    <w:p w:rsidR="00F645CB" w:rsidRPr="00FB1F01" w:rsidRDefault="00F645CB" w:rsidP="00DA66CF">
      <w:pPr>
        <w:ind w:left="720"/>
        <w:rPr>
          <w:rFonts w:ascii="Calibri" w:hAnsi="Calibri" w:cs="Arial"/>
          <w:sz w:val="22"/>
          <w:szCs w:val="22"/>
        </w:rPr>
      </w:pPr>
      <w:r w:rsidRPr="00FB1F01">
        <w:rPr>
          <w:rFonts w:ascii="Calibri" w:hAnsi="Calibri" w:cs="Arial"/>
          <w:sz w:val="22"/>
          <w:szCs w:val="22"/>
        </w:rPr>
        <w:t>The professor’s specific policy concerning absence. (The College policy on attendance is in the Catalog, and defers to the professor.)</w:t>
      </w:r>
    </w:p>
    <w:p w:rsidR="00F645CB" w:rsidRPr="00FB1F01" w:rsidRDefault="00F645CB" w:rsidP="00DA66CF">
      <w:pPr>
        <w:ind w:left="720"/>
        <w:rPr>
          <w:rFonts w:ascii="Calibri" w:hAnsi="Calibri" w:cs="Arial"/>
          <w:sz w:val="22"/>
          <w:szCs w:val="22"/>
        </w:rPr>
      </w:pPr>
    </w:p>
    <w:p w:rsidR="00F645CB" w:rsidRPr="00FB1F01" w:rsidRDefault="00F645CB" w:rsidP="00DA66CF">
      <w:pPr>
        <w:numPr>
          <w:ilvl w:val="0"/>
          <w:numId w:val="3"/>
        </w:numPr>
        <w:suppressAutoHyphens w:val="0"/>
        <w:rPr>
          <w:rFonts w:ascii="Calibri" w:hAnsi="Calibri" w:cs="Arial"/>
          <w:sz w:val="22"/>
          <w:szCs w:val="22"/>
        </w:rPr>
      </w:pPr>
      <w:r w:rsidRPr="00FB1F01">
        <w:rPr>
          <w:rFonts w:ascii="Calibri" w:hAnsi="Calibri" w:cs="Arial"/>
          <w:b/>
          <w:sz w:val="22"/>
          <w:szCs w:val="22"/>
          <w:u w:val="single"/>
        </w:rPr>
        <w:t>GRADING POLICY:</w:t>
      </w:r>
      <w:r w:rsidRPr="00FB1F01">
        <w:rPr>
          <w:rFonts w:ascii="Calibri" w:hAnsi="Calibri" w:cs="Arial"/>
          <w:sz w:val="22"/>
          <w:szCs w:val="22"/>
        </w:rPr>
        <w:t xml:space="preserve">  </w:t>
      </w:r>
    </w:p>
    <w:p w:rsidR="00F645CB" w:rsidRPr="00FB1F01" w:rsidRDefault="00F645CB" w:rsidP="00DA66CF">
      <w:pPr>
        <w:ind w:left="720"/>
        <w:rPr>
          <w:rFonts w:ascii="Calibri" w:hAnsi="Calibri" w:cs="Arial"/>
          <w:sz w:val="22"/>
          <w:szCs w:val="22"/>
        </w:rPr>
      </w:pPr>
      <w:r w:rsidRPr="00FB1F01">
        <w:rPr>
          <w:rFonts w:ascii="Calibri" w:hAnsi="Calibri" w:cs="Arial"/>
          <w:sz w:val="22"/>
          <w:szCs w:val="22"/>
        </w:rPr>
        <w:t>Include numerical ranges for letter grades; the following is a range commonly used by many faculty:</w:t>
      </w:r>
    </w:p>
    <w:p w:rsidR="00F645CB" w:rsidRPr="00FB1F01" w:rsidRDefault="00F645CB" w:rsidP="00DA66CF">
      <w:pPr>
        <w:pStyle w:val="ListParagraph"/>
        <w:rPr>
          <w:rFonts w:ascii="Calibri" w:hAnsi="Calibri" w:cs="Arial"/>
          <w:sz w:val="22"/>
          <w:szCs w:val="22"/>
        </w:rPr>
      </w:pPr>
    </w:p>
    <w:p w:rsidR="00F645CB" w:rsidRPr="00FB1F01" w:rsidRDefault="00F645CB" w:rsidP="00DA66CF">
      <w:pPr>
        <w:ind w:left="2880"/>
        <w:rPr>
          <w:rFonts w:ascii="Calibri" w:hAnsi="Calibri" w:cs="Arial"/>
          <w:sz w:val="22"/>
          <w:szCs w:val="22"/>
        </w:rPr>
      </w:pPr>
      <w:r w:rsidRPr="00FB1F01">
        <w:rPr>
          <w:rFonts w:ascii="Calibri" w:hAnsi="Calibri" w:cs="Arial"/>
          <w:sz w:val="22"/>
          <w:szCs w:val="22"/>
        </w:rPr>
        <w:t>90 - 100      =      A</w:t>
      </w:r>
    </w:p>
    <w:p w:rsidR="00F645CB" w:rsidRPr="00FB1F01" w:rsidRDefault="00F645CB" w:rsidP="00DA66CF">
      <w:pPr>
        <w:ind w:left="2880"/>
        <w:rPr>
          <w:rFonts w:ascii="Calibri" w:hAnsi="Calibri" w:cs="Arial"/>
          <w:sz w:val="22"/>
          <w:szCs w:val="22"/>
        </w:rPr>
      </w:pPr>
      <w:r w:rsidRPr="00FB1F01">
        <w:rPr>
          <w:rFonts w:ascii="Calibri" w:hAnsi="Calibri" w:cs="Arial"/>
          <w:sz w:val="22"/>
          <w:szCs w:val="22"/>
        </w:rPr>
        <w:t>80 - 89        =      B</w:t>
      </w:r>
    </w:p>
    <w:p w:rsidR="00F645CB" w:rsidRPr="00FB1F01" w:rsidRDefault="00F645CB" w:rsidP="00DA66CF">
      <w:pPr>
        <w:ind w:left="2880"/>
        <w:rPr>
          <w:rFonts w:ascii="Calibri" w:hAnsi="Calibri" w:cs="Arial"/>
          <w:sz w:val="22"/>
          <w:szCs w:val="22"/>
        </w:rPr>
      </w:pPr>
      <w:r w:rsidRPr="00FB1F01">
        <w:rPr>
          <w:rFonts w:ascii="Calibri" w:hAnsi="Calibri" w:cs="Arial"/>
          <w:sz w:val="22"/>
          <w:szCs w:val="22"/>
        </w:rPr>
        <w:t>70 - 79        =      C</w:t>
      </w:r>
    </w:p>
    <w:p w:rsidR="00F645CB" w:rsidRPr="00FB1F01" w:rsidRDefault="00F645CB" w:rsidP="00DA66CF">
      <w:pPr>
        <w:ind w:left="2880"/>
        <w:rPr>
          <w:rFonts w:ascii="Calibri" w:hAnsi="Calibri" w:cs="Arial"/>
          <w:sz w:val="22"/>
          <w:szCs w:val="22"/>
        </w:rPr>
      </w:pPr>
      <w:r w:rsidRPr="00FB1F01">
        <w:rPr>
          <w:rFonts w:ascii="Calibri" w:hAnsi="Calibri" w:cs="Arial"/>
          <w:sz w:val="22"/>
          <w:szCs w:val="22"/>
        </w:rPr>
        <w:t>60 - 69        =      D</w:t>
      </w:r>
    </w:p>
    <w:p w:rsidR="00F645CB" w:rsidRPr="00FB1F01" w:rsidRDefault="00F645CB" w:rsidP="00DA66CF">
      <w:pPr>
        <w:ind w:left="2880"/>
        <w:rPr>
          <w:rFonts w:ascii="Calibri" w:hAnsi="Calibri" w:cs="Arial"/>
          <w:sz w:val="22"/>
          <w:szCs w:val="22"/>
        </w:rPr>
      </w:pPr>
      <w:r w:rsidRPr="00FB1F01">
        <w:rPr>
          <w:rFonts w:ascii="Calibri" w:hAnsi="Calibri" w:cs="Arial"/>
          <w:sz w:val="22"/>
          <w:szCs w:val="22"/>
        </w:rPr>
        <w:t>Below 60    =      F</w:t>
      </w:r>
    </w:p>
    <w:p w:rsidR="00F645CB" w:rsidRPr="00FB1F01" w:rsidRDefault="00F645CB" w:rsidP="00DA66CF">
      <w:pPr>
        <w:ind w:left="720"/>
        <w:rPr>
          <w:rFonts w:ascii="Calibri" w:hAnsi="Calibri" w:cs="Arial"/>
          <w:sz w:val="22"/>
          <w:szCs w:val="22"/>
        </w:rPr>
      </w:pPr>
    </w:p>
    <w:p w:rsidR="00F645CB" w:rsidRPr="00FB1F01" w:rsidRDefault="00F645CB" w:rsidP="00DA66CF">
      <w:pPr>
        <w:ind w:left="720"/>
        <w:rPr>
          <w:rFonts w:ascii="Calibri" w:hAnsi="Calibri" w:cs="Arial"/>
          <w:sz w:val="22"/>
          <w:szCs w:val="22"/>
        </w:rPr>
      </w:pPr>
      <w:r w:rsidRPr="00FB1F01">
        <w:rPr>
          <w:rFonts w:ascii="Calibri" w:hAnsi="Calibri" w:cs="Arial"/>
          <w:sz w:val="22"/>
          <w:szCs w:val="22"/>
        </w:rPr>
        <w:t>(Note:  The “incomplete” grade [“I”] should be given only when unusual circumstances warrant. An “incomplete” is not a substitute for a “D,” “F,” or “W.” Refer to the policy on “incomplete grades.)</w:t>
      </w:r>
    </w:p>
    <w:p w:rsidR="00F645CB" w:rsidRPr="00FB1F01" w:rsidRDefault="00F645CB" w:rsidP="00DA66CF">
      <w:pPr>
        <w:ind w:left="720"/>
        <w:rPr>
          <w:rFonts w:ascii="Calibri" w:hAnsi="Calibri" w:cs="Arial"/>
          <w:b/>
          <w:sz w:val="22"/>
          <w:szCs w:val="22"/>
        </w:rPr>
      </w:pPr>
    </w:p>
    <w:p w:rsidR="00F645CB" w:rsidRPr="00FB1F01" w:rsidRDefault="00F645CB" w:rsidP="00DA66CF">
      <w:pPr>
        <w:numPr>
          <w:ilvl w:val="0"/>
          <w:numId w:val="3"/>
        </w:numPr>
        <w:suppressAutoHyphens w:val="0"/>
        <w:rPr>
          <w:rFonts w:ascii="Calibri" w:hAnsi="Calibri" w:cs="Arial"/>
          <w:sz w:val="22"/>
          <w:szCs w:val="22"/>
        </w:rPr>
      </w:pPr>
      <w:r w:rsidRPr="00FB1F01">
        <w:rPr>
          <w:rFonts w:ascii="Calibri" w:hAnsi="Calibri" w:cs="Arial"/>
          <w:b/>
          <w:sz w:val="22"/>
          <w:szCs w:val="22"/>
          <w:u w:val="single"/>
        </w:rPr>
        <w:t>REQUIRED COURSE MATERIALS:</w:t>
      </w:r>
      <w:r w:rsidRPr="00FB1F01">
        <w:rPr>
          <w:rFonts w:ascii="Calibri" w:hAnsi="Calibri" w:cs="Arial"/>
          <w:sz w:val="22"/>
          <w:szCs w:val="22"/>
        </w:rPr>
        <w:t xml:space="preserve">  </w:t>
      </w:r>
    </w:p>
    <w:p w:rsidR="00F645CB" w:rsidRPr="00FB1F01" w:rsidRDefault="00F645CB" w:rsidP="00DA66CF">
      <w:pPr>
        <w:ind w:left="720"/>
        <w:rPr>
          <w:rFonts w:ascii="Calibri" w:hAnsi="Calibri" w:cs="Arial"/>
          <w:sz w:val="22"/>
          <w:szCs w:val="22"/>
        </w:rPr>
      </w:pPr>
      <w:r w:rsidRPr="00FB1F01">
        <w:rPr>
          <w:rFonts w:ascii="Calibri" w:hAnsi="Calibri" w:cs="Arial"/>
          <w:sz w:val="22"/>
          <w:szCs w:val="22"/>
        </w:rPr>
        <w:t>(In correct bibliographic format.)</w:t>
      </w:r>
    </w:p>
    <w:p w:rsidR="00F645CB" w:rsidRPr="00FB1F01" w:rsidRDefault="00F645CB" w:rsidP="00DA66CF">
      <w:pPr>
        <w:ind w:left="720"/>
        <w:rPr>
          <w:rFonts w:ascii="Calibri" w:hAnsi="Calibri" w:cs="Arial"/>
          <w:sz w:val="22"/>
          <w:szCs w:val="22"/>
        </w:rPr>
      </w:pPr>
    </w:p>
    <w:p w:rsidR="00F645CB" w:rsidRPr="00FB1F01" w:rsidRDefault="00F645CB" w:rsidP="00DA66CF">
      <w:pPr>
        <w:numPr>
          <w:ilvl w:val="0"/>
          <w:numId w:val="3"/>
        </w:numPr>
        <w:suppressAutoHyphens w:val="0"/>
        <w:rPr>
          <w:rFonts w:ascii="Calibri" w:hAnsi="Calibri" w:cs="Arial"/>
          <w:sz w:val="22"/>
          <w:szCs w:val="22"/>
        </w:rPr>
      </w:pPr>
      <w:r w:rsidRPr="00FB1F01">
        <w:rPr>
          <w:rFonts w:ascii="Calibri" w:hAnsi="Calibri" w:cs="Arial"/>
          <w:b/>
          <w:sz w:val="22"/>
          <w:szCs w:val="22"/>
          <w:u w:val="single"/>
        </w:rPr>
        <w:t>RESERVED MATERIALS FOR THE COURSE:</w:t>
      </w:r>
      <w:r w:rsidRPr="00FB1F01">
        <w:rPr>
          <w:rFonts w:ascii="Calibri" w:hAnsi="Calibri" w:cs="Arial"/>
          <w:sz w:val="22"/>
          <w:szCs w:val="22"/>
        </w:rPr>
        <w:t xml:space="preserve">  </w:t>
      </w:r>
    </w:p>
    <w:p w:rsidR="00F645CB" w:rsidRPr="00FB1F01" w:rsidRDefault="00F645CB" w:rsidP="00DA66CF">
      <w:pPr>
        <w:ind w:left="720"/>
        <w:rPr>
          <w:rFonts w:ascii="Calibri" w:hAnsi="Calibri" w:cs="Arial"/>
          <w:sz w:val="22"/>
          <w:szCs w:val="22"/>
        </w:rPr>
      </w:pPr>
      <w:r w:rsidRPr="00FB1F01">
        <w:rPr>
          <w:rFonts w:ascii="Calibri" w:hAnsi="Calibri" w:cs="Arial"/>
          <w:sz w:val="22"/>
          <w:szCs w:val="22"/>
        </w:rPr>
        <w:t>Other special learning resources.</w:t>
      </w:r>
    </w:p>
    <w:p w:rsidR="00F645CB" w:rsidRPr="00FB1F01" w:rsidRDefault="00F645CB" w:rsidP="00DA66CF">
      <w:pPr>
        <w:ind w:left="720"/>
        <w:rPr>
          <w:rFonts w:ascii="Calibri" w:hAnsi="Calibri" w:cs="Arial"/>
          <w:sz w:val="22"/>
          <w:szCs w:val="22"/>
        </w:rPr>
      </w:pPr>
    </w:p>
    <w:p w:rsidR="00F645CB" w:rsidRPr="00FB1F01" w:rsidRDefault="00F645CB" w:rsidP="00DA66CF">
      <w:pPr>
        <w:numPr>
          <w:ilvl w:val="0"/>
          <w:numId w:val="3"/>
        </w:numPr>
        <w:suppressAutoHyphens w:val="0"/>
        <w:rPr>
          <w:rFonts w:ascii="Calibri" w:hAnsi="Calibri" w:cs="Arial"/>
          <w:sz w:val="22"/>
          <w:szCs w:val="22"/>
        </w:rPr>
      </w:pPr>
      <w:r w:rsidRPr="00FB1F01">
        <w:rPr>
          <w:rFonts w:ascii="Calibri" w:hAnsi="Calibri" w:cs="Arial"/>
          <w:b/>
          <w:sz w:val="22"/>
          <w:szCs w:val="22"/>
          <w:u w:val="single"/>
        </w:rPr>
        <w:t>CLASS SCHEDULE:</w:t>
      </w:r>
      <w:r w:rsidRPr="00FB1F01">
        <w:rPr>
          <w:rFonts w:ascii="Calibri" w:hAnsi="Calibri" w:cs="Arial"/>
          <w:sz w:val="22"/>
          <w:szCs w:val="22"/>
        </w:rPr>
        <w:t xml:space="preserve">  </w:t>
      </w:r>
    </w:p>
    <w:p w:rsidR="00F645CB" w:rsidRPr="00FB1F01" w:rsidRDefault="00F645CB" w:rsidP="00DA66CF">
      <w:pPr>
        <w:ind w:left="720"/>
        <w:rPr>
          <w:rFonts w:ascii="Calibri" w:hAnsi="Calibri" w:cs="Arial"/>
          <w:sz w:val="22"/>
          <w:szCs w:val="22"/>
        </w:rPr>
      </w:pPr>
      <w:r w:rsidRPr="00FB1F01">
        <w:rPr>
          <w:rFonts w:ascii="Calibri" w:hAnsi="Calibri" w:cs="Arial"/>
          <w:sz w:val="22"/>
          <w:szCs w:val="22"/>
        </w:rPr>
        <w:t xml:space="preserve">This section includes assignments for each class meeting or unit, along with scheduled </w:t>
      </w:r>
      <w:r w:rsidR="005A3085" w:rsidRPr="00FB1F01">
        <w:rPr>
          <w:rFonts w:ascii="Calibri" w:hAnsi="Calibri" w:cs="Arial"/>
          <w:sz w:val="22"/>
          <w:szCs w:val="22"/>
        </w:rPr>
        <w:t>Library activities</w:t>
      </w:r>
      <w:r w:rsidRPr="00FB1F01">
        <w:rPr>
          <w:rFonts w:ascii="Calibri" w:hAnsi="Calibri" w:cs="Arial"/>
          <w:sz w:val="22"/>
          <w:szCs w:val="22"/>
        </w:rPr>
        <w:t xml:space="preserve"> and other scheduled support, including scheduled tests.</w:t>
      </w:r>
    </w:p>
    <w:p w:rsidR="00F645CB" w:rsidRPr="00FB1F01" w:rsidRDefault="00F645CB" w:rsidP="00DA66CF">
      <w:pPr>
        <w:ind w:left="720"/>
        <w:rPr>
          <w:rFonts w:ascii="Calibri" w:hAnsi="Calibri" w:cs="Arial"/>
          <w:sz w:val="22"/>
          <w:szCs w:val="22"/>
        </w:rPr>
      </w:pPr>
    </w:p>
    <w:p w:rsidR="00F645CB" w:rsidRPr="00FB1F01" w:rsidRDefault="00F645CB" w:rsidP="00DA66CF">
      <w:pPr>
        <w:numPr>
          <w:ilvl w:val="0"/>
          <w:numId w:val="3"/>
        </w:numPr>
        <w:suppressAutoHyphens w:val="0"/>
        <w:rPr>
          <w:rFonts w:ascii="Calibri" w:hAnsi="Calibri" w:cs="Arial"/>
          <w:sz w:val="22"/>
          <w:szCs w:val="22"/>
        </w:rPr>
      </w:pPr>
      <w:r w:rsidRPr="00FB1F01">
        <w:rPr>
          <w:rFonts w:ascii="Calibri" w:hAnsi="Calibri" w:cs="Arial"/>
          <w:b/>
          <w:sz w:val="22"/>
          <w:szCs w:val="22"/>
          <w:u w:val="single"/>
        </w:rPr>
        <w:t>ANY OTHER INFORMATION OR CLASS PROCEDURES OR POLICIES:</w:t>
      </w:r>
      <w:r w:rsidRPr="00FB1F01">
        <w:rPr>
          <w:rFonts w:ascii="Calibri" w:hAnsi="Calibri" w:cs="Arial"/>
          <w:sz w:val="22"/>
          <w:szCs w:val="22"/>
        </w:rPr>
        <w:t xml:space="preserve">  </w:t>
      </w:r>
    </w:p>
    <w:p w:rsidR="00F645CB" w:rsidRPr="00FB1F01" w:rsidRDefault="00F645CB" w:rsidP="00DA66CF">
      <w:pPr>
        <w:ind w:left="720"/>
        <w:rPr>
          <w:rFonts w:ascii="Calibri" w:hAnsi="Calibri" w:cs="Arial"/>
          <w:sz w:val="22"/>
          <w:szCs w:val="22"/>
        </w:rPr>
      </w:pPr>
      <w:r w:rsidRPr="00FB1F01">
        <w:rPr>
          <w:rFonts w:ascii="Calibri" w:hAnsi="Calibri" w:cs="Arial"/>
          <w:sz w:val="22"/>
          <w:szCs w:val="22"/>
        </w:rPr>
        <w:t>(Which would be useful to the students in the class.)</w:t>
      </w:r>
    </w:p>
    <w:p w:rsidR="00F645CB" w:rsidRPr="00FB1F01" w:rsidRDefault="00F645CB" w:rsidP="00DA66CF">
      <w:pPr>
        <w:tabs>
          <w:tab w:val="left" w:pos="720"/>
        </w:tabs>
        <w:ind w:left="720"/>
        <w:rPr>
          <w:rFonts w:ascii="Calibri" w:hAnsi="Calibri"/>
          <w:sz w:val="22"/>
          <w:szCs w:val="22"/>
        </w:rPr>
      </w:pPr>
    </w:p>
    <w:sectPr w:rsidR="00F645CB" w:rsidRPr="00FB1F01" w:rsidSect="00F645C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DF6" w:rsidRDefault="00E77DF6" w:rsidP="003A608C">
      <w:r>
        <w:separator/>
      </w:r>
    </w:p>
  </w:endnote>
  <w:endnote w:type="continuationSeparator" w:id="0">
    <w:p w:rsidR="00E77DF6" w:rsidRDefault="00E77DF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6CD" w:rsidRDefault="001646C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5CB" w:rsidRPr="0056733A" w:rsidRDefault="00F645C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D7D22">
      <w:rPr>
        <w:rFonts w:ascii="Calibri" w:hAnsi="Calibri" w:cs="Arial"/>
        <w:sz w:val="22"/>
        <w:szCs w:val="22"/>
      </w:rPr>
      <w:t>R</w:t>
    </w:r>
    <w:r w:rsidR="00DD7D22" w:rsidRPr="00583E5E">
      <w:rPr>
        <w:rFonts w:ascii="Calibri" w:hAnsi="Calibri" w:cs="Arial"/>
        <w:sz w:val="22"/>
        <w:szCs w:val="22"/>
      </w:rPr>
      <w:t xml:space="preserve">evised </w:t>
    </w:r>
    <w:r w:rsidR="00DD7D22">
      <w:rPr>
        <w:rFonts w:ascii="Calibri" w:hAnsi="Calibri" w:cs="Arial"/>
        <w:noProof/>
        <w:sz w:val="22"/>
        <w:szCs w:val="22"/>
      </w:rPr>
      <w:t>9</w:t>
    </w:r>
    <w:r w:rsidR="00DD7D22" w:rsidRPr="00CD7B93">
      <w:rPr>
        <w:rFonts w:ascii="Calibri" w:hAnsi="Calibri" w:cs="Arial"/>
        <w:noProof/>
        <w:sz w:val="22"/>
        <w:szCs w:val="22"/>
      </w:rPr>
      <w:t>/</w:t>
    </w:r>
    <w:r w:rsidR="00DD7D22">
      <w:rPr>
        <w:rFonts w:ascii="Calibri" w:hAnsi="Calibri" w:cs="Arial"/>
        <w:noProof/>
        <w:sz w:val="22"/>
        <w:szCs w:val="22"/>
      </w:rPr>
      <w:t>11</w:t>
    </w:r>
    <w:r w:rsidR="002935B7">
      <w:rPr>
        <w:rFonts w:ascii="Calibri" w:hAnsi="Calibri" w:cs="Arial"/>
        <w:noProof/>
        <w:sz w:val="22"/>
        <w:szCs w:val="22"/>
      </w:rPr>
      <w:t>, 1/16</w:t>
    </w:r>
    <w:r w:rsidR="001646CD">
      <w:rPr>
        <w:rFonts w:ascii="Calibri" w:hAnsi="Calibri" w:cs="Arial"/>
        <w:noProof/>
        <w:sz w:val="22"/>
        <w:szCs w:val="22"/>
      </w:rPr>
      <w:t>, 5/18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646CD">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5CB" w:rsidRPr="002935B7" w:rsidRDefault="002935B7" w:rsidP="002935B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1/16</w:t>
    </w:r>
    <w:r w:rsidR="001646CD">
      <w:rPr>
        <w:rFonts w:ascii="Calibri" w:hAnsi="Calibri" w:cs="Arial"/>
        <w:noProof/>
        <w:sz w:val="22"/>
        <w:szCs w:val="22"/>
      </w:rPr>
      <w:t>, 5/18</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646C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DF6" w:rsidRDefault="00E77DF6" w:rsidP="003A608C">
      <w:r>
        <w:separator/>
      </w:r>
    </w:p>
  </w:footnote>
  <w:footnote w:type="continuationSeparator" w:id="0">
    <w:p w:rsidR="00E77DF6" w:rsidRDefault="00E77DF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6CD" w:rsidRDefault="001646C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5CB" w:rsidRPr="005B1FB3" w:rsidRDefault="00F645CB" w:rsidP="00747EF2">
    <w:pPr>
      <w:pStyle w:val="Header"/>
      <w:pBdr>
        <w:bottom w:val="thinThickSmallGap" w:sz="18" w:space="1" w:color="0D0D0D"/>
      </w:pBdr>
      <w:jc w:val="right"/>
    </w:pPr>
    <w:r w:rsidRPr="00CD7B93">
      <w:rPr>
        <w:rFonts w:ascii="Calibri" w:hAnsi="Calibri" w:cs="Arial"/>
        <w:noProof/>
        <w:sz w:val="22"/>
        <w:szCs w:val="22"/>
      </w:rPr>
      <w:t>CHM 2046 GENERAL CHEMISTRY II</w:t>
    </w:r>
  </w:p>
  <w:p w:rsidR="00F645CB" w:rsidRPr="00F85861" w:rsidRDefault="00F645CB" w:rsidP="00151AA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35B7" w:rsidRDefault="002935B7" w:rsidP="002935B7">
    <w:pPr>
      <w:pStyle w:val="Header"/>
      <w:jc w:val="right"/>
    </w:pPr>
    <w:r w:rsidRPr="00D55873">
      <w:rPr>
        <w:noProof/>
        <w:lang w:eastAsia="en-US"/>
      </w:rPr>
      <w:drawing>
        <wp:inline distT="0" distB="0" distL="0" distR="0" wp14:anchorId="3A3A5D31" wp14:editId="6C15EEE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935B7" w:rsidRDefault="002935B7" w:rsidP="002935B7">
    <w:pPr>
      <w:pStyle w:val="Header"/>
      <w:tabs>
        <w:tab w:val="left" w:pos="3514"/>
      </w:tabs>
    </w:pPr>
    <w:r>
      <w:tab/>
    </w:r>
    <w:r>
      <w:tab/>
    </w:r>
    <w:r>
      <w:tab/>
    </w:r>
  </w:p>
  <w:p w:rsidR="002935B7" w:rsidRDefault="002935B7" w:rsidP="002935B7">
    <w:pPr>
      <w:pStyle w:val="Header"/>
      <w:contextualSpacing/>
      <w:jc w:val="right"/>
      <w:rPr>
        <w:b/>
        <w:color w:val="470A68"/>
        <w:sz w:val="28"/>
      </w:rPr>
    </w:pPr>
    <w:r>
      <w:rPr>
        <w:b/>
        <w:color w:val="470A68"/>
        <w:sz w:val="28"/>
      </w:rPr>
      <w:t>School of Pure and Applied Sciences</w:t>
    </w:r>
  </w:p>
  <w:p w:rsidR="00F645CB" w:rsidRPr="002935B7" w:rsidRDefault="002935B7" w:rsidP="002935B7">
    <w:pPr>
      <w:pStyle w:val="Header"/>
      <w:contextualSpacing/>
      <w:jc w:val="right"/>
      <w:rPr>
        <w:b/>
        <w:color w:val="470A68"/>
        <w:sz w:val="28"/>
      </w:rPr>
    </w:pPr>
    <w:r>
      <w:rPr>
        <w:noProof/>
        <w:lang w:eastAsia="en-US"/>
      </w:rPr>
      <mc:AlternateContent>
        <mc:Choice Requires="wps">
          <w:drawing>
            <wp:inline distT="0" distB="0" distL="0" distR="0" wp14:anchorId="2079EB8E" wp14:editId="004E7AE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D2F60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A2A12D3"/>
    <w:multiLevelType w:val="hybridMultilevel"/>
    <w:tmpl w:val="A1C0D5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54B5FE8"/>
    <w:multiLevelType w:val="hybridMultilevel"/>
    <w:tmpl w:val="32845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596F60"/>
    <w:multiLevelType w:val="hybridMultilevel"/>
    <w:tmpl w:val="2D80E5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4"/>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5FGrMHR0Ve6SKpIVeI+pkQ0cV34HbpDPz/b1o0X//RgsZoQ5iCOAVNYHYNDhxB2C5+8pv1ERTefmgGYOpWG9Q==" w:salt="CvBhb6ZMBygUKS+fxF1qnw=="/>
  <w:defaultTabStop w:val="72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60FC8"/>
    <w:rsid w:val="0008394A"/>
    <w:rsid w:val="00085A5D"/>
    <w:rsid w:val="00087993"/>
    <w:rsid w:val="00092F31"/>
    <w:rsid w:val="00095F74"/>
    <w:rsid w:val="00096025"/>
    <w:rsid w:val="000A404C"/>
    <w:rsid w:val="000A53CD"/>
    <w:rsid w:val="000A62F4"/>
    <w:rsid w:val="000B478E"/>
    <w:rsid w:val="000C5FFB"/>
    <w:rsid w:val="000D52D7"/>
    <w:rsid w:val="000D7BAA"/>
    <w:rsid w:val="000E745E"/>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646CD"/>
    <w:rsid w:val="00164D97"/>
    <w:rsid w:val="00181758"/>
    <w:rsid w:val="001845C0"/>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47C46"/>
    <w:rsid w:val="0025190A"/>
    <w:rsid w:val="00253323"/>
    <w:rsid w:val="00256950"/>
    <w:rsid w:val="00256DAF"/>
    <w:rsid w:val="00262D0B"/>
    <w:rsid w:val="0026337A"/>
    <w:rsid w:val="00266764"/>
    <w:rsid w:val="00271E3B"/>
    <w:rsid w:val="002747F4"/>
    <w:rsid w:val="00286CA6"/>
    <w:rsid w:val="002875B7"/>
    <w:rsid w:val="002919E7"/>
    <w:rsid w:val="00291A0D"/>
    <w:rsid w:val="002935B7"/>
    <w:rsid w:val="00295222"/>
    <w:rsid w:val="00295832"/>
    <w:rsid w:val="00296D05"/>
    <w:rsid w:val="002A5A64"/>
    <w:rsid w:val="002A727E"/>
    <w:rsid w:val="002B0813"/>
    <w:rsid w:val="002B6731"/>
    <w:rsid w:val="002B7039"/>
    <w:rsid w:val="002C76ED"/>
    <w:rsid w:val="002C771D"/>
    <w:rsid w:val="002C7AD4"/>
    <w:rsid w:val="002C7FCB"/>
    <w:rsid w:val="002D054E"/>
    <w:rsid w:val="002D557C"/>
    <w:rsid w:val="002D6755"/>
    <w:rsid w:val="002E6C3B"/>
    <w:rsid w:val="002F1FD5"/>
    <w:rsid w:val="002F3252"/>
    <w:rsid w:val="002F3FD8"/>
    <w:rsid w:val="002F448D"/>
    <w:rsid w:val="00300DBE"/>
    <w:rsid w:val="003033E0"/>
    <w:rsid w:val="00307AB4"/>
    <w:rsid w:val="00312A2A"/>
    <w:rsid w:val="003143F5"/>
    <w:rsid w:val="00315E62"/>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D322D"/>
    <w:rsid w:val="003D3CEB"/>
    <w:rsid w:val="003E1F8A"/>
    <w:rsid w:val="003F2610"/>
    <w:rsid w:val="003F643D"/>
    <w:rsid w:val="003F6587"/>
    <w:rsid w:val="003F7A3D"/>
    <w:rsid w:val="00410A8E"/>
    <w:rsid w:val="00420386"/>
    <w:rsid w:val="00424E39"/>
    <w:rsid w:val="004276BE"/>
    <w:rsid w:val="00427F5C"/>
    <w:rsid w:val="00433772"/>
    <w:rsid w:val="00434903"/>
    <w:rsid w:val="00435404"/>
    <w:rsid w:val="0043543E"/>
    <w:rsid w:val="0045250A"/>
    <w:rsid w:val="00453580"/>
    <w:rsid w:val="00454865"/>
    <w:rsid w:val="00463056"/>
    <w:rsid w:val="00473181"/>
    <w:rsid w:val="00483843"/>
    <w:rsid w:val="0048655D"/>
    <w:rsid w:val="00494514"/>
    <w:rsid w:val="00496B9D"/>
    <w:rsid w:val="00496FB8"/>
    <w:rsid w:val="004A2937"/>
    <w:rsid w:val="004A3857"/>
    <w:rsid w:val="004B0DA2"/>
    <w:rsid w:val="004B70AC"/>
    <w:rsid w:val="004C19CE"/>
    <w:rsid w:val="004C6A4A"/>
    <w:rsid w:val="004E0BC8"/>
    <w:rsid w:val="004E6778"/>
    <w:rsid w:val="004F023B"/>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939F3"/>
    <w:rsid w:val="00593D67"/>
    <w:rsid w:val="00596418"/>
    <w:rsid w:val="00597D33"/>
    <w:rsid w:val="00597E0E"/>
    <w:rsid w:val="005A3085"/>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126F2"/>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1D1E"/>
    <w:rsid w:val="006A3585"/>
    <w:rsid w:val="006B7E2D"/>
    <w:rsid w:val="006C2A31"/>
    <w:rsid w:val="006D401B"/>
    <w:rsid w:val="006D462E"/>
    <w:rsid w:val="006D65C8"/>
    <w:rsid w:val="006F1FB3"/>
    <w:rsid w:val="006F7FA4"/>
    <w:rsid w:val="00700625"/>
    <w:rsid w:val="0070462A"/>
    <w:rsid w:val="00705A2D"/>
    <w:rsid w:val="00710793"/>
    <w:rsid w:val="0072009E"/>
    <w:rsid w:val="007205A7"/>
    <w:rsid w:val="00730DB3"/>
    <w:rsid w:val="00744942"/>
    <w:rsid w:val="00747EF2"/>
    <w:rsid w:val="007547B6"/>
    <w:rsid w:val="0076217E"/>
    <w:rsid w:val="00763CF6"/>
    <w:rsid w:val="00767F56"/>
    <w:rsid w:val="007805FB"/>
    <w:rsid w:val="00785D83"/>
    <w:rsid w:val="007875DF"/>
    <w:rsid w:val="0079365F"/>
    <w:rsid w:val="007A37D3"/>
    <w:rsid w:val="007A3F44"/>
    <w:rsid w:val="007A6E96"/>
    <w:rsid w:val="007A7888"/>
    <w:rsid w:val="007B1E95"/>
    <w:rsid w:val="007B2F45"/>
    <w:rsid w:val="007B7558"/>
    <w:rsid w:val="007C04BF"/>
    <w:rsid w:val="007C0541"/>
    <w:rsid w:val="007C3211"/>
    <w:rsid w:val="007C3E5A"/>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04F71"/>
    <w:rsid w:val="00907F57"/>
    <w:rsid w:val="0091478E"/>
    <w:rsid w:val="00927493"/>
    <w:rsid w:val="009352A2"/>
    <w:rsid w:val="009375A2"/>
    <w:rsid w:val="00955B08"/>
    <w:rsid w:val="009617AB"/>
    <w:rsid w:val="009636AE"/>
    <w:rsid w:val="00967E1C"/>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504D"/>
    <w:rsid w:val="009E287B"/>
    <w:rsid w:val="009E4460"/>
    <w:rsid w:val="009E62F4"/>
    <w:rsid w:val="009E7EE7"/>
    <w:rsid w:val="009F19BF"/>
    <w:rsid w:val="009F4284"/>
    <w:rsid w:val="009F7CC7"/>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B0791"/>
    <w:rsid w:val="00AB28A7"/>
    <w:rsid w:val="00AC103B"/>
    <w:rsid w:val="00AC4537"/>
    <w:rsid w:val="00AD1247"/>
    <w:rsid w:val="00AD2372"/>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C02627"/>
    <w:rsid w:val="00C12406"/>
    <w:rsid w:val="00C27530"/>
    <w:rsid w:val="00C3496D"/>
    <w:rsid w:val="00C34A0A"/>
    <w:rsid w:val="00C3595D"/>
    <w:rsid w:val="00C36AF3"/>
    <w:rsid w:val="00C40D2F"/>
    <w:rsid w:val="00C51CBF"/>
    <w:rsid w:val="00C57A5F"/>
    <w:rsid w:val="00C653DB"/>
    <w:rsid w:val="00C7377C"/>
    <w:rsid w:val="00C761D5"/>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230"/>
    <w:rsid w:val="00D2562E"/>
    <w:rsid w:val="00D27ED2"/>
    <w:rsid w:val="00D46A2E"/>
    <w:rsid w:val="00D64528"/>
    <w:rsid w:val="00D742A4"/>
    <w:rsid w:val="00D76860"/>
    <w:rsid w:val="00D814A0"/>
    <w:rsid w:val="00D8660E"/>
    <w:rsid w:val="00D95501"/>
    <w:rsid w:val="00DA66CF"/>
    <w:rsid w:val="00DA73E8"/>
    <w:rsid w:val="00DB1B78"/>
    <w:rsid w:val="00DB58DC"/>
    <w:rsid w:val="00DC6444"/>
    <w:rsid w:val="00DD347B"/>
    <w:rsid w:val="00DD4688"/>
    <w:rsid w:val="00DD7791"/>
    <w:rsid w:val="00DD7D22"/>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77DF6"/>
    <w:rsid w:val="00E83CA5"/>
    <w:rsid w:val="00E84695"/>
    <w:rsid w:val="00E96555"/>
    <w:rsid w:val="00EA1123"/>
    <w:rsid w:val="00EA151B"/>
    <w:rsid w:val="00EB15D4"/>
    <w:rsid w:val="00EB2C92"/>
    <w:rsid w:val="00EB6159"/>
    <w:rsid w:val="00EB70EA"/>
    <w:rsid w:val="00EC28D8"/>
    <w:rsid w:val="00ED4759"/>
    <w:rsid w:val="00EE3DB1"/>
    <w:rsid w:val="00EF0124"/>
    <w:rsid w:val="00EF567D"/>
    <w:rsid w:val="00F028CE"/>
    <w:rsid w:val="00F0403D"/>
    <w:rsid w:val="00F04E67"/>
    <w:rsid w:val="00F1523B"/>
    <w:rsid w:val="00F268CA"/>
    <w:rsid w:val="00F30BC4"/>
    <w:rsid w:val="00F348A6"/>
    <w:rsid w:val="00F3669E"/>
    <w:rsid w:val="00F43CDC"/>
    <w:rsid w:val="00F451A3"/>
    <w:rsid w:val="00F4738C"/>
    <w:rsid w:val="00F52D3B"/>
    <w:rsid w:val="00F530D5"/>
    <w:rsid w:val="00F645CB"/>
    <w:rsid w:val="00F6500A"/>
    <w:rsid w:val="00F755BB"/>
    <w:rsid w:val="00F75BD5"/>
    <w:rsid w:val="00F81D99"/>
    <w:rsid w:val="00F81F4F"/>
    <w:rsid w:val="00F8387E"/>
    <w:rsid w:val="00F876C6"/>
    <w:rsid w:val="00F9399C"/>
    <w:rsid w:val="00FA3195"/>
    <w:rsid w:val="00FB1F01"/>
    <w:rsid w:val="00FB55FB"/>
    <w:rsid w:val="00FB5CC5"/>
    <w:rsid w:val="00FB6807"/>
    <w:rsid w:val="00FB69C4"/>
    <w:rsid w:val="00FC0603"/>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420F5C28"/>
  <w15:chartTrackingRefBased/>
  <w15:docId w15:val="{9AE113E9-06EC-4671-88E3-9B3D46C6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904F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DC64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562369">
      <w:bodyDiv w:val="1"/>
      <w:marLeft w:val="0"/>
      <w:marRight w:val="0"/>
      <w:marTop w:val="0"/>
      <w:marBottom w:val="0"/>
      <w:divBdr>
        <w:top w:val="none" w:sz="0" w:space="0" w:color="auto"/>
        <w:left w:val="none" w:sz="0" w:space="0" w:color="auto"/>
        <w:bottom w:val="none" w:sz="0" w:space="0" w:color="auto"/>
        <w:right w:val="none" w:sz="0" w:space="0" w:color="auto"/>
      </w:divBdr>
    </w:div>
    <w:div w:id="574439964">
      <w:bodyDiv w:val="1"/>
      <w:marLeft w:val="0"/>
      <w:marRight w:val="0"/>
      <w:marTop w:val="0"/>
      <w:marBottom w:val="0"/>
      <w:divBdr>
        <w:top w:val="none" w:sz="0" w:space="0" w:color="auto"/>
        <w:left w:val="none" w:sz="0" w:space="0" w:color="auto"/>
        <w:bottom w:val="none" w:sz="0" w:space="0" w:color="auto"/>
        <w:right w:val="none" w:sz="0" w:space="0" w:color="auto"/>
      </w:divBdr>
    </w:div>
    <w:div w:id="881402747">
      <w:bodyDiv w:val="1"/>
      <w:marLeft w:val="0"/>
      <w:marRight w:val="0"/>
      <w:marTop w:val="0"/>
      <w:marBottom w:val="0"/>
      <w:divBdr>
        <w:top w:val="none" w:sz="0" w:space="0" w:color="auto"/>
        <w:left w:val="none" w:sz="0" w:space="0" w:color="auto"/>
        <w:bottom w:val="none" w:sz="0" w:space="0" w:color="auto"/>
        <w:right w:val="none" w:sz="0" w:space="0" w:color="auto"/>
      </w:divBdr>
    </w:div>
    <w:div w:id="1047297709">
      <w:bodyDiv w:val="1"/>
      <w:marLeft w:val="0"/>
      <w:marRight w:val="0"/>
      <w:marTop w:val="0"/>
      <w:marBottom w:val="0"/>
      <w:divBdr>
        <w:top w:val="none" w:sz="0" w:space="0" w:color="auto"/>
        <w:left w:val="none" w:sz="0" w:space="0" w:color="auto"/>
        <w:bottom w:val="none" w:sz="0" w:space="0" w:color="auto"/>
        <w:right w:val="none" w:sz="0" w:space="0" w:color="auto"/>
      </w:divBdr>
    </w:div>
    <w:div w:id="1347365647">
      <w:bodyDiv w:val="1"/>
      <w:marLeft w:val="0"/>
      <w:marRight w:val="0"/>
      <w:marTop w:val="0"/>
      <w:marBottom w:val="0"/>
      <w:divBdr>
        <w:top w:val="none" w:sz="0" w:space="0" w:color="auto"/>
        <w:left w:val="none" w:sz="0" w:space="0" w:color="auto"/>
        <w:bottom w:val="none" w:sz="0" w:space="0" w:color="auto"/>
        <w:right w:val="none" w:sz="0" w:space="0" w:color="auto"/>
      </w:divBdr>
    </w:div>
    <w:div w:id="1650161216">
      <w:bodyDiv w:val="1"/>
      <w:marLeft w:val="0"/>
      <w:marRight w:val="0"/>
      <w:marTop w:val="0"/>
      <w:marBottom w:val="0"/>
      <w:divBdr>
        <w:top w:val="none" w:sz="0" w:space="0" w:color="auto"/>
        <w:left w:val="none" w:sz="0" w:space="0" w:color="auto"/>
        <w:bottom w:val="none" w:sz="0" w:space="0" w:color="auto"/>
        <w:right w:val="none" w:sz="0" w:space="0" w:color="auto"/>
      </w:divBdr>
    </w:div>
    <w:div w:id="174302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D1549-75A4-470B-83D3-BFD9085C7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974</Words>
  <Characters>5553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6</cp:revision>
  <dcterms:created xsi:type="dcterms:W3CDTF">2016-12-12T12:51:00Z</dcterms:created>
  <dcterms:modified xsi:type="dcterms:W3CDTF">2018-05-25T19:36:00Z</dcterms:modified>
</cp:coreProperties>
</file>