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C01377" w:rsidRPr="000369DB" w:rsidTr="00151AA7">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PROFESSOR: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bookmarkStart w:id="0" w:name="Text5"/>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bookmarkEnd w:id="0"/>
          </w:p>
        </w:tc>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PHONE NUMBER: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r>
      <w:tr w:rsidR="00C01377" w:rsidRPr="000369DB" w:rsidTr="00151AA7">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OFFICE LOCATION: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E-MAIL: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r>
      <w:tr w:rsidR="00C01377" w:rsidRPr="000369DB" w:rsidTr="00151AA7">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OFFICE HOURS: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c>
          <w:tcPr>
            <w:tcW w:w="5220" w:type="dxa"/>
          </w:tcPr>
          <w:p w:rsidR="00C01377" w:rsidRPr="000369DB" w:rsidRDefault="00C01377" w:rsidP="00151AA7">
            <w:pPr>
              <w:spacing w:line="420" w:lineRule="auto"/>
              <w:rPr>
                <w:rFonts w:ascii="Calibri" w:hAnsi="Calibri" w:cs="Arial"/>
                <w:b/>
                <w:sz w:val="22"/>
                <w:szCs w:val="22"/>
                <w:u w:val="single"/>
              </w:rPr>
            </w:pPr>
            <w:r w:rsidRPr="000369DB">
              <w:rPr>
                <w:rFonts w:ascii="Calibri" w:hAnsi="Calibri" w:cs="Arial"/>
                <w:b/>
                <w:sz w:val="22"/>
                <w:szCs w:val="22"/>
              </w:rPr>
              <w:t xml:space="preserve">SEMESTER: </w:t>
            </w:r>
            <w:r w:rsidRPr="000369DB">
              <w:rPr>
                <w:rFonts w:ascii="Calibri" w:hAnsi="Calibri" w:cs="Arial"/>
                <w:noProof/>
                <w:sz w:val="22"/>
                <w:szCs w:val="22"/>
              </w:rPr>
              <w:t xml:space="preserve">     </w:t>
            </w:r>
            <w:r w:rsidRPr="000369DB">
              <w:rPr>
                <w:rFonts w:ascii="Calibri" w:hAnsi="Calibri" w:cs="Arial"/>
                <w:sz w:val="22"/>
                <w:szCs w:val="22"/>
              </w:rPr>
              <w:fldChar w:fldCharType="begin">
                <w:ffData>
                  <w:name w:val="Text5"/>
                  <w:enabled/>
                  <w:calcOnExit w:val="0"/>
                  <w:textInput/>
                </w:ffData>
              </w:fldChar>
            </w:r>
            <w:r w:rsidRPr="000369DB">
              <w:rPr>
                <w:rFonts w:ascii="Calibri" w:hAnsi="Calibri" w:cs="Arial"/>
                <w:sz w:val="22"/>
                <w:szCs w:val="22"/>
              </w:rPr>
              <w:instrText xml:space="preserve"> FORMTEXT </w:instrText>
            </w:r>
            <w:r w:rsidRPr="000369DB">
              <w:rPr>
                <w:rFonts w:ascii="Calibri" w:hAnsi="Calibri" w:cs="Arial"/>
                <w:sz w:val="22"/>
                <w:szCs w:val="22"/>
              </w:rPr>
            </w:r>
            <w:r w:rsidRPr="000369DB">
              <w:rPr>
                <w:rFonts w:ascii="Calibri" w:hAnsi="Calibri" w:cs="Arial"/>
                <w:sz w:val="22"/>
                <w:szCs w:val="22"/>
              </w:rPr>
              <w:fldChar w:fldCharType="separate"/>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noProof/>
                <w:sz w:val="22"/>
                <w:szCs w:val="22"/>
              </w:rPr>
              <w:t> </w:t>
            </w:r>
            <w:r w:rsidRPr="000369DB">
              <w:rPr>
                <w:rFonts w:ascii="Calibri" w:hAnsi="Calibri" w:cs="Arial"/>
                <w:sz w:val="22"/>
                <w:szCs w:val="22"/>
              </w:rPr>
              <w:fldChar w:fldCharType="end"/>
            </w:r>
          </w:p>
        </w:tc>
      </w:tr>
    </w:tbl>
    <w:p w:rsidR="00C01377" w:rsidRPr="000369DB" w:rsidRDefault="00C01377" w:rsidP="00DA66CF">
      <w:pPr>
        <w:rPr>
          <w:rFonts w:ascii="Calibri" w:hAnsi="Calibri" w:cs="Arial"/>
          <w:b/>
          <w:sz w:val="22"/>
          <w:szCs w:val="22"/>
          <w:u w:val="single"/>
        </w:rPr>
      </w:pPr>
    </w:p>
    <w:p w:rsidR="00C01377" w:rsidRPr="000369DB" w:rsidRDefault="00C01377" w:rsidP="00DA66CF">
      <w:pPr>
        <w:numPr>
          <w:ilvl w:val="0"/>
          <w:numId w:val="1"/>
        </w:numPr>
        <w:tabs>
          <w:tab w:val="left" w:pos="720"/>
        </w:tabs>
        <w:rPr>
          <w:rFonts w:ascii="Calibri" w:hAnsi="Calibri" w:cs="Arial"/>
          <w:b/>
          <w:sz w:val="22"/>
          <w:szCs w:val="22"/>
          <w:u w:val="single"/>
        </w:rPr>
      </w:pPr>
      <w:r w:rsidRPr="000369DB">
        <w:rPr>
          <w:rFonts w:ascii="Calibri" w:hAnsi="Calibri" w:cs="Arial"/>
          <w:b/>
          <w:sz w:val="22"/>
          <w:szCs w:val="22"/>
          <w:u w:val="single"/>
        </w:rPr>
        <w:t>COURSE NUMBER AND TITLE, CATALOG DESCRIPTION, CREDITS:</w:t>
      </w:r>
    </w:p>
    <w:p w:rsidR="00C01377" w:rsidRPr="000369DB" w:rsidRDefault="00C01377" w:rsidP="00DA66CF">
      <w:pPr>
        <w:ind w:left="1440"/>
        <w:rPr>
          <w:rFonts w:ascii="Calibri" w:hAnsi="Calibri" w:cs="Arial"/>
          <w:b/>
          <w:sz w:val="22"/>
          <w:szCs w:val="22"/>
        </w:rPr>
      </w:pPr>
    </w:p>
    <w:p w:rsidR="00C01377" w:rsidRPr="000369DB" w:rsidRDefault="00A4357D" w:rsidP="00DA66CF">
      <w:pPr>
        <w:widowControl/>
        <w:tabs>
          <w:tab w:val="left" w:pos="720"/>
          <w:tab w:val="left" w:pos="1170"/>
        </w:tabs>
        <w:ind w:firstLine="720"/>
        <w:rPr>
          <w:rFonts w:ascii="Calibri" w:hAnsi="Calibri" w:cs="Arial"/>
          <w:b/>
          <w:sz w:val="22"/>
          <w:szCs w:val="22"/>
        </w:rPr>
      </w:pPr>
      <w:r w:rsidRPr="000369DB">
        <w:rPr>
          <w:rFonts w:ascii="Calibri" w:hAnsi="Calibri" w:cs="Arial"/>
          <w:b/>
          <w:noProof/>
          <w:sz w:val="22"/>
          <w:szCs w:val="22"/>
        </w:rPr>
        <w:t>AST 2003</w:t>
      </w:r>
      <w:r w:rsidR="00C8760E" w:rsidRPr="000369DB">
        <w:rPr>
          <w:rFonts w:ascii="Calibri" w:hAnsi="Calibri" w:cs="Arial"/>
          <w:b/>
          <w:noProof/>
          <w:sz w:val="22"/>
          <w:szCs w:val="22"/>
        </w:rPr>
        <w:t>C</w:t>
      </w:r>
      <w:r w:rsidRPr="000369DB">
        <w:rPr>
          <w:rFonts w:ascii="Calibri" w:hAnsi="Calibri" w:cs="Arial"/>
          <w:b/>
          <w:noProof/>
          <w:sz w:val="22"/>
          <w:szCs w:val="22"/>
        </w:rPr>
        <w:t xml:space="preserve"> ASTRONOMY</w:t>
      </w:r>
      <w:r w:rsidR="00C01377" w:rsidRPr="000369DB">
        <w:rPr>
          <w:rFonts w:ascii="Calibri" w:hAnsi="Calibri" w:cs="Arial"/>
          <w:b/>
          <w:noProof/>
          <w:sz w:val="22"/>
          <w:szCs w:val="22"/>
        </w:rPr>
        <w:t>: THE SOLAR SYSTEM</w:t>
      </w:r>
      <w:r w:rsidR="00C01377" w:rsidRPr="000369DB">
        <w:rPr>
          <w:rFonts w:ascii="Calibri" w:hAnsi="Calibri" w:cs="Arial"/>
          <w:b/>
          <w:sz w:val="22"/>
          <w:szCs w:val="22"/>
        </w:rPr>
        <w:t xml:space="preserve">   (</w:t>
      </w:r>
      <w:r w:rsidR="00C8760E" w:rsidRPr="000369DB">
        <w:rPr>
          <w:rFonts w:ascii="Calibri" w:hAnsi="Calibri" w:cs="Arial"/>
          <w:b/>
          <w:noProof/>
          <w:sz w:val="22"/>
          <w:szCs w:val="22"/>
        </w:rPr>
        <w:t>4</w:t>
      </w:r>
      <w:r w:rsidR="00C01377" w:rsidRPr="000369DB">
        <w:rPr>
          <w:rFonts w:ascii="Calibri" w:hAnsi="Calibri" w:cs="Arial"/>
          <w:b/>
          <w:sz w:val="22"/>
          <w:szCs w:val="22"/>
        </w:rPr>
        <w:t xml:space="preserve"> CREDITS)</w:t>
      </w:r>
    </w:p>
    <w:p w:rsidR="00C01377" w:rsidRPr="000369DB" w:rsidRDefault="00C01377" w:rsidP="00DA66CF">
      <w:pPr>
        <w:widowControl/>
        <w:tabs>
          <w:tab w:val="left" w:pos="720"/>
          <w:tab w:val="left" w:pos="1170"/>
        </w:tabs>
        <w:ind w:firstLine="720"/>
        <w:rPr>
          <w:rFonts w:ascii="Calibri" w:hAnsi="Calibri" w:cs="Arial"/>
          <w:b/>
          <w:sz w:val="22"/>
          <w:szCs w:val="22"/>
        </w:rPr>
      </w:pPr>
    </w:p>
    <w:p w:rsidR="00C01377" w:rsidRPr="000369DB" w:rsidRDefault="00C8760E" w:rsidP="00C8760E">
      <w:pPr>
        <w:tabs>
          <w:tab w:val="left" w:pos="4140"/>
        </w:tabs>
        <w:spacing w:after="120"/>
        <w:ind w:left="720"/>
        <w:rPr>
          <w:rFonts w:ascii="Calibri" w:hAnsi="Calibri" w:cs="Calibri"/>
          <w:sz w:val="22"/>
          <w:szCs w:val="22"/>
        </w:rPr>
      </w:pPr>
      <w:r w:rsidRPr="000369DB">
        <w:rPr>
          <w:rFonts w:ascii="Calibri" w:hAnsi="Calibri" w:cs="Calibri"/>
          <w:sz w:val="22"/>
          <w:szCs w:val="22"/>
        </w:rPr>
        <w:t>This course provides a survey of astronomy as a quantitative observational science. It is designed to provide an introduction to the night sky, astronomical tools and methods, the historical development of our understanding of the universe, and the solar system. AST 2003C and AST 2004C may be taken in any order.</w:t>
      </w:r>
    </w:p>
    <w:p w:rsidR="00C8760E" w:rsidRPr="000369DB" w:rsidRDefault="00C8760E" w:rsidP="00C8760E">
      <w:pPr>
        <w:tabs>
          <w:tab w:val="left" w:pos="4140"/>
        </w:tabs>
        <w:spacing w:after="120"/>
        <w:ind w:left="720"/>
        <w:rPr>
          <w:rFonts w:ascii="Calibri" w:hAnsi="Calibri" w:cs="Calibri"/>
          <w:sz w:val="22"/>
          <w:szCs w:val="22"/>
        </w:rPr>
      </w:pPr>
    </w:p>
    <w:p w:rsidR="00C01377" w:rsidRPr="000369DB" w:rsidRDefault="00C01377" w:rsidP="00BE594D">
      <w:pPr>
        <w:numPr>
          <w:ilvl w:val="0"/>
          <w:numId w:val="1"/>
        </w:numPr>
        <w:rPr>
          <w:rFonts w:ascii="Calibri" w:hAnsi="Calibri" w:cs="Arial"/>
          <w:b/>
          <w:sz w:val="22"/>
          <w:szCs w:val="22"/>
        </w:rPr>
      </w:pPr>
      <w:r w:rsidRPr="000369DB">
        <w:rPr>
          <w:rFonts w:ascii="Calibri" w:hAnsi="Calibri" w:cs="Arial"/>
          <w:b/>
          <w:sz w:val="22"/>
          <w:szCs w:val="22"/>
          <w:u w:val="single"/>
        </w:rPr>
        <w:t>PREREQUISITES FOR THIS COURSE:</w:t>
      </w:r>
      <w:r w:rsidRPr="000369DB">
        <w:rPr>
          <w:rFonts w:ascii="Calibri" w:hAnsi="Calibri" w:cs="Arial"/>
          <w:b/>
          <w:sz w:val="22"/>
          <w:szCs w:val="22"/>
        </w:rPr>
        <w:t xml:space="preserve">  </w:t>
      </w:r>
    </w:p>
    <w:p w:rsidR="00C01377" w:rsidRPr="000369DB" w:rsidRDefault="00C01377" w:rsidP="00DA66CF">
      <w:pPr>
        <w:ind w:left="720"/>
        <w:rPr>
          <w:rFonts w:ascii="Calibri" w:hAnsi="Calibri" w:cs="Arial"/>
          <w:b/>
          <w:sz w:val="22"/>
          <w:szCs w:val="22"/>
        </w:rPr>
      </w:pPr>
    </w:p>
    <w:p w:rsidR="00C01377" w:rsidRPr="000369DB" w:rsidRDefault="00DA0F04" w:rsidP="00927493">
      <w:pPr>
        <w:ind w:left="720"/>
        <w:rPr>
          <w:rFonts w:ascii="Calibri" w:hAnsi="Calibri"/>
          <w:bCs/>
          <w:iCs/>
          <w:sz w:val="22"/>
          <w:szCs w:val="22"/>
        </w:rPr>
      </w:pPr>
      <w:r w:rsidRPr="000369DB">
        <w:rPr>
          <w:rFonts w:ascii="Calibri" w:hAnsi="Calibri"/>
          <w:sz w:val="22"/>
          <w:szCs w:val="22"/>
        </w:rPr>
        <w:t>(SB 1720 Testing Exemption or s</w:t>
      </w:r>
      <w:r w:rsidRPr="000369DB">
        <w:rPr>
          <w:rFonts w:ascii="Calibri" w:hAnsi="Calibri"/>
          <w:bCs/>
          <w:iCs/>
          <w:sz w:val="22"/>
          <w:szCs w:val="22"/>
        </w:rPr>
        <w:t>uccessful completion of all Developmental courses) and MAT 1033 or higher with a grade of “C” or better</w:t>
      </w:r>
    </w:p>
    <w:p w:rsidR="00DA0F04" w:rsidRPr="000369DB" w:rsidRDefault="00DA0F04" w:rsidP="00927493">
      <w:pPr>
        <w:ind w:left="720"/>
        <w:rPr>
          <w:rFonts w:ascii="Calibri" w:hAnsi="Calibri" w:cs="Arial"/>
          <w:sz w:val="22"/>
          <w:szCs w:val="22"/>
        </w:rPr>
      </w:pPr>
    </w:p>
    <w:p w:rsidR="00C01377" w:rsidRPr="000369DB" w:rsidRDefault="00071A23" w:rsidP="00DA66CF">
      <w:pPr>
        <w:ind w:firstLine="720"/>
        <w:rPr>
          <w:rFonts w:ascii="Calibri" w:hAnsi="Calibri" w:cs="Arial"/>
          <w:sz w:val="22"/>
          <w:szCs w:val="22"/>
        </w:rPr>
      </w:pPr>
      <w:r w:rsidRPr="000369DB">
        <w:rPr>
          <w:rFonts w:ascii="Calibri" w:hAnsi="Calibri" w:cs="Arial"/>
          <w:b/>
          <w:sz w:val="22"/>
          <w:szCs w:val="22"/>
          <w:u w:val="single"/>
        </w:rPr>
        <w:t>CO-REQUISIT</w:t>
      </w:r>
      <w:r w:rsidR="00C01377" w:rsidRPr="000369DB">
        <w:rPr>
          <w:rFonts w:ascii="Calibri" w:hAnsi="Calibri" w:cs="Arial"/>
          <w:b/>
          <w:sz w:val="22"/>
          <w:szCs w:val="22"/>
          <w:u w:val="single"/>
        </w:rPr>
        <w:t>ES FOR THIS COURSE:</w:t>
      </w:r>
    </w:p>
    <w:p w:rsidR="00C01377" w:rsidRPr="000369DB" w:rsidRDefault="00C01377" w:rsidP="00DA66CF">
      <w:pPr>
        <w:ind w:firstLine="720"/>
        <w:rPr>
          <w:rFonts w:ascii="Calibri" w:hAnsi="Calibri" w:cs="Arial"/>
          <w:sz w:val="22"/>
          <w:szCs w:val="22"/>
        </w:rPr>
      </w:pPr>
    </w:p>
    <w:p w:rsidR="00C01377" w:rsidRPr="000369DB" w:rsidRDefault="00C8760E" w:rsidP="00DA66CF">
      <w:pPr>
        <w:ind w:firstLine="720"/>
        <w:rPr>
          <w:rFonts w:ascii="Calibri" w:hAnsi="Calibri" w:cs="Arial"/>
          <w:sz w:val="22"/>
          <w:szCs w:val="22"/>
        </w:rPr>
      </w:pPr>
      <w:r w:rsidRPr="000369DB">
        <w:rPr>
          <w:rFonts w:ascii="Calibri" w:hAnsi="Calibri" w:cs="Arial"/>
          <w:noProof/>
          <w:sz w:val="22"/>
          <w:szCs w:val="22"/>
        </w:rPr>
        <w:t>None</w:t>
      </w:r>
    </w:p>
    <w:p w:rsidR="00C01377" w:rsidRPr="000369DB" w:rsidRDefault="00C01377" w:rsidP="00DA66CF">
      <w:pPr>
        <w:ind w:firstLine="720"/>
        <w:rPr>
          <w:rFonts w:ascii="Calibri" w:hAnsi="Calibri" w:cs="Arial"/>
          <w:sz w:val="22"/>
          <w:szCs w:val="22"/>
        </w:rPr>
      </w:pPr>
    </w:p>
    <w:p w:rsidR="00C01377" w:rsidRPr="000369DB" w:rsidRDefault="00C01377" w:rsidP="00BE594D">
      <w:pPr>
        <w:numPr>
          <w:ilvl w:val="0"/>
          <w:numId w:val="1"/>
        </w:numPr>
        <w:rPr>
          <w:rFonts w:ascii="Calibri" w:hAnsi="Calibri" w:cs="Arial"/>
          <w:sz w:val="22"/>
          <w:szCs w:val="22"/>
        </w:rPr>
      </w:pPr>
      <w:r w:rsidRPr="000369DB">
        <w:rPr>
          <w:rFonts w:ascii="Calibri" w:hAnsi="Calibri" w:cs="Arial"/>
          <w:b/>
          <w:sz w:val="22"/>
          <w:szCs w:val="22"/>
          <w:u w:val="single"/>
        </w:rPr>
        <w:t>GENERAL COURSE INFORMATION:</w:t>
      </w:r>
      <w:r w:rsidRPr="000369DB">
        <w:rPr>
          <w:rFonts w:ascii="Calibri" w:hAnsi="Calibri" w:cs="Arial"/>
          <w:b/>
          <w:sz w:val="22"/>
          <w:szCs w:val="22"/>
        </w:rPr>
        <w:t xml:space="preserve">  </w:t>
      </w:r>
      <w:r w:rsidRPr="000369DB">
        <w:rPr>
          <w:rFonts w:ascii="Calibri" w:hAnsi="Calibri" w:cs="Arial"/>
          <w:sz w:val="22"/>
          <w:szCs w:val="22"/>
        </w:rPr>
        <w:t>Topic Outline.</w:t>
      </w:r>
    </w:p>
    <w:p w:rsidR="00C01377" w:rsidRPr="000369DB" w:rsidRDefault="00C01377" w:rsidP="00DA66CF">
      <w:pPr>
        <w:rPr>
          <w:rFonts w:ascii="Calibri" w:hAnsi="Calibri" w:cs="Arial"/>
          <w:b/>
          <w:sz w:val="22"/>
          <w:szCs w:val="22"/>
          <w:u w:val="single"/>
        </w:rPr>
      </w:pP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Orientation to the night sky and units of measurement; the celestial sphere and star charts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Observations of selected objects in the sky; star counting and sampling techniques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Lunar and solar eclipses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Greek geocentric model; the apparent motion of the planets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 xml:space="preserve">Kepler, Galileo, Newton and the heliocentric model; Kepler’s laws </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Light and the electromagnetic spectrum; the Doppler effect and spectroscopy</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Gravity</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Telescopes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Earth-Moon system</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formation of planetary systems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planets in our solar system and their satellites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Solar system debris: comets, asteroids, and meteoroids</w:t>
      </w:r>
    </w:p>
    <w:p w:rsidR="00C8760E" w:rsidRPr="000369DB" w:rsidRDefault="00C8760E" w:rsidP="00C8760E">
      <w:pPr>
        <w:pStyle w:val="ListParagraph"/>
        <w:widowControl/>
        <w:numPr>
          <w:ilvl w:val="0"/>
          <w:numId w:val="4"/>
        </w:numPr>
        <w:contextualSpacing/>
        <w:rPr>
          <w:rFonts w:ascii="Calibri" w:hAnsi="Calibri" w:cs="Calibri"/>
          <w:sz w:val="22"/>
          <w:szCs w:val="22"/>
        </w:rPr>
      </w:pPr>
      <w:r w:rsidRPr="000369DB">
        <w:rPr>
          <w:rFonts w:ascii="Calibri" w:hAnsi="Calibri" w:cs="Calibri"/>
          <w:sz w:val="22"/>
          <w:szCs w:val="22"/>
        </w:rPr>
        <w:t>The Sun</w:t>
      </w:r>
    </w:p>
    <w:p w:rsidR="00C8760E" w:rsidRPr="000369DB" w:rsidRDefault="00C8760E" w:rsidP="00C8760E">
      <w:pPr>
        <w:tabs>
          <w:tab w:val="left" w:pos="1080"/>
        </w:tabs>
        <w:ind w:left="1080"/>
        <w:rPr>
          <w:rFonts w:ascii="Calibri" w:hAnsi="Calibri"/>
          <w:sz w:val="22"/>
          <w:szCs w:val="22"/>
        </w:rPr>
      </w:pPr>
    </w:p>
    <w:p w:rsidR="00C01377" w:rsidRPr="000369DB" w:rsidRDefault="00C01377" w:rsidP="00C8760E">
      <w:pPr>
        <w:tabs>
          <w:tab w:val="left" w:pos="1080"/>
        </w:tabs>
        <w:ind w:left="1080" w:hanging="360"/>
        <w:rPr>
          <w:rFonts w:ascii="Calibri" w:hAnsi="Calibri" w:cs="Arial"/>
          <w:sz w:val="22"/>
          <w:szCs w:val="22"/>
        </w:rPr>
      </w:pPr>
    </w:p>
    <w:p w:rsidR="00C8760E" w:rsidRPr="000369DB" w:rsidRDefault="00C8760E" w:rsidP="00C8760E">
      <w:pPr>
        <w:tabs>
          <w:tab w:val="left" w:pos="1080"/>
        </w:tabs>
        <w:ind w:left="1080" w:hanging="360"/>
        <w:rPr>
          <w:rFonts w:ascii="Calibri" w:hAnsi="Calibri" w:cs="Arial"/>
          <w:sz w:val="22"/>
          <w:szCs w:val="22"/>
        </w:rPr>
      </w:pPr>
    </w:p>
    <w:p w:rsidR="002D01A7" w:rsidRPr="00BA3BB9" w:rsidRDefault="002D01A7" w:rsidP="002D01A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D01A7" w:rsidRDefault="002D01A7" w:rsidP="002D01A7">
      <w:pPr>
        <w:rPr>
          <w:rFonts w:ascii="Calibri" w:hAnsi="Calibri" w:cs="Arial"/>
          <w:b/>
          <w:sz w:val="22"/>
          <w:szCs w:val="22"/>
          <w:u w:val="single"/>
        </w:rPr>
      </w:pPr>
    </w:p>
    <w:p w:rsidR="002D01A7" w:rsidRPr="009A197E" w:rsidRDefault="002D01A7" w:rsidP="002D01A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D01A7" w:rsidRPr="009A197E" w:rsidRDefault="002D01A7" w:rsidP="002D01A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D01A7" w:rsidRDefault="002D01A7" w:rsidP="002D01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D01A7" w:rsidRDefault="002D01A7" w:rsidP="002D01A7">
      <w:pPr>
        <w:ind w:left="720"/>
        <w:rPr>
          <w:rFonts w:ascii="Garamond" w:hAnsi="Garamond"/>
          <w:color w:val="000000"/>
          <w:sz w:val="22"/>
          <w:szCs w:val="22"/>
        </w:rPr>
      </w:pPr>
    </w:p>
    <w:p w:rsidR="002D01A7" w:rsidRPr="0036367B" w:rsidRDefault="002D01A7" w:rsidP="002D01A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D01A7" w:rsidRPr="0036367B" w:rsidRDefault="002D01A7" w:rsidP="002D01A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D01A7" w:rsidRPr="0036367B" w:rsidRDefault="002D01A7" w:rsidP="002D01A7">
      <w:pPr>
        <w:shd w:val="clear" w:color="auto" w:fill="FFFFFF"/>
        <w:rPr>
          <w:rFonts w:ascii="Calibri" w:hAnsi="Calibri"/>
          <w:color w:val="000000"/>
          <w:sz w:val="22"/>
          <w:szCs w:val="24"/>
        </w:rPr>
      </w:pPr>
      <w:r w:rsidRPr="0036367B">
        <w:rPr>
          <w:rFonts w:ascii="Calibri" w:hAnsi="Calibri"/>
          <w:color w:val="000000"/>
          <w:sz w:val="22"/>
          <w:szCs w:val="24"/>
        </w:rPr>
        <w:t> </w:t>
      </w:r>
    </w:p>
    <w:p w:rsidR="002D01A7" w:rsidRPr="0036367B" w:rsidRDefault="002D01A7" w:rsidP="002D01A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D01A7">
        <w:rPr>
          <w:rFonts w:ascii="Calibri" w:hAnsi="Calibri"/>
          <w:b/>
          <w:color w:val="000000"/>
          <w:sz w:val="22"/>
          <w:szCs w:val="24"/>
        </w:rPr>
        <w:t>Evaluate</w:t>
      </w:r>
    </w:p>
    <w:p w:rsidR="002D01A7" w:rsidRPr="0036367B" w:rsidRDefault="002D01A7" w:rsidP="002D01A7">
      <w:pPr>
        <w:shd w:val="clear" w:color="auto" w:fill="FFFFFF"/>
        <w:rPr>
          <w:rFonts w:ascii="Calibri" w:hAnsi="Calibri"/>
          <w:color w:val="000000"/>
          <w:sz w:val="22"/>
          <w:szCs w:val="24"/>
        </w:rPr>
      </w:pPr>
    </w:p>
    <w:p w:rsidR="002D01A7" w:rsidRDefault="002D01A7" w:rsidP="002D01A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D01A7" w:rsidRDefault="002D01A7" w:rsidP="002D01A7">
      <w:pPr>
        <w:shd w:val="clear" w:color="auto" w:fill="FFFFFF"/>
        <w:rPr>
          <w:rFonts w:ascii="Calibri" w:hAnsi="Calibri"/>
          <w:color w:val="000000"/>
          <w:sz w:val="22"/>
          <w:szCs w:val="24"/>
        </w:rPr>
      </w:pPr>
    </w:p>
    <w:p w:rsidR="002D01A7"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sz w:val="22"/>
          <w:szCs w:val="22"/>
        </w:rPr>
        <w:t>Identify the major celestial phenomena associated with the Sun, Moon, planets, and stars and analyze their relationship to the celestial sphere.</w:t>
      </w:r>
    </w:p>
    <w:p w:rsidR="002D01A7"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sz w:val="22"/>
          <w:szCs w:val="22"/>
        </w:rPr>
        <w:t>Describe the ancient concepts of astronomy and show how they relate to modern day concepts.</w:t>
      </w:r>
    </w:p>
    <w:p w:rsidR="002D01A7"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bCs/>
          <w:iCs/>
          <w:sz w:val="22"/>
          <w:szCs w:val="22"/>
        </w:rPr>
        <w:t>Use star charts to accurately locate stars and constellations by their right ascension and declination; compare astronomical and astrological predictions.</w:t>
      </w:r>
    </w:p>
    <w:p w:rsidR="002D01A7"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sz w:val="22"/>
          <w:szCs w:val="22"/>
        </w:rPr>
        <w:t>Use sampling to approximate the number of stars seen by the naked eye in the night sky.</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Record the positions and sketch the motions of the Moon, Sun, Venus and Jupiter at specific times during the semester; formulate a model for their relative positions and motions.</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Compare and contrast the major historical contributions or early astronomers through Newton.</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Identify and apply the relevant theories of gravitation and motion to predict and analyze planetary orbits.</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Use observational data to draw conclusions about the shapes of planetary orbits (such as the orbit of Mercury and Mars).</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Determine the mass of a celestial object (such as the Moon) by using Kepler’s laws and observational data (such as a satellite’s orbit around the Moon).</w:t>
      </w:r>
    </w:p>
    <w:p w:rsidR="002D01A7" w:rsidRDefault="002D01A7" w:rsidP="002D01A7">
      <w:pPr>
        <w:numPr>
          <w:ilvl w:val="0"/>
          <w:numId w:val="5"/>
        </w:numPr>
        <w:shd w:val="clear" w:color="auto" w:fill="FFFFFF"/>
        <w:rPr>
          <w:rFonts w:ascii="Calibri" w:hAnsi="Calibri" w:cs="Calibri"/>
          <w:sz w:val="22"/>
          <w:szCs w:val="22"/>
        </w:rPr>
      </w:pPr>
      <w:r w:rsidRPr="000369DB">
        <w:rPr>
          <w:rFonts w:ascii="Calibri" w:hAnsi="Calibri" w:cs="Calibri"/>
          <w:sz w:val="22"/>
          <w:szCs w:val="22"/>
        </w:rPr>
        <w:t>Identify the various observational tools used in astronomy and categorize and differentiate the regions of the electromagnetic spectrum; identify gaseous elements by their spectral lines.</w:t>
      </w:r>
    </w:p>
    <w:p w:rsidR="002D01A7" w:rsidRPr="0036367B" w:rsidRDefault="002D01A7" w:rsidP="002D01A7">
      <w:pPr>
        <w:numPr>
          <w:ilvl w:val="0"/>
          <w:numId w:val="5"/>
        </w:numPr>
        <w:shd w:val="clear" w:color="auto" w:fill="FFFFFF"/>
        <w:rPr>
          <w:rFonts w:ascii="Calibri" w:hAnsi="Calibri"/>
          <w:color w:val="000000"/>
          <w:sz w:val="22"/>
          <w:szCs w:val="24"/>
        </w:rPr>
      </w:pPr>
      <w:r w:rsidRPr="000369DB">
        <w:rPr>
          <w:rFonts w:ascii="Calibri" w:hAnsi="Calibri" w:cs="Calibri"/>
          <w:sz w:val="22"/>
          <w:szCs w:val="22"/>
        </w:rPr>
        <w:t>Use the Doppler effect to determine the rotational period of a celestial object (such as Mercury).</w:t>
      </w:r>
    </w:p>
    <w:p w:rsidR="00121C68" w:rsidRDefault="002D01A7" w:rsidP="002D01A7">
      <w:pPr>
        <w:numPr>
          <w:ilvl w:val="0"/>
          <w:numId w:val="5"/>
        </w:numPr>
        <w:rPr>
          <w:rFonts w:ascii="Calibri" w:hAnsi="Calibri" w:cs="Calibri"/>
          <w:sz w:val="22"/>
          <w:szCs w:val="22"/>
        </w:rPr>
      </w:pPr>
      <w:r w:rsidRPr="000369DB">
        <w:rPr>
          <w:rFonts w:ascii="Calibri" w:hAnsi="Calibri" w:cs="Calibri"/>
          <w:sz w:val="22"/>
          <w:szCs w:val="22"/>
        </w:rPr>
        <w:t>Construct a telescope and use it to make observations.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Integrate relevant theories related to the Moon’s origin, its phases and its tidal effects on Earth.</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Compare and contrast the major physical characteristics of the Earth and Moon.</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Compare theories of formation of stars and their planetary systems.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Use occultation data (such as from the Pluto-Charon system) to determine the diameter of each of the objects involved.</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Compare and contrast the interiors, surfaces, atmospheres (where applicable), and physical characteristics of the terrestrial planets.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Compare and contrast the structure and physical characteristics of the Jovian planets.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lastRenderedPageBreak/>
        <w:t>Compare and contrast the various objects comprising the solar system debris.</w:t>
      </w:r>
    </w:p>
    <w:p w:rsidR="002D01A7" w:rsidRDefault="002D01A7" w:rsidP="002D01A7">
      <w:pPr>
        <w:numPr>
          <w:ilvl w:val="0"/>
          <w:numId w:val="5"/>
        </w:numPr>
        <w:rPr>
          <w:rFonts w:ascii="Calibri" w:hAnsi="Calibri" w:cs="Calibri"/>
          <w:sz w:val="22"/>
          <w:szCs w:val="22"/>
        </w:rPr>
      </w:pPr>
      <w:r w:rsidRPr="000369DB">
        <w:rPr>
          <w:rFonts w:ascii="Calibri" w:hAnsi="Calibri" w:cs="Calibri"/>
          <w:sz w:val="22"/>
          <w:szCs w:val="22"/>
        </w:rPr>
        <w:t>Identify, describe, and compare the different layers in the Sun’s interior and atmosphere.</w:t>
      </w:r>
    </w:p>
    <w:p w:rsidR="002D01A7" w:rsidRDefault="002D01A7">
      <w:pPr>
        <w:rPr>
          <w:rFonts w:ascii="Calibri" w:hAnsi="Calibri" w:cs="Calibri"/>
          <w:sz w:val="22"/>
          <w:szCs w:val="22"/>
        </w:rPr>
      </w:pPr>
    </w:p>
    <w:p w:rsidR="00C01377" w:rsidRPr="000369DB" w:rsidRDefault="00C01377" w:rsidP="00BE594D">
      <w:pPr>
        <w:numPr>
          <w:ilvl w:val="0"/>
          <w:numId w:val="3"/>
        </w:numPr>
        <w:rPr>
          <w:rFonts w:ascii="Calibri" w:hAnsi="Calibri" w:cs="Arial"/>
          <w:sz w:val="22"/>
          <w:szCs w:val="22"/>
        </w:rPr>
      </w:pPr>
      <w:r w:rsidRPr="000369DB">
        <w:rPr>
          <w:rFonts w:ascii="Calibri" w:hAnsi="Calibri" w:cs="Arial"/>
          <w:b/>
          <w:sz w:val="22"/>
          <w:szCs w:val="22"/>
          <w:u w:val="single"/>
        </w:rPr>
        <w:t>DISTRICT-WIDE POLICIES:</w:t>
      </w:r>
    </w:p>
    <w:p w:rsidR="00C01377" w:rsidRPr="000369DB" w:rsidRDefault="00C01377" w:rsidP="00DA66CF">
      <w:pPr>
        <w:tabs>
          <w:tab w:val="left" w:pos="720"/>
        </w:tabs>
        <w:ind w:left="720"/>
        <w:rPr>
          <w:rFonts w:ascii="Calibri" w:hAnsi="Calibri" w:cs="Arial"/>
          <w:sz w:val="22"/>
          <w:szCs w:val="22"/>
        </w:rPr>
      </w:pPr>
    </w:p>
    <w:p w:rsidR="00C01377" w:rsidRPr="000369DB" w:rsidRDefault="00C01377" w:rsidP="00DA66CF">
      <w:pPr>
        <w:ind w:left="720"/>
        <w:rPr>
          <w:rFonts w:ascii="Calibri" w:hAnsi="Calibri" w:cs="Arial"/>
          <w:b/>
          <w:bCs/>
          <w:iCs/>
          <w:caps/>
          <w:sz w:val="22"/>
          <w:szCs w:val="22"/>
        </w:rPr>
      </w:pPr>
      <w:r w:rsidRPr="000369DB">
        <w:rPr>
          <w:rFonts w:ascii="Calibri" w:hAnsi="Calibri" w:cs="Arial"/>
          <w:b/>
          <w:bCs/>
          <w:iCs/>
          <w:caps/>
          <w:sz w:val="22"/>
          <w:szCs w:val="22"/>
        </w:rPr>
        <w:t>Programs for Students with Disabilities</w:t>
      </w:r>
    </w:p>
    <w:p w:rsidR="00DA0F04" w:rsidRPr="000369DB" w:rsidRDefault="00DA0F04" w:rsidP="00DA0F04">
      <w:pPr>
        <w:tabs>
          <w:tab w:val="left" w:pos="720"/>
        </w:tabs>
        <w:ind w:left="720"/>
        <w:rPr>
          <w:rFonts w:ascii="Calibri" w:hAnsi="Calibri" w:cs="Arial"/>
          <w:bCs/>
          <w:iCs/>
          <w:sz w:val="22"/>
          <w:szCs w:val="22"/>
        </w:rPr>
      </w:pPr>
      <w:r w:rsidRPr="000369D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369DB">
          <w:rPr>
            <w:rStyle w:val="Hyperlink"/>
            <w:rFonts w:ascii="Calibri" w:hAnsi="Calibri" w:cs="Arial"/>
            <w:bCs/>
            <w:iCs/>
            <w:sz w:val="22"/>
            <w:szCs w:val="22"/>
          </w:rPr>
          <w:t>http://www.fsw.edu/adaptiveservices</w:t>
        </w:r>
      </w:hyperlink>
      <w:r w:rsidRPr="000369DB">
        <w:rPr>
          <w:rFonts w:ascii="Calibri" w:hAnsi="Calibri" w:cs="Arial"/>
          <w:bCs/>
          <w:iCs/>
          <w:sz w:val="22"/>
          <w:szCs w:val="22"/>
        </w:rPr>
        <w:t>.</w:t>
      </w:r>
    </w:p>
    <w:p w:rsidR="00AD1977" w:rsidRPr="000369DB" w:rsidRDefault="00AD1977" w:rsidP="00DA0F04">
      <w:pPr>
        <w:tabs>
          <w:tab w:val="left" w:pos="720"/>
        </w:tabs>
        <w:ind w:left="720"/>
        <w:rPr>
          <w:rFonts w:ascii="Calibri" w:hAnsi="Calibri" w:cs="Arial"/>
          <w:bCs/>
          <w:iCs/>
          <w:sz w:val="22"/>
          <w:szCs w:val="22"/>
        </w:rPr>
      </w:pPr>
    </w:p>
    <w:p w:rsidR="00AD1977" w:rsidRPr="000369DB" w:rsidRDefault="00AD1977" w:rsidP="00AD1977">
      <w:pPr>
        <w:ind w:left="720"/>
        <w:rPr>
          <w:rFonts w:ascii="Calibri" w:hAnsi="Calibri"/>
          <w:b/>
          <w:bCs/>
          <w:caps/>
          <w:sz w:val="22"/>
          <w:szCs w:val="22"/>
        </w:rPr>
      </w:pPr>
      <w:r w:rsidRPr="000369DB">
        <w:rPr>
          <w:rFonts w:ascii="Calibri" w:hAnsi="Calibri"/>
          <w:b/>
          <w:bCs/>
          <w:caps/>
          <w:sz w:val="22"/>
          <w:szCs w:val="22"/>
        </w:rPr>
        <w:t>REPORTING TITLE IX VIOLATIONS</w:t>
      </w:r>
    </w:p>
    <w:p w:rsidR="00AD1977" w:rsidRPr="000369DB" w:rsidRDefault="00AD1977" w:rsidP="00AD1977">
      <w:pPr>
        <w:ind w:left="720"/>
        <w:rPr>
          <w:rFonts w:ascii="Calibri" w:hAnsi="Calibri"/>
          <w:sz w:val="22"/>
          <w:szCs w:val="22"/>
        </w:rPr>
      </w:pPr>
      <w:r w:rsidRPr="000369D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369DB">
          <w:rPr>
            <w:rStyle w:val="Hyperlink"/>
            <w:rFonts w:ascii="Calibri" w:hAnsi="Calibri"/>
            <w:sz w:val="22"/>
            <w:szCs w:val="22"/>
          </w:rPr>
          <w:t>equity@fsw.edu</w:t>
        </w:r>
      </w:hyperlink>
      <w:r w:rsidRPr="000369D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369DB">
          <w:rPr>
            <w:rStyle w:val="Hyperlink"/>
            <w:rFonts w:ascii="Calibri" w:hAnsi="Calibri"/>
            <w:sz w:val="22"/>
            <w:szCs w:val="22"/>
          </w:rPr>
          <w:t>http://www.fsw.edu/sexualassault</w:t>
        </w:r>
      </w:hyperlink>
      <w:r w:rsidRPr="000369DB">
        <w:rPr>
          <w:rFonts w:ascii="Calibri" w:hAnsi="Calibri"/>
          <w:sz w:val="22"/>
          <w:szCs w:val="22"/>
        </w:rPr>
        <w:t>.   </w:t>
      </w:r>
    </w:p>
    <w:p w:rsidR="00972CFA" w:rsidRPr="000369DB" w:rsidRDefault="00972CFA" w:rsidP="00972CFA">
      <w:pPr>
        <w:tabs>
          <w:tab w:val="left" w:pos="1350"/>
        </w:tabs>
        <w:ind w:left="1350"/>
        <w:rPr>
          <w:rFonts w:ascii="Calibri" w:hAnsi="Calibri" w:cs="Arial"/>
          <w:bCs/>
          <w:iCs/>
          <w:sz w:val="22"/>
          <w:szCs w:val="22"/>
        </w:rPr>
      </w:pPr>
    </w:p>
    <w:p w:rsidR="00C01377" w:rsidRPr="000369DB" w:rsidRDefault="00C01377" w:rsidP="00DA66CF">
      <w:pPr>
        <w:ind w:left="720" w:firstLine="720"/>
        <w:rPr>
          <w:rFonts w:ascii="Calibri" w:hAnsi="Calibri" w:cs="Arial"/>
          <w:b/>
          <w:sz w:val="22"/>
          <w:szCs w:val="22"/>
        </w:rPr>
        <w:sectPr w:rsidR="00C01377" w:rsidRPr="000369DB" w:rsidSect="002D01A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1377" w:rsidRPr="000369DB" w:rsidRDefault="00C01377" w:rsidP="00C7483C">
      <w:pPr>
        <w:numPr>
          <w:ilvl w:val="0"/>
          <w:numId w:val="3"/>
        </w:numPr>
        <w:suppressAutoHyphens w:val="0"/>
        <w:rPr>
          <w:rFonts w:ascii="Calibri" w:hAnsi="Calibri" w:cs="Arial"/>
          <w:sz w:val="22"/>
          <w:szCs w:val="22"/>
        </w:rPr>
      </w:pPr>
      <w:bookmarkStart w:id="1" w:name="_GoBack"/>
      <w:bookmarkEnd w:id="1"/>
      <w:r w:rsidRPr="000369DB">
        <w:rPr>
          <w:rFonts w:ascii="Calibri" w:hAnsi="Calibri" w:cs="Arial"/>
          <w:b/>
          <w:sz w:val="22"/>
          <w:szCs w:val="22"/>
          <w:u w:val="single"/>
        </w:rPr>
        <w:t>REQUIREMENTS FOR THE STUDENTS:</w:t>
      </w:r>
      <w:r w:rsidRPr="000369DB">
        <w:rPr>
          <w:rFonts w:ascii="Calibri" w:hAnsi="Calibri" w:cs="Arial"/>
          <w:sz w:val="22"/>
          <w:szCs w:val="22"/>
        </w:rPr>
        <w:tab/>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List specific course assessments such as class participation, tests, homework assignments, make-up procedures, etc.</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ATTENDANCE POLICY:</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The professor’s specific policy concerning absence. (The College policy on attendance is in the Catalog, and defers to the professor.)</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GRADING POLICY:</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Include numerical ranges for letter grades; the following is a range commonly used by many faculty:</w:t>
      </w:r>
    </w:p>
    <w:p w:rsidR="00C01377" w:rsidRPr="000369DB" w:rsidRDefault="00C01377" w:rsidP="00DA66CF">
      <w:pPr>
        <w:pStyle w:val="ListParagraph"/>
        <w:rPr>
          <w:rFonts w:ascii="Calibri" w:hAnsi="Calibri" w:cs="Arial"/>
          <w:sz w:val="22"/>
          <w:szCs w:val="22"/>
        </w:rPr>
      </w:pP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90 - 100      =      A</w:t>
      </w: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80 - 89        =      B</w:t>
      </w: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70 - 79        =      C</w:t>
      </w: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60 - 69        =      D</w:t>
      </w:r>
    </w:p>
    <w:p w:rsidR="00C01377" w:rsidRPr="000369DB" w:rsidRDefault="00C01377" w:rsidP="00DA66CF">
      <w:pPr>
        <w:ind w:left="2880"/>
        <w:rPr>
          <w:rFonts w:ascii="Calibri" w:hAnsi="Calibri" w:cs="Arial"/>
          <w:sz w:val="22"/>
          <w:szCs w:val="22"/>
        </w:rPr>
      </w:pPr>
      <w:r w:rsidRPr="000369DB">
        <w:rPr>
          <w:rFonts w:ascii="Calibri" w:hAnsi="Calibri" w:cs="Arial"/>
          <w:sz w:val="22"/>
          <w:szCs w:val="22"/>
        </w:rPr>
        <w:t>Below 60    =      F</w:t>
      </w:r>
    </w:p>
    <w:p w:rsidR="00C01377" w:rsidRPr="000369DB" w:rsidRDefault="00C01377" w:rsidP="00DA66CF">
      <w:pPr>
        <w:ind w:left="720"/>
        <w:rPr>
          <w:rFonts w:ascii="Calibri" w:hAnsi="Calibri" w:cs="Arial"/>
          <w:sz w:val="22"/>
          <w:szCs w:val="22"/>
        </w:rPr>
      </w:pP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(Note:  The “incomplete” grade [“I”] should be given only when unusual circumstances warrant. An “incomplete” is not a substitute for a “D,” “F,” or “W.” Refer to the policy on “incomplete grades.)</w:t>
      </w:r>
    </w:p>
    <w:p w:rsidR="00C01377" w:rsidRPr="000369DB" w:rsidRDefault="00C01377" w:rsidP="00DA66CF">
      <w:pPr>
        <w:ind w:left="720"/>
        <w:rPr>
          <w:rFonts w:ascii="Calibri" w:hAnsi="Calibri" w:cs="Arial"/>
          <w:b/>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REQUIRED COURSE MATERIALS:</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(In correct bibliographic format.)</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RESERVED MATERIALS FOR THE COURSE:</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Other special learning resources.</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CLASS SCHEDULE:</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 xml:space="preserve">This section includes assignments for each class meeting or unit, along with scheduled </w:t>
      </w:r>
      <w:r w:rsidR="00DA0F04" w:rsidRPr="000369DB">
        <w:rPr>
          <w:rFonts w:ascii="Calibri" w:hAnsi="Calibri" w:cs="Arial"/>
          <w:sz w:val="22"/>
          <w:szCs w:val="22"/>
        </w:rPr>
        <w:t>Library activities</w:t>
      </w:r>
      <w:r w:rsidRPr="000369DB">
        <w:rPr>
          <w:rFonts w:ascii="Calibri" w:hAnsi="Calibri" w:cs="Arial"/>
          <w:sz w:val="22"/>
          <w:szCs w:val="22"/>
        </w:rPr>
        <w:t xml:space="preserve"> </w:t>
      </w:r>
      <w:r w:rsidRPr="000369DB">
        <w:rPr>
          <w:rFonts w:ascii="Calibri" w:hAnsi="Calibri" w:cs="Arial"/>
          <w:sz w:val="22"/>
          <w:szCs w:val="22"/>
        </w:rPr>
        <w:lastRenderedPageBreak/>
        <w:t>and other scheduled support, including scheduled tests.</w:t>
      </w:r>
    </w:p>
    <w:p w:rsidR="00C01377" w:rsidRPr="000369DB" w:rsidRDefault="00C01377" w:rsidP="00DA66CF">
      <w:pPr>
        <w:ind w:left="720"/>
        <w:rPr>
          <w:rFonts w:ascii="Calibri" w:hAnsi="Calibri" w:cs="Arial"/>
          <w:sz w:val="22"/>
          <w:szCs w:val="22"/>
        </w:rPr>
      </w:pPr>
    </w:p>
    <w:p w:rsidR="00C01377" w:rsidRPr="000369DB" w:rsidRDefault="00C01377" w:rsidP="00BE594D">
      <w:pPr>
        <w:numPr>
          <w:ilvl w:val="0"/>
          <w:numId w:val="3"/>
        </w:numPr>
        <w:suppressAutoHyphens w:val="0"/>
        <w:rPr>
          <w:rFonts w:ascii="Calibri" w:hAnsi="Calibri" w:cs="Arial"/>
          <w:sz w:val="22"/>
          <w:szCs w:val="22"/>
        </w:rPr>
      </w:pPr>
      <w:r w:rsidRPr="000369DB">
        <w:rPr>
          <w:rFonts w:ascii="Calibri" w:hAnsi="Calibri" w:cs="Arial"/>
          <w:b/>
          <w:sz w:val="22"/>
          <w:szCs w:val="22"/>
          <w:u w:val="single"/>
        </w:rPr>
        <w:t>ANY OTHER INFORMATION OR CLASS PROCEDURES OR POLICIES:</w:t>
      </w:r>
      <w:r w:rsidRPr="000369DB">
        <w:rPr>
          <w:rFonts w:ascii="Calibri" w:hAnsi="Calibri" w:cs="Arial"/>
          <w:sz w:val="22"/>
          <w:szCs w:val="22"/>
        </w:rPr>
        <w:t xml:space="preserve">  </w:t>
      </w:r>
    </w:p>
    <w:p w:rsidR="00C01377" w:rsidRPr="000369DB" w:rsidRDefault="00C01377" w:rsidP="00DA66CF">
      <w:pPr>
        <w:ind w:left="720"/>
        <w:rPr>
          <w:rFonts w:ascii="Calibri" w:hAnsi="Calibri" w:cs="Arial"/>
          <w:sz w:val="22"/>
          <w:szCs w:val="22"/>
        </w:rPr>
      </w:pPr>
      <w:r w:rsidRPr="000369DB">
        <w:rPr>
          <w:rFonts w:ascii="Calibri" w:hAnsi="Calibri" w:cs="Arial"/>
          <w:sz w:val="22"/>
          <w:szCs w:val="22"/>
        </w:rPr>
        <w:t>(Which would be useful to the students in the class.)</w:t>
      </w:r>
    </w:p>
    <w:sectPr w:rsidR="00C01377" w:rsidRPr="000369DB" w:rsidSect="00C0137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782" w:rsidRDefault="00494782" w:rsidP="003A608C">
      <w:r>
        <w:separator/>
      </w:r>
    </w:p>
  </w:endnote>
  <w:endnote w:type="continuationSeparator" w:id="0">
    <w:p w:rsidR="00494782" w:rsidRDefault="004947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77" w:rsidRPr="0056733A" w:rsidRDefault="00DA0F0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w:t>
    </w:r>
    <w:r w:rsidR="002D01A7">
      <w:rPr>
        <w:rFonts w:ascii="Calibri" w:hAnsi="Calibri" w:cs="Arial"/>
        <w:sz w:val="22"/>
        <w:szCs w:val="22"/>
      </w:rPr>
      <w:t>, 11/16</w:t>
    </w:r>
    <w:r w:rsidR="00C01377" w:rsidRPr="00583E5E">
      <w:rPr>
        <w:rFonts w:ascii="Calibri" w:hAnsi="Calibri" w:cs="Arial"/>
        <w:sz w:val="22"/>
        <w:szCs w:val="22"/>
      </w:rPr>
      <w:tab/>
    </w:r>
    <w:r w:rsidR="00C01377" w:rsidRPr="00583E5E">
      <w:rPr>
        <w:rFonts w:ascii="Calibri" w:hAnsi="Calibri" w:cs="Arial"/>
        <w:sz w:val="22"/>
        <w:szCs w:val="22"/>
      </w:rPr>
      <w:tab/>
      <w:t xml:space="preserve">Page </w:t>
    </w:r>
    <w:r w:rsidR="00C01377" w:rsidRPr="00583E5E">
      <w:rPr>
        <w:rFonts w:ascii="Calibri" w:hAnsi="Calibri" w:cs="Arial"/>
        <w:sz w:val="22"/>
        <w:szCs w:val="22"/>
      </w:rPr>
      <w:fldChar w:fldCharType="begin"/>
    </w:r>
    <w:r w:rsidR="00C01377" w:rsidRPr="00583E5E">
      <w:rPr>
        <w:rFonts w:ascii="Calibri" w:hAnsi="Calibri" w:cs="Arial"/>
        <w:sz w:val="22"/>
        <w:szCs w:val="22"/>
      </w:rPr>
      <w:instrText xml:space="preserve"> PAGE   \* MERGEFORMAT </w:instrText>
    </w:r>
    <w:r w:rsidR="00C01377" w:rsidRPr="00583E5E">
      <w:rPr>
        <w:rFonts w:ascii="Calibri" w:hAnsi="Calibri" w:cs="Arial"/>
        <w:sz w:val="22"/>
        <w:szCs w:val="22"/>
      </w:rPr>
      <w:fldChar w:fldCharType="separate"/>
    </w:r>
    <w:r w:rsidR="002D01A7">
      <w:rPr>
        <w:rFonts w:ascii="Calibri" w:hAnsi="Calibri" w:cs="Arial"/>
        <w:noProof/>
        <w:sz w:val="22"/>
        <w:szCs w:val="22"/>
      </w:rPr>
      <w:t>2</w:t>
    </w:r>
    <w:r w:rsidR="00C0137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77" w:rsidRPr="002D01A7" w:rsidRDefault="002D01A7" w:rsidP="002D01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782" w:rsidRDefault="00494782" w:rsidP="003A608C">
      <w:r>
        <w:separator/>
      </w:r>
    </w:p>
  </w:footnote>
  <w:footnote w:type="continuationSeparator" w:id="0">
    <w:p w:rsidR="00494782" w:rsidRDefault="004947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77" w:rsidRPr="005B1FB3" w:rsidRDefault="00B025C7" w:rsidP="00747EF2">
    <w:pPr>
      <w:pStyle w:val="Header"/>
      <w:pBdr>
        <w:bottom w:val="thinThickSmallGap" w:sz="18" w:space="1" w:color="0D0D0D"/>
      </w:pBdr>
      <w:jc w:val="right"/>
    </w:pPr>
    <w:r>
      <w:rPr>
        <w:rFonts w:ascii="Calibri" w:hAnsi="Calibri" w:cs="Arial"/>
        <w:noProof/>
        <w:sz w:val="22"/>
        <w:szCs w:val="22"/>
      </w:rPr>
      <w:t>AST 2003 ASTRONOMY</w:t>
    </w:r>
    <w:r w:rsidR="00C01377" w:rsidRPr="00E30A1B">
      <w:rPr>
        <w:rFonts w:ascii="Calibri" w:hAnsi="Calibri" w:cs="Arial"/>
        <w:noProof/>
        <w:sz w:val="22"/>
        <w:szCs w:val="22"/>
      </w:rPr>
      <w:t>: THE SOLAR SYSTEM</w:t>
    </w:r>
  </w:p>
  <w:p w:rsidR="00C01377" w:rsidRPr="00F85861" w:rsidRDefault="00C0137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A7" w:rsidRDefault="002D01A7" w:rsidP="002D01A7">
    <w:pPr>
      <w:pStyle w:val="Header"/>
      <w:jc w:val="right"/>
    </w:pPr>
    <w:r w:rsidRPr="00B5480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2D01A7" w:rsidRDefault="002D01A7" w:rsidP="002D01A7">
    <w:pPr>
      <w:pStyle w:val="Header"/>
      <w:jc w:val="right"/>
    </w:pPr>
  </w:p>
  <w:p w:rsidR="002D01A7" w:rsidRDefault="002D01A7" w:rsidP="002D01A7">
    <w:pPr>
      <w:pStyle w:val="Header"/>
      <w:contextualSpacing/>
      <w:jc w:val="right"/>
      <w:rPr>
        <w:b/>
        <w:color w:val="470A68"/>
        <w:sz w:val="28"/>
      </w:rPr>
    </w:pPr>
    <w:r>
      <w:rPr>
        <w:b/>
        <w:color w:val="470A68"/>
        <w:sz w:val="28"/>
      </w:rPr>
      <w:t>School of Pure and Applied Sciences</w:t>
    </w:r>
  </w:p>
  <w:p w:rsidR="00C01377" w:rsidRPr="002D01A7" w:rsidRDefault="002D01A7" w:rsidP="002D01A7">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957D95"/>
    <w:multiLevelType w:val="hybridMultilevel"/>
    <w:tmpl w:val="41629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1A2728"/>
    <w:multiLevelType w:val="hybridMultilevel"/>
    <w:tmpl w:val="AEC2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gGS59NRviecau0y8PV6lea1342QFIq3cR0fE8keFxCOIepkpr9h/3Xp5c9TIoG8G8DwxfC91Wc6ebBmqxUNww==" w:salt="9RVF1uptD8C4jloSnRsu5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3692D"/>
    <w:rsid w:val="000369DB"/>
    <w:rsid w:val="00041568"/>
    <w:rsid w:val="0005025E"/>
    <w:rsid w:val="00051D9C"/>
    <w:rsid w:val="00062CF3"/>
    <w:rsid w:val="000711D2"/>
    <w:rsid w:val="00071A23"/>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6F46"/>
    <w:rsid w:val="000E745E"/>
    <w:rsid w:val="00100CC3"/>
    <w:rsid w:val="00103753"/>
    <w:rsid w:val="00107D75"/>
    <w:rsid w:val="00115498"/>
    <w:rsid w:val="00121977"/>
    <w:rsid w:val="00121C68"/>
    <w:rsid w:val="00121F85"/>
    <w:rsid w:val="00123F4F"/>
    <w:rsid w:val="001251EB"/>
    <w:rsid w:val="00130974"/>
    <w:rsid w:val="00131EA9"/>
    <w:rsid w:val="001331EB"/>
    <w:rsid w:val="00133BFE"/>
    <w:rsid w:val="00136DC4"/>
    <w:rsid w:val="00151AA7"/>
    <w:rsid w:val="00152A4C"/>
    <w:rsid w:val="0015437C"/>
    <w:rsid w:val="00155342"/>
    <w:rsid w:val="00164D97"/>
    <w:rsid w:val="001654D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24FC"/>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01A7"/>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5EF4"/>
    <w:rsid w:val="003A608C"/>
    <w:rsid w:val="003B080B"/>
    <w:rsid w:val="003B2701"/>
    <w:rsid w:val="003B3D09"/>
    <w:rsid w:val="003B781F"/>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4782"/>
    <w:rsid w:val="00494B0C"/>
    <w:rsid w:val="00496B9D"/>
    <w:rsid w:val="00496FB8"/>
    <w:rsid w:val="004A2937"/>
    <w:rsid w:val="004B0837"/>
    <w:rsid w:val="004B0DA2"/>
    <w:rsid w:val="004C19CE"/>
    <w:rsid w:val="004C6A4A"/>
    <w:rsid w:val="004D456D"/>
    <w:rsid w:val="004D5877"/>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72D9"/>
    <w:rsid w:val="00614CB4"/>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0058"/>
    <w:rsid w:val="006F1FB3"/>
    <w:rsid w:val="006F7A56"/>
    <w:rsid w:val="00700625"/>
    <w:rsid w:val="007022C9"/>
    <w:rsid w:val="0070462A"/>
    <w:rsid w:val="00705A2D"/>
    <w:rsid w:val="00710793"/>
    <w:rsid w:val="00712FFF"/>
    <w:rsid w:val="0072009E"/>
    <w:rsid w:val="007205A7"/>
    <w:rsid w:val="00725F66"/>
    <w:rsid w:val="00730DB3"/>
    <w:rsid w:val="00734B01"/>
    <w:rsid w:val="00744942"/>
    <w:rsid w:val="00747166"/>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082E"/>
    <w:rsid w:val="00813CDE"/>
    <w:rsid w:val="00820C35"/>
    <w:rsid w:val="00820F79"/>
    <w:rsid w:val="00821FCE"/>
    <w:rsid w:val="008244CC"/>
    <w:rsid w:val="008247F1"/>
    <w:rsid w:val="00824C48"/>
    <w:rsid w:val="00826575"/>
    <w:rsid w:val="00826E66"/>
    <w:rsid w:val="008322A3"/>
    <w:rsid w:val="008326F7"/>
    <w:rsid w:val="008361A2"/>
    <w:rsid w:val="00840199"/>
    <w:rsid w:val="00841991"/>
    <w:rsid w:val="008537DA"/>
    <w:rsid w:val="00857017"/>
    <w:rsid w:val="00871451"/>
    <w:rsid w:val="008734F9"/>
    <w:rsid w:val="00874DEB"/>
    <w:rsid w:val="00875AAA"/>
    <w:rsid w:val="008856A1"/>
    <w:rsid w:val="00896265"/>
    <w:rsid w:val="008A0AC8"/>
    <w:rsid w:val="008A1D7C"/>
    <w:rsid w:val="008A2456"/>
    <w:rsid w:val="008A64AE"/>
    <w:rsid w:val="008A64B3"/>
    <w:rsid w:val="008B4D58"/>
    <w:rsid w:val="008B7FE2"/>
    <w:rsid w:val="008C1F44"/>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2CFA"/>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1774E"/>
    <w:rsid w:val="00A209DA"/>
    <w:rsid w:val="00A23393"/>
    <w:rsid w:val="00A23708"/>
    <w:rsid w:val="00A33180"/>
    <w:rsid w:val="00A3570A"/>
    <w:rsid w:val="00A37494"/>
    <w:rsid w:val="00A42758"/>
    <w:rsid w:val="00A4357D"/>
    <w:rsid w:val="00A610F6"/>
    <w:rsid w:val="00A61B52"/>
    <w:rsid w:val="00A6640C"/>
    <w:rsid w:val="00A664B6"/>
    <w:rsid w:val="00A72225"/>
    <w:rsid w:val="00A73CA3"/>
    <w:rsid w:val="00A8385D"/>
    <w:rsid w:val="00AA05D3"/>
    <w:rsid w:val="00AB0791"/>
    <w:rsid w:val="00AB28A7"/>
    <w:rsid w:val="00AB6C68"/>
    <w:rsid w:val="00AC103B"/>
    <w:rsid w:val="00AC4537"/>
    <w:rsid w:val="00AD1247"/>
    <w:rsid w:val="00AD1977"/>
    <w:rsid w:val="00AD350F"/>
    <w:rsid w:val="00AD4D1E"/>
    <w:rsid w:val="00AD5AF2"/>
    <w:rsid w:val="00AD61A5"/>
    <w:rsid w:val="00AE4440"/>
    <w:rsid w:val="00AE5917"/>
    <w:rsid w:val="00AF2887"/>
    <w:rsid w:val="00AF291E"/>
    <w:rsid w:val="00AF4685"/>
    <w:rsid w:val="00AF562F"/>
    <w:rsid w:val="00AF7F9A"/>
    <w:rsid w:val="00B0012B"/>
    <w:rsid w:val="00B00E41"/>
    <w:rsid w:val="00B025C7"/>
    <w:rsid w:val="00B03203"/>
    <w:rsid w:val="00B047B7"/>
    <w:rsid w:val="00B04AC2"/>
    <w:rsid w:val="00B12BFA"/>
    <w:rsid w:val="00B13F17"/>
    <w:rsid w:val="00B174DB"/>
    <w:rsid w:val="00B22AF4"/>
    <w:rsid w:val="00B23AF9"/>
    <w:rsid w:val="00B25673"/>
    <w:rsid w:val="00B3057A"/>
    <w:rsid w:val="00B30BA9"/>
    <w:rsid w:val="00B34C63"/>
    <w:rsid w:val="00B42380"/>
    <w:rsid w:val="00B427DB"/>
    <w:rsid w:val="00B46D55"/>
    <w:rsid w:val="00B562D9"/>
    <w:rsid w:val="00B71E9C"/>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1377"/>
    <w:rsid w:val="00C02627"/>
    <w:rsid w:val="00C12406"/>
    <w:rsid w:val="00C157B0"/>
    <w:rsid w:val="00C27530"/>
    <w:rsid w:val="00C3496D"/>
    <w:rsid w:val="00C34A0A"/>
    <w:rsid w:val="00C3595D"/>
    <w:rsid w:val="00C36AF3"/>
    <w:rsid w:val="00C51CBF"/>
    <w:rsid w:val="00C57A5F"/>
    <w:rsid w:val="00C653DB"/>
    <w:rsid w:val="00C7377C"/>
    <w:rsid w:val="00C7483C"/>
    <w:rsid w:val="00C761D5"/>
    <w:rsid w:val="00C83B4E"/>
    <w:rsid w:val="00C86D0B"/>
    <w:rsid w:val="00C8760E"/>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1B5C"/>
    <w:rsid w:val="00D46A2E"/>
    <w:rsid w:val="00D60620"/>
    <w:rsid w:val="00D64528"/>
    <w:rsid w:val="00D742A4"/>
    <w:rsid w:val="00D76860"/>
    <w:rsid w:val="00D814A0"/>
    <w:rsid w:val="00D8660E"/>
    <w:rsid w:val="00D95501"/>
    <w:rsid w:val="00DA0F04"/>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7FA4"/>
    <w:rsid w:val="00EB0FFD"/>
    <w:rsid w:val="00EB15D4"/>
    <w:rsid w:val="00EB2C92"/>
    <w:rsid w:val="00EB6159"/>
    <w:rsid w:val="00EB6447"/>
    <w:rsid w:val="00EB70EA"/>
    <w:rsid w:val="00EC28D8"/>
    <w:rsid w:val="00ED0DD2"/>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554B4"/>
    <w:rsid w:val="00F755BB"/>
    <w:rsid w:val="00F75BD5"/>
    <w:rsid w:val="00F777DD"/>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706AC2"/>
  <w15:chartTrackingRefBased/>
  <w15:docId w15:val="{DEE864CA-8C9D-4C57-8DB4-64C87740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71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94B0C"/>
    <w:rPr>
      <w:b/>
      <w:bCs/>
    </w:rPr>
  </w:style>
  <w:style w:type="character" w:styleId="Hyperlink">
    <w:name w:val="Hyperlink"/>
    <w:uiPriority w:val="99"/>
    <w:unhideWhenUsed/>
    <w:rsid w:val="00AF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9135">
      <w:bodyDiv w:val="1"/>
      <w:marLeft w:val="0"/>
      <w:marRight w:val="0"/>
      <w:marTop w:val="0"/>
      <w:marBottom w:val="0"/>
      <w:divBdr>
        <w:top w:val="none" w:sz="0" w:space="0" w:color="auto"/>
        <w:left w:val="none" w:sz="0" w:space="0" w:color="auto"/>
        <w:bottom w:val="none" w:sz="0" w:space="0" w:color="auto"/>
        <w:right w:val="none" w:sz="0" w:space="0" w:color="auto"/>
      </w:divBdr>
    </w:div>
    <w:div w:id="903374554">
      <w:bodyDiv w:val="1"/>
      <w:marLeft w:val="0"/>
      <w:marRight w:val="0"/>
      <w:marTop w:val="0"/>
      <w:marBottom w:val="0"/>
      <w:divBdr>
        <w:top w:val="none" w:sz="0" w:space="0" w:color="auto"/>
        <w:left w:val="none" w:sz="0" w:space="0" w:color="auto"/>
        <w:bottom w:val="none" w:sz="0" w:space="0" w:color="auto"/>
        <w:right w:val="none" w:sz="0" w:space="0" w:color="auto"/>
      </w:divBdr>
    </w:div>
    <w:div w:id="1914656495">
      <w:bodyDiv w:val="1"/>
      <w:marLeft w:val="0"/>
      <w:marRight w:val="0"/>
      <w:marTop w:val="0"/>
      <w:marBottom w:val="0"/>
      <w:divBdr>
        <w:top w:val="none" w:sz="0" w:space="0" w:color="auto"/>
        <w:left w:val="none" w:sz="0" w:space="0" w:color="auto"/>
        <w:bottom w:val="none" w:sz="0" w:space="0" w:color="auto"/>
        <w:right w:val="none" w:sz="0" w:space="0" w:color="auto"/>
      </w:divBdr>
    </w:div>
    <w:div w:id="20519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9D2C6-9642-4CAA-BCA1-68BDCC1D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2016-12-03T20:21:00Z</dcterms:created>
  <dcterms:modified xsi:type="dcterms:W3CDTF">2016-12-03T20:28:00Z</dcterms:modified>
</cp:coreProperties>
</file>