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E0330" w:rsidTr="006A08A2">
        <w:trPr>
          <w:trHeight w:val="546"/>
          <w:tblHeader/>
          <w:jc w:val="center"/>
        </w:trPr>
        <w:tc>
          <w:tcPr>
            <w:tcW w:w="5206" w:type="dxa"/>
            <w:vAlign w:val="center"/>
          </w:tcPr>
          <w:p w:rsidR="00EE0330" w:rsidRDefault="00EE0330"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E0330" w:rsidRDefault="00EE0330"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0330" w:rsidTr="006A08A2">
        <w:trPr>
          <w:trHeight w:val="486"/>
          <w:jc w:val="center"/>
        </w:trPr>
        <w:tc>
          <w:tcPr>
            <w:tcW w:w="5206" w:type="dxa"/>
            <w:vAlign w:val="center"/>
          </w:tcPr>
          <w:p w:rsidR="00EE0330" w:rsidRDefault="00EE0330"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E0330" w:rsidRDefault="00EE0330"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E0330" w:rsidTr="006A08A2">
        <w:trPr>
          <w:trHeight w:val="516"/>
          <w:jc w:val="center"/>
        </w:trPr>
        <w:tc>
          <w:tcPr>
            <w:tcW w:w="5206" w:type="dxa"/>
            <w:vAlign w:val="center"/>
          </w:tcPr>
          <w:p w:rsidR="00EE0330" w:rsidRDefault="00EE0330"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E0330" w:rsidRDefault="00EE0330"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80DF2" w:rsidRPr="00365B38" w:rsidRDefault="00580DF2" w:rsidP="00DA66CF">
      <w:pPr>
        <w:rPr>
          <w:rFonts w:ascii="Calibri" w:hAnsi="Calibri" w:cs="Arial"/>
          <w:b/>
          <w:sz w:val="22"/>
          <w:szCs w:val="22"/>
        </w:rPr>
      </w:pPr>
    </w:p>
    <w:p w:rsidR="00580DF2" w:rsidRPr="00365B38" w:rsidRDefault="00580DF2" w:rsidP="00DA66CF">
      <w:pPr>
        <w:rPr>
          <w:rFonts w:ascii="Calibri" w:hAnsi="Calibri" w:cs="Arial"/>
          <w:b/>
          <w:sz w:val="22"/>
          <w:szCs w:val="22"/>
          <w:u w:val="single"/>
        </w:rPr>
      </w:pPr>
    </w:p>
    <w:p w:rsidR="00580DF2" w:rsidRPr="00365B38" w:rsidRDefault="00580DF2" w:rsidP="00DA66CF">
      <w:pPr>
        <w:numPr>
          <w:ilvl w:val="0"/>
          <w:numId w:val="1"/>
        </w:numPr>
        <w:tabs>
          <w:tab w:val="left" w:pos="720"/>
        </w:tabs>
        <w:rPr>
          <w:rFonts w:ascii="Calibri" w:hAnsi="Calibri" w:cs="Arial"/>
          <w:b/>
          <w:sz w:val="22"/>
          <w:szCs w:val="22"/>
          <w:u w:val="single"/>
        </w:rPr>
      </w:pPr>
      <w:r w:rsidRPr="00365B38">
        <w:rPr>
          <w:rFonts w:ascii="Calibri" w:hAnsi="Calibri" w:cs="Arial"/>
          <w:b/>
          <w:sz w:val="22"/>
          <w:szCs w:val="22"/>
          <w:u w:val="single"/>
        </w:rPr>
        <w:t>COURSE NUMBER AND TITLE, CATALOG DESCRIPTION, CREDITS:</w:t>
      </w:r>
    </w:p>
    <w:p w:rsidR="00580DF2" w:rsidRPr="00365B38" w:rsidRDefault="00580DF2" w:rsidP="00DA66CF">
      <w:pPr>
        <w:ind w:left="1440"/>
        <w:rPr>
          <w:rFonts w:ascii="Calibri" w:hAnsi="Calibri" w:cs="Arial"/>
          <w:b/>
          <w:sz w:val="22"/>
          <w:szCs w:val="22"/>
        </w:rPr>
      </w:pPr>
    </w:p>
    <w:p w:rsidR="00580DF2" w:rsidRPr="00365B38" w:rsidRDefault="00580DF2" w:rsidP="001E131B">
      <w:pPr>
        <w:widowControl/>
        <w:tabs>
          <w:tab w:val="left" w:pos="720"/>
          <w:tab w:val="left" w:pos="1170"/>
        </w:tabs>
        <w:ind w:left="720"/>
        <w:rPr>
          <w:rFonts w:ascii="Calibri" w:hAnsi="Calibri" w:cs="Arial"/>
          <w:b/>
          <w:sz w:val="22"/>
          <w:szCs w:val="22"/>
        </w:rPr>
      </w:pPr>
      <w:r w:rsidRPr="00365B38">
        <w:rPr>
          <w:rFonts w:ascii="Calibri" w:hAnsi="Calibri" w:cs="Arial"/>
          <w:b/>
          <w:noProof/>
          <w:sz w:val="22"/>
          <w:szCs w:val="22"/>
        </w:rPr>
        <w:t>GEB 1011 INTRODUCTION TO BUSINESS</w:t>
      </w:r>
      <w:r w:rsidRPr="00365B38">
        <w:rPr>
          <w:rFonts w:ascii="Calibri" w:hAnsi="Calibri" w:cs="Arial"/>
          <w:b/>
          <w:sz w:val="22"/>
          <w:szCs w:val="22"/>
        </w:rPr>
        <w:t xml:space="preserve">   (</w:t>
      </w:r>
      <w:r w:rsidRPr="00365B38">
        <w:rPr>
          <w:rFonts w:ascii="Calibri" w:hAnsi="Calibri" w:cs="Arial"/>
          <w:b/>
          <w:noProof/>
          <w:sz w:val="22"/>
          <w:szCs w:val="22"/>
        </w:rPr>
        <w:t>3</w:t>
      </w:r>
      <w:r w:rsidRPr="00365B38">
        <w:rPr>
          <w:rFonts w:ascii="Calibri" w:hAnsi="Calibri" w:cs="Arial"/>
          <w:b/>
          <w:sz w:val="22"/>
          <w:szCs w:val="22"/>
        </w:rPr>
        <w:t xml:space="preserve"> CREDITS)</w:t>
      </w:r>
    </w:p>
    <w:p w:rsidR="00580DF2" w:rsidRPr="00365B38" w:rsidRDefault="00580DF2" w:rsidP="00DA66CF">
      <w:pPr>
        <w:widowControl/>
        <w:tabs>
          <w:tab w:val="left" w:pos="720"/>
          <w:tab w:val="left" w:pos="1170"/>
        </w:tabs>
        <w:ind w:firstLine="720"/>
        <w:rPr>
          <w:rFonts w:ascii="Calibri" w:hAnsi="Calibri" w:cs="Arial"/>
          <w:b/>
          <w:sz w:val="22"/>
          <w:szCs w:val="22"/>
        </w:rPr>
      </w:pPr>
    </w:p>
    <w:p w:rsidR="00580DF2" w:rsidRPr="00365B38" w:rsidRDefault="00580DF2" w:rsidP="005E7A0A">
      <w:pPr>
        <w:pStyle w:val="BodyTextIndent2"/>
        <w:widowControl/>
        <w:tabs>
          <w:tab w:val="left" w:pos="720"/>
          <w:tab w:val="left" w:pos="1170"/>
        </w:tabs>
        <w:spacing w:after="0" w:line="276" w:lineRule="auto"/>
        <w:ind w:left="720"/>
        <w:rPr>
          <w:rFonts w:ascii="Calibri" w:hAnsi="Calibri" w:cs="Arial"/>
          <w:sz w:val="22"/>
          <w:szCs w:val="22"/>
        </w:rPr>
      </w:pPr>
      <w:r w:rsidRPr="00365B38">
        <w:rPr>
          <w:rFonts w:ascii="Calibri" w:hAnsi="Calibri" w:cs="Arial"/>
          <w:noProof/>
          <w:sz w:val="22"/>
          <w:szCs w:val="22"/>
        </w:rPr>
        <w:t>This course provides a general outline of the nature of business, including ownership, management, and or</w:t>
      </w:r>
      <w:r w:rsidR="00185FF5" w:rsidRPr="00365B38">
        <w:rPr>
          <w:rFonts w:ascii="Calibri" w:hAnsi="Calibri" w:cs="Arial"/>
          <w:noProof/>
          <w:sz w:val="22"/>
          <w:szCs w:val="22"/>
        </w:rPr>
        <w:t>ganization. Business operations</w:t>
      </w:r>
      <w:r w:rsidRPr="00365B38">
        <w:rPr>
          <w:rFonts w:ascii="Calibri" w:hAnsi="Calibri" w:cs="Arial"/>
          <w:noProof/>
          <w:sz w:val="22"/>
          <w:szCs w:val="22"/>
        </w:rPr>
        <w:t xml:space="preserve"> such as finance and decision-making controls are emphasized. The legal and regulatory environment in which business operates is examined.</w:t>
      </w:r>
    </w:p>
    <w:p w:rsidR="00580DF2" w:rsidRPr="00365B38" w:rsidRDefault="00580DF2" w:rsidP="005E7A0A">
      <w:pPr>
        <w:pStyle w:val="BodyTextIndent2"/>
        <w:widowControl/>
        <w:tabs>
          <w:tab w:val="left" w:pos="720"/>
          <w:tab w:val="left" w:pos="1170"/>
        </w:tabs>
        <w:spacing w:after="0" w:line="276" w:lineRule="auto"/>
        <w:ind w:left="720"/>
        <w:rPr>
          <w:rFonts w:ascii="Calibri" w:hAnsi="Calibri" w:cs="Arial"/>
          <w:sz w:val="22"/>
          <w:szCs w:val="22"/>
        </w:rPr>
      </w:pPr>
    </w:p>
    <w:p w:rsidR="00580DF2" w:rsidRPr="00365B38" w:rsidRDefault="00580DF2" w:rsidP="00BE594D">
      <w:pPr>
        <w:numPr>
          <w:ilvl w:val="0"/>
          <w:numId w:val="1"/>
        </w:numPr>
        <w:rPr>
          <w:rFonts w:ascii="Calibri" w:hAnsi="Calibri" w:cs="Arial"/>
          <w:b/>
          <w:sz w:val="22"/>
          <w:szCs w:val="22"/>
        </w:rPr>
      </w:pPr>
      <w:r w:rsidRPr="00365B38">
        <w:rPr>
          <w:rFonts w:ascii="Calibri" w:hAnsi="Calibri" w:cs="Arial"/>
          <w:b/>
          <w:sz w:val="22"/>
          <w:szCs w:val="22"/>
          <w:u w:val="single"/>
        </w:rPr>
        <w:t>PREREQUISITES FOR THIS COURSE:</w:t>
      </w:r>
      <w:r w:rsidRPr="00365B38">
        <w:rPr>
          <w:rFonts w:ascii="Calibri" w:hAnsi="Calibri" w:cs="Arial"/>
          <w:b/>
          <w:sz w:val="22"/>
          <w:szCs w:val="22"/>
        </w:rPr>
        <w:t xml:space="preserve">  </w:t>
      </w:r>
    </w:p>
    <w:p w:rsidR="00580DF2" w:rsidRPr="00365B38" w:rsidRDefault="00580DF2" w:rsidP="00DA66CF">
      <w:pPr>
        <w:ind w:left="720"/>
        <w:rPr>
          <w:rFonts w:ascii="Calibri" w:hAnsi="Calibri" w:cs="Arial"/>
          <w:b/>
          <w:sz w:val="22"/>
          <w:szCs w:val="22"/>
        </w:rPr>
      </w:pPr>
    </w:p>
    <w:p w:rsidR="00580DF2" w:rsidRPr="00365B38" w:rsidRDefault="00580DF2" w:rsidP="00927493">
      <w:pPr>
        <w:ind w:left="720"/>
        <w:rPr>
          <w:rFonts w:ascii="Calibri" w:hAnsi="Calibri" w:cs="Arial"/>
          <w:sz w:val="22"/>
          <w:szCs w:val="22"/>
        </w:rPr>
      </w:pPr>
      <w:r w:rsidRPr="00365B38">
        <w:rPr>
          <w:rFonts w:ascii="Calibri" w:hAnsi="Calibri" w:cs="Arial"/>
          <w:noProof/>
          <w:sz w:val="22"/>
          <w:szCs w:val="22"/>
        </w:rPr>
        <w:t>None</w:t>
      </w:r>
    </w:p>
    <w:p w:rsidR="00580DF2" w:rsidRPr="00365B38" w:rsidRDefault="00580DF2" w:rsidP="00927493">
      <w:pPr>
        <w:ind w:left="720"/>
        <w:rPr>
          <w:rFonts w:ascii="Calibri" w:hAnsi="Calibri" w:cs="Arial"/>
          <w:sz w:val="22"/>
          <w:szCs w:val="22"/>
        </w:rPr>
      </w:pPr>
    </w:p>
    <w:p w:rsidR="00580DF2" w:rsidRPr="00365B38" w:rsidRDefault="00C01DD6" w:rsidP="00DA66CF">
      <w:pPr>
        <w:ind w:firstLine="720"/>
        <w:rPr>
          <w:rFonts w:ascii="Calibri" w:hAnsi="Calibri" w:cs="Arial"/>
          <w:sz w:val="22"/>
          <w:szCs w:val="22"/>
        </w:rPr>
      </w:pPr>
      <w:r w:rsidRPr="00365B38">
        <w:rPr>
          <w:rFonts w:ascii="Calibri" w:hAnsi="Calibri" w:cs="Arial"/>
          <w:b/>
          <w:sz w:val="22"/>
          <w:szCs w:val="22"/>
          <w:u w:val="single"/>
        </w:rPr>
        <w:t>CO-REQUISIT</w:t>
      </w:r>
      <w:r w:rsidR="00580DF2" w:rsidRPr="00365B38">
        <w:rPr>
          <w:rFonts w:ascii="Calibri" w:hAnsi="Calibri" w:cs="Arial"/>
          <w:b/>
          <w:sz w:val="22"/>
          <w:szCs w:val="22"/>
          <w:u w:val="single"/>
        </w:rPr>
        <w:t>ES FOR THIS COURSE:</w:t>
      </w:r>
    </w:p>
    <w:p w:rsidR="00580DF2" w:rsidRPr="00365B38" w:rsidRDefault="00580DF2" w:rsidP="00DA66CF">
      <w:pPr>
        <w:ind w:firstLine="720"/>
        <w:rPr>
          <w:rFonts w:ascii="Calibri" w:hAnsi="Calibri" w:cs="Arial"/>
          <w:sz w:val="22"/>
          <w:szCs w:val="22"/>
        </w:rPr>
      </w:pPr>
    </w:p>
    <w:p w:rsidR="00580DF2" w:rsidRPr="00365B38" w:rsidRDefault="00580DF2" w:rsidP="00427BDD">
      <w:pPr>
        <w:ind w:left="720"/>
        <w:rPr>
          <w:rFonts w:ascii="Calibri" w:hAnsi="Calibri" w:cs="Arial"/>
          <w:sz w:val="22"/>
          <w:szCs w:val="22"/>
        </w:rPr>
      </w:pPr>
      <w:r w:rsidRPr="00365B38">
        <w:rPr>
          <w:rFonts w:ascii="Calibri" w:hAnsi="Calibri" w:cs="Arial"/>
          <w:noProof/>
          <w:sz w:val="22"/>
          <w:szCs w:val="22"/>
        </w:rPr>
        <w:t>None</w:t>
      </w:r>
    </w:p>
    <w:p w:rsidR="00580DF2" w:rsidRPr="00365B38" w:rsidRDefault="00580DF2" w:rsidP="00DA66CF">
      <w:pPr>
        <w:ind w:firstLine="720"/>
        <w:rPr>
          <w:rFonts w:ascii="Calibri" w:hAnsi="Calibri" w:cs="Arial"/>
          <w:sz w:val="22"/>
          <w:szCs w:val="22"/>
        </w:rPr>
      </w:pPr>
    </w:p>
    <w:p w:rsidR="00580DF2" w:rsidRPr="00365B38" w:rsidRDefault="00580DF2" w:rsidP="00BE594D">
      <w:pPr>
        <w:numPr>
          <w:ilvl w:val="0"/>
          <w:numId w:val="1"/>
        </w:numPr>
        <w:rPr>
          <w:rFonts w:ascii="Calibri" w:hAnsi="Calibri" w:cs="Arial"/>
          <w:sz w:val="22"/>
          <w:szCs w:val="22"/>
        </w:rPr>
      </w:pPr>
      <w:r w:rsidRPr="00365B38">
        <w:rPr>
          <w:rFonts w:ascii="Calibri" w:hAnsi="Calibri" w:cs="Arial"/>
          <w:b/>
          <w:sz w:val="22"/>
          <w:szCs w:val="22"/>
          <w:u w:val="single"/>
        </w:rPr>
        <w:t>GENERAL COURSE INFORMATION:</w:t>
      </w:r>
      <w:r w:rsidRPr="00365B38">
        <w:rPr>
          <w:rFonts w:ascii="Calibri" w:hAnsi="Calibri" w:cs="Arial"/>
          <w:b/>
          <w:sz w:val="22"/>
          <w:szCs w:val="22"/>
        </w:rPr>
        <w:t xml:space="preserve">  </w:t>
      </w:r>
      <w:r w:rsidRPr="00365B38">
        <w:rPr>
          <w:rFonts w:ascii="Calibri" w:hAnsi="Calibri" w:cs="Arial"/>
          <w:sz w:val="22"/>
          <w:szCs w:val="22"/>
        </w:rPr>
        <w:t>Topic Outline.</w:t>
      </w:r>
    </w:p>
    <w:p w:rsidR="00580DF2" w:rsidRPr="00365B38" w:rsidRDefault="00580DF2" w:rsidP="00DA66CF">
      <w:pPr>
        <w:rPr>
          <w:rFonts w:ascii="Calibri" w:hAnsi="Calibri" w:cs="Arial"/>
          <w:b/>
          <w:sz w:val="22"/>
          <w:szCs w:val="22"/>
          <w:u w:val="single"/>
        </w:rPr>
      </w:pPr>
    </w:p>
    <w:p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Overview of business organizations and management</w:t>
      </w:r>
    </w:p>
    <w:p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 xml:space="preserve">Interrelationships between business </w:t>
      </w:r>
      <w:r w:rsidR="006D1E74" w:rsidRPr="00365B38">
        <w:rPr>
          <w:rFonts w:ascii="Calibri" w:hAnsi="Calibri" w:cs="Arial"/>
          <w:noProof/>
          <w:sz w:val="22"/>
          <w:szCs w:val="22"/>
        </w:rPr>
        <w:t>management, finance, and marketing</w:t>
      </w:r>
    </w:p>
    <w:p w:rsidR="00580DF2" w:rsidRPr="00365B38" w:rsidRDefault="00580DF2" w:rsidP="009515FB">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Pr="00365B38">
        <w:rPr>
          <w:rFonts w:ascii="Calibri" w:hAnsi="Calibri" w:cs="Arial"/>
          <w:noProof/>
          <w:sz w:val="22"/>
          <w:szCs w:val="22"/>
        </w:rPr>
        <w:t>Exploration of business career options</w:t>
      </w:r>
    </w:p>
    <w:p w:rsidR="006D1E74" w:rsidRPr="00365B38" w:rsidRDefault="006D1E74" w:rsidP="006D1E74">
      <w:pPr>
        <w:numPr>
          <w:ilvl w:val="0"/>
          <w:numId w:val="4"/>
        </w:numPr>
        <w:tabs>
          <w:tab w:val="left" w:pos="1080"/>
        </w:tabs>
        <w:rPr>
          <w:rFonts w:ascii="Calibri" w:hAnsi="Calibri" w:cs="Arial"/>
          <w:noProof/>
          <w:sz w:val="22"/>
          <w:szCs w:val="22"/>
        </w:rPr>
      </w:pPr>
      <w:r w:rsidRPr="00365B38">
        <w:rPr>
          <w:rFonts w:ascii="Calibri" w:hAnsi="Calibri" w:cs="Arial"/>
          <w:noProof/>
          <w:sz w:val="22"/>
          <w:szCs w:val="22"/>
        </w:rPr>
        <w:t>Recognize leadership styles</w:t>
      </w:r>
    </w:p>
    <w:p w:rsidR="006D1E74" w:rsidRPr="00365B38" w:rsidRDefault="006D1E74" w:rsidP="006D1E74">
      <w:pPr>
        <w:numPr>
          <w:ilvl w:val="0"/>
          <w:numId w:val="4"/>
        </w:numPr>
        <w:tabs>
          <w:tab w:val="left" w:pos="1080"/>
        </w:tabs>
        <w:rPr>
          <w:rFonts w:ascii="Calibri" w:hAnsi="Calibri" w:cs="Arial"/>
          <w:noProof/>
          <w:sz w:val="22"/>
          <w:szCs w:val="22"/>
        </w:rPr>
      </w:pPr>
      <w:r w:rsidRPr="00365B38">
        <w:rPr>
          <w:rFonts w:ascii="Calibri" w:hAnsi="Calibri" w:cs="Arial"/>
          <w:noProof/>
          <w:sz w:val="22"/>
          <w:szCs w:val="22"/>
        </w:rPr>
        <w:t>Compare global cultures</w:t>
      </w:r>
    </w:p>
    <w:p w:rsidR="00580DF2" w:rsidRPr="00365B38" w:rsidRDefault="00580DF2" w:rsidP="0023397D">
      <w:pPr>
        <w:tabs>
          <w:tab w:val="left" w:pos="1080"/>
        </w:tabs>
        <w:ind w:left="1080" w:hanging="360"/>
        <w:rPr>
          <w:rFonts w:ascii="Calibri" w:hAnsi="Calibri" w:cs="Arial"/>
          <w:noProof/>
          <w:sz w:val="22"/>
          <w:szCs w:val="22"/>
        </w:rPr>
      </w:pPr>
      <w:r w:rsidRPr="00365B38">
        <w:rPr>
          <w:rFonts w:ascii="Calibri" w:hAnsi="Calibri" w:cs="Arial"/>
          <w:noProof/>
          <w:sz w:val="22"/>
          <w:szCs w:val="22"/>
        </w:rPr>
        <w:t xml:space="preserve">• </w:t>
      </w:r>
      <w:r w:rsidR="00ED79A9" w:rsidRPr="00365B38">
        <w:rPr>
          <w:rFonts w:ascii="Calibri" w:hAnsi="Calibri" w:cs="Arial"/>
          <w:noProof/>
          <w:sz w:val="22"/>
          <w:szCs w:val="22"/>
        </w:rPr>
        <w:tab/>
      </w:r>
      <w:r w:rsidR="006D1E74" w:rsidRPr="00365B38">
        <w:rPr>
          <w:rFonts w:ascii="Calibri" w:hAnsi="Calibri" w:cs="Arial"/>
          <w:noProof/>
          <w:sz w:val="22"/>
          <w:szCs w:val="22"/>
        </w:rPr>
        <w:t>The role of government in the free enterprise system</w:t>
      </w:r>
    </w:p>
    <w:p w:rsidR="00ED79A9" w:rsidRPr="00365B38" w:rsidRDefault="00ED79A9" w:rsidP="0023397D">
      <w:pPr>
        <w:tabs>
          <w:tab w:val="left" w:pos="1080"/>
        </w:tabs>
        <w:ind w:left="1080" w:hanging="360"/>
        <w:rPr>
          <w:rFonts w:ascii="Calibri" w:hAnsi="Calibri" w:cs="Arial"/>
          <w:sz w:val="22"/>
          <w:szCs w:val="22"/>
        </w:rPr>
      </w:pPr>
    </w:p>
    <w:p w:rsidR="00EE0330" w:rsidRPr="00BA3BB9" w:rsidRDefault="00EE0330" w:rsidP="00EE033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E0330" w:rsidRDefault="00EE0330" w:rsidP="00EE0330">
      <w:pPr>
        <w:rPr>
          <w:rFonts w:ascii="Calibri" w:hAnsi="Calibri" w:cs="Arial"/>
          <w:b/>
          <w:sz w:val="22"/>
          <w:szCs w:val="22"/>
          <w:u w:val="single"/>
        </w:rPr>
      </w:pPr>
    </w:p>
    <w:p w:rsidR="00EE0330" w:rsidRPr="009A197E" w:rsidRDefault="00EE0330" w:rsidP="00EE033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EE0330" w:rsidRPr="009A197E" w:rsidRDefault="00EE0330" w:rsidP="00EE033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E0330" w:rsidRDefault="00EE0330" w:rsidP="00EE033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E0330" w:rsidRDefault="00EE0330" w:rsidP="00EE0330">
      <w:pPr>
        <w:ind w:left="720"/>
        <w:rPr>
          <w:rFonts w:ascii="Garamond" w:hAnsi="Garamond"/>
          <w:color w:val="000000"/>
          <w:sz w:val="22"/>
          <w:szCs w:val="22"/>
        </w:rPr>
      </w:pPr>
    </w:p>
    <w:p w:rsidR="00EE0330" w:rsidRPr="0036367B" w:rsidRDefault="00EE0330" w:rsidP="00EE033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E0330" w:rsidRPr="0036367B" w:rsidRDefault="00EE0330" w:rsidP="00EE033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E0330" w:rsidRPr="0036367B"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 </w:t>
      </w:r>
    </w:p>
    <w:p w:rsidR="00EE0330" w:rsidRPr="0036367B"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E0330">
        <w:rPr>
          <w:rFonts w:ascii="Calibri" w:hAnsi="Calibri"/>
          <w:b/>
          <w:color w:val="000000"/>
          <w:sz w:val="22"/>
          <w:szCs w:val="24"/>
        </w:rPr>
        <w:t>Visualize</w:t>
      </w:r>
    </w:p>
    <w:p w:rsidR="00EE0330" w:rsidRPr="0036367B" w:rsidRDefault="00EE0330" w:rsidP="00EE0330">
      <w:pPr>
        <w:shd w:val="clear" w:color="auto" w:fill="FFFFFF"/>
        <w:rPr>
          <w:rFonts w:ascii="Calibri" w:hAnsi="Calibri"/>
          <w:color w:val="000000"/>
          <w:sz w:val="22"/>
          <w:szCs w:val="24"/>
        </w:rPr>
      </w:pPr>
    </w:p>
    <w:p w:rsidR="00EE0330" w:rsidRDefault="00EE0330" w:rsidP="00EE033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E0330" w:rsidRDefault="00EE0330" w:rsidP="00EE0330">
      <w:pPr>
        <w:shd w:val="clear" w:color="auto" w:fill="FFFFFF"/>
        <w:rPr>
          <w:rFonts w:ascii="Calibri" w:hAnsi="Calibri"/>
          <w:color w:val="000000"/>
          <w:sz w:val="22"/>
          <w:szCs w:val="24"/>
        </w:rPr>
      </w:pPr>
    </w:p>
    <w:p w:rsidR="00EE0330" w:rsidRPr="00EE0330" w:rsidRDefault="00EE0330" w:rsidP="00EE0330">
      <w:pPr>
        <w:pStyle w:val="ListParagraph"/>
        <w:numPr>
          <w:ilvl w:val="0"/>
          <w:numId w:val="5"/>
        </w:numPr>
        <w:shd w:val="clear" w:color="auto" w:fill="FFFFFF"/>
        <w:rPr>
          <w:rFonts w:ascii="Calibri" w:hAnsi="Calibri"/>
          <w:color w:val="000000"/>
          <w:sz w:val="22"/>
          <w:szCs w:val="24"/>
        </w:rPr>
      </w:pPr>
      <w:r w:rsidRPr="00EE0330">
        <w:rPr>
          <w:rFonts w:ascii="Calibri" w:hAnsi="Calibri"/>
          <w:color w:val="000000"/>
          <w:sz w:val="22"/>
          <w:szCs w:val="24"/>
        </w:rPr>
        <w:t>Recognize various leadership styles from information contained in given situations.</w:t>
      </w:r>
    </w:p>
    <w:p w:rsidR="00EE0330" w:rsidRPr="0036367B" w:rsidRDefault="00EE0330" w:rsidP="00EE0330">
      <w:pPr>
        <w:shd w:val="clear" w:color="auto" w:fill="FFFFFF"/>
        <w:rPr>
          <w:rFonts w:ascii="Calibri" w:hAnsi="Calibri"/>
          <w:color w:val="000000"/>
          <w:sz w:val="22"/>
          <w:szCs w:val="24"/>
        </w:rPr>
      </w:pPr>
    </w:p>
    <w:p w:rsidR="00EE0330" w:rsidRPr="00EE0330" w:rsidRDefault="00EE0330" w:rsidP="00EE0330">
      <w:pPr>
        <w:shd w:val="clear" w:color="auto" w:fill="FFFFFF"/>
        <w:spacing w:line="360" w:lineRule="auto"/>
        <w:ind w:left="720" w:firstLine="30"/>
        <w:rPr>
          <w:rFonts w:asciiTheme="minorHAnsi" w:hAnsiTheme="minorHAnsi"/>
          <w:sz w:val="22"/>
        </w:rPr>
      </w:pPr>
      <w:r w:rsidRPr="00EE0330">
        <w:rPr>
          <w:rFonts w:asciiTheme="minorHAnsi" w:hAnsiTheme="minorHAnsi"/>
          <w:b/>
          <w:color w:val="000000"/>
          <w:sz w:val="22"/>
          <w:szCs w:val="24"/>
        </w:rPr>
        <w:t>B</w:t>
      </w:r>
      <w:r w:rsidRPr="00EE0330">
        <w:rPr>
          <w:rFonts w:asciiTheme="minorHAnsi" w:hAnsiTheme="minorHAnsi"/>
          <w:b/>
          <w:color w:val="000000"/>
          <w:sz w:val="22"/>
          <w:szCs w:val="24"/>
        </w:rPr>
        <w:t>.</w:t>
      </w:r>
      <w:r w:rsidRPr="00EE0330">
        <w:rPr>
          <w:rFonts w:asciiTheme="minorHAnsi" w:hAnsiTheme="minorHAnsi"/>
          <w:color w:val="000000"/>
          <w:sz w:val="22"/>
          <w:szCs w:val="24"/>
        </w:rPr>
        <w:t xml:space="preserve"> </w:t>
      </w:r>
      <w:r w:rsidRPr="00EE0330">
        <w:rPr>
          <w:rFonts w:asciiTheme="minorHAnsi" w:hAnsiTheme="minorHAnsi"/>
          <w:b/>
          <w:sz w:val="22"/>
        </w:rPr>
        <w:t>Other Course Objectives/Standards</w:t>
      </w:r>
    </w:p>
    <w:p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Distinguish between the many types of business ownership. </w:t>
      </w:r>
    </w:p>
    <w:p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Compare global cultures from a business perspective. </w:t>
      </w:r>
    </w:p>
    <w:p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Describe the roles of the management, finance and marketing functions in business. </w:t>
      </w:r>
    </w:p>
    <w:p w:rsidR="00EE0330" w:rsidRPr="00EE0330" w:rsidRDefault="00EE0330" w:rsidP="00EE0330">
      <w:pPr>
        <w:pStyle w:val="Default"/>
        <w:numPr>
          <w:ilvl w:val="0"/>
          <w:numId w:val="5"/>
        </w:numPr>
        <w:rPr>
          <w:rFonts w:asciiTheme="minorHAnsi" w:hAnsiTheme="minorHAnsi"/>
          <w:sz w:val="22"/>
          <w:szCs w:val="22"/>
        </w:rPr>
      </w:pPr>
      <w:r w:rsidRPr="00EE0330">
        <w:rPr>
          <w:rFonts w:asciiTheme="minorHAnsi" w:hAnsiTheme="minorHAnsi"/>
          <w:sz w:val="22"/>
          <w:szCs w:val="22"/>
        </w:rPr>
        <w:t xml:space="preserve">Assess the role of government in the free-enterprise system. </w:t>
      </w:r>
    </w:p>
    <w:p w:rsidR="00580DF2" w:rsidRPr="00365B38" w:rsidRDefault="00580DF2" w:rsidP="00DA66CF">
      <w:pPr>
        <w:ind w:left="720"/>
        <w:rPr>
          <w:rFonts w:ascii="Calibri" w:hAnsi="Calibri" w:cs="Arial"/>
          <w:b/>
          <w:sz w:val="22"/>
          <w:szCs w:val="22"/>
          <w:u w:val="single"/>
        </w:rPr>
      </w:pPr>
    </w:p>
    <w:p w:rsidR="00580DF2" w:rsidRPr="00365B38" w:rsidRDefault="00580DF2" w:rsidP="00BE594D">
      <w:pPr>
        <w:numPr>
          <w:ilvl w:val="0"/>
          <w:numId w:val="3"/>
        </w:numPr>
        <w:rPr>
          <w:rFonts w:ascii="Calibri" w:hAnsi="Calibri" w:cs="Arial"/>
          <w:sz w:val="22"/>
          <w:szCs w:val="22"/>
        </w:rPr>
      </w:pPr>
      <w:r w:rsidRPr="00365B38">
        <w:rPr>
          <w:rFonts w:ascii="Calibri" w:hAnsi="Calibri" w:cs="Arial"/>
          <w:b/>
          <w:sz w:val="22"/>
          <w:szCs w:val="22"/>
          <w:u w:val="single"/>
        </w:rPr>
        <w:t>DISTRICT-WIDE POLICIES:</w:t>
      </w:r>
    </w:p>
    <w:p w:rsidR="00580DF2" w:rsidRPr="00365B38" w:rsidRDefault="00580DF2" w:rsidP="00DA66CF">
      <w:pPr>
        <w:tabs>
          <w:tab w:val="left" w:pos="720"/>
        </w:tabs>
        <w:ind w:left="720"/>
        <w:rPr>
          <w:rFonts w:ascii="Calibri" w:hAnsi="Calibri" w:cs="Arial"/>
          <w:sz w:val="22"/>
          <w:szCs w:val="22"/>
        </w:rPr>
      </w:pPr>
    </w:p>
    <w:p w:rsidR="006D1E74" w:rsidRPr="00365B38" w:rsidRDefault="006D1E74" w:rsidP="006D1E74">
      <w:pPr>
        <w:ind w:left="720"/>
        <w:rPr>
          <w:rFonts w:ascii="Calibri" w:hAnsi="Calibri" w:cs="Calibri"/>
          <w:b/>
          <w:bCs/>
          <w:iCs/>
          <w:caps/>
          <w:sz w:val="22"/>
          <w:szCs w:val="22"/>
        </w:rPr>
      </w:pPr>
      <w:r w:rsidRPr="00365B38">
        <w:rPr>
          <w:rFonts w:ascii="Calibri" w:hAnsi="Calibri" w:cs="Calibri"/>
          <w:b/>
          <w:bCs/>
          <w:iCs/>
          <w:caps/>
          <w:sz w:val="22"/>
          <w:szCs w:val="22"/>
        </w:rPr>
        <w:t>Programs for Students with Disabilities</w:t>
      </w:r>
    </w:p>
    <w:p w:rsidR="00605DF8" w:rsidRPr="00365B38" w:rsidRDefault="006D1E74" w:rsidP="006D1E74">
      <w:pPr>
        <w:tabs>
          <w:tab w:val="left" w:pos="720"/>
        </w:tabs>
        <w:ind w:left="720"/>
        <w:rPr>
          <w:rFonts w:ascii="Calibri" w:hAnsi="Calibri" w:cs="Calibri"/>
          <w:bCs/>
          <w:iCs/>
          <w:sz w:val="22"/>
          <w:szCs w:val="22"/>
        </w:rPr>
      </w:pPr>
      <w:r w:rsidRPr="00365B3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65B38">
          <w:rPr>
            <w:rStyle w:val="Hyperlink"/>
            <w:rFonts w:ascii="Calibri" w:hAnsi="Calibri" w:cs="Calibri"/>
            <w:bCs/>
            <w:iCs/>
            <w:sz w:val="22"/>
            <w:szCs w:val="22"/>
          </w:rPr>
          <w:t>http://www.fsw.edu/adaptiveservices</w:t>
        </w:r>
      </w:hyperlink>
      <w:r w:rsidRPr="00365B38">
        <w:rPr>
          <w:rFonts w:ascii="Calibri" w:hAnsi="Calibri" w:cs="Calibri"/>
          <w:bCs/>
          <w:iCs/>
          <w:sz w:val="22"/>
          <w:szCs w:val="22"/>
        </w:rPr>
        <w:t>.</w:t>
      </w:r>
    </w:p>
    <w:p w:rsidR="00BA1AAB" w:rsidRPr="00365B38" w:rsidRDefault="00BA1AAB" w:rsidP="006D1E74">
      <w:pPr>
        <w:tabs>
          <w:tab w:val="left" w:pos="720"/>
        </w:tabs>
        <w:ind w:left="720"/>
        <w:rPr>
          <w:rFonts w:ascii="Calibri" w:hAnsi="Calibri" w:cs="Calibri"/>
          <w:bCs/>
          <w:iCs/>
          <w:sz w:val="22"/>
          <w:szCs w:val="22"/>
        </w:rPr>
      </w:pPr>
    </w:p>
    <w:p w:rsidR="00BA1AAB" w:rsidRPr="00365B38" w:rsidRDefault="00BA1AAB" w:rsidP="00BA1AAB">
      <w:pPr>
        <w:ind w:left="720"/>
        <w:rPr>
          <w:rFonts w:ascii="Calibri" w:hAnsi="Calibri"/>
          <w:b/>
          <w:bCs/>
          <w:caps/>
          <w:sz w:val="22"/>
          <w:szCs w:val="22"/>
        </w:rPr>
      </w:pPr>
      <w:r w:rsidRPr="00365B38">
        <w:rPr>
          <w:rFonts w:ascii="Calibri" w:hAnsi="Calibri"/>
          <w:b/>
          <w:bCs/>
          <w:caps/>
          <w:sz w:val="22"/>
          <w:szCs w:val="22"/>
        </w:rPr>
        <w:t>REPORTING TITLE IX VIOLATIONS</w:t>
      </w:r>
    </w:p>
    <w:p w:rsidR="00BA1AAB" w:rsidRPr="00365B38" w:rsidRDefault="00BA1AAB" w:rsidP="00BA1AAB">
      <w:pPr>
        <w:tabs>
          <w:tab w:val="left" w:pos="720"/>
        </w:tabs>
        <w:ind w:left="720"/>
        <w:rPr>
          <w:rFonts w:ascii="Calibri" w:hAnsi="Calibri" w:cs="Arial"/>
          <w:bCs/>
          <w:iCs/>
          <w:sz w:val="22"/>
          <w:szCs w:val="22"/>
        </w:rPr>
      </w:pPr>
      <w:r w:rsidRPr="00365B38">
        <w:rPr>
          <w:rFonts w:ascii="Calibri" w:hAnsi="Calibri"/>
          <w:sz w:val="22"/>
          <w:szCs w:val="22"/>
        </w:rPr>
        <w:t xml:space="preserve">Florida SouthWestern State College, in accordance with Title IX and the Violence </w:t>
      </w:r>
      <w:proofErr w:type="gramStart"/>
      <w:r w:rsidRPr="00365B38">
        <w:rPr>
          <w:rFonts w:ascii="Calibri" w:hAnsi="Calibri"/>
          <w:sz w:val="22"/>
          <w:szCs w:val="22"/>
        </w:rPr>
        <w:t>Against</w:t>
      </w:r>
      <w:proofErr w:type="gramEnd"/>
      <w:r w:rsidRPr="00365B3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65B38">
          <w:rPr>
            <w:rStyle w:val="Hyperlink"/>
            <w:rFonts w:ascii="Calibri" w:hAnsi="Calibri"/>
            <w:sz w:val="22"/>
            <w:szCs w:val="22"/>
          </w:rPr>
          <w:t>equity@fsw.edu</w:t>
        </w:r>
      </w:hyperlink>
      <w:r w:rsidRPr="00365B3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65B38">
          <w:rPr>
            <w:rStyle w:val="Hyperlink"/>
            <w:rFonts w:ascii="Calibri" w:hAnsi="Calibri"/>
            <w:sz w:val="22"/>
            <w:szCs w:val="22"/>
          </w:rPr>
          <w:t>http://www.fsw.edu/sexualassault</w:t>
        </w:r>
      </w:hyperlink>
      <w:r w:rsidRPr="00365B38">
        <w:rPr>
          <w:rFonts w:ascii="Calibri" w:hAnsi="Calibri"/>
          <w:sz w:val="22"/>
          <w:szCs w:val="22"/>
        </w:rPr>
        <w:t>.</w:t>
      </w:r>
    </w:p>
    <w:p w:rsidR="00C0413B" w:rsidRPr="00365B38" w:rsidRDefault="00C0413B" w:rsidP="00DA66CF">
      <w:pPr>
        <w:tabs>
          <w:tab w:val="left" w:pos="720"/>
        </w:tabs>
        <w:ind w:left="720"/>
        <w:rPr>
          <w:rFonts w:ascii="Calibri" w:hAnsi="Calibri" w:cs="Arial"/>
          <w:bCs/>
          <w:iCs/>
          <w:sz w:val="22"/>
          <w:szCs w:val="22"/>
        </w:rPr>
        <w:sectPr w:rsidR="00C0413B" w:rsidRPr="00365B38" w:rsidSect="00EE033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05DF8" w:rsidRPr="00365B38" w:rsidRDefault="00605DF8" w:rsidP="00605DF8">
      <w:pPr>
        <w:suppressAutoHyphens w:val="0"/>
        <w:ind w:left="720"/>
        <w:rPr>
          <w:rFonts w:ascii="Calibri" w:hAnsi="Calibri" w:cs="Arial"/>
          <w:sz w:val="22"/>
          <w:szCs w:val="22"/>
        </w:rPr>
      </w:pPr>
      <w:bookmarkStart w:id="1" w:name="_GoBack"/>
      <w:bookmarkEnd w:id="1"/>
    </w:p>
    <w:p w:rsidR="00BA1AAB" w:rsidRPr="00365B38" w:rsidRDefault="00BA1AAB" w:rsidP="00605DF8">
      <w:pPr>
        <w:suppressAutoHyphens w:val="0"/>
        <w:ind w:left="720"/>
        <w:rPr>
          <w:rFonts w:ascii="Calibri" w:hAnsi="Calibri" w:cs="Arial"/>
          <w:sz w:val="22"/>
          <w:szCs w:val="22"/>
        </w:rPr>
      </w:pPr>
    </w:p>
    <w:p w:rsidR="00580DF2" w:rsidRPr="00365B38" w:rsidRDefault="00580DF2" w:rsidP="00ED79A9">
      <w:pPr>
        <w:numPr>
          <w:ilvl w:val="0"/>
          <w:numId w:val="3"/>
        </w:numPr>
        <w:suppressAutoHyphens w:val="0"/>
        <w:rPr>
          <w:rFonts w:ascii="Calibri" w:hAnsi="Calibri" w:cs="Arial"/>
          <w:sz w:val="22"/>
          <w:szCs w:val="22"/>
        </w:rPr>
      </w:pPr>
      <w:r w:rsidRPr="00365B38">
        <w:rPr>
          <w:rFonts w:ascii="Calibri" w:hAnsi="Calibri" w:cs="Arial"/>
          <w:b/>
          <w:sz w:val="22"/>
          <w:szCs w:val="22"/>
          <w:u w:val="single"/>
        </w:rPr>
        <w:t>REQUIREMENTS FOR THE STUDENTS:</w:t>
      </w:r>
      <w:r w:rsidRPr="00365B38">
        <w:rPr>
          <w:rFonts w:ascii="Calibri" w:hAnsi="Calibri" w:cs="Arial"/>
          <w:sz w:val="22"/>
          <w:szCs w:val="22"/>
        </w:rPr>
        <w:tab/>
      </w: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t>List specific course assessments such as class participation, tests, homework assignments, make-up procedures, etc.</w:t>
      </w:r>
    </w:p>
    <w:p w:rsidR="00580DF2" w:rsidRPr="00365B38" w:rsidRDefault="00580DF2" w:rsidP="00DA66CF">
      <w:pPr>
        <w:ind w:left="720"/>
        <w:rPr>
          <w:rFonts w:ascii="Calibri" w:hAnsi="Calibri" w:cs="Arial"/>
          <w:sz w:val="22"/>
          <w:szCs w:val="22"/>
        </w:rPr>
      </w:pPr>
    </w:p>
    <w:p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ATTENDANCE POLICY:</w:t>
      </w:r>
      <w:r w:rsidRPr="00365B38">
        <w:rPr>
          <w:rFonts w:ascii="Calibri" w:hAnsi="Calibri" w:cs="Arial"/>
          <w:sz w:val="22"/>
          <w:szCs w:val="22"/>
        </w:rPr>
        <w:t xml:space="preserve">   </w:t>
      </w: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t>The professor’s specific policy concerning absence. (The College policy on attendance is in the Catalog, and defers to the professor.)</w:t>
      </w:r>
    </w:p>
    <w:p w:rsidR="00580DF2" w:rsidRPr="00365B38" w:rsidRDefault="00580DF2" w:rsidP="00DA66CF">
      <w:pPr>
        <w:ind w:left="720"/>
        <w:rPr>
          <w:rFonts w:ascii="Calibri" w:hAnsi="Calibri" w:cs="Arial"/>
          <w:sz w:val="22"/>
          <w:szCs w:val="22"/>
        </w:rPr>
      </w:pPr>
    </w:p>
    <w:p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GRADING POLICY:</w:t>
      </w:r>
      <w:r w:rsidRPr="00365B38">
        <w:rPr>
          <w:rFonts w:ascii="Calibri" w:hAnsi="Calibri" w:cs="Arial"/>
          <w:sz w:val="22"/>
          <w:szCs w:val="22"/>
        </w:rPr>
        <w:t xml:space="preserve">  </w:t>
      </w: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lastRenderedPageBreak/>
        <w:t>Include numerical ranges for letter grades; the following is a range commonly used by many faculty:</w:t>
      </w:r>
    </w:p>
    <w:p w:rsidR="00580DF2" w:rsidRPr="00365B38" w:rsidRDefault="00580DF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E0330" w:rsidTr="006A08A2">
        <w:trPr>
          <w:trHeight w:val="279"/>
          <w:tblHeader/>
          <w:jc w:val="center"/>
        </w:trPr>
        <w:tc>
          <w:tcPr>
            <w:tcW w:w="1075" w:type="dxa"/>
          </w:tcPr>
          <w:p w:rsidR="00EE0330" w:rsidRDefault="00EE0330" w:rsidP="006A08A2">
            <w:pPr>
              <w:rPr>
                <w:rFonts w:ascii="Calibri" w:hAnsi="Calibri" w:cs="Arial"/>
                <w:sz w:val="22"/>
                <w:szCs w:val="22"/>
              </w:rPr>
            </w:pPr>
            <w:r>
              <w:rPr>
                <w:rFonts w:ascii="Calibri" w:hAnsi="Calibri" w:cs="Arial"/>
                <w:sz w:val="22"/>
                <w:szCs w:val="22"/>
              </w:rPr>
              <w:t>90 - 100</w:t>
            </w:r>
          </w:p>
        </w:tc>
        <w:tc>
          <w:tcPr>
            <w:tcW w:w="630" w:type="dxa"/>
          </w:tcPr>
          <w:p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rsidR="00EE0330" w:rsidRDefault="00EE0330" w:rsidP="006A08A2">
            <w:pPr>
              <w:jc w:val="center"/>
              <w:rPr>
                <w:rFonts w:ascii="Calibri" w:hAnsi="Calibri" w:cs="Arial"/>
                <w:sz w:val="22"/>
                <w:szCs w:val="22"/>
              </w:rPr>
            </w:pPr>
            <w:r>
              <w:rPr>
                <w:rFonts w:ascii="Calibri" w:hAnsi="Calibri" w:cs="Arial"/>
                <w:sz w:val="22"/>
                <w:szCs w:val="22"/>
              </w:rPr>
              <w:t>A</w:t>
            </w:r>
          </w:p>
        </w:tc>
      </w:tr>
      <w:tr w:rsidR="00EE0330" w:rsidTr="006A08A2">
        <w:trPr>
          <w:trHeight w:val="248"/>
          <w:jc w:val="center"/>
        </w:trPr>
        <w:tc>
          <w:tcPr>
            <w:tcW w:w="1075" w:type="dxa"/>
          </w:tcPr>
          <w:p w:rsidR="00EE0330" w:rsidRDefault="00EE0330" w:rsidP="006A08A2">
            <w:pPr>
              <w:rPr>
                <w:rFonts w:ascii="Calibri" w:hAnsi="Calibri" w:cs="Arial"/>
                <w:sz w:val="22"/>
                <w:szCs w:val="22"/>
              </w:rPr>
            </w:pPr>
            <w:r>
              <w:rPr>
                <w:rFonts w:ascii="Calibri" w:hAnsi="Calibri" w:cs="Arial"/>
                <w:sz w:val="22"/>
                <w:szCs w:val="22"/>
              </w:rPr>
              <w:t>80 - 89</w:t>
            </w:r>
          </w:p>
        </w:tc>
        <w:tc>
          <w:tcPr>
            <w:tcW w:w="630" w:type="dxa"/>
          </w:tcPr>
          <w:p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rsidR="00EE0330" w:rsidRDefault="00EE0330" w:rsidP="006A08A2">
            <w:pPr>
              <w:jc w:val="center"/>
              <w:rPr>
                <w:rFonts w:ascii="Calibri" w:hAnsi="Calibri" w:cs="Arial"/>
                <w:sz w:val="22"/>
                <w:szCs w:val="22"/>
              </w:rPr>
            </w:pPr>
            <w:r>
              <w:rPr>
                <w:rFonts w:ascii="Calibri" w:hAnsi="Calibri" w:cs="Arial"/>
                <w:sz w:val="22"/>
                <w:szCs w:val="22"/>
              </w:rPr>
              <w:t>B</w:t>
            </w:r>
          </w:p>
        </w:tc>
      </w:tr>
      <w:tr w:rsidR="00EE0330" w:rsidTr="006A08A2">
        <w:trPr>
          <w:trHeight w:val="180"/>
          <w:jc w:val="center"/>
        </w:trPr>
        <w:tc>
          <w:tcPr>
            <w:tcW w:w="1075" w:type="dxa"/>
          </w:tcPr>
          <w:p w:rsidR="00EE0330" w:rsidRDefault="00EE0330" w:rsidP="006A08A2">
            <w:pPr>
              <w:rPr>
                <w:rFonts w:ascii="Calibri" w:hAnsi="Calibri" w:cs="Arial"/>
                <w:sz w:val="22"/>
                <w:szCs w:val="22"/>
              </w:rPr>
            </w:pPr>
            <w:r>
              <w:rPr>
                <w:rFonts w:ascii="Calibri" w:hAnsi="Calibri" w:cs="Arial"/>
                <w:sz w:val="22"/>
                <w:szCs w:val="22"/>
              </w:rPr>
              <w:t>70 - 79</w:t>
            </w:r>
          </w:p>
        </w:tc>
        <w:tc>
          <w:tcPr>
            <w:tcW w:w="630" w:type="dxa"/>
          </w:tcPr>
          <w:p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rsidR="00EE0330" w:rsidRDefault="00EE0330" w:rsidP="006A08A2">
            <w:pPr>
              <w:jc w:val="center"/>
              <w:rPr>
                <w:rFonts w:ascii="Calibri" w:hAnsi="Calibri" w:cs="Arial"/>
                <w:sz w:val="22"/>
                <w:szCs w:val="22"/>
              </w:rPr>
            </w:pPr>
            <w:r>
              <w:rPr>
                <w:rFonts w:ascii="Calibri" w:hAnsi="Calibri" w:cs="Arial"/>
                <w:sz w:val="22"/>
                <w:szCs w:val="22"/>
              </w:rPr>
              <w:t>C</w:t>
            </w:r>
          </w:p>
        </w:tc>
      </w:tr>
      <w:tr w:rsidR="00EE0330" w:rsidTr="006A08A2">
        <w:trPr>
          <w:trHeight w:val="248"/>
          <w:jc w:val="center"/>
        </w:trPr>
        <w:tc>
          <w:tcPr>
            <w:tcW w:w="1075" w:type="dxa"/>
          </w:tcPr>
          <w:p w:rsidR="00EE0330" w:rsidRDefault="00EE0330" w:rsidP="006A08A2">
            <w:pPr>
              <w:rPr>
                <w:rFonts w:ascii="Calibri" w:hAnsi="Calibri" w:cs="Arial"/>
                <w:sz w:val="22"/>
                <w:szCs w:val="22"/>
              </w:rPr>
            </w:pPr>
            <w:r>
              <w:rPr>
                <w:rFonts w:ascii="Calibri" w:hAnsi="Calibri" w:cs="Arial"/>
                <w:sz w:val="22"/>
                <w:szCs w:val="22"/>
              </w:rPr>
              <w:t>60 - 69</w:t>
            </w:r>
          </w:p>
        </w:tc>
        <w:tc>
          <w:tcPr>
            <w:tcW w:w="630" w:type="dxa"/>
          </w:tcPr>
          <w:p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rsidR="00EE0330" w:rsidRDefault="00EE0330" w:rsidP="006A08A2">
            <w:pPr>
              <w:jc w:val="center"/>
              <w:rPr>
                <w:rFonts w:ascii="Calibri" w:hAnsi="Calibri" w:cs="Arial"/>
                <w:sz w:val="22"/>
                <w:szCs w:val="22"/>
              </w:rPr>
            </w:pPr>
            <w:r>
              <w:rPr>
                <w:rFonts w:ascii="Calibri" w:hAnsi="Calibri" w:cs="Arial"/>
                <w:sz w:val="22"/>
                <w:szCs w:val="22"/>
              </w:rPr>
              <w:t>D</w:t>
            </w:r>
          </w:p>
        </w:tc>
      </w:tr>
      <w:tr w:rsidR="00EE0330" w:rsidTr="006A08A2">
        <w:trPr>
          <w:trHeight w:val="262"/>
          <w:jc w:val="center"/>
        </w:trPr>
        <w:tc>
          <w:tcPr>
            <w:tcW w:w="1075" w:type="dxa"/>
          </w:tcPr>
          <w:p w:rsidR="00EE0330" w:rsidRDefault="00EE0330" w:rsidP="006A08A2">
            <w:pPr>
              <w:rPr>
                <w:rFonts w:ascii="Calibri" w:hAnsi="Calibri" w:cs="Arial"/>
                <w:sz w:val="22"/>
                <w:szCs w:val="22"/>
              </w:rPr>
            </w:pPr>
            <w:r>
              <w:rPr>
                <w:rFonts w:ascii="Calibri" w:hAnsi="Calibri" w:cs="Arial"/>
                <w:sz w:val="22"/>
                <w:szCs w:val="22"/>
              </w:rPr>
              <w:t>Below 60</w:t>
            </w:r>
          </w:p>
        </w:tc>
        <w:tc>
          <w:tcPr>
            <w:tcW w:w="630" w:type="dxa"/>
          </w:tcPr>
          <w:p w:rsidR="00EE0330" w:rsidRDefault="00EE0330" w:rsidP="006A08A2">
            <w:pPr>
              <w:jc w:val="center"/>
              <w:rPr>
                <w:rFonts w:ascii="Calibri" w:hAnsi="Calibri" w:cs="Arial"/>
                <w:sz w:val="22"/>
                <w:szCs w:val="22"/>
              </w:rPr>
            </w:pPr>
            <w:r>
              <w:rPr>
                <w:rFonts w:ascii="Calibri" w:hAnsi="Calibri" w:cs="Arial"/>
                <w:sz w:val="22"/>
                <w:szCs w:val="22"/>
              </w:rPr>
              <w:t>=</w:t>
            </w:r>
          </w:p>
        </w:tc>
        <w:tc>
          <w:tcPr>
            <w:tcW w:w="720" w:type="dxa"/>
          </w:tcPr>
          <w:p w:rsidR="00EE0330" w:rsidRDefault="00EE0330" w:rsidP="006A08A2">
            <w:pPr>
              <w:jc w:val="center"/>
              <w:rPr>
                <w:rFonts w:ascii="Calibri" w:hAnsi="Calibri" w:cs="Arial"/>
                <w:sz w:val="22"/>
                <w:szCs w:val="22"/>
              </w:rPr>
            </w:pPr>
            <w:r>
              <w:rPr>
                <w:rFonts w:ascii="Calibri" w:hAnsi="Calibri" w:cs="Arial"/>
                <w:sz w:val="22"/>
                <w:szCs w:val="22"/>
              </w:rPr>
              <w:t>F</w:t>
            </w:r>
          </w:p>
        </w:tc>
      </w:tr>
    </w:tbl>
    <w:p w:rsidR="00580DF2" w:rsidRPr="00365B38" w:rsidRDefault="00580DF2" w:rsidP="00DA66CF">
      <w:pPr>
        <w:ind w:left="720"/>
        <w:rPr>
          <w:rFonts w:ascii="Calibri" w:hAnsi="Calibri" w:cs="Arial"/>
          <w:sz w:val="22"/>
          <w:szCs w:val="22"/>
        </w:rPr>
      </w:pP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t>(Note:  The “incomplete” grade [“I”] should be given only when unusual circumstances warrant. An “incomplete” is not a substitute for a “D,” “F,” or “W.” Refer to the policy on “incomplete grades.)</w:t>
      </w:r>
    </w:p>
    <w:p w:rsidR="00580DF2" w:rsidRPr="00365B38" w:rsidRDefault="00580DF2" w:rsidP="00DA66CF">
      <w:pPr>
        <w:ind w:left="720"/>
        <w:rPr>
          <w:rFonts w:ascii="Calibri" w:hAnsi="Calibri" w:cs="Arial"/>
          <w:b/>
          <w:sz w:val="22"/>
          <w:szCs w:val="22"/>
        </w:rPr>
      </w:pPr>
    </w:p>
    <w:p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REQUIRED COURSE MATERIALS:</w:t>
      </w:r>
      <w:r w:rsidRPr="00365B38">
        <w:rPr>
          <w:rFonts w:ascii="Calibri" w:hAnsi="Calibri" w:cs="Arial"/>
          <w:sz w:val="22"/>
          <w:szCs w:val="22"/>
        </w:rPr>
        <w:t xml:space="preserve">  </w:t>
      </w: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t>(In correct bibliographic format.)</w:t>
      </w:r>
    </w:p>
    <w:p w:rsidR="00580DF2" w:rsidRPr="00365B38" w:rsidRDefault="00580DF2" w:rsidP="00DA66CF">
      <w:pPr>
        <w:ind w:left="720"/>
        <w:rPr>
          <w:rFonts w:ascii="Calibri" w:hAnsi="Calibri" w:cs="Arial"/>
          <w:sz w:val="22"/>
          <w:szCs w:val="22"/>
        </w:rPr>
      </w:pPr>
    </w:p>
    <w:p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RESERVED MATERIALS FOR THE COURSE:</w:t>
      </w:r>
      <w:r w:rsidRPr="00365B38">
        <w:rPr>
          <w:rFonts w:ascii="Calibri" w:hAnsi="Calibri" w:cs="Arial"/>
          <w:sz w:val="22"/>
          <w:szCs w:val="22"/>
        </w:rPr>
        <w:t xml:space="preserve">  </w:t>
      </w: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t>Other special learning resources.</w:t>
      </w:r>
    </w:p>
    <w:p w:rsidR="00580DF2" w:rsidRPr="00365B38" w:rsidRDefault="00580DF2" w:rsidP="00DA66CF">
      <w:pPr>
        <w:ind w:left="720"/>
        <w:rPr>
          <w:rFonts w:ascii="Calibri" w:hAnsi="Calibri" w:cs="Arial"/>
          <w:sz w:val="22"/>
          <w:szCs w:val="22"/>
        </w:rPr>
      </w:pPr>
    </w:p>
    <w:p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CLASS SCHEDULE:</w:t>
      </w:r>
      <w:r w:rsidRPr="00365B38">
        <w:rPr>
          <w:rFonts w:ascii="Calibri" w:hAnsi="Calibri" w:cs="Arial"/>
          <w:sz w:val="22"/>
          <w:szCs w:val="22"/>
        </w:rPr>
        <w:t xml:space="preserve">  </w:t>
      </w: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t xml:space="preserve">This section includes assignments for each class meeting or unit, along with scheduled </w:t>
      </w:r>
      <w:r w:rsidR="006D1E74" w:rsidRPr="00365B38">
        <w:rPr>
          <w:rFonts w:ascii="Calibri" w:hAnsi="Calibri" w:cs="Arial"/>
          <w:sz w:val="22"/>
          <w:szCs w:val="22"/>
        </w:rPr>
        <w:t>Library activities</w:t>
      </w:r>
      <w:r w:rsidRPr="00365B38">
        <w:rPr>
          <w:rFonts w:ascii="Calibri" w:hAnsi="Calibri" w:cs="Arial"/>
          <w:sz w:val="22"/>
          <w:szCs w:val="22"/>
        </w:rPr>
        <w:t xml:space="preserve"> and other scheduled support, including scheduled tests.</w:t>
      </w:r>
    </w:p>
    <w:p w:rsidR="00580DF2" w:rsidRPr="00365B38" w:rsidRDefault="00580DF2" w:rsidP="00DA66CF">
      <w:pPr>
        <w:ind w:left="720"/>
        <w:rPr>
          <w:rFonts w:ascii="Calibri" w:hAnsi="Calibri" w:cs="Arial"/>
          <w:sz w:val="22"/>
          <w:szCs w:val="22"/>
        </w:rPr>
      </w:pPr>
    </w:p>
    <w:p w:rsidR="00580DF2" w:rsidRPr="00365B38" w:rsidRDefault="00580DF2" w:rsidP="00BE594D">
      <w:pPr>
        <w:numPr>
          <w:ilvl w:val="0"/>
          <w:numId w:val="3"/>
        </w:numPr>
        <w:suppressAutoHyphens w:val="0"/>
        <w:rPr>
          <w:rFonts w:ascii="Calibri" w:hAnsi="Calibri" w:cs="Arial"/>
          <w:sz w:val="22"/>
          <w:szCs w:val="22"/>
        </w:rPr>
      </w:pPr>
      <w:r w:rsidRPr="00365B38">
        <w:rPr>
          <w:rFonts w:ascii="Calibri" w:hAnsi="Calibri" w:cs="Arial"/>
          <w:b/>
          <w:sz w:val="22"/>
          <w:szCs w:val="22"/>
          <w:u w:val="single"/>
        </w:rPr>
        <w:t>ANY OTHER INFORMATION OR CLASS PROCEDURES OR POLICIES:</w:t>
      </w:r>
      <w:r w:rsidRPr="00365B38">
        <w:rPr>
          <w:rFonts w:ascii="Calibri" w:hAnsi="Calibri" w:cs="Arial"/>
          <w:sz w:val="22"/>
          <w:szCs w:val="22"/>
        </w:rPr>
        <w:t xml:space="preserve">  </w:t>
      </w:r>
    </w:p>
    <w:p w:rsidR="00580DF2" w:rsidRPr="00365B38" w:rsidRDefault="00580DF2" w:rsidP="00DA66CF">
      <w:pPr>
        <w:ind w:left="720"/>
        <w:rPr>
          <w:rFonts w:ascii="Calibri" w:hAnsi="Calibri" w:cs="Arial"/>
          <w:sz w:val="22"/>
          <w:szCs w:val="22"/>
        </w:rPr>
      </w:pPr>
      <w:r w:rsidRPr="00365B38">
        <w:rPr>
          <w:rFonts w:ascii="Calibri" w:hAnsi="Calibri" w:cs="Arial"/>
          <w:sz w:val="22"/>
          <w:szCs w:val="22"/>
        </w:rPr>
        <w:t>(Which would be useful to the students in the class.)</w:t>
      </w:r>
    </w:p>
    <w:p w:rsidR="00580DF2" w:rsidRPr="00365B38" w:rsidRDefault="00580DF2" w:rsidP="00DA66CF">
      <w:pPr>
        <w:ind w:left="720"/>
        <w:rPr>
          <w:rFonts w:ascii="Calibri" w:hAnsi="Calibri" w:cs="Arial"/>
          <w:sz w:val="22"/>
          <w:szCs w:val="22"/>
        </w:rPr>
      </w:pPr>
    </w:p>
    <w:sectPr w:rsidR="00580DF2" w:rsidRPr="00365B38" w:rsidSect="00580DF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1FE" w:rsidRDefault="000471FE" w:rsidP="003A608C">
      <w:r>
        <w:separator/>
      </w:r>
    </w:p>
  </w:endnote>
  <w:endnote w:type="continuationSeparator" w:id="0">
    <w:p w:rsidR="000471FE" w:rsidRDefault="000471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F2" w:rsidRPr="0056733A" w:rsidRDefault="006D1E7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EE0330">
      <w:rPr>
        <w:rFonts w:ascii="Calibri" w:hAnsi="Calibri" w:cs="Arial"/>
        <w:noProof/>
        <w:sz w:val="22"/>
        <w:szCs w:val="22"/>
      </w:rPr>
      <w:t>, 11/16</w:t>
    </w:r>
    <w:r w:rsidR="00580DF2" w:rsidRPr="00583E5E">
      <w:rPr>
        <w:rFonts w:ascii="Calibri" w:hAnsi="Calibri" w:cs="Arial"/>
        <w:sz w:val="22"/>
        <w:szCs w:val="22"/>
      </w:rPr>
      <w:tab/>
    </w:r>
    <w:r w:rsidR="00580DF2" w:rsidRPr="00583E5E">
      <w:rPr>
        <w:rFonts w:ascii="Calibri" w:hAnsi="Calibri" w:cs="Arial"/>
        <w:sz w:val="22"/>
        <w:szCs w:val="22"/>
      </w:rPr>
      <w:tab/>
      <w:t xml:space="preserve">Page </w:t>
    </w:r>
    <w:r w:rsidR="00580DF2" w:rsidRPr="00583E5E">
      <w:rPr>
        <w:rFonts w:ascii="Calibri" w:hAnsi="Calibri" w:cs="Arial"/>
        <w:sz w:val="22"/>
        <w:szCs w:val="22"/>
      </w:rPr>
      <w:fldChar w:fldCharType="begin"/>
    </w:r>
    <w:r w:rsidR="00580DF2" w:rsidRPr="00583E5E">
      <w:rPr>
        <w:rFonts w:ascii="Calibri" w:hAnsi="Calibri" w:cs="Arial"/>
        <w:sz w:val="22"/>
        <w:szCs w:val="22"/>
      </w:rPr>
      <w:instrText xml:space="preserve"> PAGE   \* MERGEFORMAT </w:instrText>
    </w:r>
    <w:r w:rsidR="00580DF2" w:rsidRPr="00583E5E">
      <w:rPr>
        <w:rFonts w:ascii="Calibri" w:hAnsi="Calibri" w:cs="Arial"/>
        <w:sz w:val="22"/>
        <w:szCs w:val="22"/>
      </w:rPr>
      <w:fldChar w:fldCharType="separate"/>
    </w:r>
    <w:r w:rsidR="00EE0330">
      <w:rPr>
        <w:rFonts w:ascii="Calibri" w:hAnsi="Calibri" w:cs="Arial"/>
        <w:noProof/>
        <w:sz w:val="22"/>
        <w:szCs w:val="22"/>
      </w:rPr>
      <w:t>3</w:t>
    </w:r>
    <w:r w:rsidR="00580DF2"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F2" w:rsidRPr="00EE0330" w:rsidRDefault="00EE0330" w:rsidP="00EE033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1FE" w:rsidRDefault="000471FE" w:rsidP="003A608C">
      <w:r>
        <w:separator/>
      </w:r>
    </w:p>
  </w:footnote>
  <w:footnote w:type="continuationSeparator" w:id="0">
    <w:p w:rsidR="000471FE" w:rsidRDefault="000471F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DF2" w:rsidRPr="005B1FB3" w:rsidRDefault="00580DF2" w:rsidP="00747EF2">
    <w:pPr>
      <w:pStyle w:val="Header"/>
      <w:pBdr>
        <w:bottom w:val="thinThickSmallGap" w:sz="18" w:space="1" w:color="0D0D0D"/>
      </w:pBdr>
      <w:jc w:val="right"/>
    </w:pPr>
    <w:r w:rsidRPr="001B7877">
      <w:rPr>
        <w:rFonts w:ascii="Calibri" w:hAnsi="Calibri" w:cs="Arial"/>
        <w:noProof/>
        <w:sz w:val="22"/>
        <w:szCs w:val="22"/>
      </w:rPr>
      <w:t>GEB 1011 INTRODUCTION TO BUSINESS</w:t>
    </w:r>
  </w:p>
  <w:p w:rsidR="00580DF2" w:rsidRPr="00F85861" w:rsidRDefault="00580DF2"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330" w:rsidRDefault="00EE0330" w:rsidP="00EE0330">
    <w:pPr>
      <w:pStyle w:val="Header"/>
      <w:jc w:val="right"/>
    </w:pPr>
    <w:r w:rsidRPr="00D55873">
      <w:rPr>
        <w:noProof/>
        <w:lang w:eastAsia="en-US"/>
      </w:rPr>
      <w:drawing>
        <wp:inline distT="0" distB="0" distL="0" distR="0" wp14:anchorId="3C60833C" wp14:editId="5D976B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E0330" w:rsidRDefault="00EE0330" w:rsidP="00EE0330">
    <w:pPr>
      <w:pStyle w:val="Header"/>
      <w:jc w:val="right"/>
    </w:pPr>
  </w:p>
  <w:p w:rsidR="00EE0330" w:rsidRDefault="00EE0330" w:rsidP="00EE0330">
    <w:pPr>
      <w:pStyle w:val="Header"/>
      <w:contextualSpacing/>
      <w:jc w:val="right"/>
      <w:rPr>
        <w:b/>
        <w:color w:val="470A68"/>
        <w:sz w:val="28"/>
      </w:rPr>
    </w:pPr>
    <w:r>
      <w:rPr>
        <w:b/>
        <w:color w:val="470A68"/>
        <w:sz w:val="28"/>
      </w:rPr>
      <w:t>School of Business and Technology</w:t>
    </w:r>
  </w:p>
  <w:p w:rsidR="00580DF2" w:rsidRPr="00EE0330" w:rsidRDefault="00EE0330" w:rsidP="00EE0330">
    <w:pPr>
      <w:pStyle w:val="Header"/>
      <w:contextualSpacing/>
      <w:jc w:val="right"/>
      <w:rPr>
        <w:b/>
        <w:color w:val="470A68"/>
        <w:sz w:val="28"/>
      </w:rPr>
    </w:pPr>
    <w:r>
      <w:rPr>
        <w:noProof/>
        <w:lang w:eastAsia="en-US"/>
      </w:rPr>
      <mc:AlternateContent>
        <mc:Choice Requires="wps">
          <w:drawing>
            <wp:inline distT="0" distB="0" distL="0" distR="0" wp14:anchorId="150C19EF" wp14:editId="0C4BA01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D7E7F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B436847"/>
    <w:multiLevelType w:val="hybridMultilevel"/>
    <w:tmpl w:val="78A6FA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11B3F29"/>
    <w:multiLevelType w:val="hybridMultilevel"/>
    <w:tmpl w:val="43382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mfI1zkTiue13aSKPT8FmgshOeRmBi8Oavaf0Hgkh9sFKzAYIaJJJwrscp4lzW/R/UXjoUXvzJ2fqG7eXpU7Qw==" w:salt="PaxQOUAUpPfOUGev2OZU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71FE"/>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0F3DF7"/>
    <w:rsid w:val="00100CC3"/>
    <w:rsid w:val="00103753"/>
    <w:rsid w:val="00107D75"/>
    <w:rsid w:val="001107F4"/>
    <w:rsid w:val="00115498"/>
    <w:rsid w:val="00121977"/>
    <w:rsid w:val="00121F85"/>
    <w:rsid w:val="00123F4F"/>
    <w:rsid w:val="001251EB"/>
    <w:rsid w:val="00130974"/>
    <w:rsid w:val="00131EA9"/>
    <w:rsid w:val="001331EB"/>
    <w:rsid w:val="00136DC4"/>
    <w:rsid w:val="00147C3D"/>
    <w:rsid w:val="00151AA7"/>
    <w:rsid w:val="00152A4C"/>
    <w:rsid w:val="0015437C"/>
    <w:rsid w:val="00155342"/>
    <w:rsid w:val="00164D97"/>
    <w:rsid w:val="001730C7"/>
    <w:rsid w:val="00180901"/>
    <w:rsid w:val="00181758"/>
    <w:rsid w:val="001845C0"/>
    <w:rsid w:val="0018578A"/>
    <w:rsid w:val="00185FF5"/>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B38"/>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475F"/>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0F54"/>
    <w:rsid w:val="00555DC1"/>
    <w:rsid w:val="00560932"/>
    <w:rsid w:val="005645D9"/>
    <w:rsid w:val="00571E14"/>
    <w:rsid w:val="0057304F"/>
    <w:rsid w:val="005774D7"/>
    <w:rsid w:val="00577D3F"/>
    <w:rsid w:val="00580DF2"/>
    <w:rsid w:val="00581C6E"/>
    <w:rsid w:val="00587A8C"/>
    <w:rsid w:val="0059287F"/>
    <w:rsid w:val="005939F3"/>
    <w:rsid w:val="00593D67"/>
    <w:rsid w:val="00596418"/>
    <w:rsid w:val="00597D33"/>
    <w:rsid w:val="00597E0E"/>
    <w:rsid w:val="005A228B"/>
    <w:rsid w:val="005A40CD"/>
    <w:rsid w:val="005A4127"/>
    <w:rsid w:val="005A481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05DF8"/>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30A0"/>
    <w:rsid w:val="00684A86"/>
    <w:rsid w:val="006858F5"/>
    <w:rsid w:val="006968A2"/>
    <w:rsid w:val="00697816"/>
    <w:rsid w:val="006A3585"/>
    <w:rsid w:val="006B7E2D"/>
    <w:rsid w:val="006C2A31"/>
    <w:rsid w:val="006D08BD"/>
    <w:rsid w:val="006D1E74"/>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3FE5"/>
    <w:rsid w:val="00927493"/>
    <w:rsid w:val="009313EE"/>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6096"/>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AAB"/>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1DD6"/>
    <w:rsid w:val="00C02627"/>
    <w:rsid w:val="00C0413B"/>
    <w:rsid w:val="00C12406"/>
    <w:rsid w:val="00C157B0"/>
    <w:rsid w:val="00C22EF9"/>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A7CEE"/>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D1AB8"/>
    <w:rsid w:val="00ED79A9"/>
    <w:rsid w:val="00EE0330"/>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573DE"/>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098F"/>
    <w:rsid w:val="00FC5A8D"/>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BB5DE4-6572-4EF8-B556-43D5EB10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4">
    <w:name w:val="heading 4"/>
    <w:basedOn w:val="Normal"/>
    <w:next w:val="Normal"/>
    <w:link w:val="Heading4Char"/>
    <w:qFormat/>
    <w:rsid w:val="00ED79A9"/>
    <w:pPr>
      <w:keepNext/>
      <w:tabs>
        <w:tab w:val="left" w:pos="0"/>
        <w:tab w:val="left" w:pos="739"/>
      </w:tabs>
      <w:suppressAutoHyphens w:val="0"/>
      <w:ind w:left="739" w:hanging="739"/>
      <w:outlineLvl w:val="3"/>
    </w:pPr>
    <w:rPr>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link w:val="Heading4"/>
    <w:rsid w:val="00ED79A9"/>
    <w:rPr>
      <w:sz w:val="24"/>
      <w:u w:val="single"/>
    </w:rPr>
  </w:style>
  <w:style w:type="character" w:styleId="Hyperlink">
    <w:name w:val="Hyperlink"/>
    <w:unhideWhenUsed/>
    <w:rsid w:val="00605DF8"/>
    <w:rPr>
      <w:color w:val="0000FF"/>
      <w:u w:val="single"/>
    </w:rPr>
  </w:style>
  <w:style w:type="paragraph" w:customStyle="1" w:styleId="Default">
    <w:name w:val="Default"/>
    <w:rsid w:val="00EE033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76004">
      <w:bodyDiv w:val="1"/>
      <w:marLeft w:val="0"/>
      <w:marRight w:val="0"/>
      <w:marTop w:val="0"/>
      <w:marBottom w:val="0"/>
      <w:divBdr>
        <w:top w:val="none" w:sz="0" w:space="0" w:color="auto"/>
        <w:left w:val="none" w:sz="0" w:space="0" w:color="auto"/>
        <w:bottom w:val="none" w:sz="0" w:space="0" w:color="auto"/>
        <w:right w:val="none" w:sz="0" w:space="0" w:color="auto"/>
      </w:divBdr>
    </w:div>
    <w:div w:id="1239900731">
      <w:bodyDiv w:val="1"/>
      <w:marLeft w:val="0"/>
      <w:marRight w:val="0"/>
      <w:marTop w:val="0"/>
      <w:marBottom w:val="0"/>
      <w:divBdr>
        <w:top w:val="none" w:sz="0" w:space="0" w:color="auto"/>
        <w:left w:val="none" w:sz="0" w:space="0" w:color="auto"/>
        <w:bottom w:val="none" w:sz="0" w:space="0" w:color="auto"/>
        <w:right w:val="none" w:sz="0" w:space="0" w:color="auto"/>
      </w:divBdr>
    </w:div>
    <w:div w:id="15570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D18A-65F0-47A0-990B-75667EE8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2016-12-02T18:27:00Z</dcterms:created>
  <dcterms:modified xsi:type="dcterms:W3CDTF">2016-12-02T18:32:00Z</dcterms:modified>
</cp:coreProperties>
</file>