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330BE2"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CNT 3504 COMPUTER NETWORKS AND DISTRIBUTED PROCESSING</w:t>
      </w:r>
      <w:proofErr w:type="gramStart"/>
      <w:r w:rsidR="00191C68" w:rsidRPr="007F3FB4">
        <w:rPr>
          <w:rFonts w:ascii="Calibri" w:hAnsi="Calibri" w:cs="Arial"/>
          <w:b/>
          <w:sz w:val="22"/>
          <w:szCs w:val="22"/>
        </w:rPr>
        <w:t xml:space="preserve">   (</w:t>
      </w:r>
      <w:proofErr w:type="gramEnd"/>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t>This study of integrated multi-medium communication networks, examining muliplexing schematics, switching circuit networks and packet switch networks.  Communication traffic characterization, delay, blocking analysis and queueing network analysis will also be discussed.  The course will also explore routing protocols, protocol architectures, network architectures, layered connection management, network design, path dimensioning, dynamic routing, flow control, and random access algorithms.  Additionally, protocols for error control, signaling, addressing, fault management, and security control will be covered.</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330BE2" w:rsidP="00927493">
      <w:pPr>
        <w:ind w:left="720"/>
        <w:rPr>
          <w:rStyle w:val="Strong"/>
          <w:rFonts w:ascii="Calibri" w:hAnsi="Calibri"/>
          <w:b w:val="0"/>
          <w:iCs/>
          <w:sz w:val="22"/>
          <w:szCs w:val="22"/>
        </w:rPr>
      </w:pPr>
      <w:r>
        <w:rPr>
          <w:rStyle w:val="Strong"/>
          <w:rFonts w:ascii="Calibri" w:hAnsi="Calibri"/>
          <w:b w:val="0"/>
          <w:iCs/>
          <w:sz w:val="22"/>
          <w:szCs w:val="22"/>
        </w:rPr>
        <w:t>CNT 1000</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330BE2">
        <w:rPr>
          <w:rFonts w:ascii="Calibri" w:hAnsi="Calibri" w:cs="Arial"/>
          <w:noProof/>
          <w:sz w:val="22"/>
          <w:szCs w:val="22"/>
        </w:rPr>
        <w:t>Operation, analysis, and evaluation of distributed systems</w:t>
      </w:r>
      <w:r w:rsidR="00330BE2">
        <w:rPr>
          <w:rFonts w:ascii="Calibri" w:hAnsi="Calibri" w:cs="Arial"/>
          <w:noProof/>
          <w:sz w:val="22"/>
          <w:szCs w:val="22"/>
        </w:rPr>
        <w:tab/>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330BE2">
        <w:rPr>
          <w:rFonts w:ascii="Calibri" w:hAnsi="Calibri" w:cs="Arial"/>
          <w:noProof/>
          <w:sz w:val="22"/>
          <w:szCs w:val="22"/>
        </w:rPr>
        <w:t>Communication hardware/software</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330BE2">
        <w:rPr>
          <w:rFonts w:ascii="Calibri" w:hAnsi="Calibri" w:cs="Arial"/>
          <w:noProof/>
          <w:sz w:val="22"/>
          <w:szCs w:val="22"/>
        </w:rPr>
        <w:t>Network monitoring and performance tools</w:t>
      </w:r>
    </w:p>
    <w:p w:rsidR="00330BE2" w:rsidRDefault="00330BE2"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Analysis and design of programming specifications</w:t>
      </w:r>
    </w:p>
    <w:p w:rsidR="00330BE2" w:rsidRPr="007F3FB4" w:rsidRDefault="00330BE2"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Multi-layered network security technologies</w:t>
      </w:r>
    </w:p>
    <w:p w:rsidR="00191C68" w:rsidRPr="007F3FB4" w:rsidRDefault="00191C68" w:rsidP="0023397D">
      <w:pPr>
        <w:tabs>
          <w:tab w:val="left" w:pos="1080"/>
        </w:tabs>
        <w:ind w:left="1080" w:hanging="360"/>
        <w:rPr>
          <w:rFonts w:ascii="Calibri" w:hAnsi="Calibri" w:cs="Arial"/>
          <w:sz w:val="22"/>
          <w:szCs w:val="22"/>
        </w:rPr>
      </w:pPr>
    </w:p>
    <w:p w:rsidR="00FC7C8F" w:rsidRPr="00BA3BB9" w:rsidRDefault="00FC7C8F" w:rsidP="00FC7C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C7C8F" w:rsidRDefault="00FC7C8F" w:rsidP="00FC7C8F">
      <w:pPr>
        <w:rPr>
          <w:rFonts w:ascii="Calibri" w:hAnsi="Calibri" w:cs="Arial"/>
          <w:b/>
          <w:sz w:val="22"/>
          <w:szCs w:val="22"/>
          <w:u w:val="single"/>
        </w:rPr>
      </w:pPr>
    </w:p>
    <w:p w:rsidR="00FC7C8F" w:rsidRPr="009A197E" w:rsidRDefault="00FC7C8F" w:rsidP="00FC7C8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C7C8F" w:rsidRPr="009A197E" w:rsidRDefault="00FC7C8F" w:rsidP="00FC7C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C7C8F" w:rsidRPr="009A197E" w:rsidRDefault="00FC7C8F" w:rsidP="00FC7C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C7C8F" w:rsidRPr="009A197E" w:rsidRDefault="00FC7C8F" w:rsidP="00FC7C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C7C8F" w:rsidRPr="009A197E" w:rsidRDefault="00FC7C8F" w:rsidP="00FC7C8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FC7C8F" w:rsidRPr="009A197E" w:rsidRDefault="00FC7C8F" w:rsidP="00FC7C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C7C8F" w:rsidRPr="009A197E" w:rsidRDefault="00FC7C8F" w:rsidP="00FC7C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C7C8F" w:rsidRDefault="00FC7C8F" w:rsidP="00FC7C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C7C8F" w:rsidRDefault="00FC7C8F" w:rsidP="00FC7C8F">
      <w:pPr>
        <w:ind w:left="720"/>
        <w:rPr>
          <w:rFonts w:ascii="Garamond" w:hAnsi="Garamond"/>
          <w:color w:val="000000"/>
          <w:sz w:val="22"/>
          <w:szCs w:val="22"/>
        </w:rPr>
      </w:pPr>
    </w:p>
    <w:p w:rsidR="00FC7C8F" w:rsidRPr="0036367B" w:rsidRDefault="00FC7C8F" w:rsidP="00FC7C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C7C8F" w:rsidRPr="0036367B" w:rsidRDefault="00FC7C8F" w:rsidP="00FC7C8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C7C8F" w:rsidRPr="0036367B" w:rsidRDefault="00FC7C8F" w:rsidP="00FC7C8F">
      <w:pPr>
        <w:shd w:val="clear" w:color="auto" w:fill="FFFFFF"/>
        <w:rPr>
          <w:rFonts w:ascii="Calibri" w:hAnsi="Calibri"/>
          <w:color w:val="000000"/>
          <w:sz w:val="22"/>
          <w:szCs w:val="24"/>
        </w:rPr>
      </w:pPr>
      <w:r w:rsidRPr="0036367B">
        <w:rPr>
          <w:rFonts w:ascii="Calibri" w:hAnsi="Calibri"/>
          <w:color w:val="000000"/>
          <w:sz w:val="22"/>
          <w:szCs w:val="24"/>
        </w:rPr>
        <w:t> </w:t>
      </w:r>
    </w:p>
    <w:p w:rsidR="00FC7C8F" w:rsidRPr="00750AFF" w:rsidRDefault="00FC7C8F" w:rsidP="00FC7C8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C7C8F" w:rsidRPr="0036367B" w:rsidRDefault="00FC7C8F" w:rsidP="00FC7C8F">
      <w:pPr>
        <w:shd w:val="clear" w:color="auto" w:fill="FFFFFF"/>
        <w:rPr>
          <w:rFonts w:ascii="Calibri" w:hAnsi="Calibri"/>
          <w:color w:val="000000"/>
          <w:sz w:val="22"/>
          <w:szCs w:val="24"/>
        </w:rPr>
      </w:pPr>
    </w:p>
    <w:p w:rsidR="00FC7C8F" w:rsidRDefault="00FC7C8F" w:rsidP="00FC7C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C7C8F" w:rsidRDefault="00FC7C8F" w:rsidP="00FC7C8F">
      <w:pPr>
        <w:shd w:val="clear" w:color="auto" w:fill="FFFFFF"/>
        <w:rPr>
          <w:rFonts w:ascii="Calibri" w:hAnsi="Calibri"/>
          <w:color w:val="000000"/>
          <w:sz w:val="22"/>
          <w:szCs w:val="24"/>
        </w:rPr>
      </w:pPr>
    </w:p>
    <w:p w:rsidR="00FC7C8F" w:rsidRPr="00FC7C8F" w:rsidRDefault="00FC7C8F" w:rsidP="00FC7C8F">
      <w:pPr>
        <w:pStyle w:val="ListParagraph"/>
        <w:numPr>
          <w:ilvl w:val="0"/>
          <w:numId w:val="6"/>
        </w:numPr>
        <w:shd w:val="clear" w:color="auto" w:fill="FFFFFF"/>
        <w:rPr>
          <w:rFonts w:ascii="Calibri" w:hAnsi="Calibri"/>
          <w:color w:val="000000"/>
          <w:sz w:val="22"/>
          <w:szCs w:val="24"/>
        </w:rPr>
      </w:pPr>
      <w:r w:rsidRPr="00FC7C8F">
        <w:rPr>
          <w:rFonts w:ascii="Calibri" w:hAnsi="Calibri"/>
          <w:color w:val="000000"/>
          <w:sz w:val="22"/>
          <w:szCs w:val="24"/>
        </w:rPr>
        <w:t>Configure network devices and communication protocols.</w:t>
      </w:r>
    </w:p>
    <w:p w:rsidR="00FC7C8F" w:rsidRPr="0036367B" w:rsidRDefault="00FC7C8F" w:rsidP="00FC7C8F">
      <w:pPr>
        <w:shd w:val="clear" w:color="auto" w:fill="FFFFFF"/>
        <w:rPr>
          <w:rFonts w:ascii="Calibri" w:hAnsi="Calibri"/>
          <w:color w:val="000000"/>
          <w:sz w:val="22"/>
          <w:szCs w:val="24"/>
        </w:rPr>
      </w:pPr>
    </w:p>
    <w:p w:rsidR="00FC7C8F" w:rsidRPr="00FC7C8F" w:rsidRDefault="00FC7C8F" w:rsidP="00FC7C8F">
      <w:pPr>
        <w:shd w:val="clear" w:color="auto" w:fill="FFFFFF"/>
        <w:spacing w:line="360" w:lineRule="auto"/>
        <w:ind w:firstLine="720"/>
        <w:rPr>
          <w:rFonts w:asciiTheme="minorHAnsi" w:hAnsiTheme="minorHAnsi" w:cstheme="minorHAnsi"/>
          <w:sz w:val="22"/>
        </w:rPr>
      </w:pPr>
      <w:r w:rsidRPr="00FC7C8F">
        <w:rPr>
          <w:rFonts w:asciiTheme="minorHAnsi" w:hAnsiTheme="minorHAnsi" w:cstheme="minorHAnsi"/>
          <w:b/>
          <w:color w:val="000000"/>
          <w:sz w:val="22"/>
          <w:szCs w:val="24"/>
        </w:rPr>
        <w:t>B</w:t>
      </w:r>
      <w:r w:rsidRPr="00FC7C8F">
        <w:rPr>
          <w:rFonts w:asciiTheme="minorHAnsi" w:hAnsiTheme="minorHAnsi" w:cstheme="minorHAnsi"/>
          <w:b/>
          <w:color w:val="000000"/>
          <w:sz w:val="22"/>
          <w:szCs w:val="24"/>
        </w:rPr>
        <w:t>.</w:t>
      </w:r>
      <w:r w:rsidRPr="00FC7C8F">
        <w:rPr>
          <w:rFonts w:asciiTheme="minorHAnsi" w:hAnsiTheme="minorHAnsi" w:cstheme="minorHAnsi"/>
          <w:color w:val="000000"/>
          <w:sz w:val="22"/>
          <w:szCs w:val="24"/>
        </w:rPr>
        <w:t xml:space="preserve"> </w:t>
      </w:r>
      <w:r w:rsidRPr="00FC7C8F">
        <w:rPr>
          <w:rFonts w:asciiTheme="minorHAnsi" w:hAnsiTheme="minorHAnsi" w:cstheme="minorHAnsi"/>
          <w:b/>
          <w:sz w:val="22"/>
        </w:rPr>
        <w:t>Other Course Objectives/Standards</w:t>
      </w:r>
    </w:p>
    <w:p w:rsidR="00FC7C8F" w:rsidRPr="00FC7C8F" w:rsidRDefault="00FC7C8F" w:rsidP="00FC7C8F">
      <w:pPr>
        <w:pStyle w:val="ListParagraph"/>
        <w:numPr>
          <w:ilvl w:val="0"/>
          <w:numId w:val="6"/>
        </w:numPr>
        <w:shd w:val="clear" w:color="auto" w:fill="FFFFFF"/>
        <w:rPr>
          <w:rFonts w:asciiTheme="minorHAnsi" w:hAnsiTheme="minorHAnsi" w:cstheme="minorHAnsi"/>
          <w:sz w:val="22"/>
        </w:rPr>
      </w:pPr>
      <w:r w:rsidRPr="00FC7C8F">
        <w:rPr>
          <w:rFonts w:asciiTheme="minorHAnsi" w:hAnsiTheme="minorHAnsi" w:cstheme="minorHAnsi"/>
          <w:sz w:val="22"/>
        </w:rPr>
        <w:t>Explain the use of current performance tools for analysis of network operations.</w:t>
      </w:r>
    </w:p>
    <w:p w:rsidR="00FC7C8F" w:rsidRPr="00FC7C8F" w:rsidRDefault="00FC7C8F" w:rsidP="00FC7C8F">
      <w:pPr>
        <w:pStyle w:val="ListParagraph"/>
        <w:numPr>
          <w:ilvl w:val="0"/>
          <w:numId w:val="6"/>
        </w:numPr>
        <w:shd w:val="clear" w:color="auto" w:fill="FFFFFF"/>
        <w:rPr>
          <w:rFonts w:asciiTheme="minorHAnsi" w:hAnsiTheme="minorHAnsi" w:cstheme="minorHAnsi"/>
          <w:sz w:val="22"/>
        </w:rPr>
      </w:pPr>
      <w:r w:rsidRPr="00FC7C8F">
        <w:rPr>
          <w:rFonts w:asciiTheme="minorHAnsi" w:hAnsiTheme="minorHAnsi" w:cstheme="minorHAnsi"/>
          <w:sz w:val="22"/>
        </w:rPr>
        <w:t>Evaluate network performance using monitoring software/hardware tools.</w:t>
      </w:r>
    </w:p>
    <w:p w:rsidR="00FC7C8F" w:rsidRPr="00FC7C8F" w:rsidRDefault="00FC7C8F" w:rsidP="00FC7C8F">
      <w:pPr>
        <w:pStyle w:val="ListParagraph"/>
        <w:numPr>
          <w:ilvl w:val="0"/>
          <w:numId w:val="6"/>
        </w:numPr>
        <w:shd w:val="clear" w:color="auto" w:fill="FFFFFF"/>
        <w:rPr>
          <w:rFonts w:asciiTheme="minorHAnsi" w:hAnsiTheme="minorHAnsi" w:cstheme="minorHAnsi"/>
          <w:sz w:val="22"/>
        </w:rPr>
      </w:pPr>
      <w:r w:rsidRPr="00FC7C8F">
        <w:rPr>
          <w:rFonts w:asciiTheme="minorHAnsi" w:hAnsiTheme="minorHAnsi" w:cstheme="minorHAnsi"/>
          <w:sz w:val="22"/>
        </w:rPr>
        <w:t>Evaluate the use of different routing protocols and algorithms to facilitate the optimized delivery of data.</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330BE2" w:rsidRDefault="00330BE2" w:rsidP="000915BF">
      <w:pPr>
        <w:ind w:left="720"/>
        <w:rPr>
          <w:rFonts w:ascii="Calibri" w:hAnsi="Calibri"/>
          <w:b/>
          <w:bCs/>
          <w:cap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Pr="007F3FB4" w:rsidRDefault="0019349D" w:rsidP="00DA66CF">
      <w:pPr>
        <w:tabs>
          <w:tab w:val="left" w:pos="720"/>
        </w:tabs>
        <w:ind w:left="720"/>
        <w:rPr>
          <w:rFonts w:ascii="Calibri" w:hAnsi="Calibri" w:cs="Arial"/>
          <w:bCs/>
          <w:iCs/>
          <w:sz w:val="22"/>
          <w:szCs w:val="22"/>
        </w:rPr>
        <w:sectPr w:rsidR="0019349D" w:rsidRPr="007F3FB4" w:rsidSect="00FC7C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DA66CF">
      <w:pPr>
        <w:tabs>
          <w:tab w:val="left" w:pos="720"/>
        </w:tabs>
        <w:ind w:left="720"/>
        <w:rPr>
          <w:rFonts w:ascii="Calibri" w:hAnsi="Calibri" w:cs="Arial"/>
          <w:bCs/>
          <w:iCs/>
          <w:sz w:val="22"/>
          <w:szCs w:val="22"/>
        </w:rPr>
      </w:pPr>
      <w:bookmarkStart w:id="1" w:name="_GoBack"/>
      <w:bookmarkEnd w:id="1"/>
    </w:p>
    <w:p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lastRenderedPageBreak/>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FB9" w:rsidRDefault="00D27FB9" w:rsidP="003A608C">
      <w:r>
        <w:separator/>
      </w:r>
    </w:p>
  </w:endnote>
  <w:endnote w:type="continuationSeparator" w:id="0">
    <w:p w:rsidR="00D27FB9" w:rsidRDefault="00D27F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C7C8F">
      <w:rPr>
        <w:rFonts w:ascii="Calibri" w:hAnsi="Calibri" w:cs="Arial"/>
        <w:sz w:val="22"/>
        <w:szCs w:val="22"/>
      </w:rPr>
      <w:t xml:space="preserve">Revised </w:t>
    </w:r>
    <w:r w:rsidR="006D0DA5">
      <w:rPr>
        <w:rFonts w:ascii="Calibri" w:hAnsi="Calibri" w:cs="Arial"/>
        <w:sz w:val="22"/>
        <w:szCs w:val="22"/>
      </w:rPr>
      <w:t>2/16</w:t>
    </w:r>
    <w:r w:rsidR="00FC7C8F">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C7C8F">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FC7C8F" w:rsidRDefault="00FC7C8F" w:rsidP="00FC7C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FB9" w:rsidRDefault="00D27FB9" w:rsidP="003A608C">
      <w:r>
        <w:separator/>
      </w:r>
    </w:p>
  </w:footnote>
  <w:footnote w:type="continuationSeparator" w:id="0">
    <w:p w:rsidR="00D27FB9" w:rsidRDefault="00D27FB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2" w:rsidRPr="005B1FB3" w:rsidRDefault="00330BE2" w:rsidP="00330BE2">
    <w:pPr>
      <w:pStyle w:val="Header"/>
      <w:pBdr>
        <w:bottom w:val="thinThickSmallGap" w:sz="18" w:space="1" w:color="0D0D0D"/>
      </w:pBdr>
      <w:jc w:val="right"/>
    </w:pPr>
    <w:r>
      <w:rPr>
        <w:rFonts w:ascii="Calibri" w:hAnsi="Calibri" w:cs="Arial"/>
        <w:noProof/>
        <w:sz w:val="22"/>
        <w:szCs w:val="22"/>
      </w:rPr>
      <w:t>CNT 3504 COMPUTER NETWORKS AND DISTRIBUTED PROCESSING</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8F" w:rsidRDefault="00FC7C8F" w:rsidP="00FC7C8F">
    <w:pPr>
      <w:pStyle w:val="Header"/>
      <w:jc w:val="right"/>
    </w:pPr>
    <w:r w:rsidRPr="00D55873">
      <w:rPr>
        <w:noProof/>
        <w:lang w:eastAsia="en-US"/>
      </w:rPr>
      <w:drawing>
        <wp:inline distT="0" distB="0" distL="0" distR="0" wp14:anchorId="1B19B7EE" wp14:editId="44B1E97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C7C8F" w:rsidRDefault="00FC7C8F" w:rsidP="00FC7C8F">
    <w:pPr>
      <w:pStyle w:val="Header"/>
      <w:tabs>
        <w:tab w:val="left" w:pos="3514"/>
      </w:tabs>
    </w:pPr>
    <w:r>
      <w:tab/>
    </w:r>
    <w:r>
      <w:tab/>
    </w:r>
    <w:r>
      <w:tab/>
    </w:r>
  </w:p>
  <w:p w:rsidR="00FC7C8F" w:rsidRDefault="00FC7C8F" w:rsidP="00FC7C8F">
    <w:pPr>
      <w:pStyle w:val="Header"/>
      <w:contextualSpacing/>
      <w:jc w:val="right"/>
      <w:rPr>
        <w:b/>
        <w:color w:val="470A68"/>
        <w:sz w:val="28"/>
      </w:rPr>
    </w:pPr>
    <w:r>
      <w:rPr>
        <w:b/>
        <w:color w:val="470A68"/>
        <w:sz w:val="28"/>
      </w:rPr>
      <w:t>School of Business and Technology</w:t>
    </w:r>
  </w:p>
  <w:p w:rsidR="00191C68" w:rsidRPr="00FC7C8F" w:rsidRDefault="00FC7C8F" w:rsidP="00FC7C8F">
    <w:pPr>
      <w:pStyle w:val="Header"/>
      <w:contextualSpacing/>
      <w:jc w:val="right"/>
      <w:rPr>
        <w:b/>
        <w:color w:val="470A68"/>
        <w:sz w:val="28"/>
      </w:rPr>
    </w:pPr>
    <w:r>
      <w:rPr>
        <w:noProof/>
        <w:lang w:eastAsia="en-US"/>
      </w:rPr>
      <mc:AlternateContent>
        <mc:Choice Requires="wps">
          <w:drawing>
            <wp:inline distT="0" distB="0" distL="0" distR="0" wp14:anchorId="78578446" wp14:editId="507A7B2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F125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FD0599F"/>
    <w:multiLevelType w:val="hybridMultilevel"/>
    <w:tmpl w:val="A8E61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f7JW144j8z9fwLAX+8WqCeXkmHdF4nNawFQbedH2KKn54TKw0OABULCepE46+VOW8ivcqawgzDlm7BahAG5w==" w:salt="cF7OUN/YXrGhGHjUFdPVy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C7C8F"/>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D33541"/>
  <w15:chartTrackingRefBased/>
  <w15:docId w15:val="{1E7FBB38-50EA-41CA-A631-2E4F12A0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65D7-CA7A-4BEB-B1FF-70A7D13F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712</Words>
  <Characters>4798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2016-12-13T01:14:00Z</dcterms:created>
  <dcterms:modified xsi:type="dcterms:W3CDTF">2016-12-13T01:14:00Z</dcterms:modified>
</cp:coreProperties>
</file>