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AA6453" w:rsidTr="00151AA7">
        <w:tc>
          <w:tcPr>
            <w:tcW w:w="5220" w:type="dxa"/>
          </w:tcPr>
          <w:p w:rsidR="001A6A62" w:rsidRPr="00AA6453" w:rsidRDefault="001A6A62" w:rsidP="00077028">
            <w:pPr>
              <w:spacing w:line="420" w:lineRule="auto"/>
              <w:rPr>
                <w:rFonts w:ascii="Calibri" w:hAnsi="Calibri" w:cs="Arial"/>
                <w:b/>
                <w:sz w:val="22"/>
                <w:szCs w:val="22"/>
                <w:u w:val="single"/>
              </w:rPr>
            </w:pPr>
            <w:r w:rsidRPr="00AA6453">
              <w:rPr>
                <w:rFonts w:ascii="Calibri" w:hAnsi="Calibri" w:cs="Arial"/>
                <w:b/>
                <w:sz w:val="22"/>
                <w:szCs w:val="22"/>
              </w:rPr>
              <w:t xml:space="preserve">PROFESSOR: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bookmarkStart w:id="0" w:name="Text5"/>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00077028" w:rsidRPr="00AA6453">
              <w:rPr>
                <w:rFonts w:ascii="Calibri" w:hAnsi="Calibri" w:cs="Arial"/>
                <w:sz w:val="22"/>
                <w:szCs w:val="22"/>
              </w:rPr>
              <w:t> </w:t>
            </w:r>
            <w:r w:rsidRPr="00AA6453">
              <w:rPr>
                <w:rFonts w:ascii="Calibri" w:hAnsi="Calibri" w:cs="Arial"/>
                <w:sz w:val="22"/>
                <w:szCs w:val="22"/>
              </w:rPr>
              <w:fldChar w:fldCharType="end"/>
            </w:r>
            <w:bookmarkEnd w:id="0"/>
          </w:p>
        </w:tc>
        <w:tc>
          <w:tcPr>
            <w:tcW w:w="5220" w:type="dxa"/>
          </w:tcPr>
          <w:p w:rsidR="001A6A62" w:rsidRPr="00AA6453" w:rsidRDefault="001A6A62" w:rsidP="00D15552">
            <w:pPr>
              <w:spacing w:line="420" w:lineRule="auto"/>
              <w:rPr>
                <w:rFonts w:ascii="Calibri" w:hAnsi="Calibri" w:cs="Arial"/>
                <w:b/>
                <w:sz w:val="22"/>
                <w:szCs w:val="22"/>
                <w:u w:val="single"/>
              </w:rPr>
            </w:pPr>
            <w:r w:rsidRPr="00AA6453">
              <w:rPr>
                <w:rFonts w:ascii="Calibri" w:hAnsi="Calibri" w:cs="Arial"/>
                <w:b/>
                <w:sz w:val="22"/>
                <w:szCs w:val="22"/>
              </w:rPr>
              <w:t xml:space="preserve">PHONE NUMBER: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r w:rsidR="001A6A62" w:rsidRPr="00AA6453" w:rsidTr="00151AA7">
        <w:tc>
          <w:tcPr>
            <w:tcW w:w="5220" w:type="dxa"/>
          </w:tcPr>
          <w:p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OFFICE LOCATION: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c>
          <w:tcPr>
            <w:tcW w:w="5220" w:type="dxa"/>
          </w:tcPr>
          <w:p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E-MAIL: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r w:rsidR="001A6A62" w:rsidRPr="00AA6453" w:rsidTr="00151AA7">
        <w:tc>
          <w:tcPr>
            <w:tcW w:w="5220" w:type="dxa"/>
          </w:tcPr>
          <w:p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OFFICE HOURS: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c>
          <w:tcPr>
            <w:tcW w:w="5220" w:type="dxa"/>
          </w:tcPr>
          <w:p w:rsidR="001A6A62" w:rsidRPr="00AA6453" w:rsidRDefault="001A6A62" w:rsidP="00151AA7">
            <w:pPr>
              <w:spacing w:line="420" w:lineRule="auto"/>
              <w:rPr>
                <w:rFonts w:ascii="Calibri" w:hAnsi="Calibri" w:cs="Arial"/>
                <w:b/>
                <w:sz w:val="22"/>
                <w:szCs w:val="22"/>
                <w:u w:val="single"/>
              </w:rPr>
            </w:pPr>
            <w:r w:rsidRPr="00AA6453">
              <w:rPr>
                <w:rFonts w:ascii="Calibri" w:hAnsi="Calibri" w:cs="Arial"/>
                <w:b/>
                <w:sz w:val="22"/>
                <w:szCs w:val="22"/>
              </w:rPr>
              <w:t xml:space="preserve">SEMESTER: </w:t>
            </w:r>
            <w:r w:rsidRPr="00AA6453">
              <w:rPr>
                <w:rFonts w:ascii="Calibri" w:hAnsi="Calibri" w:cs="Arial"/>
                <w:noProof/>
                <w:sz w:val="22"/>
                <w:szCs w:val="22"/>
              </w:rPr>
              <w:t xml:space="preserve">     </w:t>
            </w:r>
            <w:r w:rsidRPr="00AA6453">
              <w:rPr>
                <w:rFonts w:ascii="Calibri" w:hAnsi="Calibri" w:cs="Arial"/>
                <w:sz w:val="22"/>
                <w:szCs w:val="22"/>
              </w:rPr>
              <w:fldChar w:fldCharType="begin">
                <w:ffData>
                  <w:name w:val="Text5"/>
                  <w:enabled/>
                  <w:calcOnExit w:val="0"/>
                  <w:textInput/>
                </w:ffData>
              </w:fldChar>
            </w:r>
            <w:r w:rsidRPr="00AA6453">
              <w:rPr>
                <w:rFonts w:ascii="Calibri" w:hAnsi="Calibri" w:cs="Arial"/>
                <w:sz w:val="22"/>
                <w:szCs w:val="22"/>
              </w:rPr>
              <w:instrText xml:space="preserve"> FORMTEXT </w:instrText>
            </w:r>
            <w:r w:rsidRPr="00AA6453">
              <w:rPr>
                <w:rFonts w:ascii="Calibri" w:hAnsi="Calibri" w:cs="Arial"/>
                <w:sz w:val="22"/>
                <w:szCs w:val="22"/>
              </w:rPr>
            </w:r>
            <w:r w:rsidRPr="00AA6453">
              <w:rPr>
                <w:rFonts w:ascii="Calibri" w:hAnsi="Calibri" w:cs="Arial"/>
                <w:sz w:val="22"/>
                <w:szCs w:val="22"/>
              </w:rPr>
              <w:fldChar w:fldCharType="separate"/>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noProof/>
                <w:sz w:val="22"/>
                <w:szCs w:val="22"/>
              </w:rPr>
              <w:t> </w:t>
            </w:r>
            <w:r w:rsidRPr="00AA6453">
              <w:rPr>
                <w:rFonts w:ascii="Calibri" w:hAnsi="Calibri" w:cs="Arial"/>
                <w:sz w:val="22"/>
                <w:szCs w:val="22"/>
              </w:rPr>
              <w:fldChar w:fldCharType="end"/>
            </w:r>
          </w:p>
        </w:tc>
      </w:tr>
    </w:tbl>
    <w:p w:rsidR="001A6A62" w:rsidRPr="00AA6453" w:rsidRDefault="001A6A62" w:rsidP="00DA66CF">
      <w:pPr>
        <w:rPr>
          <w:rFonts w:ascii="Calibri" w:hAnsi="Calibri" w:cs="Arial"/>
          <w:b/>
          <w:sz w:val="22"/>
          <w:szCs w:val="22"/>
          <w:u w:val="single"/>
        </w:rPr>
      </w:pPr>
    </w:p>
    <w:p w:rsidR="001A6A62" w:rsidRPr="00AA6453" w:rsidRDefault="001A6A62" w:rsidP="00DA66CF">
      <w:pPr>
        <w:numPr>
          <w:ilvl w:val="0"/>
          <w:numId w:val="1"/>
        </w:numPr>
        <w:tabs>
          <w:tab w:val="left" w:pos="720"/>
        </w:tabs>
        <w:rPr>
          <w:rFonts w:ascii="Calibri" w:hAnsi="Calibri" w:cs="Arial"/>
          <w:b/>
          <w:sz w:val="22"/>
          <w:szCs w:val="22"/>
          <w:u w:val="single"/>
        </w:rPr>
      </w:pPr>
      <w:r w:rsidRPr="00AA6453">
        <w:rPr>
          <w:rFonts w:ascii="Calibri" w:hAnsi="Calibri" w:cs="Arial"/>
          <w:b/>
          <w:sz w:val="22"/>
          <w:szCs w:val="22"/>
          <w:u w:val="single"/>
        </w:rPr>
        <w:t>COURSE NUMBER AND TITLE, CATALOG DESCRIPTION, CREDITS:</w:t>
      </w:r>
    </w:p>
    <w:p w:rsidR="001A6A62" w:rsidRPr="00AA6453" w:rsidRDefault="001A6A62" w:rsidP="00DA66CF">
      <w:pPr>
        <w:ind w:left="1440"/>
        <w:rPr>
          <w:rFonts w:ascii="Calibri" w:hAnsi="Calibri" w:cs="Arial"/>
          <w:b/>
          <w:sz w:val="22"/>
          <w:szCs w:val="22"/>
        </w:rPr>
      </w:pPr>
    </w:p>
    <w:p w:rsidR="001A6A62" w:rsidRPr="00AA6453" w:rsidRDefault="001A6A62" w:rsidP="00C06ACF">
      <w:pPr>
        <w:widowControl/>
        <w:tabs>
          <w:tab w:val="left" w:pos="720"/>
          <w:tab w:val="left" w:pos="1170"/>
        </w:tabs>
        <w:ind w:left="720"/>
        <w:rPr>
          <w:rFonts w:ascii="Calibri" w:hAnsi="Calibri" w:cs="Arial"/>
          <w:b/>
          <w:noProof/>
          <w:sz w:val="22"/>
          <w:szCs w:val="22"/>
        </w:rPr>
      </w:pPr>
      <w:r w:rsidRPr="00AA6453">
        <w:rPr>
          <w:rFonts w:ascii="Calibri" w:hAnsi="Calibri" w:cs="Arial"/>
          <w:b/>
          <w:noProof/>
          <w:sz w:val="22"/>
          <w:szCs w:val="22"/>
        </w:rPr>
        <w:t xml:space="preserve">NUR </w:t>
      </w:r>
      <w:r w:rsidR="00292FF4" w:rsidRPr="00AA6453">
        <w:rPr>
          <w:rFonts w:ascii="Calibri" w:hAnsi="Calibri" w:cs="Arial"/>
          <w:b/>
          <w:noProof/>
          <w:sz w:val="22"/>
          <w:szCs w:val="22"/>
        </w:rPr>
        <w:t xml:space="preserve">2244 </w:t>
      </w:r>
      <w:r w:rsidR="00C72464">
        <w:rPr>
          <w:rFonts w:ascii="Calibri" w:hAnsi="Calibri" w:cs="Arial"/>
          <w:b/>
          <w:noProof/>
          <w:sz w:val="22"/>
          <w:szCs w:val="22"/>
        </w:rPr>
        <w:t xml:space="preserve">NURSING CONCEPTS: </w:t>
      </w:r>
      <w:r w:rsidR="00292FF4" w:rsidRPr="00AA6453">
        <w:rPr>
          <w:rFonts w:ascii="Calibri" w:hAnsi="Calibri" w:cs="Arial"/>
          <w:b/>
          <w:noProof/>
          <w:sz w:val="22"/>
          <w:szCs w:val="22"/>
        </w:rPr>
        <w:t>FAMILIES IN CRISIS-COMPLEX HEALTH PROBLEMS</w:t>
      </w:r>
      <w:r w:rsidR="0008177C" w:rsidRPr="00AA6453">
        <w:rPr>
          <w:rFonts w:ascii="Calibri" w:hAnsi="Calibri" w:cs="Arial"/>
          <w:b/>
          <w:sz w:val="22"/>
          <w:szCs w:val="22"/>
        </w:rPr>
        <w:t xml:space="preserve"> </w:t>
      </w:r>
      <w:r w:rsidRPr="00AA6453">
        <w:rPr>
          <w:rFonts w:ascii="Calibri" w:hAnsi="Calibri" w:cs="Arial"/>
          <w:b/>
          <w:sz w:val="22"/>
          <w:szCs w:val="22"/>
        </w:rPr>
        <w:t>(</w:t>
      </w:r>
      <w:r w:rsidR="00292FF4" w:rsidRPr="00AA6453">
        <w:rPr>
          <w:rFonts w:ascii="Calibri" w:hAnsi="Calibri" w:cs="Arial"/>
          <w:b/>
          <w:sz w:val="22"/>
          <w:szCs w:val="22"/>
        </w:rPr>
        <w:t>5</w:t>
      </w:r>
      <w:r w:rsidRPr="00AA6453">
        <w:rPr>
          <w:rFonts w:ascii="Calibri" w:hAnsi="Calibri" w:cs="Arial"/>
          <w:b/>
          <w:sz w:val="22"/>
          <w:szCs w:val="22"/>
        </w:rPr>
        <w:t xml:space="preserve"> CREDIT</w:t>
      </w:r>
      <w:r w:rsidR="00BC0E28" w:rsidRPr="00AA6453">
        <w:rPr>
          <w:rFonts w:ascii="Calibri" w:hAnsi="Calibri" w:cs="Arial"/>
          <w:b/>
          <w:sz w:val="22"/>
          <w:szCs w:val="22"/>
        </w:rPr>
        <w:t>S</w:t>
      </w:r>
      <w:r w:rsidRPr="00AA6453">
        <w:rPr>
          <w:rFonts w:ascii="Calibri" w:hAnsi="Calibri" w:cs="Arial"/>
          <w:b/>
          <w:sz w:val="22"/>
          <w:szCs w:val="22"/>
        </w:rPr>
        <w:t>)</w:t>
      </w:r>
    </w:p>
    <w:p w:rsidR="001A6A62" w:rsidRPr="00AA6453" w:rsidRDefault="001A6A62" w:rsidP="00DA66CF">
      <w:pPr>
        <w:widowControl/>
        <w:tabs>
          <w:tab w:val="left" w:pos="720"/>
          <w:tab w:val="left" w:pos="1170"/>
        </w:tabs>
        <w:ind w:firstLine="720"/>
        <w:rPr>
          <w:rFonts w:ascii="Calibri" w:hAnsi="Calibri" w:cs="Arial"/>
          <w:b/>
          <w:sz w:val="22"/>
          <w:szCs w:val="22"/>
        </w:rPr>
      </w:pPr>
    </w:p>
    <w:p w:rsidR="0008177C" w:rsidRPr="00AA6453" w:rsidRDefault="00292FF4" w:rsidP="005E7A0A">
      <w:pPr>
        <w:pStyle w:val="BodyTextIndent2"/>
        <w:widowControl/>
        <w:tabs>
          <w:tab w:val="left" w:pos="720"/>
          <w:tab w:val="left" w:pos="1170"/>
        </w:tabs>
        <w:spacing w:after="0" w:line="276" w:lineRule="auto"/>
        <w:ind w:left="720"/>
        <w:rPr>
          <w:rFonts w:ascii="Calibri" w:eastAsia="Calibri" w:hAnsi="Calibri" w:cs="Calibri"/>
          <w:sz w:val="22"/>
          <w:szCs w:val="22"/>
        </w:rPr>
      </w:pPr>
      <w:r w:rsidRPr="00AA6453">
        <w:rPr>
          <w:rFonts w:ascii="Calibri" w:eastAsia="Calibri" w:hAnsi="Calibri" w:cs="Calibri"/>
          <w:sz w:val="22"/>
          <w:szCs w:val="22"/>
        </w:rPr>
        <w:t>This course is designed to further develop the concepts within FSW nursing philosophy: Health, People and nursing as a profession.  Emphasis is placed on the concepts of health-wellness-illness, collaboration, managing care, safety, advocacy, legal issues, policy, healthcare systems, ethics, accountability, evidence-based practice, and complex communication concepts.  Upon completion, students should be able to provide safe nursing care incorporating the concepts identified in this course.</w:t>
      </w:r>
    </w:p>
    <w:p w:rsidR="00292FF4" w:rsidRPr="00AA6453" w:rsidRDefault="00292FF4"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AA6453" w:rsidRDefault="001A6A62" w:rsidP="00BE594D">
      <w:pPr>
        <w:numPr>
          <w:ilvl w:val="0"/>
          <w:numId w:val="1"/>
        </w:numPr>
        <w:rPr>
          <w:rFonts w:ascii="Calibri" w:hAnsi="Calibri" w:cs="Arial"/>
          <w:b/>
          <w:sz w:val="22"/>
          <w:szCs w:val="22"/>
        </w:rPr>
      </w:pPr>
      <w:r w:rsidRPr="00AA6453">
        <w:rPr>
          <w:rFonts w:ascii="Calibri" w:hAnsi="Calibri" w:cs="Arial"/>
          <w:b/>
          <w:sz w:val="22"/>
          <w:szCs w:val="22"/>
          <w:u w:val="single"/>
        </w:rPr>
        <w:t>PREREQUISITES FOR THIS COURSE:</w:t>
      </w:r>
      <w:r w:rsidRPr="00AA6453">
        <w:rPr>
          <w:rFonts w:ascii="Calibri" w:hAnsi="Calibri" w:cs="Arial"/>
          <w:b/>
          <w:sz w:val="22"/>
          <w:szCs w:val="22"/>
        </w:rPr>
        <w:t xml:space="preserve">  </w:t>
      </w:r>
    </w:p>
    <w:p w:rsidR="001A6A62" w:rsidRPr="00AA6453" w:rsidRDefault="001A6A62" w:rsidP="00DA66CF">
      <w:pPr>
        <w:ind w:left="720"/>
        <w:rPr>
          <w:rFonts w:ascii="Calibri" w:hAnsi="Calibri" w:cs="Arial"/>
          <w:b/>
          <w:sz w:val="22"/>
          <w:szCs w:val="22"/>
        </w:rPr>
      </w:pPr>
    </w:p>
    <w:p w:rsidR="001A6A62" w:rsidRPr="00AA6453" w:rsidRDefault="00F617A9" w:rsidP="00927493">
      <w:pPr>
        <w:ind w:left="720"/>
        <w:rPr>
          <w:rFonts w:ascii="Calibri" w:hAnsi="Calibri" w:cs="Arial"/>
          <w:sz w:val="22"/>
          <w:szCs w:val="22"/>
        </w:rPr>
      </w:pPr>
      <w:r w:rsidRPr="00AA6453">
        <w:rPr>
          <w:rFonts w:ascii="Calibri" w:hAnsi="Calibri" w:cs="Arial"/>
          <w:noProof/>
          <w:sz w:val="22"/>
          <w:szCs w:val="22"/>
        </w:rPr>
        <w:t xml:space="preserve">NUR </w:t>
      </w:r>
      <w:r w:rsidR="009767D3">
        <w:rPr>
          <w:rFonts w:ascii="Calibri" w:hAnsi="Calibri" w:cs="Arial"/>
          <w:noProof/>
          <w:sz w:val="22"/>
          <w:szCs w:val="22"/>
        </w:rPr>
        <w:t>2033</w:t>
      </w:r>
      <w:r w:rsidR="00292FF4" w:rsidRPr="00AA6453">
        <w:rPr>
          <w:rFonts w:ascii="Calibri" w:hAnsi="Calibri" w:cs="Arial"/>
          <w:noProof/>
          <w:sz w:val="22"/>
          <w:szCs w:val="22"/>
        </w:rPr>
        <w:t xml:space="preserve"> with </w:t>
      </w:r>
      <w:r w:rsidR="009767D3">
        <w:rPr>
          <w:rFonts w:ascii="Calibri" w:hAnsi="Calibri" w:cs="Arial"/>
          <w:noProof/>
          <w:sz w:val="22"/>
          <w:szCs w:val="22"/>
        </w:rPr>
        <w:t>a grade of C or higher, NUR 2033</w:t>
      </w:r>
      <w:r w:rsidR="00292FF4" w:rsidRPr="00AA6453">
        <w:rPr>
          <w:rFonts w:ascii="Calibri" w:hAnsi="Calibri" w:cs="Arial"/>
          <w:noProof/>
          <w:sz w:val="22"/>
          <w:szCs w:val="22"/>
        </w:rPr>
        <w:t>L, NUR 2440 with a grade of C or higher, NUR 2440L</w:t>
      </w:r>
    </w:p>
    <w:p w:rsidR="001A6A62" w:rsidRPr="00AA6453" w:rsidRDefault="001A6A62" w:rsidP="00927493">
      <w:pPr>
        <w:ind w:left="720"/>
        <w:rPr>
          <w:rFonts w:ascii="Calibri" w:hAnsi="Calibri" w:cs="Arial"/>
          <w:sz w:val="22"/>
          <w:szCs w:val="22"/>
        </w:rPr>
      </w:pPr>
    </w:p>
    <w:p w:rsidR="001A6A62" w:rsidRPr="00AA6453" w:rsidRDefault="00077028" w:rsidP="00DA66CF">
      <w:pPr>
        <w:ind w:firstLine="720"/>
        <w:rPr>
          <w:rFonts w:ascii="Calibri" w:hAnsi="Calibri" w:cs="Arial"/>
          <w:sz w:val="22"/>
          <w:szCs w:val="22"/>
        </w:rPr>
      </w:pPr>
      <w:r w:rsidRPr="00AA6453">
        <w:rPr>
          <w:rFonts w:ascii="Calibri" w:hAnsi="Calibri" w:cs="Arial"/>
          <w:b/>
          <w:sz w:val="22"/>
          <w:szCs w:val="22"/>
          <w:u w:val="single"/>
        </w:rPr>
        <w:t>CO-REQUISIT</w:t>
      </w:r>
      <w:r w:rsidR="001A6A62" w:rsidRPr="00AA6453">
        <w:rPr>
          <w:rFonts w:ascii="Calibri" w:hAnsi="Calibri" w:cs="Arial"/>
          <w:b/>
          <w:sz w:val="22"/>
          <w:szCs w:val="22"/>
          <w:u w:val="single"/>
        </w:rPr>
        <w:t>ES FOR THIS COURSE:</w:t>
      </w:r>
    </w:p>
    <w:p w:rsidR="001A6A62" w:rsidRPr="00AA6453" w:rsidRDefault="001A6A62" w:rsidP="00DA66CF">
      <w:pPr>
        <w:ind w:firstLine="720"/>
        <w:rPr>
          <w:rFonts w:ascii="Calibri" w:hAnsi="Calibri" w:cs="Arial"/>
          <w:sz w:val="22"/>
          <w:szCs w:val="22"/>
        </w:rPr>
      </w:pPr>
    </w:p>
    <w:p w:rsidR="001A6A62" w:rsidRPr="00AA6453" w:rsidRDefault="00BC0E28" w:rsidP="00427BDD">
      <w:pPr>
        <w:ind w:left="720"/>
        <w:rPr>
          <w:rFonts w:ascii="Calibri" w:hAnsi="Calibri" w:cs="Arial"/>
          <w:sz w:val="22"/>
          <w:szCs w:val="22"/>
        </w:rPr>
      </w:pPr>
      <w:r w:rsidRPr="00AA6453">
        <w:rPr>
          <w:rFonts w:ascii="Calibri" w:hAnsi="Calibri" w:cs="Arial"/>
          <w:noProof/>
          <w:sz w:val="22"/>
          <w:szCs w:val="22"/>
        </w:rPr>
        <w:t>NUR</w:t>
      </w:r>
      <w:r w:rsidR="00C06ACF" w:rsidRPr="00AA6453">
        <w:rPr>
          <w:rFonts w:ascii="Calibri" w:hAnsi="Calibri" w:cs="Arial"/>
          <w:noProof/>
          <w:sz w:val="22"/>
          <w:szCs w:val="22"/>
        </w:rPr>
        <w:t xml:space="preserve"> </w:t>
      </w:r>
      <w:r w:rsidR="00292FF4" w:rsidRPr="00AA6453">
        <w:rPr>
          <w:rFonts w:ascii="Calibri" w:hAnsi="Calibri" w:cs="Arial"/>
          <w:noProof/>
          <w:sz w:val="22"/>
          <w:szCs w:val="22"/>
        </w:rPr>
        <w:t>2244L</w:t>
      </w:r>
    </w:p>
    <w:p w:rsidR="001A6A62" w:rsidRPr="00AA6453" w:rsidRDefault="001A6A62" w:rsidP="00DA66CF">
      <w:pPr>
        <w:ind w:firstLine="720"/>
        <w:rPr>
          <w:rFonts w:ascii="Calibri" w:hAnsi="Calibri" w:cs="Arial"/>
          <w:sz w:val="22"/>
          <w:szCs w:val="22"/>
        </w:rPr>
      </w:pPr>
    </w:p>
    <w:p w:rsidR="001A6A62" w:rsidRPr="00AA6453" w:rsidRDefault="001A6A62" w:rsidP="00BE594D">
      <w:pPr>
        <w:numPr>
          <w:ilvl w:val="0"/>
          <w:numId w:val="1"/>
        </w:numPr>
        <w:rPr>
          <w:rFonts w:ascii="Calibri" w:hAnsi="Calibri" w:cs="Arial"/>
          <w:sz w:val="22"/>
          <w:szCs w:val="22"/>
        </w:rPr>
      </w:pPr>
      <w:r w:rsidRPr="00AA6453">
        <w:rPr>
          <w:rFonts w:ascii="Calibri" w:hAnsi="Calibri" w:cs="Arial"/>
          <w:b/>
          <w:sz w:val="22"/>
          <w:szCs w:val="22"/>
          <w:u w:val="single"/>
        </w:rPr>
        <w:t>GENERAL COURSE INFORMATION:</w:t>
      </w:r>
      <w:r w:rsidRPr="00AA6453">
        <w:rPr>
          <w:rFonts w:ascii="Calibri" w:hAnsi="Calibri" w:cs="Arial"/>
          <w:b/>
          <w:sz w:val="22"/>
          <w:szCs w:val="22"/>
        </w:rPr>
        <w:t xml:space="preserve">  </w:t>
      </w:r>
      <w:r w:rsidRPr="00AA6453">
        <w:rPr>
          <w:rFonts w:ascii="Calibri" w:hAnsi="Calibri" w:cs="Arial"/>
          <w:sz w:val="22"/>
          <w:szCs w:val="22"/>
        </w:rPr>
        <w:t>Topic Outline.</w:t>
      </w:r>
    </w:p>
    <w:p w:rsidR="0008177C" w:rsidRPr="00AA6453" w:rsidRDefault="0008177C" w:rsidP="0008177C">
      <w:pPr>
        <w:rPr>
          <w:rFonts w:ascii="Calibri" w:hAnsi="Calibri" w:cs="Arial"/>
          <w:sz w:val="22"/>
          <w:szCs w:val="22"/>
        </w:rPr>
      </w:pP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Accountability</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Acid-base balance</w:t>
      </w:r>
    </w:p>
    <w:p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Addiction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Advocacy</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Cellular Regulation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Clinical Decision Making</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Cognition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Collaboration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Comfort</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Communication</w:t>
      </w:r>
    </w:p>
    <w:p w:rsidR="007F3B4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Culture and Diversity</w:t>
      </w:r>
    </w:p>
    <w:p w:rsidR="00292FF4" w:rsidRPr="00873550" w:rsidRDefault="007F3B40" w:rsidP="00873550">
      <w:pPr>
        <w:pStyle w:val="ListParagraph"/>
        <w:widowControl/>
        <w:numPr>
          <w:ilvl w:val="0"/>
          <w:numId w:val="18"/>
        </w:numPr>
        <w:spacing w:after="200"/>
        <w:contextualSpacing/>
        <w:jc w:val="both"/>
        <w:rPr>
          <w:rFonts w:ascii="Calibri" w:hAnsi="Calibri"/>
          <w:sz w:val="22"/>
          <w:szCs w:val="22"/>
          <w:highlight w:val="white"/>
        </w:rPr>
      </w:pPr>
      <w:r>
        <w:rPr>
          <w:rFonts w:ascii="Calibri" w:hAnsi="Calibri"/>
          <w:sz w:val="22"/>
          <w:szCs w:val="22"/>
          <w:highlight w:val="white"/>
        </w:rPr>
        <w:t>Digestion</w:t>
      </w:r>
      <w:r w:rsidR="00292FF4" w:rsidRPr="00873550">
        <w:rPr>
          <w:rFonts w:ascii="Calibri" w:hAnsi="Calibri"/>
          <w:sz w:val="22"/>
          <w:szCs w:val="22"/>
          <w:highlight w:val="white"/>
        </w:rPr>
        <w:t xml:space="preserve">        </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Ethics</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Evidence-based Practice</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Family</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Fluids and Electrolytes</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Grief and Loss</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Health Policy</w:t>
      </w:r>
    </w:p>
    <w:p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Healthcare Systems</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Immunity</w:t>
      </w:r>
    </w:p>
    <w:p w:rsidR="00292FF4" w:rsidRPr="007F3B40" w:rsidRDefault="00292FF4" w:rsidP="007F3B4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Infection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Informatics</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Intracranial regulation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lastRenderedPageBreak/>
        <w:t>Managing Care</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Metabolism</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Mobility</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Mood and Affect</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Oxygenation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Perfusion</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Professional Behaviors</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Quality Improvement</w:t>
      </w:r>
    </w:p>
    <w:p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Safety</w:t>
      </w:r>
    </w:p>
    <w:p w:rsidR="00292FF4" w:rsidRPr="007F3B40" w:rsidRDefault="00292FF4" w:rsidP="007F3B4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Self</w:t>
      </w:r>
    </w:p>
    <w:p w:rsidR="00292FF4" w:rsidRPr="00873550" w:rsidRDefault="00292FF4" w:rsidP="00873550">
      <w:pPr>
        <w:pStyle w:val="ListParagraph"/>
        <w:widowControl/>
        <w:numPr>
          <w:ilvl w:val="0"/>
          <w:numId w:val="18"/>
        </w:numPr>
        <w:spacing w:after="200"/>
        <w:contextualSpacing/>
        <w:jc w:val="both"/>
        <w:rPr>
          <w:rFonts w:ascii="Calibri" w:hAnsi="Calibri"/>
          <w:sz w:val="22"/>
          <w:szCs w:val="22"/>
          <w:highlight w:val="white"/>
        </w:rPr>
      </w:pPr>
      <w:r w:rsidRPr="00873550">
        <w:rPr>
          <w:rFonts w:ascii="Calibri" w:hAnsi="Calibri"/>
          <w:sz w:val="22"/>
          <w:szCs w:val="22"/>
          <w:highlight w:val="white"/>
        </w:rPr>
        <w:t>Stress and Coping</w:t>
      </w:r>
    </w:p>
    <w:p w:rsidR="00292FF4" w:rsidRPr="007F3B40" w:rsidRDefault="00292FF4" w:rsidP="007F3B4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Teaching and Learning</w:t>
      </w:r>
    </w:p>
    <w:p w:rsidR="00292FF4"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Tissue Integrity</w:t>
      </w:r>
    </w:p>
    <w:p w:rsidR="00141F2E" w:rsidRPr="00873550" w:rsidRDefault="00292FF4" w:rsidP="00873550">
      <w:pPr>
        <w:pStyle w:val="ListParagraph"/>
        <w:widowControl/>
        <w:numPr>
          <w:ilvl w:val="0"/>
          <w:numId w:val="18"/>
        </w:numPr>
        <w:spacing w:after="160"/>
        <w:contextualSpacing/>
        <w:jc w:val="both"/>
        <w:rPr>
          <w:rFonts w:ascii="Calibri" w:hAnsi="Calibri"/>
          <w:sz w:val="22"/>
          <w:szCs w:val="22"/>
          <w:highlight w:val="white"/>
        </w:rPr>
      </w:pPr>
      <w:r w:rsidRPr="00873550">
        <w:rPr>
          <w:rFonts w:ascii="Calibri" w:hAnsi="Calibri"/>
          <w:sz w:val="22"/>
          <w:szCs w:val="22"/>
          <w:highlight w:val="white"/>
        </w:rPr>
        <w:t>Violence</w:t>
      </w:r>
    </w:p>
    <w:p w:rsidR="00292FF4" w:rsidRPr="00AA6453" w:rsidRDefault="00292FF4" w:rsidP="00141F2E">
      <w:pPr>
        <w:rPr>
          <w:rFonts w:ascii="Calibri" w:hAnsi="Calibri" w:cs="Arial"/>
          <w:sz w:val="22"/>
          <w:szCs w:val="22"/>
        </w:rPr>
      </w:pPr>
    </w:p>
    <w:p w:rsidR="00873550" w:rsidRPr="00BA3BB9" w:rsidRDefault="00873550" w:rsidP="008735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73550" w:rsidRDefault="00873550" w:rsidP="00873550">
      <w:pPr>
        <w:rPr>
          <w:rFonts w:ascii="Calibri" w:hAnsi="Calibri" w:cs="Arial"/>
          <w:b/>
          <w:sz w:val="22"/>
          <w:szCs w:val="22"/>
          <w:u w:val="single"/>
        </w:rPr>
      </w:pPr>
    </w:p>
    <w:p w:rsidR="00873550" w:rsidRPr="009A197E" w:rsidRDefault="00873550" w:rsidP="008735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73550" w:rsidRPr="009A197E" w:rsidRDefault="00873550" w:rsidP="008735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73550" w:rsidRDefault="00873550" w:rsidP="008735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73550" w:rsidRDefault="00873550" w:rsidP="00873550">
      <w:pPr>
        <w:ind w:left="720"/>
        <w:rPr>
          <w:rFonts w:ascii="Garamond" w:hAnsi="Garamond"/>
          <w:color w:val="000000"/>
          <w:sz w:val="22"/>
          <w:szCs w:val="22"/>
        </w:rPr>
      </w:pPr>
    </w:p>
    <w:p w:rsidR="00873550" w:rsidRPr="0036367B" w:rsidRDefault="00873550" w:rsidP="0087355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73550" w:rsidRPr="0036367B" w:rsidRDefault="00873550" w:rsidP="0087355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73550" w:rsidRPr="0036367B" w:rsidRDefault="00873550" w:rsidP="00873550">
      <w:pPr>
        <w:shd w:val="clear" w:color="auto" w:fill="FFFFFF"/>
        <w:rPr>
          <w:rFonts w:ascii="Calibri" w:hAnsi="Calibri"/>
          <w:color w:val="000000"/>
          <w:sz w:val="22"/>
          <w:szCs w:val="24"/>
        </w:rPr>
      </w:pPr>
      <w:r w:rsidRPr="0036367B">
        <w:rPr>
          <w:rFonts w:ascii="Calibri" w:hAnsi="Calibri"/>
          <w:color w:val="000000"/>
          <w:sz w:val="22"/>
          <w:szCs w:val="24"/>
        </w:rPr>
        <w:t> </w:t>
      </w:r>
    </w:p>
    <w:p w:rsidR="00873550" w:rsidRPr="00750AFF" w:rsidRDefault="00873550" w:rsidP="0087355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873550" w:rsidRPr="0036367B" w:rsidRDefault="00873550" w:rsidP="00873550">
      <w:pPr>
        <w:shd w:val="clear" w:color="auto" w:fill="FFFFFF"/>
        <w:rPr>
          <w:rFonts w:ascii="Calibri" w:hAnsi="Calibri"/>
          <w:color w:val="000000"/>
          <w:sz w:val="22"/>
          <w:szCs w:val="24"/>
        </w:rPr>
      </w:pPr>
    </w:p>
    <w:p w:rsidR="00873550" w:rsidRDefault="00873550" w:rsidP="00873550">
      <w:pPr>
        <w:shd w:val="clear" w:color="auto" w:fill="FFFFFF"/>
        <w:rPr>
          <w:rFonts w:ascii="Calibri" w:hAnsi="Calibri"/>
          <w:color w:val="000000"/>
          <w:sz w:val="22"/>
          <w:szCs w:val="24"/>
        </w:rPr>
      </w:pPr>
      <w:r w:rsidRPr="0036367B">
        <w:rPr>
          <w:rFonts w:ascii="Calibri" w:hAnsi="Calibri"/>
          <w:color w:val="000000"/>
          <w:sz w:val="22"/>
          <w:szCs w:val="24"/>
        </w:rPr>
        <w:tab/>
      </w:r>
    </w:p>
    <w:p w:rsidR="00873550" w:rsidRDefault="00873550" w:rsidP="00873550">
      <w:pPr>
        <w:shd w:val="clear" w:color="auto" w:fill="FFFFFF"/>
        <w:rPr>
          <w:rFonts w:ascii="Calibri" w:hAnsi="Calibri"/>
          <w:color w:val="000000"/>
          <w:sz w:val="22"/>
          <w:szCs w:val="24"/>
        </w:rPr>
      </w:pPr>
    </w:p>
    <w:p w:rsidR="00873550" w:rsidRDefault="00873550" w:rsidP="00873550">
      <w:pPr>
        <w:shd w:val="clear" w:color="auto" w:fill="FFFFFF"/>
        <w:ind w:firstLine="72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rsidR="00873550" w:rsidRDefault="00873550" w:rsidP="00873550">
      <w:pPr>
        <w:shd w:val="clear" w:color="auto" w:fill="FFFFFF"/>
        <w:rPr>
          <w:rFonts w:ascii="Calibri" w:hAnsi="Calibri"/>
          <w:color w:val="000000"/>
          <w:sz w:val="22"/>
          <w:szCs w:val="24"/>
        </w:rPr>
      </w:pPr>
    </w:p>
    <w:p w:rsidR="00873550" w:rsidRPr="00873550" w:rsidRDefault="00873550" w:rsidP="00873550">
      <w:pPr>
        <w:pStyle w:val="ListParagraph"/>
        <w:widowControl/>
        <w:numPr>
          <w:ilvl w:val="0"/>
          <w:numId w:val="19"/>
        </w:numPr>
        <w:shd w:val="clear" w:color="auto" w:fill="FFFFFF"/>
        <w:contextualSpacing/>
        <w:rPr>
          <w:rFonts w:ascii="Calibri" w:hAnsi="Calibri"/>
          <w:color w:val="000000"/>
          <w:sz w:val="22"/>
          <w:szCs w:val="24"/>
        </w:rPr>
      </w:pPr>
      <w:r w:rsidRPr="00873550">
        <w:rPr>
          <w:rFonts w:ascii="Calibri" w:hAnsi="Calibri"/>
          <w:color w:val="000000"/>
          <w:sz w:val="22"/>
          <w:szCs w:val="24"/>
        </w:rPr>
        <w:t>Utilizing evidence based practice, modify the patient/client plan of care with the mutual goal of achieving the highest quality of life, in a variety of community settings.</w:t>
      </w:r>
    </w:p>
    <w:p w:rsidR="00873550" w:rsidRDefault="00873550" w:rsidP="00873550">
      <w:pPr>
        <w:shd w:val="clear" w:color="auto" w:fill="FFFFFF"/>
        <w:rPr>
          <w:rFonts w:ascii="Calibri" w:hAnsi="Calibri"/>
          <w:color w:val="000000"/>
          <w:sz w:val="22"/>
          <w:szCs w:val="24"/>
        </w:rPr>
      </w:pPr>
    </w:p>
    <w:p w:rsidR="00873550" w:rsidRDefault="00873550" w:rsidP="00873550">
      <w:pPr>
        <w:shd w:val="clear" w:color="auto" w:fill="FFFFFF"/>
        <w:ind w:firstLine="720"/>
        <w:rPr>
          <w:rFonts w:asciiTheme="minorHAnsi" w:hAnsiTheme="minorHAnsi" w:cstheme="minorHAnsi"/>
          <w:b/>
          <w:sz w:val="22"/>
        </w:rPr>
      </w:pPr>
      <w:r w:rsidRPr="00873550">
        <w:rPr>
          <w:rFonts w:asciiTheme="minorHAnsi" w:hAnsiTheme="minorHAnsi" w:cstheme="minorHAnsi"/>
          <w:b/>
          <w:color w:val="000000"/>
          <w:sz w:val="22"/>
          <w:szCs w:val="24"/>
        </w:rPr>
        <w:t>B.</w:t>
      </w:r>
      <w:r w:rsidRPr="00873550">
        <w:rPr>
          <w:rFonts w:asciiTheme="minorHAnsi" w:hAnsiTheme="minorHAnsi" w:cstheme="minorHAnsi"/>
          <w:color w:val="000000"/>
          <w:sz w:val="22"/>
          <w:szCs w:val="24"/>
        </w:rPr>
        <w:t xml:space="preserve"> </w:t>
      </w:r>
      <w:r w:rsidRPr="00873550">
        <w:rPr>
          <w:rFonts w:asciiTheme="minorHAnsi" w:hAnsiTheme="minorHAnsi" w:cstheme="minorHAnsi"/>
          <w:b/>
          <w:sz w:val="22"/>
        </w:rPr>
        <w:t>Other Course Objectives/Standards</w:t>
      </w:r>
    </w:p>
    <w:p w:rsidR="00873550" w:rsidRPr="00873550" w:rsidRDefault="00873550" w:rsidP="00873550">
      <w:pPr>
        <w:shd w:val="clear" w:color="auto" w:fill="FFFFFF"/>
        <w:ind w:firstLine="720"/>
        <w:rPr>
          <w:rFonts w:asciiTheme="minorHAnsi" w:hAnsiTheme="minorHAnsi" w:cstheme="minorHAnsi"/>
          <w:b/>
          <w:sz w:val="22"/>
        </w:rPr>
      </w:pP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Integrate professional behavior to provide holistic care for culturally diverse patients/clients with complex physiological needs and their families.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Utilize evidence-based practice and clinical reasoning to develop appropriate methods to provide safe, quality care to patients/clients and families in crisis situations.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Incorporate informatics, personnel, time management, and cost in discussing strategies to continuously improve the quality and safety of health care systems.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lastRenderedPageBreak/>
        <w:t>Model compassionate behaviors and therapeutic communication to patients/clients, families, and members of the healthcare team.</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assessment and management of a patient/client with complex variations in fluid and electrolyte imbalance, inflammation, intracranial regulation and/or infection.</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assessment and management of a patient/client with complex variations in oxygenation and/or perfusion.</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assessment and management of a patient/client with complex variations in cellular regulation.</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Construct a plan of care for the assessment and management of a patient/client with complex variations in mobility, tissue integrity, and sensory perception</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Demonstrate appropriate interdisciplinary collaboration utilizing effective communication skills to produce optimal patient/client outcomes during a health crisis.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Examine appropriate interventions to produce optimal patient/client outcomes in a crisis situation for patients/clients experiencing addiction, alterations in cognition and mood disorders, and/or violence.</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Examine collaboration between interdisciplinary and intradisciplinary teams, discuss quality improvement strategies to improve the quality and safety of complex patient/client care in a variety of community settings.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Integrate strategies for prioritizing the care of patients/clients with complex health issues.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Evaluate the relationship of previously learned concepts as they relate to patients/clients.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Analyze the effectiveness of various communication techniques for patients/clients and families experiencing grief and loss.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Evaluate current health care policies and how they affect the delivery of care to patients/clients and their families in various community settings.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Model accountability and advocacy in the management of care for patients/clients with complex ethical issues and their families.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Utilize clinical decision making to evaluate the delegation and management of care for patients/clients with complex health problems.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Develop and evaluate a plan of care for the management of comfort for culturally diverse patients/clients with complex health problems.</w:t>
      </w:r>
    </w:p>
    <w:p w:rsidR="00873550" w:rsidRPr="00873550" w:rsidRDefault="00873550" w:rsidP="00873550">
      <w:pPr>
        <w:pStyle w:val="ListParagraph"/>
        <w:widowControl/>
        <w:numPr>
          <w:ilvl w:val="0"/>
          <w:numId w:val="20"/>
        </w:numPr>
        <w:shd w:val="clear" w:color="auto" w:fill="FFFFFF"/>
        <w:contextualSpacing/>
        <w:rPr>
          <w:rFonts w:ascii="Calibri" w:hAnsi="Calibri"/>
          <w:color w:val="000000"/>
          <w:sz w:val="22"/>
          <w:szCs w:val="24"/>
        </w:rPr>
      </w:pPr>
      <w:r w:rsidRPr="00873550">
        <w:rPr>
          <w:rFonts w:ascii="Calibri" w:hAnsi="Calibri"/>
          <w:color w:val="000000"/>
          <w:sz w:val="22"/>
          <w:szCs w:val="24"/>
        </w:rPr>
        <w:t>Integrate a teaching and learning plan into the plan of care for patients/clients with complex variations of immunity, metabolism, mobility, and thermoregulation and their families.</w:t>
      </w:r>
    </w:p>
    <w:p w:rsidR="00873550" w:rsidRPr="0036367B" w:rsidRDefault="00873550" w:rsidP="00873550">
      <w:pPr>
        <w:shd w:val="clear" w:color="auto" w:fill="FFFFFF"/>
        <w:rPr>
          <w:rFonts w:ascii="Calibri" w:hAnsi="Calibri"/>
          <w:color w:val="000000"/>
          <w:sz w:val="22"/>
          <w:szCs w:val="24"/>
        </w:rPr>
      </w:pPr>
    </w:p>
    <w:p w:rsidR="001A6A62" w:rsidRPr="00AA6453" w:rsidRDefault="001A6A62" w:rsidP="00DA66CF">
      <w:pPr>
        <w:ind w:left="720"/>
        <w:rPr>
          <w:rFonts w:ascii="Calibri" w:hAnsi="Calibri" w:cs="Arial"/>
          <w:b/>
          <w:sz w:val="22"/>
          <w:szCs w:val="22"/>
          <w:u w:val="single"/>
        </w:rPr>
      </w:pPr>
    </w:p>
    <w:p w:rsidR="001A6A62" w:rsidRPr="00AA6453" w:rsidRDefault="001A6A62" w:rsidP="00BE594D">
      <w:pPr>
        <w:numPr>
          <w:ilvl w:val="0"/>
          <w:numId w:val="3"/>
        </w:numPr>
        <w:rPr>
          <w:rFonts w:ascii="Calibri" w:hAnsi="Calibri" w:cs="Arial"/>
          <w:sz w:val="22"/>
          <w:szCs w:val="22"/>
        </w:rPr>
      </w:pPr>
      <w:r w:rsidRPr="00AA6453">
        <w:rPr>
          <w:rFonts w:ascii="Calibri" w:hAnsi="Calibri" w:cs="Arial"/>
          <w:b/>
          <w:sz w:val="22"/>
          <w:szCs w:val="22"/>
          <w:u w:val="single"/>
        </w:rPr>
        <w:t>DISTRICT-WIDE POLICIES:</w:t>
      </w:r>
    </w:p>
    <w:p w:rsidR="001A6A62" w:rsidRPr="00AA6453" w:rsidRDefault="001A6A62" w:rsidP="00DA66CF">
      <w:pPr>
        <w:tabs>
          <w:tab w:val="left" w:pos="720"/>
        </w:tabs>
        <w:ind w:left="720"/>
        <w:rPr>
          <w:rFonts w:ascii="Calibri" w:hAnsi="Calibri" w:cs="Arial"/>
          <w:sz w:val="22"/>
          <w:szCs w:val="22"/>
        </w:rPr>
      </w:pPr>
    </w:p>
    <w:p w:rsidR="001A6A62" w:rsidRPr="00AA6453" w:rsidRDefault="001A6A62" w:rsidP="00DA66CF">
      <w:pPr>
        <w:ind w:left="720"/>
        <w:rPr>
          <w:rFonts w:ascii="Calibri" w:hAnsi="Calibri" w:cs="Arial"/>
          <w:b/>
          <w:bCs/>
          <w:iCs/>
          <w:caps/>
          <w:sz w:val="22"/>
          <w:szCs w:val="22"/>
        </w:rPr>
      </w:pPr>
      <w:r w:rsidRPr="00AA6453">
        <w:rPr>
          <w:rFonts w:ascii="Calibri" w:hAnsi="Calibri" w:cs="Arial"/>
          <w:b/>
          <w:bCs/>
          <w:iCs/>
          <w:caps/>
          <w:sz w:val="22"/>
          <w:szCs w:val="22"/>
        </w:rPr>
        <w:t>Programs for Students with Disabilities</w:t>
      </w:r>
    </w:p>
    <w:p w:rsidR="0014201F" w:rsidRPr="00AA6453" w:rsidRDefault="0014201F" w:rsidP="0014201F">
      <w:pPr>
        <w:tabs>
          <w:tab w:val="left" w:pos="720"/>
        </w:tabs>
        <w:ind w:left="720"/>
        <w:rPr>
          <w:rFonts w:ascii="Calibri" w:hAnsi="Calibri" w:cs="Arial"/>
          <w:bCs/>
          <w:iCs/>
          <w:sz w:val="22"/>
          <w:szCs w:val="22"/>
        </w:rPr>
      </w:pPr>
      <w:r w:rsidRPr="00AA645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A6453">
          <w:rPr>
            <w:rStyle w:val="Hyperlink"/>
            <w:rFonts w:ascii="Calibri" w:hAnsi="Calibri" w:cs="Arial"/>
            <w:bCs/>
            <w:iCs/>
            <w:sz w:val="22"/>
            <w:szCs w:val="22"/>
          </w:rPr>
          <w:t>http://www.fsw.edu/adaptiveservices</w:t>
        </w:r>
      </w:hyperlink>
      <w:r w:rsidRPr="00AA6453">
        <w:rPr>
          <w:rFonts w:ascii="Calibri" w:hAnsi="Calibri" w:cs="Arial"/>
          <w:bCs/>
          <w:iCs/>
          <w:sz w:val="22"/>
          <w:szCs w:val="22"/>
        </w:rPr>
        <w:t>.</w:t>
      </w:r>
    </w:p>
    <w:p w:rsidR="000458B4" w:rsidRPr="00AA6453" w:rsidRDefault="000458B4" w:rsidP="0014201F">
      <w:pPr>
        <w:tabs>
          <w:tab w:val="left" w:pos="720"/>
        </w:tabs>
        <w:ind w:left="720"/>
        <w:rPr>
          <w:rFonts w:ascii="Calibri" w:hAnsi="Calibri" w:cs="Arial"/>
          <w:bCs/>
          <w:iCs/>
          <w:sz w:val="22"/>
          <w:szCs w:val="22"/>
        </w:rPr>
      </w:pPr>
    </w:p>
    <w:p w:rsidR="000458B4" w:rsidRPr="00AA6453" w:rsidRDefault="000458B4" w:rsidP="000458B4">
      <w:pPr>
        <w:ind w:left="720"/>
        <w:rPr>
          <w:rFonts w:ascii="Calibri" w:hAnsi="Calibri"/>
          <w:b/>
          <w:bCs/>
          <w:caps/>
          <w:sz w:val="22"/>
          <w:szCs w:val="22"/>
        </w:rPr>
      </w:pPr>
      <w:r w:rsidRPr="00AA6453">
        <w:rPr>
          <w:rFonts w:ascii="Calibri" w:hAnsi="Calibri"/>
          <w:b/>
          <w:bCs/>
          <w:caps/>
          <w:sz w:val="22"/>
          <w:szCs w:val="22"/>
        </w:rPr>
        <w:t>REPORTING TITLE IX VIOLATIONS</w:t>
      </w:r>
    </w:p>
    <w:p w:rsidR="000458B4" w:rsidRPr="00AA6453" w:rsidRDefault="000458B4" w:rsidP="000458B4">
      <w:pPr>
        <w:tabs>
          <w:tab w:val="left" w:pos="720"/>
        </w:tabs>
        <w:ind w:left="720"/>
        <w:rPr>
          <w:rFonts w:ascii="Calibri" w:hAnsi="Calibri" w:cs="Arial"/>
          <w:bCs/>
          <w:iCs/>
          <w:sz w:val="22"/>
          <w:szCs w:val="22"/>
        </w:rPr>
      </w:pPr>
      <w:r w:rsidRPr="00AA645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A6453">
          <w:rPr>
            <w:rStyle w:val="Hyperlink"/>
            <w:rFonts w:ascii="Calibri" w:hAnsi="Calibri"/>
            <w:sz w:val="22"/>
            <w:szCs w:val="22"/>
          </w:rPr>
          <w:t>equity@fsw.edu</w:t>
        </w:r>
      </w:hyperlink>
      <w:r w:rsidRPr="00AA645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A6453">
          <w:rPr>
            <w:rStyle w:val="Hyperlink"/>
            <w:rFonts w:ascii="Calibri" w:hAnsi="Calibri"/>
            <w:sz w:val="22"/>
            <w:szCs w:val="22"/>
          </w:rPr>
          <w:t>http://www.fsw.edu/sexualassault</w:t>
        </w:r>
      </w:hyperlink>
      <w:r w:rsidRPr="00AA6453">
        <w:rPr>
          <w:rFonts w:ascii="Calibri" w:hAnsi="Calibri"/>
          <w:sz w:val="22"/>
          <w:szCs w:val="22"/>
        </w:rPr>
        <w:t>.</w:t>
      </w:r>
    </w:p>
    <w:p w:rsidR="00600477" w:rsidRPr="00AA6453" w:rsidRDefault="00600477" w:rsidP="00600477">
      <w:pPr>
        <w:tabs>
          <w:tab w:val="left" w:pos="1350"/>
        </w:tabs>
        <w:ind w:left="1350"/>
        <w:rPr>
          <w:rFonts w:ascii="Calibri" w:hAnsi="Calibri" w:cs="Arial"/>
          <w:bCs/>
          <w:iCs/>
          <w:sz w:val="22"/>
          <w:szCs w:val="22"/>
        </w:rPr>
      </w:pPr>
    </w:p>
    <w:p w:rsidR="001A6A62" w:rsidRPr="00AA6453" w:rsidRDefault="001A6A62" w:rsidP="00DA66CF">
      <w:pPr>
        <w:ind w:left="720" w:firstLine="720"/>
        <w:rPr>
          <w:rFonts w:ascii="Calibri" w:hAnsi="Calibri" w:cs="Arial"/>
          <w:b/>
          <w:sz w:val="22"/>
          <w:szCs w:val="22"/>
        </w:rPr>
        <w:sectPr w:rsidR="001A6A62" w:rsidRPr="00AA6453" w:rsidSect="008735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AA6453" w:rsidRDefault="001A6A62" w:rsidP="00DC5A50">
      <w:pPr>
        <w:numPr>
          <w:ilvl w:val="0"/>
          <w:numId w:val="3"/>
        </w:numPr>
        <w:suppressAutoHyphens w:val="0"/>
        <w:rPr>
          <w:rFonts w:ascii="Calibri" w:hAnsi="Calibri" w:cs="Arial"/>
          <w:sz w:val="22"/>
          <w:szCs w:val="22"/>
        </w:rPr>
      </w:pPr>
      <w:bookmarkStart w:id="1" w:name="_GoBack"/>
      <w:bookmarkEnd w:id="1"/>
      <w:r w:rsidRPr="00AA6453">
        <w:rPr>
          <w:rFonts w:ascii="Calibri" w:hAnsi="Calibri" w:cs="Arial"/>
          <w:b/>
          <w:sz w:val="22"/>
          <w:szCs w:val="22"/>
          <w:u w:val="single"/>
        </w:rPr>
        <w:lastRenderedPageBreak/>
        <w:t>REQUIREMENTS FOR THE STUDENTS:</w:t>
      </w:r>
      <w:r w:rsidRPr="00AA6453">
        <w:rPr>
          <w:rFonts w:ascii="Calibri" w:hAnsi="Calibri" w:cs="Arial"/>
          <w:sz w:val="22"/>
          <w:szCs w:val="22"/>
        </w:rPr>
        <w:tab/>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rsidR="001A6A62" w:rsidRPr="00AA6453" w:rsidRDefault="001A6A62" w:rsidP="00DA66CF">
      <w:pPr>
        <w:ind w:left="720"/>
        <w:rPr>
          <w:rFonts w:ascii="Calibri" w:hAnsi="Calibri" w:cs="Arial"/>
          <w:sz w:val="22"/>
          <w:szCs w:val="22"/>
        </w:rPr>
      </w:pPr>
    </w:p>
    <w:p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The professor’s specific policy concerning absence. (The College policy on attendance is in the Catalog, and defers to the professor.)</w:t>
      </w:r>
    </w:p>
    <w:p w:rsidR="001A6A62" w:rsidRPr="00AA6453" w:rsidRDefault="001A6A62" w:rsidP="00DA66CF">
      <w:pPr>
        <w:ind w:left="720"/>
        <w:rPr>
          <w:rFonts w:ascii="Calibri" w:hAnsi="Calibri" w:cs="Arial"/>
          <w:sz w:val="22"/>
          <w:szCs w:val="22"/>
        </w:rPr>
      </w:pPr>
    </w:p>
    <w:p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Include numerical ranges for letter grades; the following is a range commonly used by many faculty:</w:t>
      </w:r>
    </w:p>
    <w:p w:rsidR="001A6A62" w:rsidRPr="00AA6453" w:rsidRDefault="001A6A62" w:rsidP="00DA66CF">
      <w:pPr>
        <w:pStyle w:val="ListParagraph"/>
        <w:rPr>
          <w:rFonts w:ascii="Calibri" w:hAnsi="Calibri" w:cs="Arial"/>
          <w:sz w:val="22"/>
          <w:szCs w:val="22"/>
        </w:rPr>
      </w:pPr>
    </w:p>
    <w:p w:rsidR="001A6A62" w:rsidRPr="00AA6453" w:rsidRDefault="001A6A62" w:rsidP="00DA66CF">
      <w:pPr>
        <w:ind w:left="2880"/>
        <w:rPr>
          <w:rFonts w:ascii="Calibri" w:hAnsi="Calibri" w:cs="Arial"/>
          <w:sz w:val="22"/>
          <w:szCs w:val="22"/>
        </w:rPr>
      </w:pPr>
      <w:r w:rsidRPr="00AA6453">
        <w:rPr>
          <w:rFonts w:ascii="Calibri" w:hAnsi="Calibri" w:cs="Arial"/>
          <w:sz w:val="22"/>
          <w:szCs w:val="22"/>
        </w:rPr>
        <w:t>90 - 100      =      A</w:t>
      </w:r>
    </w:p>
    <w:p w:rsidR="001A6A62" w:rsidRPr="00AA6453" w:rsidRDefault="001A6A62" w:rsidP="00DA66CF">
      <w:pPr>
        <w:ind w:left="2880"/>
        <w:rPr>
          <w:rFonts w:ascii="Calibri" w:hAnsi="Calibri" w:cs="Arial"/>
          <w:sz w:val="22"/>
          <w:szCs w:val="22"/>
        </w:rPr>
      </w:pPr>
      <w:r w:rsidRPr="00AA6453">
        <w:rPr>
          <w:rFonts w:ascii="Calibri" w:hAnsi="Calibri" w:cs="Arial"/>
          <w:sz w:val="22"/>
          <w:szCs w:val="22"/>
        </w:rPr>
        <w:t>80 - 89        =      B</w:t>
      </w:r>
    </w:p>
    <w:p w:rsidR="001A6A62" w:rsidRPr="00AA6453" w:rsidRDefault="001A6A62" w:rsidP="00DA66CF">
      <w:pPr>
        <w:ind w:left="2880"/>
        <w:rPr>
          <w:rFonts w:ascii="Calibri" w:hAnsi="Calibri" w:cs="Arial"/>
          <w:sz w:val="22"/>
          <w:szCs w:val="22"/>
        </w:rPr>
      </w:pPr>
      <w:r w:rsidRPr="00AA6453">
        <w:rPr>
          <w:rFonts w:ascii="Calibri" w:hAnsi="Calibri" w:cs="Arial"/>
          <w:sz w:val="22"/>
          <w:szCs w:val="22"/>
        </w:rPr>
        <w:t>70 - 79        =      C</w:t>
      </w:r>
    </w:p>
    <w:p w:rsidR="001A6A62" w:rsidRPr="00AA6453" w:rsidRDefault="001A6A62" w:rsidP="00DA66CF">
      <w:pPr>
        <w:ind w:left="2880"/>
        <w:rPr>
          <w:rFonts w:ascii="Calibri" w:hAnsi="Calibri" w:cs="Arial"/>
          <w:sz w:val="22"/>
          <w:szCs w:val="22"/>
        </w:rPr>
      </w:pPr>
      <w:r w:rsidRPr="00AA6453">
        <w:rPr>
          <w:rFonts w:ascii="Calibri" w:hAnsi="Calibri" w:cs="Arial"/>
          <w:sz w:val="22"/>
          <w:szCs w:val="22"/>
        </w:rPr>
        <w:t>60 - 69        =      D</w:t>
      </w:r>
    </w:p>
    <w:p w:rsidR="001A6A62" w:rsidRPr="00AA6453" w:rsidRDefault="001A6A62" w:rsidP="00DA66CF">
      <w:pPr>
        <w:ind w:left="2880"/>
        <w:rPr>
          <w:rFonts w:ascii="Calibri" w:hAnsi="Calibri" w:cs="Arial"/>
          <w:sz w:val="22"/>
          <w:szCs w:val="22"/>
        </w:rPr>
      </w:pPr>
      <w:r w:rsidRPr="00AA6453">
        <w:rPr>
          <w:rFonts w:ascii="Calibri" w:hAnsi="Calibri" w:cs="Arial"/>
          <w:sz w:val="22"/>
          <w:szCs w:val="22"/>
        </w:rPr>
        <w:t>Below 60    =      F</w:t>
      </w:r>
    </w:p>
    <w:p w:rsidR="001A6A62" w:rsidRPr="00AA6453" w:rsidRDefault="001A6A62" w:rsidP="00DA66CF">
      <w:pPr>
        <w:ind w:left="720"/>
        <w:rPr>
          <w:rFonts w:ascii="Calibri" w:hAnsi="Calibri" w:cs="Arial"/>
          <w:sz w:val="22"/>
          <w:szCs w:val="22"/>
        </w:rPr>
      </w:pP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AA6453" w:rsidRDefault="001A6A62" w:rsidP="00DA66CF">
      <w:pPr>
        <w:ind w:left="720"/>
        <w:rPr>
          <w:rFonts w:ascii="Calibri" w:hAnsi="Calibri" w:cs="Arial"/>
          <w:b/>
          <w:sz w:val="22"/>
          <w:szCs w:val="22"/>
        </w:rPr>
      </w:pPr>
    </w:p>
    <w:p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(In correct bibliographic format.)</w:t>
      </w:r>
    </w:p>
    <w:p w:rsidR="001A6A62" w:rsidRPr="00AA6453" w:rsidRDefault="001A6A62" w:rsidP="00DA66CF">
      <w:pPr>
        <w:ind w:left="720"/>
        <w:rPr>
          <w:rFonts w:ascii="Calibri" w:hAnsi="Calibri" w:cs="Arial"/>
          <w:sz w:val="22"/>
          <w:szCs w:val="22"/>
        </w:rPr>
      </w:pPr>
    </w:p>
    <w:p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Other special learning resources.</w:t>
      </w:r>
    </w:p>
    <w:p w:rsidR="001A6A62" w:rsidRPr="00AA6453" w:rsidRDefault="001A6A62" w:rsidP="00DA66CF">
      <w:pPr>
        <w:ind w:left="720"/>
        <w:rPr>
          <w:rFonts w:ascii="Calibri" w:hAnsi="Calibri" w:cs="Arial"/>
          <w:sz w:val="22"/>
          <w:szCs w:val="22"/>
        </w:rPr>
      </w:pPr>
    </w:p>
    <w:p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 xml:space="preserve">This section includes assignments for each class meeting or unit, along with scheduled </w:t>
      </w:r>
      <w:r w:rsidR="0014201F" w:rsidRPr="00AA6453">
        <w:rPr>
          <w:rFonts w:ascii="Calibri" w:hAnsi="Calibri" w:cs="Arial"/>
          <w:sz w:val="22"/>
          <w:szCs w:val="22"/>
        </w:rPr>
        <w:t>Library activities</w:t>
      </w:r>
      <w:r w:rsidRPr="00AA6453">
        <w:rPr>
          <w:rFonts w:ascii="Calibri" w:hAnsi="Calibri" w:cs="Arial"/>
          <w:sz w:val="22"/>
          <w:szCs w:val="22"/>
        </w:rPr>
        <w:t xml:space="preserve"> and other scheduled support, including scheduled tests.</w:t>
      </w:r>
    </w:p>
    <w:p w:rsidR="001A6A62" w:rsidRPr="00AA6453" w:rsidRDefault="001A6A62" w:rsidP="00DA66CF">
      <w:pPr>
        <w:ind w:left="720"/>
        <w:rPr>
          <w:rFonts w:ascii="Calibri" w:hAnsi="Calibri" w:cs="Arial"/>
          <w:sz w:val="22"/>
          <w:szCs w:val="22"/>
        </w:rPr>
      </w:pPr>
    </w:p>
    <w:p w:rsidR="001A6A62" w:rsidRPr="00AA6453" w:rsidRDefault="001A6A62" w:rsidP="00BE594D">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rsidR="001A6A62" w:rsidRPr="00AA6453" w:rsidRDefault="001A6A62" w:rsidP="00DA66CF">
      <w:pPr>
        <w:ind w:left="720"/>
        <w:rPr>
          <w:rFonts w:ascii="Calibri" w:hAnsi="Calibri" w:cs="Arial"/>
          <w:sz w:val="22"/>
          <w:szCs w:val="22"/>
        </w:rPr>
      </w:pPr>
      <w:r w:rsidRPr="00AA6453">
        <w:rPr>
          <w:rFonts w:ascii="Calibri" w:hAnsi="Calibri" w:cs="Arial"/>
          <w:sz w:val="22"/>
          <w:szCs w:val="22"/>
        </w:rPr>
        <w:t>(Which would be useful to the students in the class.)</w:t>
      </w:r>
    </w:p>
    <w:p w:rsidR="00C06ACF" w:rsidRPr="00AA6453" w:rsidRDefault="00C06ACF">
      <w:pPr>
        <w:ind w:left="720"/>
        <w:rPr>
          <w:rFonts w:ascii="Calibri" w:hAnsi="Calibri" w:cs="Arial"/>
          <w:sz w:val="22"/>
          <w:szCs w:val="22"/>
        </w:rPr>
      </w:pPr>
    </w:p>
    <w:sectPr w:rsidR="00C06ACF" w:rsidRPr="00AA6453"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48" w:rsidRDefault="00FB2348" w:rsidP="003A608C">
      <w:r>
        <w:separator/>
      </w:r>
    </w:p>
  </w:endnote>
  <w:endnote w:type="continuationSeparator" w:id="0">
    <w:p w:rsidR="00FB2348" w:rsidRDefault="00FB234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873550">
      <w:rPr>
        <w:rFonts w:ascii="Calibri" w:hAnsi="Calibri" w:cs="Arial"/>
        <w:sz w:val="22"/>
        <w:szCs w:val="22"/>
      </w:rPr>
      <w:t xml:space="preserve">Revised </w:t>
    </w:r>
    <w:r>
      <w:rPr>
        <w:rFonts w:ascii="Calibri" w:hAnsi="Calibri" w:cs="Arial"/>
        <w:sz w:val="22"/>
        <w:szCs w:val="22"/>
      </w:rPr>
      <w:t>2/16</w:t>
    </w:r>
    <w:r w:rsidR="00873550">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9767D3">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873550" w:rsidRDefault="00873550" w:rsidP="008735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767D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48" w:rsidRDefault="00FB2348" w:rsidP="003A608C">
      <w:r>
        <w:separator/>
      </w:r>
    </w:p>
  </w:footnote>
  <w:footnote w:type="continuationSeparator" w:id="0">
    <w:p w:rsidR="00FB2348" w:rsidRDefault="00FB234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77C" w:rsidRPr="005B1FB3" w:rsidRDefault="0008177C" w:rsidP="00292FF4">
    <w:pPr>
      <w:pStyle w:val="Header"/>
      <w:pBdr>
        <w:bottom w:val="thinThickSmallGap" w:sz="18" w:space="3" w:color="0D0D0D"/>
      </w:pBdr>
      <w:jc w:val="right"/>
    </w:pPr>
    <w:r>
      <w:rPr>
        <w:rFonts w:ascii="Calibri" w:hAnsi="Calibri" w:cs="Arial"/>
        <w:noProof/>
        <w:sz w:val="22"/>
        <w:szCs w:val="22"/>
      </w:rPr>
      <w:t xml:space="preserve">NUR </w:t>
    </w:r>
    <w:r w:rsidR="00292FF4">
      <w:rPr>
        <w:rFonts w:ascii="Calibri" w:hAnsi="Calibri" w:cs="Arial"/>
        <w:noProof/>
        <w:sz w:val="22"/>
        <w:szCs w:val="22"/>
      </w:rPr>
      <w:t xml:space="preserve">2244 </w:t>
    </w:r>
    <w:r w:rsidR="00C72464">
      <w:rPr>
        <w:rFonts w:ascii="Calibri" w:hAnsi="Calibri" w:cs="Arial"/>
        <w:noProof/>
        <w:sz w:val="22"/>
        <w:szCs w:val="22"/>
      </w:rPr>
      <w:t xml:space="preserve">NURSING CONCEPTS: </w:t>
    </w:r>
    <w:r w:rsidR="00292FF4">
      <w:rPr>
        <w:rFonts w:ascii="Calibri" w:hAnsi="Calibri" w:cs="Arial"/>
        <w:noProof/>
        <w:sz w:val="22"/>
        <w:szCs w:val="22"/>
      </w:rPr>
      <w:t>FAMILIES IN CRISIS-COMPLEX HEALTH PROBLEMS</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550" w:rsidRDefault="00873550" w:rsidP="00873550">
    <w:pPr>
      <w:pStyle w:val="Header"/>
      <w:jc w:val="right"/>
    </w:pPr>
    <w:r w:rsidRPr="00D55873">
      <w:rPr>
        <w:noProof/>
        <w:lang w:eastAsia="en-US"/>
      </w:rPr>
      <w:drawing>
        <wp:inline distT="0" distB="0" distL="0" distR="0" wp14:anchorId="606219A8" wp14:editId="2E7F1A7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73550" w:rsidRDefault="00873550" w:rsidP="00873550">
    <w:pPr>
      <w:pStyle w:val="Header"/>
      <w:tabs>
        <w:tab w:val="left" w:pos="3514"/>
      </w:tabs>
    </w:pPr>
    <w:r>
      <w:tab/>
    </w:r>
    <w:r>
      <w:tab/>
    </w:r>
    <w:r>
      <w:tab/>
    </w:r>
  </w:p>
  <w:p w:rsidR="00873550" w:rsidRDefault="00873550" w:rsidP="00873550">
    <w:pPr>
      <w:pStyle w:val="Header"/>
      <w:contextualSpacing/>
      <w:jc w:val="right"/>
      <w:rPr>
        <w:b/>
        <w:color w:val="470A68"/>
        <w:sz w:val="28"/>
      </w:rPr>
    </w:pPr>
    <w:r>
      <w:rPr>
        <w:b/>
        <w:color w:val="470A68"/>
        <w:sz w:val="28"/>
      </w:rPr>
      <w:t>School of Health Professions</w:t>
    </w:r>
  </w:p>
  <w:p w:rsidR="00077028" w:rsidRPr="00873550" w:rsidRDefault="00873550" w:rsidP="00873550">
    <w:pPr>
      <w:pStyle w:val="Header"/>
      <w:contextualSpacing/>
      <w:jc w:val="right"/>
      <w:rPr>
        <w:b/>
        <w:color w:val="470A68"/>
        <w:sz w:val="28"/>
      </w:rPr>
    </w:pPr>
    <w:r>
      <w:rPr>
        <w:noProof/>
        <w:lang w:eastAsia="en-US"/>
      </w:rPr>
      <mc:AlternateContent>
        <mc:Choice Requires="wps">
          <w:drawing>
            <wp:inline distT="0" distB="0" distL="0" distR="0" wp14:anchorId="5D266E24" wp14:editId="265C360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w:pict>
            <v:shapetype w14:anchorId="4AA0FF8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4111C"/>
    <w:multiLevelType w:val="hybridMultilevel"/>
    <w:tmpl w:val="126AD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5F3486"/>
    <w:multiLevelType w:val="hybridMultilevel"/>
    <w:tmpl w:val="FB080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563F729F"/>
    <w:multiLevelType w:val="hybridMultilevel"/>
    <w:tmpl w:val="14964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7"/>
  </w:num>
  <w:num w:numId="5">
    <w:abstractNumId w:val="14"/>
  </w:num>
  <w:num w:numId="6">
    <w:abstractNumId w:val="12"/>
  </w:num>
  <w:num w:numId="7">
    <w:abstractNumId w:val="10"/>
  </w:num>
  <w:num w:numId="8">
    <w:abstractNumId w:val="11"/>
  </w:num>
  <w:num w:numId="9">
    <w:abstractNumId w:val="19"/>
  </w:num>
  <w:num w:numId="10">
    <w:abstractNumId w:val="5"/>
  </w:num>
  <w:num w:numId="11">
    <w:abstractNumId w:val="15"/>
  </w:num>
  <w:num w:numId="12">
    <w:abstractNumId w:val="7"/>
  </w:num>
  <w:num w:numId="13">
    <w:abstractNumId w:val="13"/>
  </w:num>
  <w:num w:numId="14">
    <w:abstractNumId w:val="4"/>
  </w:num>
  <w:num w:numId="15">
    <w:abstractNumId w:val="8"/>
  </w:num>
  <w:num w:numId="16">
    <w:abstractNumId w:val="9"/>
  </w:num>
  <w:num w:numId="17">
    <w:abstractNumId w:val="18"/>
  </w:num>
  <w:num w:numId="18">
    <w:abstractNumId w:val="16"/>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eRBnkMPBlOi6ZPKYJyYZgwpWGPGN+FhLvrbuP79OEJ5LChaAXLQNguKANFa0HbjdeK8d7paXqNV0dWymH97Sw==" w:salt="9bAZqbKbE8LQhGu/ITwGUw=="/>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3B40"/>
    <w:rsid w:val="008019AE"/>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3550"/>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767D3"/>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26F30"/>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A645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2464"/>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234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44A2BC7"/>
  <w15:chartTrackingRefBased/>
  <w15:docId w15:val="{F12E6809-A4EB-47A0-9758-D42EF9F7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7DD0-5C9D-4B2D-B928-1E3A6C4E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1130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8525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2019-06-13T17:30:00Z</dcterms:created>
  <dcterms:modified xsi:type="dcterms:W3CDTF">2019-06-13T17:30:00Z</dcterms:modified>
</cp:coreProperties>
</file>