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1C4" w:rsidRDefault="00947AD5">
      <w:r>
        <w:rPr>
          <w:noProof/>
        </w:rPr>
        <mc:AlternateContent>
          <mc:Choice Requires="wps">
            <w:drawing>
              <wp:anchor distT="0" distB="0" distL="114300" distR="114300" simplePos="0" relativeHeight="251669504" behindDoc="0" locked="0" layoutInCell="1" allowOverlap="1">
                <wp:simplePos x="0" y="0"/>
                <wp:positionH relativeFrom="column">
                  <wp:posOffset>2886075</wp:posOffset>
                </wp:positionH>
                <wp:positionV relativeFrom="paragraph">
                  <wp:posOffset>8372475</wp:posOffset>
                </wp:positionV>
                <wp:extent cx="3448050" cy="4381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448050" cy="438150"/>
                        </a:xfrm>
                        <a:prstGeom prst="rect">
                          <a:avLst/>
                        </a:prstGeom>
                        <a:solidFill>
                          <a:schemeClr val="lt1"/>
                        </a:solidFill>
                        <a:ln w="6350">
                          <a:noFill/>
                        </a:ln>
                      </wps:spPr>
                      <wps:txbx>
                        <w:txbxContent>
                          <w:p w:rsidR="00C50ADE" w:rsidRPr="00947AD5" w:rsidRDefault="00C50ADE" w:rsidP="00947AD5">
                            <w:pPr>
                              <w:jc w:val="center"/>
                              <w:rPr>
                                <w:color w:val="7030A0"/>
                                <w:sz w:val="50"/>
                                <w:szCs w:val="50"/>
                              </w:rPr>
                            </w:pPr>
                            <w:r>
                              <w:rPr>
                                <w:color w:val="7030A0"/>
                                <w:sz w:val="50"/>
                                <w:szCs w:val="50"/>
                              </w:rPr>
                              <w:t>2017 - 2018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227.25pt;margin-top:659.25pt;width:271.5pt;height:34.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" fillcolor="white [3201]" stroked="f" strokeweight=".5pt">
                <v:textbox>
                  <w:txbxContent>
                    <w:p w:rsidR="00C50ADE" w:rsidRPr="00947AD5" w:rsidRDefault="00C50ADE" w:rsidP="00947AD5">
                      <w:pPr>
                        <w:jc w:val="center"/>
                        <w:rPr>
                          <w:color w:val="7030A0"/>
                          <w:sz w:val="50"/>
                          <w:szCs w:val="50"/>
                        </w:rPr>
                      </w:pPr>
                      <w:r>
                        <w:rPr>
                          <w:color w:val="7030A0"/>
                          <w:sz w:val="50"/>
                          <w:szCs w:val="50"/>
                        </w:rPr>
                        <w:t>2017 - 2018</w:t>
                      </w:r>
                    </w:p>
                  </w:txbxContent>
                </v:textbox>
              </v:shape>
            </w:pict>
          </mc:Fallback>
        </mc:AlternateContent>
      </w:r>
      <w:r w:rsidR="00D35E8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in;margin-top:-1in;width:611.25pt;height:797.05pt;z-index:251668480;mso-position-horizontal-relative:text;mso-position-vertical-relative:text;mso-width-relative:page;mso-height-relative:page">
            <v:imagedata r:id="rId8" o:title="Campus Safety Cover Page"/>
          </v:shape>
        </w:pict>
      </w:r>
      <w:r w:rsidR="00E611B9">
        <w:br w:type="page"/>
      </w:r>
    </w:p>
    <w:sdt>
      <w:sdtPr>
        <w:rPr>
          <w:rFonts w:asciiTheme="minorHAnsi" w:eastAsiaTheme="minorHAnsi" w:hAnsiTheme="minorHAnsi" w:cstheme="minorBidi"/>
          <w:color w:val="auto"/>
          <w:sz w:val="22"/>
          <w:szCs w:val="22"/>
        </w:rPr>
        <w:id w:val="-1944218445"/>
        <w:docPartObj>
          <w:docPartGallery w:val="Table of Contents"/>
          <w:docPartUnique/>
        </w:docPartObj>
      </w:sdtPr>
      <w:sdtEndPr>
        <w:rPr>
          <w:b/>
          <w:bCs/>
          <w:noProof/>
        </w:rPr>
      </w:sdtEndPr>
      <w:sdtContent>
        <w:p w:rsidR="006131C4" w:rsidRDefault="00310B3F">
          <w:pPr>
            <w:pStyle w:val="TOCHeading"/>
            <w:rPr>
              <w:rFonts w:ascii="Century Gothic" w:hAnsi="Century Gothic"/>
              <w:b/>
              <w:color w:val="470A68"/>
              <w:sz w:val="28"/>
            </w:rPr>
          </w:pPr>
          <w:r w:rsidRPr="00310B3F">
            <w:rPr>
              <w:rFonts w:ascii="Century Gothic" w:hAnsi="Century Gothic"/>
              <w:b/>
              <w:color w:val="470A68"/>
              <w:sz w:val="28"/>
            </w:rPr>
            <w:t>CONTENTS</w:t>
          </w:r>
        </w:p>
        <w:p w:rsidR="00DD1460" w:rsidRPr="00DD1460" w:rsidRDefault="00DD1460" w:rsidP="00DD1460"/>
        <w:p w:rsidR="00310B3F" w:rsidRPr="00310B3F" w:rsidRDefault="006131C4">
          <w:pPr>
            <w:pStyle w:val="TOC1"/>
            <w:tabs>
              <w:tab w:val="right" w:leader="dot" w:pos="9350"/>
            </w:tabs>
            <w:rPr>
              <w:rFonts w:ascii="Century Gothic" w:eastAsiaTheme="minorEastAsia" w:hAnsi="Century Gothic"/>
              <w:noProof/>
            </w:rPr>
          </w:pPr>
          <w:r>
            <w:fldChar w:fldCharType="begin"/>
          </w:r>
          <w:r>
            <w:instrText xml:space="preserve"> TOC \o "1-3" \h \z \u </w:instrText>
          </w:r>
          <w:r>
            <w:fldChar w:fldCharType="separate"/>
          </w:r>
          <w:hyperlink w:anchor="_Toc461776793" w:history="1">
            <w:r w:rsidR="00310B3F" w:rsidRPr="00310B3F">
              <w:rPr>
                <w:rStyle w:val="Hyperlink"/>
                <w:rFonts w:ascii="Century Gothic" w:hAnsi="Century Gothic"/>
                <w:noProof/>
              </w:rPr>
              <w:t xml:space="preserve">MESSAGE FROM FLORIDA SOUTHWESTERN STATE COLLEGE </w:t>
            </w:r>
            <w:r w:rsidR="00D72EC2">
              <w:rPr>
                <w:rStyle w:val="Hyperlink"/>
                <w:rFonts w:ascii="Century Gothic" w:hAnsi="Century Gothic"/>
                <w:noProof/>
              </w:rPr>
              <w:t xml:space="preserve">CAPTAIN OF </w:t>
            </w:r>
            <w:r w:rsidR="00310B3F" w:rsidRPr="00310B3F">
              <w:rPr>
                <w:rStyle w:val="Hyperlink"/>
                <w:rFonts w:ascii="Century Gothic" w:hAnsi="Century Gothic"/>
                <w:noProof/>
              </w:rPr>
              <w:t>PUBLIC SAFETY</w:t>
            </w:r>
            <w:r w:rsidR="00310B3F">
              <w:rPr>
                <w:rStyle w:val="Hyperlink"/>
                <w:rFonts w:ascii="Century Gothic" w:hAnsi="Century Gothic"/>
                <w:noProof/>
              </w:rPr>
              <w:t>.</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_Toc461776793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3</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794" w:history="1">
            <w:r w:rsidR="00310B3F" w:rsidRPr="00310B3F">
              <w:rPr>
                <w:rStyle w:val="Hyperlink"/>
                <w:rFonts w:ascii="Century Gothic" w:hAnsi="Century Gothic"/>
                <w:noProof/>
              </w:rPr>
              <w:t>THE COLLEGE DEPARTMENT OF PUBLIC SAFETY</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_Toc461776794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4</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795" w:history="1">
            <w:r w:rsidR="00310B3F" w:rsidRPr="00310B3F">
              <w:rPr>
                <w:rStyle w:val="Hyperlink"/>
                <w:rFonts w:ascii="Century Gothic" w:hAnsi="Century Gothic"/>
                <w:noProof/>
              </w:rPr>
              <w:t>ACCESS TO COLLEGE FACILITIES AND PROPERTY</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_Toc461776795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5</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796" w:history="1">
            <w:r w:rsidR="00310B3F" w:rsidRPr="00310B3F">
              <w:rPr>
                <w:rStyle w:val="Hyperlink"/>
                <w:rFonts w:ascii="Century Gothic" w:hAnsi="Century Gothic"/>
                <w:noProof/>
              </w:rPr>
              <w:t>SECURITY CONSIDERATIONS IN THE MAINTENANCE OF CAMPUS FACILITIES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_Toc461776796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5</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797" w:history="1">
            <w:r w:rsidR="00310B3F" w:rsidRPr="00310B3F">
              <w:rPr>
                <w:rStyle w:val="Hyperlink"/>
                <w:rFonts w:ascii="Century Gothic" w:hAnsi="Century Gothic"/>
                <w:noProof/>
              </w:rPr>
              <w:t>KEY AND ACCESS CONTROL CARD CONTROL</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_Toc461776797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5</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798" w:history="1">
            <w:r w:rsidR="00310B3F" w:rsidRPr="00310B3F">
              <w:rPr>
                <w:rStyle w:val="Hyperlink"/>
                <w:rFonts w:ascii="Century Gothic" w:hAnsi="Century Gothic"/>
                <w:noProof/>
              </w:rPr>
              <w:t>STUDENT OF CONCERN</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_Toc461776798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5</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799" w:history="1">
            <w:r w:rsidR="00310B3F" w:rsidRPr="00310B3F">
              <w:rPr>
                <w:rStyle w:val="Hyperlink"/>
                <w:rFonts w:ascii="Century Gothic" w:hAnsi="Century Gothic"/>
                <w:noProof/>
              </w:rPr>
              <w:t>BEHAVIORAL INTERVENTION &amp; RECOMMENDATION TEAM (B.I.R.T)</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_Toc461776799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6</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00" w:history="1">
            <w:r w:rsidR="00310B3F" w:rsidRPr="00310B3F">
              <w:rPr>
                <w:rStyle w:val="Hyperlink"/>
                <w:rFonts w:ascii="Century Gothic" w:hAnsi="Century Gothic"/>
                <w:noProof/>
              </w:rPr>
              <w:t>OFFICE OF COUNSELING</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_Toc461776800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6</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01" w:history="1">
            <w:r w:rsidR="00310B3F" w:rsidRPr="00310B3F">
              <w:rPr>
                <w:rStyle w:val="Hyperlink"/>
                <w:rFonts w:ascii="Century Gothic" w:hAnsi="Century Gothic"/>
                <w:noProof/>
              </w:rPr>
              <w:t>PUBLIC HEALTH RESOURCES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_Toc461776801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6</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02" w:history="1">
            <w:r w:rsidR="00310B3F" w:rsidRPr="00310B3F">
              <w:rPr>
                <w:rStyle w:val="Hyperlink"/>
                <w:rFonts w:ascii="Century Gothic" w:eastAsia="Times New Roman" w:hAnsi="Century Gothic"/>
                <w:noProof/>
              </w:rPr>
              <w:t xml:space="preserve">HOW TO REPORT CRIMES </w:t>
            </w:r>
            <w:r w:rsidR="00310B3F" w:rsidRPr="00310B3F">
              <w:rPr>
                <w:rStyle w:val="Hyperlink"/>
                <w:rFonts w:ascii="Century Gothic" w:hAnsi="Century Gothic"/>
                <w:noProof/>
              </w:rPr>
              <w:t>AND OTHER EMERGENCIES</w:t>
            </w:r>
            <w:r w:rsidR="00310B3F" w:rsidRPr="00310B3F">
              <w:rPr>
                <w:rStyle w:val="Hyperlink"/>
                <w:rFonts w:ascii="Century Gothic" w:eastAsia="Times New Roman" w:hAnsi="Century Gothic"/>
                <w:noProof/>
              </w:rPr>
              <w:t xml:space="preserve"> ON CAMPUS &amp; GUIDELINES THAT ENCOURAGE ACCURATE REPORTING CRIMES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_Toc461776802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6</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13" w:history="1">
            <w:r w:rsidR="00310B3F" w:rsidRPr="00310B3F">
              <w:rPr>
                <w:rStyle w:val="Hyperlink"/>
                <w:rFonts w:ascii="Century Gothic" w:eastAsia="Times New Roman" w:hAnsi="Century Gothic"/>
                <w:noProof/>
              </w:rPr>
              <w:t>THE PHONE NUMBERS FOR THE PUBLIC SAFETY OFFICES AND LOCAL EMERGENCY NUMBERS ARE AS FOLLOWS: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_Toc461776813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9</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26" w:history="1">
            <w:r w:rsidR="00310B3F" w:rsidRPr="00310B3F">
              <w:rPr>
                <w:rStyle w:val="Hyperlink"/>
                <w:rFonts w:ascii="Century Gothic" w:hAnsi="Century Gothic"/>
                <w:noProof/>
              </w:rPr>
              <w:t>POLICIES: ALCOHOL, DRUGS, TOBACCO, WEAPONS, &amp; SEXUAL ASSAULT</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_Toc461776826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10</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32" w:history="1">
            <w:r w:rsidR="00310B3F" w:rsidRPr="00310B3F">
              <w:rPr>
                <w:rStyle w:val="Hyperlink"/>
                <w:rFonts w:ascii="Century Gothic" w:hAnsi="Century Gothic"/>
                <w:noProof/>
              </w:rPr>
              <w:t>THEFT</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_Toc461776832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20</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33" w:history="1">
            <w:r w:rsidR="00310B3F" w:rsidRPr="00310B3F">
              <w:rPr>
                <w:rStyle w:val="Hyperlink"/>
                <w:rFonts w:ascii="Century Gothic" w:hAnsi="Century Gothic"/>
                <w:noProof/>
              </w:rPr>
              <w:t>IDENTITY THEFT AND IDENTITY FRAUD</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_Toc461776833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21</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34" w:history="1">
            <w:r w:rsidR="00310B3F" w:rsidRPr="00310B3F">
              <w:rPr>
                <w:rStyle w:val="Hyperlink"/>
                <w:rFonts w:ascii="Century Gothic" w:hAnsi="Century Gothic"/>
                <w:noProof/>
              </w:rPr>
              <w:t>CYBER SAFETY</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_Toc461776834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22</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35" w:history="1">
            <w:r w:rsidR="00310B3F" w:rsidRPr="00310B3F">
              <w:rPr>
                <w:rStyle w:val="Hyperlink"/>
                <w:rFonts w:ascii="Century Gothic" w:hAnsi="Century Gothic"/>
                <w:noProof/>
              </w:rPr>
              <w:t>SUSPICIOUS PERSON</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_Toc461776835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23</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36" w:history="1">
            <w:r w:rsidR="00310B3F" w:rsidRPr="00310B3F">
              <w:rPr>
                <w:rStyle w:val="Hyperlink"/>
                <w:rFonts w:ascii="Century Gothic" w:hAnsi="Century Gothic"/>
                <w:noProof/>
              </w:rPr>
              <w:t>BOMB THREAT - SUSPICIOUS PACKAGE / VEHICLES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_Toc461776836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23</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37" w:history="1">
            <w:r w:rsidR="00310B3F" w:rsidRPr="00310B3F">
              <w:rPr>
                <w:rStyle w:val="Hyperlink"/>
                <w:rFonts w:ascii="Century Gothic" w:hAnsi="Century Gothic"/>
                <w:noProof/>
              </w:rPr>
              <w:t>SAFETY GUIDELINES FOR ARMED SUBJECTS, HOSTILE INTRUDER SITUATIONS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_Toc461776837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23</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38" w:history="1">
            <w:r w:rsidR="00310B3F" w:rsidRPr="00310B3F">
              <w:rPr>
                <w:rStyle w:val="Hyperlink"/>
                <w:rFonts w:ascii="Century Gothic" w:hAnsi="Century Gothic"/>
                <w:noProof/>
              </w:rPr>
              <w:t>HAZARDOUS MATERIAL INCIDENTS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_Toc461776838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24</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39" w:history="1">
            <w:r w:rsidR="00310B3F" w:rsidRPr="00310B3F">
              <w:rPr>
                <w:rStyle w:val="Hyperlink"/>
                <w:rFonts w:ascii="Century Gothic" w:hAnsi="Century Gothic"/>
                <w:noProof/>
              </w:rPr>
              <w:t>FIRE AND FIRST AID | SICK OR INJURED PERSON</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_Toc461776839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24</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40" w:history="1">
            <w:r w:rsidR="00310B3F" w:rsidRPr="00310B3F">
              <w:rPr>
                <w:rStyle w:val="Hyperlink"/>
                <w:rFonts w:ascii="Century Gothic" w:hAnsi="Century Gothic"/>
                <w:noProof/>
              </w:rPr>
              <w:t>IN THE EVENT OF FIRE</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_Toc461776840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25</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41" w:history="1">
            <w:r w:rsidR="00310B3F" w:rsidRPr="00310B3F">
              <w:rPr>
                <w:rStyle w:val="Hyperlink"/>
                <w:rFonts w:ascii="Century Gothic" w:hAnsi="Century Gothic"/>
                <w:noProof/>
              </w:rPr>
              <w:t>IF YOU ARE TRAPPED OR UNABLE TO EXIT</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_Toc461776841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25</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42" w:history="1">
            <w:r w:rsidR="00310B3F" w:rsidRPr="00310B3F">
              <w:rPr>
                <w:rStyle w:val="Hyperlink"/>
                <w:rFonts w:ascii="Century Gothic" w:hAnsi="Century Gothic"/>
                <w:noProof/>
              </w:rPr>
              <w:t>EVACUATION PROCEDURES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_Toc461776842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26</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43" w:history="1">
            <w:r w:rsidR="00310B3F" w:rsidRPr="00310B3F">
              <w:rPr>
                <w:rStyle w:val="Hyperlink"/>
                <w:rFonts w:ascii="Century Gothic" w:hAnsi="Century Gothic"/>
                <w:noProof/>
              </w:rPr>
              <w:t>CONDUCT STANDARDS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_Toc461776843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26</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44" w:history="1">
            <w:r w:rsidR="00310B3F" w:rsidRPr="00310B3F">
              <w:rPr>
                <w:rStyle w:val="Hyperlink"/>
                <w:rFonts w:ascii="Century Gothic" w:hAnsi="Century Gothic"/>
                <w:noProof/>
              </w:rPr>
              <w:t>COLLEGE DISCIPLINARY SYSTEM</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_Toc461776844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27</w:t>
            </w:r>
            <w:r w:rsidR="00310B3F" w:rsidRPr="00310B3F">
              <w:rPr>
                <w:rFonts w:ascii="Century Gothic" w:hAnsi="Century Gothic"/>
                <w:noProof/>
                <w:webHidden/>
              </w:rPr>
              <w:fldChar w:fldCharType="end"/>
            </w:r>
          </w:hyperlink>
        </w:p>
        <w:p w:rsidR="00310B3F" w:rsidRPr="00310B3F" w:rsidRDefault="00D35E84">
          <w:pPr>
            <w:pStyle w:val="TOC1"/>
            <w:tabs>
              <w:tab w:val="right" w:leader="dot" w:pos="9350"/>
            </w:tabs>
            <w:rPr>
              <w:rFonts w:ascii="Century Gothic" w:eastAsiaTheme="minorEastAsia" w:hAnsi="Century Gothic"/>
              <w:noProof/>
            </w:rPr>
          </w:pPr>
          <w:hyperlink w:anchor="_Toc461776845" w:history="1">
            <w:r w:rsidR="00310B3F" w:rsidRPr="00310B3F">
              <w:rPr>
                <w:rStyle w:val="Hyperlink"/>
                <w:rFonts w:ascii="Century Gothic" w:hAnsi="Century Gothic"/>
                <w:noProof/>
              </w:rPr>
              <w:t>LIGHTHOUSE COMMONS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_Toc461776845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29</w:t>
            </w:r>
            <w:r w:rsidR="00310B3F" w:rsidRPr="00310B3F">
              <w:rPr>
                <w:rFonts w:ascii="Century Gothic" w:hAnsi="Century Gothic"/>
                <w:noProof/>
                <w:webHidden/>
              </w:rPr>
              <w:fldChar w:fldCharType="end"/>
            </w:r>
          </w:hyperlink>
        </w:p>
        <w:p w:rsidR="00310B3F" w:rsidRDefault="00D35E84">
          <w:pPr>
            <w:pStyle w:val="TOC1"/>
            <w:tabs>
              <w:tab w:val="right" w:leader="dot" w:pos="9350"/>
            </w:tabs>
            <w:rPr>
              <w:rFonts w:eastAsiaTheme="minorEastAsia"/>
              <w:noProof/>
            </w:rPr>
          </w:pPr>
          <w:hyperlink w:anchor="_Toc461776846" w:history="1">
            <w:r w:rsidR="00310B3F" w:rsidRPr="00310B3F">
              <w:rPr>
                <w:rStyle w:val="Hyperlink"/>
                <w:rFonts w:ascii="Century Gothic" w:hAnsi="Century Gothic"/>
                <w:noProof/>
              </w:rPr>
              <w:t>ANNUAL REPORT OF CRIME STATISTICS</w:t>
            </w:r>
            <w:r w:rsidR="00310B3F" w:rsidRPr="00310B3F">
              <w:rPr>
                <w:rFonts w:ascii="Century Gothic" w:hAnsi="Century Gothic"/>
                <w:noProof/>
                <w:webHidden/>
              </w:rPr>
              <w:tab/>
            </w:r>
            <w:r w:rsidR="00310B3F" w:rsidRPr="00310B3F">
              <w:rPr>
                <w:rFonts w:ascii="Century Gothic" w:hAnsi="Century Gothic"/>
                <w:noProof/>
                <w:webHidden/>
              </w:rPr>
              <w:fldChar w:fldCharType="begin"/>
            </w:r>
            <w:r w:rsidR="00310B3F" w:rsidRPr="00310B3F">
              <w:rPr>
                <w:rFonts w:ascii="Century Gothic" w:hAnsi="Century Gothic"/>
                <w:noProof/>
                <w:webHidden/>
              </w:rPr>
              <w:instrText xml:space="preserve"> PAGEREF _Toc461776846 \h </w:instrText>
            </w:r>
            <w:r w:rsidR="00310B3F" w:rsidRPr="00310B3F">
              <w:rPr>
                <w:rFonts w:ascii="Century Gothic" w:hAnsi="Century Gothic"/>
                <w:noProof/>
                <w:webHidden/>
              </w:rPr>
            </w:r>
            <w:r w:rsidR="00310B3F" w:rsidRPr="00310B3F">
              <w:rPr>
                <w:rFonts w:ascii="Century Gothic" w:hAnsi="Century Gothic"/>
                <w:noProof/>
                <w:webHidden/>
              </w:rPr>
              <w:fldChar w:fldCharType="separate"/>
            </w:r>
            <w:r w:rsidR="008B3190">
              <w:rPr>
                <w:rFonts w:ascii="Century Gothic" w:hAnsi="Century Gothic"/>
                <w:noProof/>
                <w:webHidden/>
              </w:rPr>
              <w:t>31</w:t>
            </w:r>
            <w:r w:rsidR="00310B3F" w:rsidRPr="00310B3F">
              <w:rPr>
                <w:rFonts w:ascii="Century Gothic" w:hAnsi="Century Gothic"/>
                <w:noProof/>
                <w:webHidden/>
              </w:rPr>
              <w:fldChar w:fldCharType="end"/>
            </w:r>
          </w:hyperlink>
        </w:p>
        <w:p w:rsidR="006131C4" w:rsidRDefault="006131C4">
          <w:r>
            <w:rPr>
              <w:b/>
              <w:bCs/>
              <w:noProof/>
            </w:rPr>
            <w:fldChar w:fldCharType="end"/>
          </w:r>
        </w:p>
      </w:sdtContent>
    </w:sdt>
    <w:p w:rsidR="00E611B9" w:rsidRDefault="00E611B9"/>
    <w:p w:rsidR="00310B3F" w:rsidRDefault="00310B3F" w:rsidP="00E611B9">
      <w:pPr>
        <w:jc w:val="center"/>
        <w:rPr>
          <w:rFonts w:ascii="Century Gothic" w:hAnsi="Century Gothic" w:cs="Arial"/>
          <w:b/>
          <w:bCs/>
          <w:smallCaps/>
          <w:color w:val="00BFB3"/>
          <w:sz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50ADE" w:rsidRDefault="00C50ADE" w:rsidP="00E611B9">
      <w:pPr>
        <w:jc w:val="center"/>
        <w:rPr>
          <w:rFonts w:ascii="Century Gothic" w:hAnsi="Century Gothic" w:cs="Arial"/>
          <w:b/>
          <w:bCs/>
          <w:smallCaps/>
          <w:color w:val="00BFB3"/>
          <w:sz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E611B9" w:rsidRPr="00A06D47" w:rsidRDefault="00E611B9" w:rsidP="00E611B9">
      <w:pPr>
        <w:jc w:val="center"/>
        <w:rPr>
          <w:rFonts w:ascii="Century Gothic" w:hAnsi="Century Gothic"/>
          <w:b/>
          <w:smallCaps/>
          <w:color w:val="00BFB3"/>
          <w:sz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06D47">
        <w:rPr>
          <w:rFonts w:ascii="Century Gothic" w:hAnsi="Century Gothic" w:cs="Arial"/>
          <w:b/>
          <w:bCs/>
          <w:smallCaps/>
          <w:color w:val="00BFB3"/>
          <w:sz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Florida SouthWestern State College</w:t>
      </w:r>
    </w:p>
    <w:p w:rsidR="00E611B9" w:rsidRPr="00A06D47" w:rsidRDefault="00E611B9" w:rsidP="00A06D47">
      <w:pPr>
        <w:spacing w:after="0"/>
        <w:jc w:val="center"/>
        <w:rPr>
          <w:rFonts w:ascii="Century Gothic" w:hAnsi="Century Gothic"/>
          <w:b/>
          <w:color w:val="470A68"/>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06D47">
        <w:rPr>
          <w:rFonts w:ascii="Century Gothic" w:hAnsi="Century Gothic" w:cs="Arial"/>
          <w:b/>
          <w:bCs/>
          <w:color w:val="470A68"/>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Campus Safety Guide</w:t>
      </w:r>
      <w:r w:rsidR="00A06D47" w:rsidRPr="00A06D47">
        <w:rPr>
          <w:rFonts w:ascii="Century Gothic" w:hAnsi="Century Gothic"/>
          <w:b/>
          <w:color w:val="470A68"/>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 </w:t>
      </w:r>
      <w:r w:rsidR="00D72EC2">
        <w:rPr>
          <w:rFonts w:ascii="Century Gothic" w:hAnsi="Century Gothic" w:cs="Arial"/>
          <w:b/>
          <w:bCs/>
          <w:color w:val="470A68"/>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2017 - 2018</w:t>
      </w:r>
    </w:p>
    <w:p w:rsidR="00E611B9" w:rsidRPr="00E611B9" w:rsidRDefault="00E611B9" w:rsidP="00E611B9">
      <w:pPr>
        <w:autoSpaceDE w:val="0"/>
        <w:autoSpaceDN w:val="0"/>
        <w:adjustRightInd w:val="0"/>
        <w:spacing w:after="0" w:line="240" w:lineRule="auto"/>
        <w:jc w:val="center"/>
        <w:rPr>
          <w:rFonts w:ascii="Century Gothic" w:hAnsi="Century Gothic" w:cs="Arial"/>
          <w:b/>
          <w:bCs/>
        </w:rPr>
      </w:pPr>
    </w:p>
    <w:p w:rsidR="009F77A1" w:rsidRDefault="009F77A1" w:rsidP="00E611B9">
      <w:pPr>
        <w:autoSpaceDE w:val="0"/>
        <w:autoSpaceDN w:val="0"/>
        <w:adjustRightInd w:val="0"/>
        <w:spacing w:after="0" w:line="240" w:lineRule="auto"/>
        <w:rPr>
          <w:rFonts w:ascii="Century Gothic" w:hAnsi="Century Gothic" w:cs="Arial"/>
          <w:b/>
          <w:bCs/>
        </w:rPr>
      </w:pPr>
    </w:p>
    <w:p w:rsidR="009F77A1" w:rsidRDefault="009F77A1" w:rsidP="00E611B9">
      <w:pPr>
        <w:autoSpaceDE w:val="0"/>
        <w:autoSpaceDN w:val="0"/>
        <w:adjustRightInd w:val="0"/>
        <w:spacing w:after="0" w:line="240" w:lineRule="auto"/>
        <w:rPr>
          <w:rFonts w:ascii="Century Gothic" w:hAnsi="Century Gothic" w:cs="Arial"/>
          <w:b/>
          <w:bCs/>
        </w:rPr>
      </w:pPr>
    </w:p>
    <w:p w:rsidR="009F77A1" w:rsidRDefault="009F77A1" w:rsidP="00E611B9">
      <w:pPr>
        <w:autoSpaceDE w:val="0"/>
        <w:autoSpaceDN w:val="0"/>
        <w:adjustRightInd w:val="0"/>
        <w:spacing w:after="0" w:line="240" w:lineRule="auto"/>
        <w:rPr>
          <w:rFonts w:ascii="Century Gothic" w:hAnsi="Century Gothic" w:cs="Arial"/>
          <w:b/>
          <w:bCs/>
        </w:rPr>
      </w:pPr>
    </w:p>
    <w:p w:rsidR="009F77A1" w:rsidRDefault="009F77A1" w:rsidP="00E611B9">
      <w:pPr>
        <w:autoSpaceDE w:val="0"/>
        <w:autoSpaceDN w:val="0"/>
        <w:adjustRightInd w:val="0"/>
        <w:spacing w:after="0" w:line="240" w:lineRule="auto"/>
        <w:rPr>
          <w:rFonts w:ascii="Century Gothic" w:hAnsi="Century Gothic" w:cs="Arial"/>
          <w:b/>
          <w:bCs/>
        </w:rPr>
      </w:pPr>
    </w:p>
    <w:p w:rsidR="00E611B9" w:rsidRPr="00310B3F" w:rsidRDefault="00E611B9" w:rsidP="00310B3F">
      <w:pPr>
        <w:pStyle w:val="Heading1"/>
        <w:rPr>
          <w:sz w:val="22"/>
        </w:rPr>
      </w:pPr>
      <w:bookmarkStart w:id="0" w:name="_Toc461776793"/>
      <w:r w:rsidRPr="00310B3F">
        <w:rPr>
          <w:sz w:val="22"/>
        </w:rPr>
        <w:t>Message from Florida So</w:t>
      </w:r>
      <w:r w:rsidR="00D72EC2">
        <w:rPr>
          <w:sz w:val="22"/>
        </w:rPr>
        <w:t>uthWestern State College CAPTAIN</w:t>
      </w:r>
      <w:r w:rsidRPr="00310B3F">
        <w:rPr>
          <w:sz w:val="22"/>
        </w:rPr>
        <w:t xml:space="preserve"> of Public Safety</w:t>
      </w:r>
      <w:bookmarkEnd w:id="0"/>
    </w:p>
    <w:p w:rsidR="00E611B9" w:rsidRPr="00E611B9" w:rsidRDefault="00E611B9" w:rsidP="00E611B9">
      <w:pPr>
        <w:autoSpaceDE w:val="0"/>
        <w:autoSpaceDN w:val="0"/>
        <w:adjustRightInd w:val="0"/>
        <w:spacing w:after="0" w:line="240" w:lineRule="auto"/>
        <w:rPr>
          <w:rFonts w:ascii="Century Gothic" w:hAnsi="Century Gothic" w:cs="Arial"/>
          <w:b/>
          <w:bCs/>
        </w:rPr>
      </w:pPr>
    </w:p>
    <w:p w:rsidR="00E611B9" w:rsidRPr="00E611B9" w:rsidRDefault="00E611B9" w:rsidP="00E611B9">
      <w:pPr>
        <w:rPr>
          <w:rFonts w:ascii="Century Gothic" w:hAnsi="Century Gothic"/>
        </w:rPr>
      </w:pPr>
      <w:r w:rsidRPr="00E611B9">
        <w:rPr>
          <w:rFonts w:ascii="Century Gothic" w:hAnsi="Century Gothic"/>
        </w:rPr>
        <w:t>Our staff is committed to providing a safe and orderly environment in which learning, working, and other activities at the College have the opportunity to excel. The safety of our campuses is a cooperative effort of students, employees and visitors and all of us must assume responsibility for our own personal safety as well as the protection of our personal as well as college property.</w:t>
      </w:r>
    </w:p>
    <w:p w:rsidR="00E611B9" w:rsidRPr="00E611B9" w:rsidRDefault="00E611B9" w:rsidP="00E611B9">
      <w:pPr>
        <w:rPr>
          <w:rFonts w:ascii="Century Gothic" w:hAnsi="Century Gothic"/>
        </w:rPr>
      </w:pPr>
      <w:r w:rsidRPr="00E611B9">
        <w:rPr>
          <w:rFonts w:ascii="Century Gothic" w:hAnsi="Century Gothic"/>
        </w:rPr>
        <w:t xml:space="preserve">The Campus Safety Guide provides important information concerning your safety and security on campus. This information allows students, employees and visitors to be informed and involved in making decisions about personal safety. </w:t>
      </w:r>
    </w:p>
    <w:p w:rsidR="00E611B9" w:rsidRPr="00E611B9" w:rsidRDefault="00E611B9" w:rsidP="00E611B9">
      <w:pPr>
        <w:rPr>
          <w:rFonts w:ascii="Century Gothic" w:hAnsi="Century Gothic"/>
        </w:rPr>
      </w:pPr>
      <w:r w:rsidRPr="00E611B9">
        <w:rPr>
          <w:rFonts w:ascii="Century Gothic" w:hAnsi="Century Gothic"/>
        </w:rPr>
        <w:t>Providing a safe environment includes removing the opportunity for criminals by locking and removing valuables from your car, increasing safety by driving cautiously and defensively, by acting responsibly and respectfully to others, which will assist in making the campus as safe and friendly as possible.</w:t>
      </w:r>
    </w:p>
    <w:p w:rsidR="00E611B9" w:rsidRPr="00E611B9" w:rsidRDefault="00E611B9" w:rsidP="00E611B9">
      <w:pPr>
        <w:rPr>
          <w:rFonts w:ascii="Century Gothic" w:hAnsi="Century Gothic"/>
        </w:rPr>
      </w:pPr>
      <w:r w:rsidRPr="00E611B9">
        <w:rPr>
          <w:rFonts w:ascii="Century Gothic" w:hAnsi="Century Gothic"/>
        </w:rPr>
        <w:t xml:space="preserve">If we can be of any assistance, please contact any public safety staff member you encounter on campus or call the campus public safety office. Additionally, please check our website for helpful information </w:t>
      </w:r>
      <w:hyperlink r:id="rId9" w:history="1">
        <w:r w:rsidRPr="009F77A1">
          <w:rPr>
            <w:rStyle w:val="Hyperlink"/>
            <w:rFonts w:ascii="Century Gothic" w:hAnsi="Century Gothic" w:cs="Arial"/>
            <w:color w:val="00BFB3"/>
          </w:rPr>
          <w:t>http://www.fsw.edu/publicsafety/</w:t>
        </w:r>
      </w:hyperlink>
      <w:r w:rsidRPr="00E611B9">
        <w:rPr>
          <w:rFonts w:ascii="Century Gothic" w:hAnsi="Century Gothic"/>
        </w:rPr>
        <w:t>. Together we can make everyone’s College experience a positive and enjoyable one.</w:t>
      </w:r>
    </w:p>
    <w:p w:rsidR="00E611B9" w:rsidRDefault="00E611B9" w:rsidP="00E611B9">
      <w:pPr>
        <w:autoSpaceDE w:val="0"/>
        <w:autoSpaceDN w:val="0"/>
        <w:adjustRightInd w:val="0"/>
        <w:spacing w:after="0" w:line="240" w:lineRule="auto"/>
        <w:rPr>
          <w:rFonts w:ascii="Segoe Script" w:hAnsi="Segoe Script" w:cs="Arial"/>
          <w:bCs/>
          <w:sz w:val="24"/>
        </w:rPr>
      </w:pPr>
    </w:p>
    <w:p w:rsidR="00E611B9" w:rsidRDefault="00E611B9" w:rsidP="00E611B9">
      <w:pPr>
        <w:autoSpaceDE w:val="0"/>
        <w:autoSpaceDN w:val="0"/>
        <w:adjustRightInd w:val="0"/>
        <w:spacing w:after="0" w:line="240" w:lineRule="auto"/>
        <w:rPr>
          <w:rFonts w:ascii="Segoe Script" w:hAnsi="Segoe Script" w:cs="Arial"/>
          <w:bCs/>
          <w:sz w:val="24"/>
        </w:rPr>
      </w:pPr>
    </w:p>
    <w:p w:rsidR="00E611B9" w:rsidRPr="00E611B9" w:rsidRDefault="00D72EC2" w:rsidP="00E611B9">
      <w:pPr>
        <w:autoSpaceDE w:val="0"/>
        <w:autoSpaceDN w:val="0"/>
        <w:adjustRightInd w:val="0"/>
        <w:spacing w:after="0" w:line="240" w:lineRule="auto"/>
        <w:rPr>
          <w:rFonts w:ascii="Segoe Script" w:hAnsi="Segoe Script" w:cs="Arial"/>
          <w:bCs/>
          <w:sz w:val="24"/>
        </w:rPr>
      </w:pPr>
      <w:r>
        <w:rPr>
          <w:rFonts w:ascii="Segoe Script" w:hAnsi="Segoe Script" w:cs="Arial"/>
          <w:bCs/>
          <w:sz w:val="24"/>
        </w:rPr>
        <w:t>Reginald Mitchell</w:t>
      </w:r>
    </w:p>
    <w:p w:rsidR="00E611B9" w:rsidRPr="00E611B9" w:rsidRDefault="00213AEC" w:rsidP="00E611B9">
      <w:pPr>
        <w:autoSpaceDE w:val="0"/>
        <w:autoSpaceDN w:val="0"/>
        <w:adjustRightInd w:val="0"/>
        <w:spacing w:after="0" w:line="240" w:lineRule="auto"/>
        <w:rPr>
          <w:rFonts w:ascii="Century Gothic" w:hAnsi="Century Gothic" w:cs="Arial"/>
          <w:bCs/>
        </w:rPr>
      </w:pPr>
      <w:r>
        <w:rPr>
          <w:rFonts w:ascii="Century Gothic" w:hAnsi="Century Gothic" w:cs="Arial"/>
          <w:bCs/>
        </w:rPr>
        <w:t>Captain</w:t>
      </w:r>
      <w:r w:rsidR="00A06D47">
        <w:rPr>
          <w:rFonts w:ascii="Century Gothic" w:hAnsi="Century Gothic" w:cs="Arial"/>
          <w:bCs/>
        </w:rPr>
        <w:t xml:space="preserve"> of Public Safety</w:t>
      </w:r>
      <w:r w:rsidR="00E611B9" w:rsidRPr="00E611B9">
        <w:rPr>
          <w:rFonts w:ascii="Century Gothic" w:hAnsi="Century Gothic" w:cs="Arial"/>
          <w:bCs/>
        </w:rPr>
        <w:t>, Florida SouthWestern State College</w:t>
      </w:r>
    </w:p>
    <w:p w:rsidR="00E611B9" w:rsidRDefault="00E611B9" w:rsidP="00E611B9">
      <w:pPr>
        <w:autoSpaceDE w:val="0"/>
        <w:autoSpaceDN w:val="0"/>
        <w:adjustRightInd w:val="0"/>
        <w:spacing w:after="0" w:line="240" w:lineRule="auto"/>
        <w:rPr>
          <w:rFonts w:ascii="Century Gothic" w:hAnsi="Century Gothic" w:cs="Arial"/>
          <w:b/>
          <w:bCs/>
        </w:rPr>
      </w:pPr>
    </w:p>
    <w:p w:rsidR="00E611B9" w:rsidRDefault="00E611B9">
      <w:pPr>
        <w:rPr>
          <w:rFonts w:ascii="Century Gothic" w:hAnsi="Century Gothic" w:cs="Arial"/>
          <w:b/>
          <w:bCs/>
        </w:rPr>
      </w:pPr>
      <w:r>
        <w:rPr>
          <w:rFonts w:ascii="Century Gothic" w:hAnsi="Century Gothic" w:cs="Arial"/>
          <w:b/>
          <w:bCs/>
        </w:rPr>
        <w:br w:type="page"/>
      </w:r>
    </w:p>
    <w:p w:rsidR="00E611B9" w:rsidRPr="00E611B9" w:rsidRDefault="00E611B9" w:rsidP="00E611B9">
      <w:pPr>
        <w:pStyle w:val="Heading1"/>
      </w:pPr>
      <w:bookmarkStart w:id="1" w:name="_Toc461776794"/>
      <w:r w:rsidRPr="00E611B9">
        <w:lastRenderedPageBreak/>
        <w:t>The College Department of Public Safety</w:t>
      </w:r>
      <w:bookmarkEnd w:id="1"/>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rPr>
          <w:rFonts w:ascii="Century Gothic" w:hAnsi="Century Gothic"/>
        </w:rPr>
      </w:pPr>
      <w:r w:rsidRPr="00E611B9">
        <w:rPr>
          <w:rFonts w:ascii="Century Gothic" w:hAnsi="Century Gothic"/>
        </w:rPr>
        <w:t xml:space="preserve">The Department is responsible for law enforcement, public safety, security, and emergency response on all campuses. The main office is located on the Thomas Edison (Lee) Campus. </w:t>
      </w:r>
    </w:p>
    <w:p w:rsidR="00E611B9" w:rsidRPr="00E611B9" w:rsidRDefault="00E611B9" w:rsidP="00E611B9">
      <w:pPr>
        <w:rPr>
          <w:rFonts w:ascii="Century Gothic" w:hAnsi="Century Gothic"/>
        </w:rPr>
      </w:pPr>
      <w:r w:rsidRPr="00E611B9">
        <w:rPr>
          <w:rFonts w:ascii="Century Gothic" w:eastAsia="Times New Roman" w:hAnsi="Century Gothic"/>
          <w:color w:val="000000"/>
        </w:rPr>
        <w:t xml:space="preserve">Police, Public Safety officers and Security are assigned to provide a highly visible, proactive patrol on campus property. The Charlotte, Collier and Lee campuses have sworn law enforcement officers in addition to non-sworn public safety officers on Lee campus and contract security on the Charlotte and Collier campuses. </w:t>
      </w:r>
      <w:r w:rsidRPr="00E611B9">
        <w:rPr>
          <w:rFonts w:ascii="Century Gothic" w:hAnsi="Century Gothic"/>
        </w:rPr>
        <w:t>The law enforcement officers of the Department receive their enforcement authority through provisions of Florida Statutes.  All College law enforcement officers’ are certified by the State of Florida after completion of training requirements as set by the Florida Department of Law Enforcement’s Criminal Justice Standards and Training Commission. Our law enforcement officers have full law enforcement authority including arrest powers on all property owned by the College.</w:t>
      </w:r>
    </w:p>
    <w:p w:rsidR="00E611B9" w:rsidRPr="00E611B9" w:rsidRDefault="00E611B9" w:rsidP="00E611B9">
      <w:pPr>
        <w:rPr>
          <w:rFonts w:ascii="Century Gothic" w:eastAsia="Times New Roman" w:hAnsi="Century Gothic"/>
          <w:color w:val="000000"/>
        </w:rPr>
      </w:pPr>
      <w:r w:rsidRPr="00E611B9">
        <w:rPr>
          <w:rFonts w:ascii="Century Gothic" w:eastAsia="Times New Roman" w:hAnsi="Century Gothic"/>
          <w:color w:val="000000"/>
        </w:rPr>
        <w:t>The Public Safety officers (Techs) and contract security officers are all experienced in public safety and although they do not have arrest powers they are permitted to use reasonable and necessary force to protect themselves and others from bodily harm.</w:t>
      </w:r>
    </w:p>
    <w:p w:rsidR="00E611B9" w:rsidRPr="00A06D47" w:rsidRDefault="00E611B9" w:rsidP="00A06D47">
      <w:pPr>
        <w:rPr>
          <w:rFonts w:ascii="Century Gothic" w:hAnsi="Century Gothic"/>
        </w:rPr>
      </w:pPr>
      <w:r w:rsidRPr="00E611B9">
        <w:rPr>
          <w:rFonts w:ascii="Century Gothic" w:hAnsi="Century Gothic"/>
        </w:rPr>
        <w:t xml:space="preserve">The Department has an excellent working relationship with all regional law enforcement agencies, including the sheriff’s offices of Charlotte, Collier, Hendry and Lee counties which are the agencies having jurisdiction where our campuses are situated.  The sheriffs’ offices are available to assist upon request and the College maintains mutual aid agreements with the sheriff’s offices for cooperative services.  </w:t>
      </w:r>
    </w:p>
    <w:p w:rsidR="007967C2" w:rsidRDefault="007967C2" w:rsidP="00E611B9">
      <w:pPr>
        <w:autoSpaceDE w:val="0"/>
        <w:autoSpaceDN w:val="0"/>
        <w:adjustRightInd w:val="0"/>
        <w:spacing w:after="0" w:line="240" w:lineRule="auto"/>
        <w:jc w:val="center"/>
        <w:rPr>
          <w:rFonts w:ascii="Century Gothic" w:hAnsi="Century Gothic" w:cs="Arial"/>
          <w:b/>
          <w:bCs/>
        </w:rPr>
      </w:pPr>
    </w:p>
    <w:p w:rsidR="007967C2" w:rsidRDefault="00A94424" w:rsidP="00E611B9">
      <w:pPr>
        <w:autoSpaceDE w:val="0"/>
        <w:autoSpaceDN w:val="0"/>
        <w:adjustRightInd w:val="0"/>
        <w:spacing w:after="0" w:line="240" w:lineRule="auto"/>
        <w:jc w:val="center"/>
        <w:rPr>
          <w:rFonts w:ascii="Century Gothic" w:hAnsi="Century Gothic" w:cs="Arial"/>
          <w:b/>
          <w:bCs/>
        </w:rPr>
      </w:pPr>
      <w:r>
        <w:rPr>
          <w:rFonts w:ascii="Century Gothic" w:hAnsi="Century Gothic"/>
          <w:noProof/>
        </w:rPr>
        <w:drawing>
          <wp:anchor distT="0" distB="0" distL="114300" distR="114300" simplePos="0" relativeHeight="251663360" behindDoc="1" locked="0" layoutInCell="1" allowOverlap="1" wp14:anchorId="2E1325BB" wp14:editId="2F9B3C05">
            <wp:simplePos x="0" y="0"/>
            <wp:positionH relativeFrom="margin">
              <wp:align>center</wp:align>
            </wp:positionH>
            <wp:positionV relativeFrom="paragraph">
              <wp:posOffset>6350</wp:posOffset>
            </wp:positionV>
            <wp:extent cx="2076450" cy="2543175"/>
            <wp:effectExtent l="0" t="0" r="0" b="9525"/>
            <wp:wrapTight wrapText="bothSides">
              <wp:wrapPolygon edited="0">
                <wp:start x="0" y="0"/>
                <wp:lineTo x="0" y="21519"/>
                <wp:lineTo x="21402" y="21519"/>
                <wp:lineTo x="21402" y="0"/>
                <wp:lineTo x="0" y="0"/>
              </wp:wrapPolygon>
            </wp:wrapTight>
            <wp:docPr id="14" name="Picture 14" descr="C:\Users\kerri\AppData\Local\Microsoft\Windows\INetCache\Content.Word\Police_Logo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erri\AppData\Local\Microsoft\Windows\INetCache\Content.Word\Police_Logo copy.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6450" cy="2543175"/>
                    </a:xfrm>
                    <a:prstGeom prst="rect">
                      <a:avLst/>
                    </a:prstGeom>
                    <a:noFill/>
                    <a:ln>
                      <a:noFill/>
                    </a:ln>
                  </pic:spPr>
                </pic:pic>
              </a:graphicData>
            </a:graphic>
          </wp:anchor>
        </w:drawing>
      </w:r>
    </w:p>
    <w:p w:rsidR="00E611B9" w:rsidRDefault="00E611B9"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A94424" w:rsidRDefault="00A94424" w:rsidP="00E611B9">
      <w:pPr>
        <w:autoSpaceDE w:val="0"/>
        <w:autoSpaceDN w:val="0"/>
        <w:adjustRightInd w:val="0"/>
        <w:spacing w:after="0" w:line="240" w:lineRule="auto"/>
        <w:jc w:val="center"/>
        <w:rPr>
          <w:rFonts w:ascii="Century Gothic" w:hAnsi="Century Gothic" w:cs="Arial"/>
          <w:b/>
          <w:bCs/>
        </w:rPr>
      </w:pPr>
    </w:p>
    <w:p w:rsidR="00C50ADE" w:rsidRDefault="00C50ADE" w:rsidP="00E611B9">
      <w:pPr>
        <w:autoSpaceDE w:val="0"/>
        <w:autoSpaceDN w:val="0"/>
        <w:adjustRightInd w:val="0"/>
        <w:spacing w:after="0" w:line="240" w:lineRule="auto"/>
        <w:jc w:val="center"/>
        <w:rPr>
          <w:rFonts w:ascii="Century Gothic" w:hAnsi="Century Gothic" w:cs="Arial"/>
          <w:b/>
          <w:bCs/>
        </w:rPr>
      </w:pPr>
    </w:p>
    <w:p w:rsidR="00C50ADE" w:rsidRDefault="00C50ADE" w:rsidP="00E611B9">
      <w:pPr>
        <w:autoSpaceDE w:val="0"/>
        <w:autoSpaceDN w:val="0"/>
        <w:adjustRightInd w:val="0"/>
        <w:spacing w:after="0" w:line="240" w:lineRule="auto"/>
        <w:jc w:val="center"/>
        <w:rPr>
          <w:rFonts w:ascii="Century Gothic" w:hAnsi="Century Gothic" w:cs="Arial"/>
          <w:b/>
          <w:bCs/>
        </w:rPr>
      </w:pPr>
    </w:p>
    <w:p w:rsidR="00C50ADE" w:rsidRDefault="00C50ADE" w:rsidP="00E611B9">
      <w:pPr>
        <w:autoSpaceDE w:val="0"/>
        <w:autoSpaceDN w:val="0"/>
        <w:adjustRightInd w:val="0"/>
        <w:spacing w:after="0" w:line="240" w:lineRule="auto"/>
        <w:jc w:val="center"/>
        <w:rPr>
          <w:rFonts w:ascii="Century Gothic" w:hAnsi="Century Gothic" w:cs="Arial"/>
          <w:b/>
          <w:bCs/>
        </w:rPr>
      </w:pPr>
    </w:p>
    <w:p w:rsidR="00C50ADE" w:rsidRDefault="00C50ADE" w:rsidP="00E611B9">
      <w:pPr>
        <w:autoSpaceDE w:val="0"/>
        <w:autoSpaceDN w:val="0"/>
        <w:adjustRightInd w:val="0"/>
        <w:spacing w:after="0" w:line="240" w:lineRule="auto"/>
        <w:jc w:val="center"/>
        <w:rPr>
          <w:rFonts w:ascii="Century Gothic" w:hAnsi="Century Gothic" w:cs="Arial"/>
          <w:b/>
          <w:bCs/>
        </w:rPr>
      </w:pPr>
    </w:p>
    <w:p w:rsidR="00C50ADE" w:rsidRDefault="00C50ADE" w:rsidP="00E611B9">
      <w:pPr>
        <w:autoSpaceDE w:val="0"/>
        <w:autoSpaceDN w:val="0"/>
        <w:adjustRightInd w:val="0"/>
        <w:spacing w:after="0" w:line="240" w:lineRule="auto"/>
        <w:jc w:val="center"/>
        <w:rPr>
          <w:rFonts w:ascii="Century Gothic" w:hAnsi="Century Gothic" w:cs="Arial"/>
          <w:b/>
          <w:bCs/>
        </w:rPr>
      </w:pPr>
    </w:p>
    <w:p w:rsidR="00C50ADE" w:rsidRDefault="00C50ADE" w:rsidP="00E611B9">
      <w:pPr>
        <w:autoSpaceDE w:val="0"/>
        <w:autoSpaceDN w:val="0"/>
        <w:adjustRightInd w:val="0"/>
        <w:spacing w:after="0" w:line="240" w:lineRule="auto"/>
        <w:jc w:val="center"/>
        <w:rPr>
          <w:rFonts w:ascii="Century Gothic" w:hAnsi="Century Gothic" w:cs="Arial"/>
          <w:b/>
          <w:bCs/>
        </w:rPr>
      </w:pPr>
    </w:p>
    <w:p w:rsidR="00C50ADE" w:rsidRDefault="00C50ADE" w:rsidP="00E611B9">
      <w:pPr>
        <w:autoSpaceDE w:val="0"/>
        <w:autoSpaceDN w:val="0"/>
        <w:adjustRightInd w:val="0"/>
        <w:spacing w:after="0" w:line="240" w:lineRule="auto"/>
        <w:jc w:val="center"/>
        <w:rPr>
          <w:rFonts w:ascii="Century Gothic" w:hAnsi="Century Gothic" w:cs="Arial"/>
          <w:b/>
          <w:bCs/>
        </w:rPr>
      </w:pPr>
    </w:p>
    <w:p w:rsidR="00C50ADE" w:rsidRDefault="00C50ADE" w:rsidP="00E611B9">
      <w:pPr>
        <w:autoSpaceDE w:val="0"/>
        <w:autoSpaceDN w:val="0"/>
        <w:adjustRightInd w:val="0"/>
        <w:spacing w:after="0" w:line="240" w:lineRule="auto"/>
        <w:jc w:val="center"/>
        <w:rPr>
          <w:rFonts w:ascii="Century Gothic" w:hAnsi="Century Gothic" w:cs="Arial"/>
          <w:b/>
          <w:bCs/>
        </w:rPr>
      </w:pPr>
    </w:p>
    <w:p w:rsidR="00C50ADE" w:rsidRPr="00E611B9" w:rsidRDefault="00C50ADE" w:rsidP="00E611B9">
      <w:pPr>
        <w:autoSpaceDE w:val="0"/>
        <w:autoSpaceDN w:val="0"/>
        <w:adjustRightInd w:val="0"/>
        <w:spacing w:after="0" w:line="240" w:lineRule="auto"/>
        <w:jc w:val="center"/>
        <w:rPr>
          <w:rFonts w:ascii="Century Gothic" w:hAnsi="Century Gothic" w:cs="Arial"/>
          <w:b/>
          <w:bCs/>
        </w:rPr>
      </w:pPr>
    </w:p>
    <w:p w:rsidR="00E611B9" w:rsidRPr="00E611B9" w:rsidRDefault="00E611B9" w:rsidP="00A06D47">
      <w:pPr>
        <w:pStyle w:val="Heading1"/>
      </w:pPr>
      <w:bookmarkStart w:id="2" w:name="_Toc461776795"/>
      <w:r w:rsidRPr="00E611B9">
        <w:t xml:space="preserve">Access to College Facilities and </w:t>
      </w:r>
      <w:r w:rsidRPr="00A06D47">
        <w:t>Property</w:t>
      </w:r>
      <w:bookmarkEnd w:id="2"/>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2F2780" w:rsidP="00E611B9">
      <w:pPr>
        <w:rPr>
          <w:rFonts w:ascii="Century Gothic" w:hAnsi="Century Gothic"/>
        </w:rPr>
      </w:pPr>
      <w:r>
        <w:rPr>
          <w:rFonts w:ascii="Century Gothic" w:hAnsi="Century Gothic"/>
          <w:noProof/>
        </w:rPr>
        <w:drawing>
          <wp:anchor distT="0" distB="0" distL="114300" distR="114300" simplePos="0" relativeHeight="251658240" behindDoc="0" locked="0" layoutInCell="1" allowOverlap="1" wp14:anchorId="715A516C" wp14:editId="30F2929F">
            <wp:simplePos x="0" y="0"/>
            <wp:positionH relativeFrom="margin">
              <wp:posOffset>55880</wp:posOffset>
            </wp:positionH>
            <wp:positionV relativeFrom="paragraph">
              <wp:posOffset>71755</wp:posOffset>
            </wp:positionV>
            <wp:extent cx="2362835" cy="1571625"/>
            <wp:effectExtent l="95250" t="38100" r="37465" b="104775"/>
            <wp:wrapThrough wrapText="bothSides">
              <wp:wrapPolygon edited="0">
                <wp:start x="-348" y="-524"/>
                <wp:lineTo x="-871" y="-262"/>
                <wp:lineTo x="-871" y="21993"/>
                <wp:lineTo x="-522" y="22778"/>
                <wp:lineTo x="21594" y="22778"/>
                <wp:lineTo x="21768" y="20684"/>
                <wp:lineTo x="21768" y="3927"/>
                <wp:lineTo x="21420" y="0"/>
                <wp:lineTo x="21420" y="-524"/>
                <wp:lineTo x="-348" y="-524"/>
              </wp:wrapPolygon>
            </wp:wrapThrough>
            <wp:docPr id="8" name="Picture 8" descr="C:\Users\kerri\Downloads\DSC_4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rri\Downloads\DSC_4349-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835" cy="1571625"/>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611B9" w:rsidRPr="00E611B9">
        <w:rPr>
          <w:rFonts w:ascii="Century Gothic" w:hAnsi="Century Gothic"/>
        </w:rPr>
        <w:t xml:space="preserve">As a public </w:t>
      </w:r>
      <w:r w:rsidR="003F15D9" w:rsidRPr="00E611B9">
        <w:rPr>
          <w:rFonts w:ascii="Century Gothic" w:hAnsi="Century Gothic"/>
        </w:rPr>
        <w:t>College,</w:t>
      </w:r>
      <w:r w:rsidR="00E611B9" w:rsidRPr="00E611B9">
        <w:rPr>
          <w:rFonts w:ascii="Century Gothic" w:hAnsi="Century Gothic"/>
        </w:rPr>
        <w:t xml:space="preserve"> we have many buildings and events open to the general public. FSW maintains normal hours of operation and permits access after-hours only on specific needs. Any individual who is not authorized by their employment or status as a student or does not have legitimate business or any other authorization, license or invitation to enter or remain or anyone committing any act tending to interfere with the normal, orderly, peaceful, or efficient conduct or activities of such facility or is being destructive of college property may be directed to leave, es</w:t>
      </w:r>
      <w:r w:rsidR="00E611B9">
        <w:rPr>
          <w:rFonts w:ascii="Century Gothic" w:hAnsi="Century Gothic"/>
        </w:rPr>
        <w:t>corted from campus or arrested.</w:t>
      </w:r>
    </w:p>
    <w:p w:rsidR="00E611B9" w:rsidRPr="00E611B9" w:rsidRDefault="00E611B9" w:rsidP="00A06D47">
      <w:pPr>
        <w:pStyle w:val="Heading1"/>
      </w:pPr>
      <w:bookmarkStart w:id="3" w:name="_Toc461776796"/>
      <w:r w:rsidRPr="00E611B9">
        <w:t>Security considerations in the maintenance of campus facilities</w:t>
      </w:r>
      <w:bookmarkEnd w:id="3"/>
    </w:p>
    <w:p w:rsidR="00E611B9" w:rsidRPr="00E611B9" w:rsidRDefault="00E611B9" w:rsidP="00E611B9">
      <w:pPr>
        <w:autoSpaceDE w:val="0"/>
        <w:autoSpaceDN w:val="0"/>
        <w:adjustRightInd w:val="0"/>
        <w:spacing w:after="0" w:line="240" w:lineRule="auto"/>
        <w:rPr>
          <w:rFonts w:ascii="Century Gothic" w:hAnsi="Century Gothic" w:cs="Arial"/>
          <w:b/>
          <w:bCs/>
        </w:rPr>
      </w:pPr>
    </w:p>
    <w:p w:rsidR="00E611B9" w:rsidRPr="00D800B0" w:rsidRDefault="00E611B9" w:rsidP="00E611B9">
      <w:pPr>
        <w:spacing w:after="0"/>
        <w:rPr>
          <w:rFonts w:ascii="Century Gothic" w:hAnsi="Century Gothic"/>
        </w:rPr>
      </w:pPr>
      <w:r w:rsidRPr="00E611B9">
        <w:rPr>
          <w:rFonts w:ascii="Century Gothic" w:hAnsi="Century Gothic"/>
        </w:rPr>
        <w:t>The College buildings and grounds are maintained to provide a safe environment for all who come to campus. A variety of personnel from various departments, including Facilities Planning &amp; Management, Auxiliary Services, Student Life, Information Technology and Public Safety work together to ensure all components that comprise the safety system are operational. This includes exterior lighting, fire and smoke detection systems, call boxes/assistance phones, and maintenance of landscaping, sidewalks and traffic control. If you observe any safety issue, please contact the campus public safety so corrective action can be initiated.</w:t>
      </w:r>
    </w:p>
    <w:p w:rsidR="00E611B9" w:rsidRPr="00E611B9" w:rsidRDefault="00E611B9" w:rsidP="00A06D47">
      <w:pPr>
        <w:pStyle w:val="Heading1"/>
      </w:pPr>
      <w:bookmarkStart w:id="4" w:name="_Toc461776797"/>
      <w:r w:rsidRPr="00E611B9">
        <w:t>Key and Access Control Card Control</w:t>
      </w:r>
      <w:bookmarkEnd w:id="4"/>
    </w:p>
    <w:p w:rsidR="00E611B9" w:rsidRDefault="00E611B9" w:rsidP="00E611B9">
      <w:pPr>
        <w:autoSpaceDE w:val="0"/>
        <w:autoSpaceDN w:val="0"/>
        <w:adjustRightInd w:val="0"/>
        <w:spacing w:after="0" w:line="240" w:lineRule="auto"/>
        <w:rPr>
          <w:rFonts w:ascii="Century Gothic" w:hAnsi="Century Gothic" w:cs="Arial"/>
        </w:rPr>
      </w:pPr>
    </w:p>
    <w:p w:rsidR="00E611B9" w:rsidRPr="00D800B0"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Protection of issued keys and Access Control cards is extremely important. Do not lend keys or cards, particularly if you are unsur</w:t>
      </w:r>
      <w:r w:rsidR="00D800B0">
        <w:rPr>
          <w:rFonts w:ascii="Century Gothic" w:hAnsi="Century Gothic" w:cs="Arial"/>
        </w:rPr>
        <w:t xml:space="preserve">e of a person’s authorization. </w:t>
      </w:r>
    </w:p>
    <w:p w:rsidR="00E611B9" w:rsidRPr="00E611B9" w:rsidRDefault="00E611B9" w:rsidP="00A06D47">
      <w:pPr>
        <w:pStyle w:val="Heading1"/>
      </w:pPr>
      <w:bookmarkStart w:id="5" w:name="_Toc461776798"/>
      <w:r w:rsidRPr="00E611B9">
        <w:t>Student of Concern</w:t>
      </w:r>
      <w:bookmarkEnd w:id="5"/>
    </w:p>
    <w:p w:rsidR="00E611B9" w:rsidRPr="00E611B9" w:rsidRDefault="00E611B9" w:rsidP="00E611B9">
      <w:pPr>
        <w:autoSpaceDE w:val="0"/>
        <w:autoSpaceDN w:val="0"/>
        <w:adjustRightInd w:val="0"/>
        <w:spacing w:after="0" w:line="240" w:lineRule="auto"/>
        <w:rPr>
          <w:rFonts w:ascii="Century Gothic" w:hAnsi="Century Gothic" w:cs="FairfieldLH-Bold"/>
          <w:b/>
          <w:bCs/>
        </w:rPr>
      </w:pPr>
    </w:p>
    <w:p w:rsidR="00E611B9" w:rsidRPr="00E611B9" w:rsidRDefault="00E611B9" w:rsidP="00A06D47">
      <w:pPr>
        <w:spacing w:after="0"/>
        <w:rPr>
          <w:rFonts w:ascii="Century Gothic" w:hAnsi="Century Gothic"/>
        </w:rPr>
      </w:pPr>
      <w:r w:rsidRPr="00E611B9">
        <w:rPr>
          <w:rFonts w:ascii="Century Gothic" w:hAnsi="Century Gothic"/>
        </w:rPr>
        <w:t>Often you can help students exhibiting concerning behaviors by asking some basic questions, listening, providing the student with information and making referrals to </w:t>
      </w:r>
      <w:hyperlink r:id="rId12" w:history="1">
        <w:r w:rsidRPr="00E611B9">
          <w:rPr>
            <w:rFonts w:ascii="Century Gothic" w:hAnsi="Century Gothic"/>
            <w:b/>
            <w:bCs/>
          </w:rPr>
          <w:t>campus resources</w:t>
        </w:r>
      </w:hyperlink>
      <w:r w:rsidRPr="00E611B9">
        <w:rPr>
          <w:rFonts w:ascii="Century Gothic" w:hAnsi="Century Gothic"/>
        </w:rPr>
        <w:t> to help them. You can take proactive steps to help a student follow through and make contact while still letting the decision to seek help reside with the student.</w:t>
      </w:r>
      <w:r w:rsidRPr="00E611B9">
        <w:rPr>
          <w:rStyle w:val="apple-converted-space"/>
          <w:rFonts w:ascii="Century Gothic" w:hAnsi="Century Gothic"/>
        </w:rPr>
        <w:t> </w:t>
      </w:r>
      <w:r w:rsidRPr="00E611B9">
        <w:rPr>
          <w:rFonts w:ascii="Century Gothic" w:hAnsi="Century Gothic"/>
        </w:rPr>
        <w:t xml:space="preserve"> </w:t>
      </w:r>
    </w:p>
    <w:p w:rsidR="00A06D47" w:rsidRDefault="00A06D47" w:rsidP="00A06D47">
      <w:pPr>
        <w:spacing w:after="0"/>
        <w:rPr>
          <w:rFonts w:ascii="Century Gothic" w:hAnsi="Century Gothic"/>
        </w:rPr>
      </w:pPr>
    </w:p>
    <w:p w:rsidR="00E611B9" w:rsidRPr="00E611B9" w:rsidRDefault="00E611B9" w:rsidP="00A06D47">
      <w:pPr>
        <w:spacing w:after="0"/>
        <w:rPr>
          <w:rFonts w:ascii="Century Gothic" w:hAnsi="Century Gothic"/>
        </w:rPr>
      </w:pPr>
      <w:r w:rsidRPr="00E611B9">
        <w:rPr>
          <w:rFonts w:ascii="Century Gothic" w:hAnsi="Century Gothic"/>
        </w:rPr>
        <w:t xml:space="preserve">Go to: </w:t>
      </w:r>
      <w:hyperlink r:id="rId13" w:history="1">
        <w:r w:rsidRPr="00A06D47">
          <w:rPr>
            <w:rStyle w:val="Hyperlink"/>
            <w:rFonts w:ascii="Century Gothic" w:hAnsi="Century Gothic" w:cs="FairfieldLH-Bold"/>
            <w:bCs/>
            <w:color w:val="00BFB3"/>
          </w:rPr>
          <w:t>http://www.fsw.edu/studentofconcern</w:t>
        </w:r>
      </w:hyperlink>
      <w:r w:rsidRPr="00E611B9">
        <w:rPr>
          <w:rFonts w:ascii="Century Gothic" w:hAnsi="Century Gothic"/>
        </w:rPr>
        <w:t>.</w:t>
      </w:r>
    </w:p>
    <w:p w:rsidR="00A06D47" w:rsidRDefault="00A06D47" w:rsidP="00A06D47">
      <w:pPr>
        <w:spacing w:after="0"/>
        <w:rPr>
          <w:rFonts w:ascii="Century Gothic" w:hAnsi="Century Gothic"/>
          <w:b/>
        </w:rPr>
      </w:pPr>
    </w:p>
    <w:p w:rsidR="00310B3F" w:rsidRDefault="00310B3F" w:rsidP="00A06D47">
      <w:pPr>
        <w:spacing w:after="0"/>
        <w:rPr>
          <w:rFonts w:ascii="Century Gothic" w:hAnsi="Century Gothic"/>
          <w:b/>
        </w:rPr>
      </w:pPr>
    </w:p>
    <w:p w:rsidR="00C50ADE" w:rsidRDefault="00C50ADE" w:rsidP="00A06D47">
      <w:pPr>
        <w:spacing w:after="0"/>
        <w:rPr>
          <w:rFonts w:ascii="Century Gothic" w:hAnsi="Century Gothic"/>
          <w:b/>
        </w:rPr>
      </w:pPr>
    </w:p>
    <w:p w:rsidR="00C50ADE" w:rsidRDefault="00C50ADE" w:rsidP="00A06D47">
      <w:pPr>
        <w:spacing w:after="0"/>
        <w:rPr>
          <w:rFonts w:ascii="Century Gothic" w:hAnsi="Century Gothic"/>
          <w:b/>
        </w:rPr>
      </w:pPr>
    </w:p>
    <w:p w:rsidR="00C50ADE" w:rsidRDefault="00C50ADE" w:rsidP="00A06D47">
      <w:pPr>
        <w:spacing w:after="0"/>
        <w:rPr>
          <w:rFonts w:ascii="Century Gothic" w:hAnsi="Century Gothic"/>
          <w:b/>
        </w:rPr>
      </w:pPr>
    </w:p>
    <w:p w:rsidR="00C50ADE" w:rsidRDefault="00C50ADE" w:rsidP="00A06D47">
      <w:pPr>
        <w:spacing w:after="0"/>
        <w:rPr>
          <w:rFonts w:ascii="Century Gothic" w:hAnsi="Century Gothic"/>
          <w:b/>
        </w:rPr>
      </w:pPr>
    </w:p>
    <w:p w:rsidR="00C50ADE" w:rsidRDefault="00C50ADE" w:rsidP="00A06D47">
      <w:pPr>
        <w:spacing w:after="0"/>
        <w:rPr>
          <w:rFonts w:ascii="Century Gothic" w:hAnsi="Century Gothic"/>
          <w:b/>
        </w:rPr>
      </w:pPr>
    </w:p>
    <w:p w:rsidR="00C50ADE" w:rsidRDefault="00C50ADE" w:rsidP="00A06D47">
      <w:pPr>
        <w:spacing w:after="0"/>
        <w:rPr>
          <w:rFonts w:ascii="Century Gothic" w:hAnsi="Century Gothic"/>
          <w:b/>
        </w:rPr>
      </w:pPr>
    </w:p>
    <w:p w:rsidR="00C50ADE" w:rsidRDefault="00C50ADE" w:rsidP="00A06D47">
      <w:pPr>
        <w:spacing w:after="0"/>
        <w:rPr>
          <w:rFonts w:ascii="Century Gothic" w:hAnsi="Century Gothic"/>
          <w:b/>
        </w:rPr>
      </w:pPr>
    </w:p>
    <w:p w:rsidR="00C50ADE" w:rsidRDefault="00C50ADE" w:rsidP="00A06D47">
      <w:pPr>
        <w:spacing w:after="0"/>
        <w:rPr>
          <w:rFonts w:ascii="Century Gothic" w:hAnsi="Century Gothic"/>
          <w:b/>
        </w:rPr>
      </w:pPr>
    </w:p>
    <w:p w:rsidR="00310B3F" w:rsidRDefault="00310B3F" w:rsidP="00A06D47">
      <w:pPr>
        <w:spacing w:after="0"/>
        <w:rPr>
          <w:rFonts w:ascii="Century Gothic" w:hAnsi="Century Gothic"/>
          <w:b/>
        </w:rPr>
      </w:pPr>
    </w:p>
    <w:p w:rsidR="00E611B9" w:rsidRPr="00E611B9" w:rsidRDefault="00E611B9" w:rsidP="00A06D47">
      <w:pPr>
        <w:pStyle w:val="Heading1"/>
      </w:pPr>
      <w:bookmarkStart w:id="6" w:name="_Toc461776799"/>
      <w:r w:rsidRPr="00E611B9">
        <w:t>Behavioral Intervention &amp; Recommendation Team (B.I.R.T)</w:t>
      </w:r>
      <w:bookmarkEnd w:id="6"/>
    </w:p>
    <w:p w:rsidR="00A06D47" w:rsidRDefault="00A06D47" w:rsidP="00A06D47">
      <w:pPr>
        <w:spacing w:after="0"/>
        <w:rPr>
          <w:rFonts w:ascii="Century Gothic" w:hAnsi="Century Gothic"/>
        </w:rPr>
      </w:pPr>
    </w:p>
    <w:p w:rsidR="00E611B9" w:rsidRPr="00E611B9" w:rsidRDefault="00E611B9" w:rsidP="00A06D47">
      <w:pPr>
        <w:spacing w:after="0"/>
        <w:rPr>
          <w:rFonts w:ascii="Century Gothic" w:hAnsi="Century Gothic"/>
        </w:rPr>
      </w:pPr>
      <w:r w:rsidRPr="00E611B9">
        <w:rPr>
          <w:rFonts w:ascii="Century Gothic" w:hAnsi="Century Gothic"/>
        </w:rPr>
        <w:t>B.I.R.T. is a collaborative interdisciplinary committee of college officials intended to meet two distinct objectives. First, to enhance institutional awareness of potential threats to campus safety, second, to provide students and employees with opportunities to assess and manage problematic behavior before this behavior becomes a formal violation of the Student Code of Conduct.  BIRT encourages faculty, staff, and students to report behavioral issues that represent disruptions that may affect the learning environment.</w:t>
      </w:r>
    </w:p>
    <w:p w:rsidR="00A06D47" w:rsidRDefault="00A06D47" w:rsidP="00A06D47">
      <w:pPr>
        <w:spacing w:after="0"/>
        <w:rPr>
          <w:rFonts w:ascii="Century Gothic" w:hAnsi="Century Gothic" w:cs="FairfieldLH-Bold"/>
          <w:bCs/>
        </w:rPr>
      </w:pPr>
    </w:p>
    <w:p w:rsidR="00A06D47" w:rsidRPr="00D800B0" w:rsidRDefault="00E611B9" w:rsidP="00D800B0">
      <w:pPr>
        <w:spacing w:after="0"/>
        <w:rPr>
          <w:rFonts w:ascii="Century Gothic" w:hAnsi="Century Gothic" w:cs="FairfieldLH-Bold"/>
          <w:bCs/>
        </w:rPr>
      </w:pPr>
      <w:r w:rsidRPr="00E611B9">
        <w:rPr>
          <w:rFonts w:ascii="Century Gothic" w:hAnsi="Century Gothic" w:cs="FairfieldLH-Bold"/>
          <w:bCs/>
        </w:rPr>
        <w:t xml:space="preserve">For more information or to file a report, go to: </w:t>
      </w:r>
      <w:r w:rsidRPr="00A06D47">
        <w:rPr>
          <w:rFonts w:ascii="Century Gothic" w:hAnsi="Century Gothic" w:cs="FairfieldLH-Bold"/>
          <w:bCs/>
          <w:color w:val="00BFB3"/>
        </w:rPr>
        <w:t xml:space="preserve"> </w:t>
      </w:r>
      <w:hyperlink r:id="rId14" w:history="1">
        <w:r w:rsidRPr="00A06D47">
          <w:rPr>
            <w:rStyle w:val="Hyperlink"/>
            <w:rFonts w:ascii="Century Gothic" w:hAnsi="Century Gothic" w:cs="FairfieldLH-Bold"/>
            <w:bCs/>
            <w:color w:val="00BFB3"/>
          </w:rPr>
          <w:t>http://www.fsw.edu/birt</w:t>
        </w:r>
      </w:hyperlink>
    </w:p>
    <w:p w:rsidR="00D800B0" w:rsidRDefault="00D800B0" w:rsidP="00D800B0">
      <w:pPr>
        <w:pStyle w:val="Heading1"/>
        <w:spacing w:before="0"/>
      </w:pPr>
    </w:p>
    <w:p w:rsidR="00D800B0" w:rsidRDefault="00E611B9" w:rsidP="00D800B0">
      <w:pPr>
        <w:pStyle w:val="Heading1"/>
        <w:spacing w:before="0"/>
      </w:pPr>
      <w:bookmarkStart w:id="7" w:name="_Toc461776800"/>
      <w:r w:rsidRPr="00E611B9">
        <w:t>Office of Counseling</w:t>
      </w:r>
      <w:bookmarkEnd w:id="7"/>
    </w:p>
    <w:p w:rsidR="00D800B0" w:rsidRPr="00D800B0" w:rsidRDefault="00D800B0" w:rsidP="00D800B0">
      <w:pPr>
        <w:spacing w:after="0"/>
      </w:pPr>
    </w:p>
    <w:p w:rsidR="00E611B9" w:rsidRPr="00E611B9" w:rsidRDefault="00E611B9" w:rsidP="00D800B0">
      <w:pPr>
        <w:spacing w:after="0"/>
        <w:rPr>
          <w:rFonts w:ascii="Century Gothic" w:hAnsi="Century Gothic"/>
        </w:rPr>
      </w:pPr>
      <w:r w:rsidRPr="00E611B9">
        <w:rPr>
          <w:rFonts w:ascii="Century Gothic" w:hAnsi="Century Gothic"/>
        </w:rPr>
        <w:t xml:space="preserve">Provides a variety of free and confidential services including consultation, on-campus, short-term counseling and off-campus outreach programs. Each campus has an office and various hours. See the web page for more information or to schedule an appointment.  Go to: </w:t>
      </w:r>
      <w:hyperlink r:id="rId15" w:history="1">
        <w:r w:rsidRPr="00A06D47">
          <w:rPr>
            <w:rStyle w:val="Hyperlink"/>
            <w:rFonts w:ascii="Century Gothic" w:hAnsi="Century Gothic"/>
            <w:color w:val="00BFB3"/>
          </w:rPr>
          <w:t>http://www.fsw.edu/counseling</w:t>
        </w:r>
      </w:hyperlink>
      <w:r w:rsidRPr="00E611B9">
        <w:rPr>
          <w:rFonts w:ascii="Century Gothic" w:hAnsi="Century Gothic"/>
        </w:rPr>
        <w:t xml:space="preserve">  </w:t>
      </w:r>
    </w:p>
    <w:p w:rsidR="00A06D47" w:rsidRPr="00A06D47" w:rsidRDefault="003C72F7" w:rsidP="00A06D47">
      <w:pPr>
        <w:spacing w:after="200" w:line="240" w:lineRule="auto"/>
        <w:ind w:left="720"/>
        <w:rPr>
          <w:rFonts w:ascii="Century Gothic" w:hAnsi="Century Gothic"/>
        </w:rPr>
      </w:pPr>
      <w:r>
        <w:rPr>
          <w:rFonts w:ascii="Century Gothic" w:eastAsia="Times New Roman" w:hAnsi="Century Gothic" w:cs="Arial"/>
          <w:noProof/>
          <w:color w:val="000000"/>
        </w:rPr>
        <w:drawing>
          <wp:anchor distT="0" distB="0" distL="114300" distR="114300" simplePos="0" relativeHeight="251653120" behindDoc="1" locked="0" layoutInCell="1" allowOverlap="1" wp14:anchorId="64EFB74D" wp14:editId="5B57E122">
            <wp:simplePos x="0" y="0"/>
            <wp:positionH relativeFrom="margin">
              <wp:align>right</wp:align>
            </wp:positionH>
            <wp:positionV relativeFrom="paragraph">
              <wp:posOffset>47938</wp:posOffset>
            </wp:positionV>
            <wp:extent cx="2707005" cy="1916430"/>
            <wp:effectExtent l="95250" t="38100" r="36195" b="102870"/>
            <wp:wrapTight wrapText="bothSides">
              <wp:wrapPolygon edited="0">
                <wp:start x="-304" y="-429"/>
                <wp:lineTo x="-760" y="-215"/>
                <wp:lineTo x="-760" y="20398"/>
                <wp:lineTo x="-456" y="22545"/>
                <wp:lineTo x="21585" y="22545"/>
                <wp:lineTo x="21737" y="20612"/>
                <wp:lineTo x="21737" y="3221"/>
                <wp:lineTo x="21433" y="0"/>
                <wp:lineTo x="21433" y="-429"/>
                <wp:lineTo x="-304" y="-429"/>
              </wp:wrapPolygon>
            </wp:wrapTight>
            <wp:docPr id="4" name="Picture 4" descr="C:\Users\kerri\Downloads\shutterstock_100489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rri\Downloads\shutterstock_10048903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7005" cy="1916430"/>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rsidR="003C72F7" w:rsidRDefault="00E611B9" w:rsidP="00E04C2D">
      <w:pPr>
        <w:pStyle w:val="ListParagraph"/>
        <w:numPr>
          <w:ilvl w:val="0"/>
          <w:numId w:val="15"/>
        </w:numPr>
        <w:spacing w:line="240" w:lineRule="auto"/>
        <w:rPr>
          <w:rFonts w:ascii="Century Gothic" w:hAnsi="Century Gothic"/>
        </w:rPr>
      </w:pPr>
      <w:r w:rsidRPr="003B44F1">
        <w:rPr>
          <w:rFonts w:ascii="Century Gothic" w:hAnsi="Century Gothic"/>
          <w:b/>
          <w:bCs/>
        </w:rPr>
        <w:t>Charlotte Campus:</w:t>
      </w:r>
    </w:p>
    <w:p w:rsidR="00E611B9" w:rsidRPr="003B44F1" w:rsidRDefault="00E611B9" w:rsidP="003C72F7">
      <w:pPr>
        <w:pStyle w:val="ListParagraph"/>
        <w:spacing w:line="240" w:lineRule="auto"/>
        <w:ind w:left="1440"/>
        <w:rPr>
          <w:rFonts w:ascii="Century Gothic" w:hAnsi="Century Gothic"/>
        </w:rPr>
      </w:pPr>
      <w:r w:rsidRPr="003B44F1">
        <w:rPr>
          <w:rFonts w:ascii="Century Gothic" w:hAnsi="Century Gothic"/>
        </w:rPr>
        <w:t>(941) 833-5329</w:t>
      </w:r>
    </w:p>
    <w:p w:rsidR="003C72F7" w:rsidRDefault="00E611B9" w:rsidP="00E04C2D">
      <w:pPr>
        <w:pStyle w:val="ListParagraph"/>
        <w:numPr>
          <w:ilvl w:val="0"/>
          <w:numId w:val="15"/>
        </w:numPr>
        <w:spacing w:line="240" w:lineRule="auto"/>
        <w:rPr>
          <w:rFonts w:ascii="Century Gothic" w:hAnsi="Century Gothic"/>
        </w:rPr>
      </w:pPr>
      <w:r w:rsidRPr="003B44F1">
        <w:rPr>
          <w:rFonts w:ascii="Century Gothic" w:hAnsi="Century Gothic"/>
          <w:b/>
          <w:bCs/>
        </w:rPr>
        <w:t>Collier Campus:</w:t>
      </w:r>
    </w:p>
    <w:p w:rsidR="00E611B9" w:rsidRPr="003B44F1" w:rsidRDefault="00E611B9" w:rsidP="003C72F7">
      <w:pPr>
        <w:pStyle w:val="ListParagraph"/>
        <w:spacing w:line="240" w:lineRule="auto"/>
        <w:ind w:left="1440"/>
        <w:rPr>
          <w:rFonts w:ascii="Century Gothic" w:hAnsi="Century Gothic"/>
        </w:rPr>
      </w:pPr>
      <w:r w:rsidRPr="003B44F1">
        <w:rPr>
          <w:rFonts w:ascii="Century Gothic" w:hAnsi="Century Gothic"/>
        </w:rPr>
        <w:t>(239) 732-3414</w:t>
      </w:r>
    </w:p>
    <w:p w:rsidR="003C72F7" w:rsidRDefault="00E611B9" w:rsidP="00E04C2D">
      <w:pPr>
        <w:pStyle w:val="ListParagraph"/>
        <w:numPr>
          <w:ilvl w:val="0"/>
          <w:numId w:val="15"/>
        </w:numPr>
        <w:spacing w:line="240" w:lineRule="auto"/>
        <w:rPr>
          <w:rFonts w:ascii="Century Gothic" w:hAnsi="Century Gothic"/>
        </w:rPr>
      </w:pPr>
      <w:r w:rsidRPr="003B44F1">
        <w:rPr>
          <w:rFonts w:ascii="Century Gothic" w:hAnsi="Century Gothic"/>
          <w:b/>
          <w:bCs/>
        </w:rPr>
        <w:t>Hendry/Glades Center:</w:t>
      </w:r>
    </w:p>
    <w:p w:rsidR="00E611B9" w:rsidRPr="003B44F1" w:rsidRDefault="00E611B9" w:rsidP="003C72F7">
      <w:pPr>
        <w:pStyle w:val="ListParagraph"/>
        <w:spacing w:line="240" w:lineRule="auto"/>
        <w:ind w:left="1440"/>
        <w:rPr>
          <w:rFonts w:ascii="Century Gothic" w:hAnsi="Century Gothic"/>
        </w:rPr>
      </w:pPr>
      <w:r w:rsidRPr="003B44F1">
        <w:rPr>
          <w:rFonts w:ascii="Century Gothic" w:hAnsi="Century Gothic"/>
        </w:rPr>
        <w:t>(863) 674-6002</w:t>
      </w:r>
    </w:p>
    <w:p w:rsidR="003C72F7" w:rsidRDefault="00E611B9" w:rsidP="00E04C2D">
      <w:pPr>
        <w:pStyle w:val="ListParagraph"/>
        <w:numPr>
          <w:ilvl w:val="0"/>
          <w:numId w:val="15"/>
        </w:numPr>
        <w:spacing w:line="240" w:lineRule="auto"/>
        <w:rPr>
          <w:rFonts w:ascii="Century Gothic" w:hAnsi="Century Gothic"/>
        </w:rPr>
      </w:pPr>
      <w:r w:rsidRPr="003B44F1">
        <w:rPr>
          <w:rFonts w:ascii="Century Gothic" w:hAnsi="Century Gothic"/>
          <w:b/>
          <w:bCs/>
        </w:rPr>
        <w:t>Thomas Edison (Lee) Campus:</w:t>
      </w:r>
    </w:p>
    <w:p w:rsidR="00E611B9" w:rsidRPr="00D800B0" w:rsidRDefault="00D800B0" w:rsidP="00D800B0">
      <w:pPr>
        <w:pStyle w:val="ListParagraph"/>
        <w:spacing w:line="240" w:lineRule="auto"/>
        <w:ind w:left="1440"/>
        <w:rPr>
          <w:rFonts w:ascii="Century Gothic" w:hAnsi="Century Gothic"/>
        </w:rPr>
      </w:pPr>
      <w:r>
        <w:rPr>
          <w:rFonts w:ascii="Century Gothic" w:hAnsi="Century Gothic"/>
        </w:rPr>
        <w:t>(239) 489-9046</w:t>
      </w:r>
    </w:p>
    <w:p w:rsidR="00E611B9" w:rsidRPr="00E611B9" w:rsidRDefault="00E611B9" w:rsidP="00A06D47">
      <w:pPr>
        <w:pStyle w:val="Heading1"/>
      </w:pPr>
      <w:bookmarkStart w:id="8" w:name="_Toc461776801"/>
      <w:r w:rsidRPr="00E611B9">
        <w:t>Public Health Resources</w:t>
      </w:r>
      <w:bookmarkEnd w:id="8"/>
    </w:p>
    <w:p w:rsidR="00E611B9" w:rsidRPr="00E611B9" w:rsidRDefault="00E611B9" w:rsidP="00E611B9">
      <w:pPr>
        <w:pStyle w:val="NoSpacing"/>
        <w:rPr>
          <w:rFonts w:ascii="Century Gothic" w:hAnsi="Century Gothic"/>
          <w:b/>
        </w:rPr>
      </w:pPr>
    </w:p>
    <w:p w:rsidR="00E611B9" w:rsidRPr="00D800B0" w:rsidRDefault="00E611B9" w:rsidP="00D800B0">
      <w:pPr>
        <w:rPr>
          <w:rFonts w:ascii="Century Gothic" w:hAnsi="Century Gothic"/>
        </w:rPr>
      </w:pPr>
      <w:r w:rsidRPr="00E611B9">
        <w:rPr>
          <w:rFonts w:ascii="Century Gothic" w:hAnsi="Century Gothic"/>
        </w:rPr>
        <w:t xml:space="preserve">Your health and safety is important to us! We remind all students and employees to use common sense tips to stay healthy. If you are feeling </w:t>
      </w:r>
      <w:r w:rsidR="00A06D47" w:rsidRPr="00E611B9">
        <w:rPr>
          <w:rFonts w:ascii="Century Gothic" w:hAnsi="Century Gothic"/>
        </w:rPr>
        <w:t>ill,</w:t>
      </w:r>
      <w:r w:rsidRPr="00E611B9">
        <w:rPr>
          <w:rFonts w:ascii="Century Gothic" w:hAnsi="Century Gothic"/>
        </w:rPr>
        <w:t xml:space="preserve"> we encourage you to see a doctor and take time off if necessary. At this time the College does not have an on-campus health clinic. See the web page for links to area health departments and health related web sites.  Go to:  </w:t>
      </w:r>
      <w:hyperlink r:id="rId17" w:history="1">
        <w:r w:rsidRPr="00A06D47">
          <w:rPr>
            <w:rStyle w:val="Hyperlink"/>
            <w:rFonts w:ascii="Century Gothic" w:hAnsi="Century Gothic"/>
            <w:color w:val="00BFB3"/>
          </w:rPr>
          <w:t>http://www.fsw.edu/publichealthresources</w:t>
        </w:r>
      </w:hyperlink>
      <w:r w:rsidR="00D800B0">
        <w:rPr>
          <w:rFonts w:ascii="Century Gothic" w:hAnsi="Century Gothic"/>
        </w:rPr>
        <w:t>.</w:t>
      </w:r>
    </w:p>
    <w:p w:rsidR="00E611B9" w:rsidRPr="00E611B9" w:rsidRDefault="00E611B9" w:rsidP="00A06D47">
      <w:pPr>
        <w:pStyle w:val="Heading1"/>
        <w:rPr>
          <w:rFonts w:eastAsia="Times New Roman"/>
        </w:rPr>
      </w:pPr>
      <w:bookmarkStart w:id="9" w:name="_Toc461776802"/>
      <w:r w:rsidRPr="00E611B9">
        <w:rPr>
          <w:rFonts w:eastAsia="Times New Roman"/>
        </w:rPr>
        <w:t xml:space="preserve">How to Report Crimes </w:t>
      </w:r>
      <w:r w:rsidRPr="00E611B9">
        <w:t>and other Emergencies</w:t>
      </w:r>
      <w:r w:rsidRPr="00E611B9">
        <w:rPr>
          <w:rFonts w:eastAsia="Times New Roman"/>
        </w:rPr>
        <w:t xml:space="preserve"> on Campus &amp; Guidelines that Encourage Accurate Reporting Crimes</w:t>
      </w:r>
      <w:bookmarkEnd w:id="9"/>
      <w:r w:rsidRPr="00E611B9">
        <w:rPr>
          <w:rFonts w:eastAsia="Times New Roman"/>
        </w:rPr>
        <w:t xml:space="preserve"> </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eastAsia="Times New Roman" w:hAnsi="Century Gothic" w:cs="Arial"/>
          <w:color w:val="000000"/>
        </w:rPr>
        <w:t xml:space="preserve">Generally, the Public Safety office should be the first department contacted after an incident occurs at a campus or College site. Upon preliminary investigation, other appropriate local law </w:t>
      </w:r>
      <w:r w:rsidRPr="00E611B9">
        <w:rPr>
          <w:rFonts w:ascii="Century Gothic" w:eastAsia="Times New Roman" w:hAnsi="Century Gothic" w:cs="Arial"/>
          <w:color w:val="000000"/>
        </w:rPr>
        <w:lastRenderedPageBreak/>
        <w:t xml:space="preserve">enforcement agencies may be notified to assist campus police or assume the investigation. </w:t>
      </w:r>
      <w:r w:rsidRPr="00E611B9">
        <w:rPr>
          <w:rFonts w:ascii="Century Gothic" w:eastAsia="Times New Roman" w:hAnsi="Century Gothic" w:cs="Arial"/>
          <w:b/>
          <w:color w:val="000000"/>
        </w:rPr>
        <w:t>NOTE:</w:t>
      </w:r>
      <w:r w:rsidRPr="00E611B9">
        <w:rPr>
          <w:rFonts w:ascii="Century Gothic" w:eastAsia="Times New Roman" w:hAnsi="Century Gothic" w:cs="Arial"/>
          <w:color w:val="000000"/>
        </w:rPr>
        <w:t xml:space="preserve"> </w:t>
      </w:r>
      <w:r w:rsidRPr="00E611B9">
        <w:rPr>
          <w:rFonts w:ascii="Century Gothic" w:hAnsi="Century Gothic" w:cs="Arial"/>
        </w:rPr>
        <w:t>For medical or life-threatening emergencies, or t</w:t>
      </w:r>
      <w:r w:rsidRPr="00E611B9">
        <w:rPr>
          <w:rFonts w:ascii="Century Gothic" w:eastAsia="Times New Roman" w:hAnsi="Century Gothic" w:cs="Arial"/>
          <w:color w:val="000000"/>
        </w:rPr>
        <w:t xml:space="preserve">hreats or assaults that require immediate attention by police should be reported first by calling </w:t>
      </w:r>
      <w:r w:rsidRPr="00E611B9">
        <w:rPr>
          <w:rFonts w:ascii="Century Gothic" w:eastAsia="Times New Roman" w:hAnsi="Century Gothic" w:cs="Arial"/>
          <w:b/>
          <w:color w:val="FF3300"/>
        </w:rPr>
        <w:t>911</w:t>
      </w:r>
      <w:r w:rsidRPr="00E611B9">
        <w:rPr>
          <w:rFonts w:ascii="Century Gothic" w:eastAsia="Times New Roman" w:hAnsi="Century Gothic" w:cs="Arial"/>
          <w:color w:val="000000"/>
        </w:rPr>
        <w:t xml:space="preserve"> </w:t>
      </w:r>
      <w:r w:rsidRPr="00E611B9">
        <w:rPr>
          <w:rFonts w:ascii="Century Gothic" w:hAnsi="Century Gothic" w:cs="Arial"/>
        </w:rPr>
        <w:t>and then each campus public safety office, if possible</w:t>
      </w:r>
      <w:r w:rsidRPr="00E611B9">
        <w:rPr>
          <w:rFonts w:ascii="Century Gothic" w:eastAsia="Times New Roman" w:hAnsi="Century Gothic" w:cs="Arial"/>
          <w:color w:val="000000"/>
        </w:rPr>
        <w:t xml:space="preserve">.  </w:t>
      </w:r>
      <w:r w:rsidRPr="00E611B9">
        <w:rPr>
          <w:rFonts w:ascii="Century Gothic" w:hAnsi="Century Gothic" w:cs="Arial"/>
        </w:rPr>
        <w:t xml:space="preserve">Additionally, for emergencies or assistance you may use the telephones in each classroom or the RAVE Guardian program, described below.  </w:t>
      </w:r>
      <w:r w:rsidRPr="00E611B9">
        <w:rPr>
          <w:rFonts w:ascii="Century Gothic" w:eastAsia="Times New Roman" w:hAnsi="Century Gothic" w:cs="Arial"/>
          <w:color w:val="000000"/>
        </w:rPr>
        <w:t xml:space="preserve">Public Safety personnel will assist victims in reporting crimes that occurred off-campus to the appropriate law enforcement agency.  </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eastAsia="Times New Roman" w:hAnsi="Century Gothic" w:cs="Arial"/>
          <w:color w:val="000000"/>
        </w:rPr>
      </w:pPr>
      <w:r w:rsidRPr="00E611B9">
        <w:rPr>
          <w:rFonts w:ascii="Century Gothic" w:eastAsia="Times New Roman" w:hAnsi="Century Gothic" w:cs="Arial"/>
          <w:color w:val="000000"/>
        </w:rPr>
        <w:t xml:space="preserve">Prompt reporting of criminal actions, suspicious persons or behavior, potentially hazardous situations and emergencies to Public Safety is encouraged to allow the department to respond as quickly as possible. So that we appropriately promote the safety of our community, prevent and accurately report crimes, we encourage persons to report on-campus crimes to Public Safety. Individuals may </w:t>
      </w:r>
      <w:r w:rsidR="00A06D47" w:rsidRPr="00E611B9">
        <w:rPr>
          <w:rFonts w:ascii="Century Gothic" w:eastAsia="Times New Roman" w:hAnsi="Century Gothic" w:cs="Arial"/>
          <w:color w:val="000000"/>
        </w:rPr>
        <w:t>choose</w:t>
      </w:r>
      <w:r w:rsidRPr="00E611B9">
        <w:rPr>
          <w:rFonts w:ascii="Century Gothic" w:eastAsia="Times New Roman" w:hAnsi="Century Gothic" w:cs="Arial"/>
          <w:color w:val="000000"/>
        </w:rPr>
        <w:t xml:space="preserve"> not to make a formal report and may or may not seek victim support services. We encourage persons to report crimes for those that may be unable to do so or may be incapacitated.  Everyone has a role in bystander intervention.</w:t>
      </w:r>
    </w:p>
    <w:p w:rsidR="00E611B9" w:rsidRPr="00E611B9" w:rsidRDefault="00E611B9" w:rsidP="00E611B9">
      <w:pPr>
        <w:autoSpaceDE w:val="0"/>
        <w:autoSpaceDN w:val="0"/>
        <w:adjustRightInd w:val="0"/>
        <w:spacing w:after="0" w:line="240" w:lineRule="auto"/>
        <w:rPr>
          <w:rFonts w:ascii="Century Gothic" w:eastAsia="Times New Roman" w:hAnsi="Century Gothic" w:cs="Arial"/>
          <w:color w:val="000000"/>
        </w:rPr>
      </w:pPr>
    </w:p>
    <w:p w:rsidR="00E611B9" w:rsidRPr="00D800B0" w:rsidRDefault="00E611B9" w:rsidP="00D800B0">
      <w:pPr>
        <w:autoSpaceDE w:val="0"/>
        <w:autoSpaceDN w:val="0"/>
        <w:adjustRightInd w:val="0"/>
        <w:spacing w:after="0" w:line="240" w:lineRule="auto"/>
        <w:rPr>
          <w:rFonts w:ascii="Century Gothic" w:eastAsia="Times New Roman" w:hAnsi="Century Gothic" w:cs="Arial"/>
          <w:color w:val="000000"/>
        </w:rPr>
      </w:pPr>
      <w:r w:rsidRPr="00E611B9">
        <w:rPr>
          <w:rFonts w:ascii="Century Gothic" w:eastAsia="Times New Roman" w:hAnsi="Century Gothic" w:cs="Arial"/>
          <w:color w:val="000000"/>
        </w:rPr>
        <w:t xml:space="preserve">Prompt reporting allows for evidence in criminal matters to be collected and preserved for use in criminal prosecution. Even after making a report there is no obligation </w:t>
      </w:r>
      <w:r w:rsidR="00D800B0">
        <w:rPr>
          <w:rFonts w:ascii="Century Gothic" w:eastAsia="Times New Roman" w:hAnsi="Century Gothic" w:cs="Arial"/>
          <w:color w:val="000000"/>
        </w:rPr>
        <w:t>to prosecute/testify in a case.</w:t>
      </w:r>
    </w:p>
    <w:p w:rsidR="00E611B9" w:rsidRPr="003C72F7" w:rsidRDefault="00E611B9" w:rsidP="00A06D47">
      <w:pPr>
        <w:pStyle w:val="Heading1"/>
        <w:rPr>
          <w:color w:val="auto"/>
          <w:sz w:val="22"/>
        </w:rPr>
      </w:pPr>
      <w:bookmarkStart w:id="10" w:name="_Toc461776803"/>
      <w:r w:rsidRPr="003C72F7">
        <w:rPr>
          <w:color w:val="auto"/>
          <w:sz w:val="22"/>
        </w:rPr>
        <w:t>Stay Connected FSW College Emergency Notification System</w:t>
      </w:r>
      <w:bookmarkEnd w:id="10"/>
    </w:p>
    <w:p w:rsidR="00E611B9" w:rsidRPr="00E611B9" w:rsidRDefault="00A4171E" w:rsidP="00E611B9">
      <w:pPr>
        <w:autoSpaceDE w:val="0"/>
        <w:autoSpaceDN w:val="0"/>
        <w:adjustRightInd w:val="0"/>
        <w:spacing w:after="0" w:line="240" w:lineRule="auto"/>
        <w:rPr>
          <w:rFonts w:ascii="Century Gothic" w:hAnsi="Century Gothic" w:cs="Arial"/>
          <w:b/>
          <w:bCs/>
        </w:rPr>
      </w:pPr>
      <w:r>
        <w:rPr>
          <w:rFonts w:ascii="Century Gothic" w:hAnsi="Century Gothic" w:cs="Arial"/>
          <w:noProof/>
        </w:rPr>
        <w:drawing>
          <wp:anchor distT="0" distB="0" distL="114300" distR="114300" simplePos="0" relativeHeight="251659264" behindDoc="0" locked="0" layoutInCell="1" allowOverlap="1" wp14:anchorId="5564BF39" wp14:editId="1508E0CD">
            <wp:simplePos x="0" y="0"/>
            <wp:positionH relativeFrom="margin">
              <wp:align>right</wp:align>
            </wp:positionH>
            <wp:positionV relativeFrom="paragraph">
              <wp:posOffset>101600</wp:posOffset>
            </wp:positionV>
            <wp:extent cx="1676400" cy="1676400"/>
            <wp:effectExtent l="95250" t="38100" r="38100" b="95250"/>
            <wp:wrapThrough wrapText="bothSides">
              <wp:wrapPolygon edited="0">
                <wp:start x="-491" y="-491"/>
                <wp:lineTo x="-1227" y="-245"/>
                <wp:lineTo x="-1227" y="21845"/>
                <wp:lineTo x="-736" y="22582"/>
                <wp:lineTo x="21600" y="22582"/>
                <wp:lineTo x="21845" y="19636"/>
                <wp:lineTo x="21845" y="3682"/>
                <wp:lineTo x="21355" y="0"/>
                <wp:lineTo x="21355" y="-491"/>
                <wp:lineTo x="-491" y="-491"/>
              </wp:wrapPolygon>
            </wp:wrapThrough>
            <wp:docPr id="9" name="Picture 9" descr="C:\Users\kerri\Downloads\EN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rri\Downloads\ENS Log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The College Emergency Notification System is a text messaging and e-mail emergency notification system for events on campus. Please keep your information current in your Portal to receive calls and text messages </w:t>
      </w:r>
      <w:r w:rsidRPr="00E611B9">
        <w:rPr>
          <w:rFonts w:ascii="Century Gothic" w:hAnsi="Century Gothic" w:cs="Arial"/>
          <w:b/>
          <w:bCs/>
        </w:rPr>
        <w:t>(Students &amp; Employees)</w:t>
      </w:r>
    </w:p>
    <w:p w:rsidR="003B44F1" w:rsidRDefault="003B44F1" w:rsidP="00E611B9">
      <w:pPr>
        <w:autoSpaceDE w:val="0"/>
        <w:autoSpaceDN w:val="0"/>
        <w:adjustRightInd w:val="0"/>
        <w:spacing w:after="0" w:line="240" w:lineRule="auto"/>
        <w:rPr>
          <w:rFonts w:ascii="Century Gothic" w:hAnsi="Century Gothic" w:cs="Arial"/>
        </w:rPr>
      </w:pPr>
    </w:p>
    <w:p w:rsidR="00E611B9" w:rsidRPr="00D800B0"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 Instructions can be found at:  </w:t>
      </w:r>
      <w:hyperlink r:id="rId19" w:history="1">
        <w:r w:rsidRPr="00A06D47">
          <w:rPr>
            <w:rStyle w:val="Hyperlink"/>
            <w:rFonts w:ascii="Century Gothic" w:hAnsi="Century Gothic" w:cs="Arial"/>
            <w:color w:val="00BFB3"/>
          </w:rPr>
          <w:t>https://www.fsw.edu/alert/index.php</w:t>
        </w:r>
      </w:hyperlink>
    </w:p>
    <w:p w:rsidR="00E611B9" w:rsidRPr="003C72F7" w:rsidRDefault="00E611B9" w:rsidP="00A06D47">
      <w:pPr>
        <w:pStyle w:val="Heading1"/>
        <w:rPr>
          <w:color w:val="auto"/>
          <w:sz w:val="22"/>
        </w:rPr>
      </w:pPr>
      <w:bookmarkStart w:id="11" w:name="_Toc461776804"/>
      <w:r w:rsidRPr="003C72F7">
        <w:rPr>
          <w:color w:val="auto"/>
          <w:sz w:val="22"/>
        </w:rPr>
        <w:t>Weather Emergencies</w:t>
      </w:r>
      <w:bookmarkEnd w:id="11"/>
    </w:p>
    <w:p w:rsidR="00E611B9" w:rsidRPr="00E611B9" w:rsidRDefault="00E611B9" w:rsidP="00E611B9">
      <w:pPr>
        <w:autoSpaceDE w:val="0"/>
        <w:autoSpaceDN w:val="0"/>
        <w:adjustRightInd w:val="0"/>
        <w:spacing w:after="0" w:line="240" w:lineRule="auto"/>
        <w:rPr>
          <w:rFonts w:ascii="Century Gothic" w:hAnsi="Century Gothic" w:cs="Arial"/>
          <w:b/>
          <w:bCs/>
        </w:rPr>
      </w:pPr>
    </w:p>
    <w:p w:rsidR="00E611B9" w:rsidRPr="00D800B0" w:rsidRDefault="00E611B9" w:rsidP="00E611B9">
      <w:pPr>
        <w:autoSpaceDE w:val="0"/>
        <w:autoSpaceDN w:val="0"/>
        <w:adjustRightInd w:val="0"/>
        <w:spacing w:after="0" w:line="240" w:lineRule="auto"/>
        <w:rPr>
          <w:rFonts w:ascii="Century Gothic" w:hAnsi="Century Gothic" w:cs="Arial"/>
          <w:b/>
          <w:bCs/>
        </w:rPr>
      </w:pPr>
      <w:r w:rsidRPr="00E611B9">
        <w:rPr>
          <w:rFonts w:ascii="Century Gothic" w:hAnsi="Century Gothic" w:cs="Arial"/>
          <w:bCs/>
        </w:rPr>
        <w:t xml:space="preserve">The College will announce closures for weather-related emergencies thru the FSW Emergency Notification System, email, the college webpage and the news media. Please check the public safety webpage and the Public Health Resources webpage for preparedness and response information for weather-related emergencies. </w:t>
      </w:r>
      <w:hyperlink r:id="rId20" w:history="1">
        <w:r w:rsidRPr="00A06D47">
          <w:rPr>
            <w:rStyle w:val="Hyperlink"/>
            <w:rFonts w:ascii="Century Gothic" w:hAnsi="Century Gothic" w:cs="Arial"/>
            <w:bCs/>
            <w:color w:val="00BFB3"/>
          </w:rPr>
          <w:t>http://www.fsw.edu/publichealthresources/</w:t>
        </w:r>
      </w:hyperlink>
      <w:r w:rsidRPr="00A06D47">
        <w:rPr>
          <w:rFonts w:ascii="Century Gothic" w:hAnsi="Century Gothic" w:cs="Arial"/>
          <w:bCs/>
          <w:color w:val="00BFB3"/>
        </w:rPr>
        <w:t xml:space="preserve"> </w:t>
      </w:r>
    </w:p>
    <w:p w:rsidR="00E611B9" w:rsidRPr="003C72F7" w:rsidRDefault="00E611B9" w:rsidP="00A06D47">
      <w:pPr>
        <w:pStyle w:val="Heading1"/>
        <w:rPr>
          <w:color w:val="auto"/>
          <w:sz w:val="22"/>
        </w:rPr>
      </w:pPr>
      <w:bookmarkStart w:id="12" w:name="_Toc461776805"/>
      <w:r w:rsidRPr="003C72F7">
        <w:rPr>
          <w:color w:val="auto"/>
          <w:sz w:val="22"/>
        </w:rPr>
        <w:t>Campus Wide Evacuation</w:t>
      </w:r>
      <w:bookmarkEnd w:id="12"/>
      <w:r w:rsidRPr="003C72F7">
        <w:rPr>
          <w:color w:val="auto"/>
          <w:sz w:val="22"/>
        </w:rPr>
        <w:t xml:space="preserve"> </w:t>
      </w:r>
    </w:p>
    <w:p w:rsidR="00E611B9" w:rsidRPr="00E611B9" w:rsidRDefault="00E611B9" w:rsidP="00E611B9">
      <w:pPr>
        <w:autoSpaceDE w:val="0"/>
        <w:autoSpaceDN w:val="0"/>
        <w:adjustRightInd w:val="0"/>
        <w:spacing w:after="0" w:line="240" w:lineRule="auto"/>
        <w:rPr>
          <w:rFonts w:ascii="Century Gothic" w:hAnsi="Century Gothic" w:cs="Arial"/>
          <w:b/>
          <w:color w:val="000000"/>
        </w:rPr>
      </w:pP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Should you receive word through the Emergency Notification System or verbally from people around you to “evacuate” the campus, the following procedure should be used: </w:t>
      </w:r>
    </w:p>
    <w:p w:rsidR="00E611B9" w:rsidRPr="003B44F1" w:rsidRDefault="00E611B9" w:rsidP="00E04C2D">
      <w:pPr>
        <w:pStyle w:val="ListParagraph"/>
        <w:numPr>
          <w:ilvl w:val="0"/>
          <w:numId w:val="14"/>
        </w:numPr>
        <w:autoSpaceDE w:val="0"/>
        <w:autoSpaceDN w:val="0"/>
        <w:adjustRightInd w:val="0"/>
        <w:spacing w:after="0" w:line="240" w:lineRule="auto"/>
        <w:rPr>
          <w:rFonts w:ascii="Century Gothic" w:hAnsi="Century Gothic" w:cs="Arial"/>
          <w:color w:val="000000"/>
        </w:rPr>
      </w:pPr>
      <w:r w:rsidRPr="003B44F1">
        <w:rPr>
          <w:rFonts w:ascii="Century Gothic" w:hAnsi="Century Gothic" w:cs="Arial"/>
          <w:color w:val="000000"/>
        </w:rPr>
        <w:t xml:space="preserve">If inside a campus building, shut down all electronic devices in your area and leave the building in an orderly and calm manner. </w:t>
      </w:r>
    </w:p>
    <w:p w:rsidR="00E611B9" w:rsidRDefault="00E611B9" w:rsidP="00E04C2D">
      <w:pPr>
        <w:pStyle w:val="ListParagraph"/>
        <w:numPr>
          <w:ilvl w:val="0"/>
          <w:numId w:val="14"/>
        </w:numPr>
        <w:autoSpaceDE w:val="0"/>
        <w:autoSpaceDN w:val="0"/>
        <w:adjustRightInd w:val="0"/>
        <w:spacing w:after="0" w:line="240" w:lineRule="auto"/>
        <w:rPr>
          <w:rFonts w:ascii="Century Gothic" w:hAnsi="Century Gothic" w:cs="Arial"/>
          <w:color w:val="000000"/>
        </w:rPr>
      </w:pPr>
      <w:r w:rsidRPr="003B44F1">
        <w:rPr>
          <w:rFonts w:ascii="Century Gothic" w:hAnsi="Century Gothic" w:cs="Arial"/>
          <w:color w:val="000000"/>
        </w:rPr>
        <w:t xml:space="preserve">If you have means to leave campus, do so in an expeditious yet safe manner. Follow traffic directions from officials while departing from campus. </w:t>
      </w:r>
    </w:p>
    <w:p w:rsidR="00C50ADE" w:rsidRDefault="00C50ADE" w:rsidP="00C50ADE">
      <w:pPr>
        <w:autoSpaceDE w:val="0"/>
        <w:autoSpaceDN w:val="0"/>
        <w:adjustRightInd w:val="0"/>
        <w:spacing w:after="0" w:line="240" w:lineRule="auto"/>
        <w:rPr>
          <w:rFonts w:ascii="Century Gothic" w:hAnsi="Century Gothic" w:cs="Arial"/>
          <w:color w:val="000000"/>
        </w:rPr>
      </w:pPr>
    </w:p>
    <w:p w:rsidR="00C50ADE" w:rsidRDefault="00C50ADE" w:rsidP="00C50ADE">
      <w:pPr>
        <w:autoSpaceDE w:val="0"/>
        <w:autoSpaceDN w:val="0"/>
        <w:adjustRightInd w:val="0"/>
        <w:spacing w:after="0" w:line="240" w:lineRule="auto"/>
        <w:rPr>
          <w:rFonts w:ascii="Century Gothic" w:hAnsi="Century Gothic" w:cs="Arial"/>
          <w:color w:val="000000"/>
        </w:rPr>
      </w:pPr>
    </w:p>
    <w:p w:rsidR="00C50ADE" w:rsidRDefault="00C50ADE" w:rsidP="00C50ADE">
      <w:pPr>
        <w:autoSpaceDE w:val="0"/>
        <w:autoSpaceDN w:val="0"/>
        <w:adjustRightInd w:val="0"/>
        <w:spacing w:after="0" w:line="240" w:lineRule="auto"/>
        <w:rPr>
          <w:rFonts w:ascii="Century Gothic" w:hAnsi="Century Gothic" w:cs="Arial"/>
          <w:color w:val="000000"/>
        </w:rPr>
      </w:pPr>
    </w:p>
    <w:p w:rsidR="00C50ADE" w:rsidRDefault="00C50ADE" w:rsidP="00C50ADE">
      <w:pPr>
        <w:autoSpaceDE w:val="0"/>
        <w:autoSpaceDN w:val="0"/>
        <w:adjustRightInd w:val="0"/>
        <w:spacing w:after="0" w:line="240" w:lineRule="auto"/>
        <w:rPr>
          <w:rFonts w:ascii="Century Gothic" w:hAnsi="Century Gothic" w:cs="Arial"/>
          <w:color w:val="000000"/>
        </w:rPr>
      </w:pPr>
    </w:p>
    <w:p w:rsidR="00C50ADE" w:rsidRDefault="00C50ADE" w:rsidP="00C50ADE">
      <w:pPr>
        <w:autoSpaceDE w:val="0"/>
        <w:autoSpaceDN w:val="0"/>
        <w:adjustRightInd w:val="0"/>
        <w:spacing w:after="0" w:line="240" w:lineRule="auto"/>
        <w:rPr>
          <w:rFonts w:ascii="Century Gothic" w:hAnsi="Century Gothic" w:cs="Arial"/>
          <w:color w:val="000000"/>
        </w:rPr>
      </w:pPr>
    </w:p>
    <w:p w:rsidR="00E611B9" w:rsidRPr="003B44F1" w:rsidRDefault="00E611B9" w:rsidP="00E04C2D">
      <w:pPr>
        <w:pStyle w:val="ListParagraph"/>
        <w:numPr>
          <w:ilvl w:val="0"/>
          <w:numId w:val="14"/>
        </w:numPr>
        <w:autoSpaceDE w:val="0"/>
        <w:autoSpaceDN w:val="0"/>
        <w:adjustRightInd w:val="0"/>
        <w:spacing w:after="0" w:line="240" w:lineRule="auto"/>
        <w:rPr>
          <w:rFonts w:ascii="Century Gothic" w:hAnsi="Century Gothic" w:cs="Arial"/>
          <w:color w:val="000000"/>
        </w:rPr>
      </w:pPr>
      <w:r w:rsidRPr="003B44F1">
        <w:rPr>
          <w:rFonts w:ascii="Century Gothic" w:hAnsi="Century Gothic" w:cs="Arial"/>
          <w:color w:val="000000"/>
        </w:rPr>
        <w:lastRenderedPageBreak/>
        <w:t xml:space="preserve">If you do not have transportation, follow instructions given in the emergency notification message and by emergency personnel on campus. </w:t>
      </w:r>
    </w:p>
    <w:p w:rsidR="00E611B9" w:rsidRPr="00D800B0" w:rsidRDefault="00E611B9" w:rsidP="00E611B9">
      <w:pPr>
        <w:pStyle w:val="ListParagraph"/>
        <w:numPr>
          <w:ilvl w:val="0"/>
          <w:numId w:val="14"/>
        </w:numPr>
        <w:autoSpaceDE w:val="0"/>
        <w:autoSpaceDN w:val="0"/>
        <w:adjustRightInd w:val="0"/>
        <w:spacing w:after="0" w:line="240" w:lineRule="auto"/>
        <w:rPr>
          <w:rFonts w:ascii="Century Gothic" w:hAnsi="Century Gothic" w:cs="Arial"/>
          <w:color w:val="000000"/>
        </w:rPr>
      </w:pPr>
      <w:r w:rsidRPr="003B44F1">
        <w:rPr>
          <w:rFonts w:ascii="Century Gothic" w:hAnsi="Century Gothic" w:cs="Arial"/>
          <w:color w:val="000000"/>
        </w:rPr>
        <w:t>For additional information and details check the FSW website.</w:t>
      </w:r>
    </w:p>
    <w:p w:rsidR="00AC1001" w:rsidRDefault="00E611B9" w:rsidP="00310B3F">
      <w:pPr>
        <w:pStyle w:val="Heading1"/>
        <w:rPr>
          <w:color w:val="auto"/>
          <w:sz w:val="22"/>
        </w:rPr>
      </w:pPr>
      <w:bookmarkStart w:id="13" w:name="_Toc461776806"/>
      <w:r w:rsidRPr="003C72F7">
        <w:rPr>
          <w:color w:val="auto"/>
          <w:sz w:val="22"/>
        </w:rPr>
        <w:t>RAVE Guardian</w:t>
      </w:r>
      <w:bookmarkEnd w:id="13"/>
    </w:p>
    <w:p w:rsidR="00310B3F" w:rsidRPr="00310B3F" w:rsidRDefault="00310B3F" w:rsidP="00310B3F"/>
    <w:p w:rsidR="00A06D47" w:rsidRPr="00D800B0" w:rsidRDefault="00A4171E" w:rsidP="00D800B0">
      <w:pPr>
        <w:spacing w:after="0"/>
        <w:rPr>
          <w:rFonts w:ascii="Century Gothic" w:eastAsia="Times New Roman" w:hAnsi="Century Gothic"/>
          <w:color w:val="000000"/>
        </w:rPr>
      </w:pPr>
      <w:r>
        <w:rPr>
          <w:rFonts w:ascii="Century Gothic" w:hAnsi="Century Gothic" w:cs="Arial"/>
          <w:noProof/>
        </w:rPr>
        <w:drawing>
          <wp:anchor distT="0" distB="0" distL="114300" distR="114300" simplePos="0" relativeHeight="251660288" behindDoc="0" locked="0" layoutInCell="1" allowOverlap="1" wp14:anchorId="10A4CBF4" wp14:editId="1D30FAF4">
            <wp:simplePos x="0" y="0"/>
            <wp:positionH relativeFrom="margin">
              <wp:align>left</wp:align>
            </wp:positionH>
            <wp:positionV relativeFrom="paragraph">
              <wp:posOffset>114300</wp:posOffset>
            </wp:positionV>
            <wp:extent cx="2328545" cy="372745"/>
            <wp:effectExtent l="76200" t="38100" r="33655" b="103505"/>
            <wp:wrapSquare wrapText="bothSides"/>
            <wp:docPr id="10" name="Picture 10" descr="C:\Users\kerri\Downloads\rave_guardian_b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rri\Downloads\rave_guardian_b2c.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8545" cy="372745"/>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611B9" w:rsidRPr="00E611B9">
        <w:rPr>
          <w:rFonts w:ascii="Century Gothic" w:eastAsia="Times New Roman" w:hAnsi="Century Gothic"/>
          <w:color w:val="000000"/>
        </w:rPr>
        <w:t>FSW offers students, faculty and staff free access to the Rave Guardian App to provide an extra layer of security that is right at your fingertips.  The Rave Guardian, or as it is known for FSW as BUCS Guardian, provides rapid and proactive communications with friends, family, co-workers, FSW public safety, and even 9-1-1 emergency.  By using BUCS Guardian FSW students, faculty and staff are able to set safety timers, manage and message guardians of their choosing, and have quick access to emergency communication services.  This service is free to our FSW students, faculty, and staff, just use your assigned college email account to set up your account.  Download the app today by clicking the icon below and start setting up your accou</w:t>
      </w:r>
      <w:r w:rsidR="00D800B0">
        <w:rPr>
          <w:rFonts w:ascii="Century Gothic" w:eastAsia="Times New Roman" w:hAnsi="Century Gothic"/>
          <w:color w:val="000000"/>
        </w:rPr>
        <w:t>nt and inviting your guardians.</w:t>
      </w:r>
    </w:p>
    <w:p w:rsidR="00E611B9" w:rsidRPr="003C72F7" w:rsidRDefault="00E611B9" w:rsidP="00A06D47">
      <w:pPr>
        <w:pStyle w:val="Heading1"/>
        <w:rPr>
          <w:color w:val="auto"/>
          <w:sz w:val="22"/>
        </w:rPr>
      </w:pPr>
      <w:bookmarkStart w:id="14" w:name="_Toc461776807"/>
      <w:r w:rsidRPr="003C72F7">
        <w:rPr>
          <w:color w:val="auto"/>
          <w:sz w:val="22"/>
        </w:rPr>
        <w:t>Alertus Desktop Notifications</w:t>
      </w:r>
      <w:bookmarkEnd w:id="14"/>
    </w:p>
    <w:p w:rsidR="00A06D47" w:rsidRDefault="00A06D47" w:rsidP="00A06D47">
      <w:pPr>
        <w:autoSpaceDE w:val="0"/>
        <w:autoSpaceDN w:val="0"/>
        <w:adjustRightInd w:val="0"/>
        <w:spacing w:after="0" w:line="240" w:lineRule="auto"/>
        <w:rPr>
          <w:rFonts w:ascii="Century Gothic" w:hAnsi="Century Gothic"/>
          <w:shd w:val="clear" w:color="auto" w:fill="FFFFFF"/>
        </w:rPr>
      </w:pPr>
    </w:p>
    <w:p w:rsidR="00E611B9" w:rsidRPr="00E611B9" w:rsidRDefault="00A4171E" w:rsidP="00A06D47">
      <w:pPr>
        <w:autoSpaceDE w:val="0"/>
        <w:autoSpaceDN w:val="0"/>
        <w:adjustRightInd w:val="0"/>
        <w:spacing w:after="0" w:line="240" w:lineRule="auto"/>
        <w:rPr>
          <w:rFonts w:ascii="Century Gothic" w:hAnsi="Century Gothic" w:cs="Arial"/>
          <w:b/>
        </w:rPr>
      </w:pPr>
      <w:r>
        <w:rPr>
          <w:rFonts w:ascii="Century Gothic" w:eastAsia="Times New Roman" w:hAnsi="Century Gothic"/>
          <w:noProof/>
          <w:color w:val="000000"/>
        </w:rPr>
        <w:drawing>
          <wp:anchor distT="0" distB="0" distL="114300" distR="114300" simplePos="0" relativeHeight="251661312" behindDoc="1" locked="0" layoutInCell="1" allowOverlap="1" wp14:anchorId="7B1815AA" wp14:editId="66040F58">
            <wp:simplePos x="0" y="0"/>
            <wp:positionH relativeFrom="margin">
              <wp:align>right</wp:align>
            </wp:positionH>
            <wp:positionV relativeFrom="paragraph">
              <wp:posOffset>136525</wp:posOffset>
            </wp:positionV>
            <wp:extent cx="3209290" cy="1133475"/>
            <wp:effectExtent l="95250" t="38100" r="29210" b="104775"/>
            <wp:wrapTight wrapText="bothSides">
              <wp:wrapPolygon edited="0">
                <wp:start x="-256" y="-726"/>
                <wp:lineTo x="-641" y="-363"/>
                <wp:lineTo x="-641" y="22145"/>
                <wp:lineTo x="-385" y="23234"/>
                <wp:lineTo x="21540" y="23234"/>
                <wp:lineTo x="21668" y="17425"/>
                <wp:lineTo x="21668" y="5445"/>
                <wp:lineTo x="21412" y="0"/>
                <wp:lineTo x="21412" y="-726"/>
                <wp:lineTo x="-256" y="-726"/>
              </wp:wrapPolygon>
            </wp:wrapTight>
            <wp:docPr id="11" name="Picture 11" descr="C:\Users\kerri\Downloads\Alertus -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rri\Downloads\Alertus - hEADER.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9290" cy="1133475"/>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611B9" w:rsidRPr="00E611B9">
        <w:rPr>
          <w:rFonts w:ascii="Century Gothic" w:hAnsi="Century Gothic"/>
          <w:shd w:val="clear" w:color="auto" w:fill="FFFFFF"/>
        </w:rPr>
        <w:t xml:space="preserve">Whenever FSW Public Safety issues an emergency alert, all faculty and staff desktop workstations, computer labs, </w:t>
      </w:r>
      <w:r w:rsidR="00A06D47" w:rsidRPr="00E611B9">
        <w:rPr>
          <w:rFonts w:ascii="Century Gothic" w:hAnsi="Century Gothic"/>
          <w:shd w:val="clear" w:color="auto" w:fill="FFFFFF"/>
        </w:rPr>
        <w:t>instructor’s</w:t>
      </w:r>
      <w:r w:rsidR="00E611B9" w:rsidRPr="00E611B9">
        <w:rPr>
          <w:rFonts w:ascii="Century Gothic" w:hAnsi="Century Gothic"/>
          <w:shd w:val="clear" w:color="auto" w:fill="FFFFFF"/>
        </w:rPr>
        <w:t xml:space="preserve"> stations, and student workstations will display a full-screen pop-up message. These pop-up alerts are in addition to those you may receive on your mobile devices and are not meant to replace them.</w:t>
      </w:r>
      <w:r w:rsidR="00A06D47">
        <w:rPr>
          <w:rFonts w:ascii="Century Gothic" w:hAnsi="Century Gothic" w:cs="Arial"/>
          <w:b/>
        </w:rPr>
        <w:t xml:space="preserve">  </w:t>
      </w:r>
      <w:hyperlink r:id="rId23" w:history="1">
        <w:r w:rsidR="00E611B9" w:rsidRPr="00A06D47">
          <w:rPr>
            <w:rStyle w:val="Hyperlink"/>
            <w:rFonts w:ascii="Century Gothic" w:hAnsi="Century Gothic" w:cs="Arial"/>
            <w:color w:val="00BFB3"/>
          </w:rPr>
          <w:t>http://www.fsw.edu/alert</w:t>
        </w:r>
      </w:hyperlink>
      <w:r w:rsidR="00E611B9" w:rsidRPr="00A06D47">
        <w:rPr>
          <w:rFonts w:ascii="Century Gothic" w:hAnsi="Century Gothic" w:cs="Arial"/>
          <w:b/>
          <w:color w:val="00BFB3"/>
        </w:rPr>
        <w:t xml:space="preserve">                                                                                              </w:t>
      </w:r>
    </w:p>
    <w:p w:rsidR="00E611B9" w:rsidRPr="003C72F7" w:rsidRDefault="00E611B9" w:rsidP="00A06D47">
      <w:pPr>
        <w:pStyle w:val="Heading1"/>
        <w:rPr>
          <w:rFonts w:cs="Arial"/>
          <w:color w:val="auto"/>
          <w:sz w:val="22"/>
        </w:rPr>
      </w:pPr>
      <w:bookmarkStart w:id="15" w:name="_Toc461776808"/>
      <w:r w:rsidRPr="003C72F7">
        <w:rPr>
          <w:color w:val="auto"/>
          <w:sz w:val="22"/>
        </w:rPr>
        <w:t>Classroom Phones</w:t>
      </w:r>
      <w:bookmarkEnd w:id="15"/>
    </w:p>
    <w:p w:rsidR="00A06D47" w:rsidRDefault="00A06D47" w:rsidP="00A06D47">
      <w:pPr>
        <w:spacing w:after="0"/>
        <w:rPr>
          <w:rFonts w:ascii="Century Gothic" w:hAnsi="Century Gothic"/>
        </w:rPr>
      </w:pPr>
    </w:p>
    <w:p w:rsidR="00A06D47" w:rsidRPr="00D800B0" w:rsidRDefault="00E611B9" w:rsidP="00D800B0">
      <w:pPr>
        <w:spacing w:after="0"/>
        <w:rPr>
          <w:rFonts w:ascii="Century Gothic" w:hAnsi="Century Gothic"/>
        </w:rPr>
      </w:pPr>
      <w:r w:rsidRPr="00E611B9">
        <w:rPr>
          <w:rFonts w:ascii="Century Gothic" w:hAnsi="Century Gothic"/>
        </w:rPr>
        <w:t>Our classrooms have phones that only allow calling out for emergencies or assistance and for our Emergency Notification System to deliver messages. Pick up the phone:  Press 1, goes directly to 911. Press 2 to call public safety, Press 3 for IT Help Desk a</w:t>
      </w:r>
      <w:r w:rsidR="00D800B0">
        <w:rPr>
          <w:rFonts w:ascii="Century Gothic" w:hAnsi="Century Gothic"/>
        </w:rPr>
        <w:t>nd Press 4 for the switchboard.</w:t>
      </w:r>
    </w:p>
    <w:p w:rsidR="00E611B9" w:rsidRPr="003C72F7" w:rsidRDefault="00E611B9" w:rsidP="00A06D47">
      <w:pPr>
        <w:pStyle w:val="Heading1"/>
        <w:rPr>
          <w:color w:val="auto"/>
          <w:sz w:val="22"/>
        </w:rPr>
      </w:pPr>
      <w:bookmarkStart w:id="16" w:name="_Toc461776809"/>
      <w:r w:rsidRPr="003C72F7">
        <w:rPr>
          <w:color w:val="auto"/>
          <w:sz w:val="22"/>
        </w:rPr>
        <w:t xml:space="preserve">Hearing, </w:t>
      </w:r>
      <w:r w:rsidR="00A06D47" w:rsidRPr="003C72F7">
        <w:rPr>
          <w:color w:val="auto"/>
          <w:sz w:val="22"/>
        </w:rPr>
        <w:t>Sight, or Speech I</w:t>
      </w:r>
      <w:r w:rsidRPr="003C72F7">
        <w:rPr>
          <w:color w:val="auto"/>
          <w:sz w:val="22"/>
        </w:rPr>
        <w:t>mpaired</w:t>
      </w:r>
      <w:bookmarkEnd w:id="16"/>
      <w:r w:rsidRPr="003C72F7">
        <w:rPr>
          <w:color w:val="auto"/>
          <w:sz w:val="22"/>
        </w:rPr>
        <w:t xml:space="preserve"> </w:t>
      </w:r>
    </w:p>
    <w:p w:rsidR="00A06D47" w:rsidRDefault="00A06D47" w:rsidP="00E611B9">
      <w:pPr>
        <w:pStyle w:val="NoSpacing"/>
        <w:rPr>
          <w:rFonts w:ascii="Century Gothic" w:hAnsi="Century Gothic"/>
        </w:rPr>
      </w:pPr>
    </w:p>
    <w:p w:rsidR="00E611B9" w:rsidRPr="00E611B9" w:rsidRDefault="00E611B9" w:rsidP="00E611B9">
      <w:pPr>
        <w:pStyle w:val="NoSpacing"/>
        <w:rPr>
          <w:rFonts w:ascii="Century Gothic" w:hAnsi="Century Gothic"/>
        </w:rPr>
      </w:pPr>
      <w:r w:rsidRPr="00E611B9">
        <w:rPr>
          <w:rFonts w:ascii="Century Gothic" w:hAnsi="Century Gothic"/>
        </w:rPr>
        <w:t>Those who use specialized telephone equipment please call the Florida Relay Service 711 which can communicate with people who use standard telephone equipment. To call Florida Relay, dial 7-1-1.</w:t>
      </w:r>
    </w:p>
    <w:p w:rsidR="00E611B9" w:rsidRDefault="00E611B9" w:rsidP="00E611B9">
      <w:pPr>
        <w:pStyle w:val="NoSpacing"/>
        <w:rPr>
          <w:rFonts w:ascii="Century Gothic" w:hAnsi="Century Gothic"/>
        </w:rPr>
      </w:pPr>
    </w:p>
    <w:p w:rsidR="00C50ADE" w:rsidRDefault="00C50ADE" w:rsidP="00E611B9">
      <w:pPr>
        <w:pStyle w:val="NoSpacing"/>
        <w:rPr>
          <w:rFonts w:ascii="Century Gothic" w:hAnsi="Century Gothic"/>
        </w:rPr>
      </w:pPr>
    </w:p>
    <w:p w:rsidR="00C50ADE" w:rsidRDefault="00C50ADE" w:rsidP="00E611B9">
      <w:pPr>
        <w:pStyle w:val="NoSpacing"/>
        <w:rPr>
          <w:rFonts w:ascii="Century Gothic" w:hAnsi="Century Gothic"/>
        </w:rPr>
      </w:pPr>
    </w:p>
    <w:p w:rsidR="00C50ADE" w:rsidRDefault="00C50ADE" w:rsidP="00E611B9">
      <w:pPr>
        <w:pStyle w:val="NoSpacing"/>
        <w:rPr>
          <w:rFonts w:ascii="Century Gothic" w:hAnsi="Century Gothic"/>
        </w:rPr>
      </w:pPr>
    </w:p>
    <w:p w:rsidR="00C50ADE" w:rsidRDefault="00C50ADE" w:rsidP="00E611B9">
      <w:pPr>
        <w:pStyle w:val="NoSpacing"/>
        <w:rPr>
          <w:rFonts w:ascii="Century Gothic" w:hAnsi="Century Gothic"/>
        </w:rPr>
      </w:pPr>
    </w:p>
    <w:p w:rsidR="00C50ADE" w:rsidRDefault="00C50ADE" w:rsidP="00E611B9">
      <w:pPr>
        <w:pStyle w:val="NoSpacing"/>
        <w:rPr>
          <w:rFonts w:ascii="Century Gothic" w:hAnsi="Century Gothic"/>
        </w:rPr>
      </w:pPr>
    </w:p>
    <w:p w:rsidR="00C50ADE" w:rsidRDefault="00C50ADE" w:rsidP="00E611B9">
      <w:pPr>
        <w:pStyle w:val="NoSpacing"/>
        <w:rPr>
          <w:rFonts w:ascii="Century Gothic" w:hAnsi="Century Gothic"/>
        </w:rPr>
      </w:pPr>
    </w:p>
    <w:p w:rsidR="00C50ADE" w:rsidRDefault="00C50ADE" w:rsidP="00E611B9">
      <w:pPr>
        <w:pStyle w:val="NoSpacing"/>
        <w:rPr>
          <w:rFonts w:ascii="Century Gothic" w:hAnsi="Century Gothic"/>
        </w:rPr>
      </w:pPr>
    </w:p>
    <w:p w:rsidR="00C50ADE" w:rsidRDefault="00C50ADE" w:rsidP="00E611B9">
      <w:pPr>
        <w:pStyle w:val="NoSpacing"/>
        <w:rPr>
          <w:rFonts w:ascii="Century Gothic" w:hAnsi="Century Gothic"/>
        </w:rPr>
      </w:pPr>
    </w:p>
    <w:p w:rsidR="00E611B9" w:rsidRPr="003C72F7" w:rsidRDefault="00E611B9" w:rsidP="00A06D47">
      <w:pPr>
        <w:pStyle w:val="Heading1"/>
        <w:rPr>
          <w:color w:val="auto"/>
          <w:sz w:val="22"/>
        </w:rPr>
      </w:pPr>
      <w:bookmarkStart w:id="17" w:name="_Toc461776810"/>
      <w:r w:rsidRPr="003C72F7">
        <w:rPr>
          <w:color w:val="auto"/>
          <w:sz w:val="22"/>
        </w:rPr>
        <w:lastRenderedPageBreak/>
        <w:t>Anonymous Tips Regarding Criminal Activity or Suspicious Behavior</w:t>
      </w:r>
      <w:bookmarkEnd w:id="17"/>
      <w:r w:rsidRPr="003C72F7">
        <w:rPr>
          <w:color w:val="auto"/>
          <w:sz w:val="22"/>
        </w:rPr>
        <w:t xml:space="preserve"> </w:t>
      </w:r>
    </w:p>
    <w:p w:rsidR="00A06D47" w:rsidRDefault="00A06D47" w:rsidP="00E611B9">
      <w:pPr>
        <w:pStyle w:val="NoSpacing"/>
        <w:rPr>
          <w:rFonts w:ascii="Century Gothic" w:hAnsi="Century Gothic"/>
        </w:rPr>
      </w:pPr>
    </w:p>
    <w:p w:rsidR="00E611B9" w:rsidRPr="00E611B9" w:rsidRDefault="00E611B9" w:rsidP="00E611B9">
      <w:pPr>
        <w:pStyle w:val="NoSpacing"/>
        <w:rPr>
          <w:rFonts w:ascii="Century Gothic" w:hAnsi="Century Gothic"/>
        </w:rPr>
      </w:pPr>
      <w:r w:rsidRPr="00E611B9">
        <w:rPr>
          <w:rFonts w:ascii="Century Gothic" w:hAnsi="Century Gothic"/>
        </w:rPr>
        <w:t xml:space="preserve">Can be made thru a link on the forms section of the Public safety webpage. </w:t>
      </w:r>
      <w:hyperlink r:id="rId24" w:history="1">
        <w:r w:rsidRPr="00A06D47">
          <w:rPr>
            <w:rStyle w:val="Hyperlink"/>
            <w:rFonts w:ascii="Century Gothic" w:eastAsia="Times New Roman" w:hAnsi="Century Gothic"/>
            <w:color w:val="00BFB3"/>
          </w:rPr>
          <w:t>http://www.fsw.edu/publicsafety/anonymoustips</w:t>
        </w:r>
      </w:hyperlink>
      <w:r w:rsidRPr="00E611B9">
        <w:rPr>
          <w:rFonts w:ascii="Century Gothic" w:hAnsi="Century Gothic"/>
        </w:rPr>
        <w:t>.</w:t>
      </w:r>
    </w:p>
    <w:p w:rsidR="00E611B9" w:rsidRPr="00E611B9" w:rsidRDefault="00E611B9" w:rsidP="00E611B9">
      <w:pPr>
        <w:spacing w:before="100" w:beforeAutospacing="1" w:after="100" w:afterAutospacing="1" w:line="270" w:lineRule="atLeast"/>
        <w:rPr>
          <w:rFonts w:ascii="Century Gothic" w:eastAsia="Times New Roman" w:hAnsi="Century Gothic" w:cs="Arial"/>
          <w:color w:val="000000"/>
        </w:rPr>
      </w:pPr>
      <w:r w:rsidRPr="00E611B9">
        <w:rPr>
          <w:rFonts w:ascii="Century Gothic" w:eastAsia="Times New Roman" w:hAnsi="Century Gothic"/>
        </w:rPr>
        <w:t xml:space="preserve">Sexual Assault and Misconduct can also be reported anonymously through the link, </w:t>
      </w:r>
      <w:r w:rsidRPr="00E611B9">
        <w:rPr>
          <w:rFonts w:ascii="Century Gothic" w:eastAsia="Times New Roman" w:hAnsi="Century Gothic"/>
          <w:i/>
        </w:rPr>
        <w:t xml:space="preserve">Report Sexual Misconduct Now </w:t>
      </w:r>
      <w:r w:rsidRPr="00E611B9">
        <w:rPr>
          <w:rFonts w:ascii="Century Gothic" w:eastAsia="Times New Roman" w:hAnsi="Century Gothic"/>
        </w:rPr>
        <w:t xml:space="preserve">on the Public Safety webpage.  </w:t>
      </w:r>
      <w:hyperlink r:id="rId25" w:history="1">
        <w:r w:rsidRPr="00A06D47">
          <w:rPr>
            <w:rStyle w:val="Hyperlink"/>
            <w:rFonts w:ascii="Century Gothic" w:eastAsia="Times New Roman" w:hAnsi="Century Gothic"/>
            <w:color w:val="00BFB3"/>
          </w:rPr>
          <w:t>http://www.fsw.edu/sexualassault/report</w:t>
        </w:r>
      </w:hyperlink>
      <w:r w:rsidRPr="00E611B9">
        <w:rPr>
          <w:rFonts w:ascii="Century Gothic" w:eastAsia="Times New Roman" w:hAnsi="Century Gothic"/>
          <w:b/>
          <w:color w:val="FF0000"/>
        </w:rPr>
        <w:t xml:space="preserve"> </w:t>
      </w:r>
    </w:p>
    <w:p w:rsidR="00E611B9" w:rsidRPr="003C72F7" w:rsidRDefault="00E611B9" w:rsidP="00A06D47">
      <w:pPr>
        <w:pStyle w:val="Heading1"/>
        <w:rPr>
          <w:color w:val="auto"/>
          <w:sz w:val="22"/>
        </w:rPr>
      </w:pPr>
      <w:bookmarkStart w:id="18" w:name="_Toc461776811"/>
      <w:r w:rsidRPr="003C72F7">
        <w:rPr>
          <w:color w:val="auto"/>
          <w:sz w:val="22"/>
        </w:rPr>
        <w:t>Timely Warnings, Emergency Notifications and Daily Crime &amp; Fire Logs</w:t>
      </w:r>
      <w:bookmarkEnd w:id="18"/>
    </w:p>
    <w:p w:rsidR="00E611B9" w:rsidRPr="00E611B9" w:rsidRDefault="00E611B9" w:rsidP="00E611B9">
      <w:pPr>
        <w:autoSpaceDE w:val="0"/>
        <w:autoSpaceDN w:val="0"/>
        <w:adjustRightInd w:val="0"/>
        <w:spacing w:after="0" w:line="240" w:lineRule="auto"/>
        <w:rPr>
          <w:rFonts w:ascii="Century Gothic" w:hAnsi="Century Gothic" w:cs="Arial"/>
          <w:color w:val="231F20"/>
        </w:rPr>
      </w:pPr>
    </w:p>
    <w:p w:rsidR="00E611B9" w:rsidRPr="00E611B9" w:rsidRDefault="00E611B9" w:rsidP="00E611B9">
      <w:pPr>
        <w:autoSpaceDE w:val="0"/>
        <w:autoSpaceDN w:val="0"/>
        <w:adjustRightInd w:val="0"/>
        <w:spacing w:after="0" w:line="240" w:lineRule="auto"/>
        <w:rPr>
          <w:rFonts w:ascii="Century Gothic" w:hAnsi="Century Gothic" w:cs="Arial"/>
          <w:color w:val="231F20"/>
        </w:rPr>
      </w:pPr>
      <w:r w:rsidRPr="00E611B9">
        <w:rPr>
          <w:rFonts w:ascii="Century Gothic" w:hAnsi="Century Gothic" w:cs="Arial"/>
          <w:color w:val="231F20"/>
        </w:rPr>
        <w:t xml:space="preserve">The Department issues </w:t>
      </w:r>
      <w:r w:rsidRPr="00E611B9">
        <w:rPr>
          <w:rFonts w:ascii="Century Gothic" w:hAnsi="Century Gothic" w:cs="Arial"/>
          <w:i/>
          <w:color w:val="231F20"/>
        </w:rPr>
        <w:t>Emergency Notifications</w:t>
      </w:r>
      <w:r w:rsidRPr="00E611B9">
        <w:rPr>
          <w:rFonts w:ascii="Century Gothic" w:hAnsi="Century Gothic" w:cs="Arial"/>
          <w:color w:val="231F20"/>
        </w:rPr>
        <w:t xml:space="preserve"> promptly to the campus community when a crime, </w:t>
      </w:r>
      <w:r w:rsidRPr="00E611B9">
        <w:rPr>
          <w:rFonts w:ascii="Century Gothic" w:hAnsi="Century Gothic"/>
        </w:rPr>
        <w:t>emergency or dangerous situation poses an immediate threat to the health or safety of students, employees, or others on campus.</w:t>
      </w:r>
      <w:r w:rsidRPr="00E611B9">
        <w:rPr>
          <w:rFonts w:ascii="Century Gothic" w:hAnsi="Century Gothic" w:cs="Arial"/>
          <w:color w:val="231F20"/>
        </w:rPr>
        <w:t xml:space="preserve"> </w:t>
      </w:r>
      <w:r w:rsidRPr="00E611B9">
        <w:rPr>
          <w:rFonts w:ascii="Century Gothic" w:hAnsi="Century Gothic" w:cs="Arial"/>
          <w:i/>
          <w:color w:val="231F20"/>
        </w:rPr>
        <w:t>Timely Warnings</w:t>
      </w:r>
      <w:r w:rsidRPr="00E611B9">
        <w:rPr>
          <w:rFonts w:ascii="Century Gothic" w:hAnsi="Century Gothic" w:cs="Arial"/>
          <w:color w:val="231F20"/>
        </w:rPr>
        <w:t xml:space="preserve"> are issued when there is a specific crime or incident that </w:t>
      </w:r>
      <w:r w:rsidRPr="00E611B9">
        <w:rPr>
          <w:rFonts w:ascii="Century Gothic" w:hAnsi="Century Gothic"/>
        </w:rPr>
        <w:t>represents a serious or continuing threat to the campus community</w:t>
      </w:r>
      <w:r w:rsidRPr="00E611B9">
        <w:rPr>
          <w:rFonts w:ascii="Century Gothic" w:hAnsi="Century Gothic" w:cs="Arial"/>
          <w:color w:val="231F20"/>
        </w:rPr>
        <w:t>. Timely Warnings and Emergency Notifications are sent via the FSW Emergency Notification System which sends messages via telephone, email, or text messages; postings in conspicuous places around campus, and posted on the college social media sites of Facebook and Twitter. Messages at times may be posted on the College web page.</w:t>
      </w:r>
    </w:p>
    <w:p w:rsidR="00E611B9" w:rsidRPr="00E611B9" w:rsidRDefault="00E611B9" w:rsidP="00E611B9">
      <w:pPr>
        <w:autoSpaceDE w:val="0"/>
        <w:autoSpaceDN w:val="0"/>
        <w:adjustRightInd w:val="0"/>
        <w:spacing w:after="0" w:line="240" w:lineRule="auto"/>
        <w:rPr>
          <w:rFonts w:ascii="Century Gothic" w:hAnsi="Century Gothic" w:cs="Arial"/>
          <w:highlight w:val="yellow"/>
        </w:rPr>
      </w:pPr>
    </w:p>
    <w:p w:rsidR="00A06D47" w:rsidRPr="00A06D47" w:rsidRDefault="00E611B9" w:rsidP="00A06D47">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The Department maintains a daily crime/fire log database. The log includes the date, time nature, and general location of each crime or fire reported to the Department. The log is available for review on the Public Safety webpage. </w:t>
      </w:r>
    </w:p>
    <w:p w:rsidR="00AC1001" w:rsidRDefault="00E611B9" w:rsidP="00D800B0">
      <w:pPr>
        <w:pStyle w:val="Heading1"/>
        <w:rPr>
          <w:color w:val="auto"/>
          <w:sz w:val="22"/>
        </w:rPr>
      </w:pPr>
      <w:bookmarkStart w:id="19" w:name="_Toc461776812"/>
      <w:r w:rsidRPr="003C72F7">
        <w:rPr>
          <w:color w:val="auto"/>
          <w:sz w:val="22"/>
        </w:rPr>
        <w:t xml:space="preserve">TOP 5 </w:t>
      </w:r>
      <w:r w:rsidRPr="003C72F7">
        <w:rPr>
          <w:color w:val="FF0000"/>
          <w:sz w:val="22"/>
        </w:rPr>
        <w:t>EMERGENCY</w:t>
      </w:r>
      <w:r w:rsidRPr="003C72F7">
        <w:rPr>
          <w:color w:val="auto"/>
          <w:sz w:val="22"/>
        </w:rPr>
        <w:t xml:space="preserve"> TIPS</w:t>
      </w:r>
      <w:bookmarkEnd w:id="19"/>
      <w:r w:rsidRPr="003C72F7">
        <w:rPr>
          <w:color w:val="auto"/>
          <w:sz w:val="22"/>
        </w:rPr>
        <w:t xml:space="preserve"> </w:t>
      </w:r>
    </w:p>
    <w:p w:rsidR="00D800B0" w:rsidRPr="00D800B0" w:rsidRDefault="00D800B0" w:rsidP="00D800B0">
      <w:pPr>
        <w:spacing w:after="0"/>
      </w:pPr>
    </w:p>
    <w:p w:rsidR="00E611B9" w:rsidRPr="00E611B9" w:rsidRDefault="00E611B9" w:rsidP="00D800B0">
      <w:pPr>
        <w:autoSpaceDE w:val="0"/>
        <w:autoSpaceDN w:val="0"/>
        <w:adjustRightInd w:val="0"/>
        <w:spacing w:after="0" w:line="240" w:lineRule="auto"/>
        <w:ind w:left="720"/>
        <w:rPr>
          <w:rFonts w:ascii="Century Gothic" w:hAnsi="Century Gothic" w:cs="Arial"/>
          <w:color w:val="000000"/>
        </w:rPr>
      </w:pPr>
      <w:r w:rsidRPr="00E611B9">
        <w:rPr>
          <w:rFonts w:ascii="Century Gothic" w:hAnsi="Century Gothic" w:cs="Arial"/>
          <w:color w:val="000000"/>
        </w:rPr>
        <w:t xml:space="preserve">1. </w:t>
      </w:r>
      <w:r w:rsidRPr="00E611B9">
        <w:rPr>
          <w:rFonts w:ascii="Century Gothic" w:hAnsi="Century Gothic" w:cs="Arial"/>
          <w:b/>
          <w:bCs/>
          <w:color w:val="000000"/>
        </w:rPr>
        <w:t xml:space="preserve">Common Sense: </w:t>
      </w:r>
      <w:r w:rsidRPr="00E611B9">
        <w:rPr>
          <w:rFonts w:ascii="Century Gothic" w:hAnsi="Century Gothic" w:cs="Arial"/>
          <w:color w:val="000000"/>
        </w:rPr>
        <w:t xml:space="preserve">Your best asset is basic common sense and logic. </w:t>
      </w:r>
    </w:p>
    <w:p w:rsidR="00E611B9" w:rsidRPr="00E611B9" w:rsidRDefault="00E611B9" w:rsidP="003B44F1">
      <w:pPr>
        <w:autoSpaceDE w:val="0"/>
        <w:autoSpaceDN w:val="0"/>
        <w:adjustRightInd w:val="0"/>
        <w:spacing w:after="0" w:line="240" w:lineRule="auto"/>
        <w:ind w:left="720"/>
        <w:rPr>
          <w:rFonts w:ascii="Century Gothic" w:hAnsi="Century Gothic" w:cs="Arial"/>
          <w:color w:val="000000"/>
        </w:rPr>
      </w:pPr>
      <w:r w:rsidRPr="00E611B9">
        <w:rPr>
          <w:rFonts w:ascii="Century Gothic" w:hAnsi="Century Gothic" w:cs="Arial"/>
          <w:color w:val="000000"/>
        </w:rPr>
        <w:t xml:space="preserve">2. </w:t>
      </w:r>
      <w:r w:rsidRPr="00E611B9">
        <w:rPr>
          <w:rFonts w:ascii="Century Gothic" w:hAnsi="Century Gothic" w:cs="Arial"/>
          <w:b/>
          <w:bCs/>
          <w:color w:val="000000"/>
        </w:rPr>
        <w:t xml:space="preserve">Stay Calm: </w:t>
      </w:r>
      <w:r w:rsidRPr="00E611B9">
        <w:rPr>
          <w:rFonts w:ascii="Century Gothic" w:hAnsi="Century Gothic" w:cs="Arial"/>
          <w:color w:val="000000"/>
        </w:rPr>
        <w:t xml:space="preserve">Panic only leads to confusion and inactivity. </w:t>
      </w:r>
    </w:p>
    <w:p w:rsidR="00E611B9" w:rsidRPr="00E611B9" w:rsidRDefault="00E611B9" w:rsidP="003B44F1">
      <w:pPr>
        <w:autoSpaceDE w:val="0"/>
        <w:autoSpaceDN w:val="0"/>
        <w:adjustRightInd w:val="0"/>
        <w:spacing w:after="0" w:line="240" w:lineRule="auto"/>
        <w:ind w:left="720"/>
        <w:rPr>
          <w:rFonts w:ascii="Century Gothic" w:hAnsi="Century Gothic" w:cs="Arial"/>
          <w:color w:val="000000"/>
        </w:rPr>
      </w:pPr>
      <w:r w:rsidRPr="00E611B9">
        <w:rPr>
          <w:rFonts w:ascii="Century Gothic" w:hAnsi="Century Gothic" w:cs="Arial"/>
          <w:color w:val="000000"/>
        </w:rPr>
        <w:t xml:space="preserve">3. </w:t>
      </w:r>
      <w:r w:rsidRPr="00E611B9">
        <w:rPr>
          <w:rFonts w:ascii="Century Gothic" w:hAnsi="Century Gothic" w:cs="Arial"/>
          <w:b/>
          <w:bCs/>
          <w:color w:val="000000"/>
        </w:rPr>
        <w:t xml:space="preserve">Scene Safety: </w:t>
      </w:r>
      <w:r w:rsidRPr="00E611B9">
        <w:rPr>
          <w:rFonts w:ascii="Century Gothic" w:hAnsi="Century Gothic" w:cs="Arial"/>
          <w:color w:val="000000"/>
        </w:rPr>
        <w:t xml:space="preserve">Stay mindful of what is occurring around you. </w:t>
      </w:r>
    </w:p>
    <w:p w:rsidR="00E611B9" w:rsidRPr="00E611B9" w:rsidRDefault="00E611B9" w:rsidP="003B44F1">
      <w:pPr>
        <w:autoSpaceDE w:val="0"/>
        <w:autoSpaceDN w:val="0"/>
        <w:adjustRightInd w:val="0"/>
        <w:spacing w:after="0" w:line="240" w:lineRule="auto"/>
        <w:ind w:left="720"/>
        <w:rPr>
          <w:rFonts w:ascii="Century Gothic" w:hAnsi="Century Gothic" w:cs="Arial"/>
          <w:color w:val="000000"/>
        </w:rPr>
      </w:pPr>
      <w:r w:rsidRPr="00E611B9">
        <w:rPr>
          <w:rFonts w:ascii="Century Gothic" w:hAnsi="Century Gothic" w:cs="Arial"/>
          <w:color w:val="000000"/>
        </w:rPr>
        <w:t xml:space="preserve">4. </w:t>
      </w:r>
      <w:r w:rsidRPr="00E611B9">
        <w:rPr>
          <w:rFonts w:ascii="Century Gothic" w:hAnsi="Century Gothic" w:cs="Arial"/>
          <w:b/>
          <w:bCs/>
          <w:color w:val="000000"/>
        </w:rPr>
        <w:t xml:space="preserve">Call </w:t>
      </w:r>
      <w:r w:rsidRPr="00E611B9">
        <w:rPr>
          <w:rFonts w:ascii="Century Gothic" w:hAnsi="Century Gothic" w:cs="Arial"/>
          <w:b/>
          <w:bCs/>
          <w:color w:val="FF0000"/>
        </w:rPr>
        <w:t>911</w:t>
      </w:r>
      <w:r w:rsidRPr="00E611B9">
        <w:rPr>
          <w:rFonts w:ascii="Century Gothic" w:hAnsi="Century Gothic" w:cs="Arial"/>
          <w:b/>
          <w:bCs/>
          <w:color w:val="000000"/>
        </w:rPr>
        <w:t xml:space="preserve">: </w:t>
      </w:r>
      <w:r w:rsidRPr="00E611B9">
        <w:rPr>
          <w:rFonts w:ascii="Century Gothic" w:hAnsi="Century Gothic" w:cs="Arial"/>
          <w:color w:val="000000"/>
        </w:rPr>
        <w:t xml:space="preserve">Never hesitate to call. </w:t>
      </w:r>
    </w:p>
    <w:p w:rsidR="00E611B9" w:rsidRPr="00E611B9" w:rsidRDefault="00E611B9" w:rsidP="003B44F1">
      <w:pPr>
        <w:autoSpaceDE w:val="0"/>
        <w:autoSpaceDN w:val="0"/>
        <w:adjustRightInd w:val="0"/>
        <w:spacing w:after="0" w:line="240" w:lineRule="auto"/>
        <w:ind w:left="990" w:hanging="270"/>
        <w:rPr>
          <w:rFonts w:ascii="Century Gothic" w:hAnsi="Century Gothic" w:cs="Arial"/>
          <w:color w:val="000000"/>
        </w:rPr>
      </w:pPr>
      <w:r w:rsidRPr="00E611B9">
        <w:rPr>
          <w:rFonts w:ascii="Century Gothic" w:hAnsi="Century Gothic" w:cs="Arial"/>
          <w:color w:val="000000"/>
        </w:rPr>
        <w:t xml:space="preserve">5. </w:t>
      </w:r>
      <w:r w:rsidRPr="00E611B9">
        <w:rPr>
          <w:rFonts w:ascii="Century Gothic" w:hAnsi="Century Gothic" w:cs="Arial"/>
          <w:b/>
          <w:bCs/>
          <w:color w:val="000000"/>
        </w:rPr>
        <w:t xml:space="preserve">Information: </w:t>
      </w:r>
      <w:r w:rsidRPr="00E611B9">
        <w:rPr>
          <w:rFonts w:ascii="Century Gothic" w:hAnsi="Century Gothic" w:cs="Arial"/>
          <w:color w:val="000000"/>
        </w:rPr>
        <w:t xml:space="preserve">Emergency personnel will need information from you when you call, and when they arrive; be aware and do your best to remember what you can. </w:t>
      </w:r>
    </w:p>
    <w:p w:rsidR="00E611B9" w:rsidRDefault="00E611B9" w:rsidP="003B44F1">
      <w:pPr>
        <w:pStyle w:val="Heading1"/>
        <w:rPr>
          <w:rFonts w:eastAsia="Times New Roman"/>
        </w:rPr>
      </w:pPr>
      <w:bookmarkStart w:id="20" w:name="_Toc461776813"/>
      <w:r w:rsidRPr="00E611B9">
        <w:rPr>
          <w:rFonts w:eastAsia="Times New Roman"/>
        </w:rPr>
        <w:t>The phone numbers for the Public Safety offices and local emergency numbers are as follows:</w:t>
      </w:r>
      <w:bookmarkEnd w:id="20"/>
      <w:r w:rsidRPr="00E611B9">
        <w:rPr>
          <w:rFonts w:eastAsia="Times New Roman"/>
        </w:rPr>
        <w:t xml:space="preserve"> </w:t>
      </w:r>
    </w:p>
    <w:p w:rsidR="00AC1001" w:rsidRPr="00AC1001" w:rsidRDefault="00AC1001" w:rsidP="00AC1001"/>
    <w:tbl>
      <w:tblPr>
        <w:tblW w:w="5039"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498"/>
        <w:gridCol w:w="3982"/>
        <w:gridCol w:w="2144"/>
      </w:tblGrid>
      <w:tr w:rsidR="00E611B9" w:rsidRPr="00E611B9" w:rsidTr="00A06D47">
        <w:trPr>
          <w:trHeight w:val="258"/>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21" w:name="_Toc461776814"/>
            <w:r w:rsidRPr="00E611B9">
              <w:rPr>
                <w:rFonts w:eastAsia="Times New Roman"/>
              </w:rPr>
              <w:t>Lee Campus</w:t>
            </w:r>
            <w:bookmarkEnd w:id="21"/>
          </w:p>
        </w:tc>
        <w:tc>
          <w:tcPr>
            <w:tcW w:w="1874"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22" w:name="_Toc461776815"/>
            <w:r w:rsidRPr="00E611B9">
              <w:rPr>
                <w:rFonts w:eastAsia="Times New Roman"/>
              </w:rPr>
              <w:t>Off Campus</w:t>
            </w:r>
            <w:bookmarkEnd w:id="22"/>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23" w:name="_Toc461776816"/>
            <w:r w:rsidRPr="00E611B9">
              <w:rPr>
                <w:rFonts w:eastAsia="Times New Roman"/>
              </w:rPr>
              <w:t>On Campus</w:t>
            </w:r>
            <w:bookmarkEnd w:id="23"/>
          </w:p>
        </w:tc>
      </w:tr>
      <w:tr w:rsidR="00E611B9" w:rsidRPr="00E611B9" w:rsidTr="00A06D47">
        <w:trPr>
          <w:trHeight w:val="309"/>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Public Safety</w:t>
            </w:r>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 xml:space="preserve">239-489-9203 </w:t>
            </w:r>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11203</w:t>
            </w:r>
          </w:p>
        </w:tc>
      </w:tr>
      <w:tr w:rsidR="00E611B9" w:rsidRPr="00E611B9" w:rsidTr="00A06D47">
        <w:trPr>
          <w:trHeight w:val="237"/>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Local Emergency</w:t>
            </w:r>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b/>
                <w:color w:val="FF0000"/>
              </w:rPr>
            </w:pPr>
            <w:r w:rsidRPr="00E611B9">
              <w:rPr>
                <w:rFonts w:ascii="Century Gothic" w:eastAsia="Times New Roman" w:hAnsi="Century Gothic" w:cs="Arial"/>
                <w:b/>
                <w:color w:val="FF0000"/>
              </w:rPr>
              <w:t>911</w:t>
            </w:r>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9911</w:t>
            </w:r>
          </w:p>
        </w:tc>
      </w:tr>
      <w:tr w:rsidR="00E611B9" w:rsidRPr="00E611B9" w:rsidTr="00A06D47">
        <w:trPr>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24" w:name="_Toc461776817"/>
            <w:r w:rsidRPr="00E611B9">
              <w:rPr>
                <w:rFonts w:eastAsia="Times New Roman"/>
              </w:rPr>
              <w:t>Charlotte Campus</w:t>
            </w:r>
            <w:bookmarkEnd w:id="24"/>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25" w:name="_Toc461776818"/>
            <w:r w:rsidRPr="00E611B9">
              <w:rPr>
                <w:rFonts w:eastAsia="Times New Roman"/>
              </w:rPr>
              <w:t>Off Campus</w:t>
            </w:r>
            <w:bookmarkEnd w:id="25"/>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26" w:name="_Toc461776819"/>
            <w:r w:rsidRPr="00E611B9">
              <w:rPr>
                <w:rFonts w:eastAsia="Times New Roman"/>
              </w:rPr>
              <w:t>On Campus</w:t>
            </w:r>
            <w:bookmarkEnd w:id="26"/>
          </w:p>
        </w:tc>
      </w:tr>
      <w:tr w:rsidR="00E611B9" w:rsidRPr="00E611B9" w:rsidTr="00A06D47">
        <w:trPr>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Public Safety</w:t>
            </w:r>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 xml:space="preserve">941-637-5608 </w:t>
            </w:r>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55608</w:t>
            </w:r>
          </w:p>
        </w:tc>
      </w:tr>
      <w:tr w:rsidR="00E611B9" w:rsidRPr="00E611B9" w:rsidTr="00A06D47">
        <w:trPr>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Local Emergency</w:t>
            </w:r>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b/>
                <w:color w:val="FF0000"/>
              </w:rPr>
            </w:pPr>
            <w:r w:rsidRPr="00E611B9">
              <w:rPr>
                <w:rFonts w:ascii="Century Gothic" w:eastAsia="Times New Roman" w:hAnsi="Century Gothic" w:cs="Arial"/>
                <w:b/>
                <w:color w:val="FF0000"/>
              </w:rPr>
              <w:t>911</w:t>
            </w:r>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9911</w:t>
            </w:r>
          </w:p>
        </w:tc>
      </w:tr>
      <w:tr w:rsidR="00E611B9" w:rsidRPr="00E611B9" w:rsidTr="00A06D47">
        <w:trPr>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27" w:name="_Toc461776820"/>
            <w:r w:rsidRPr="00E611B9">
              <w:rPr>
                <w:rFonts w:eastAsia="Times New Roman"/>
              </w:rPr>
              <w:t>Collier Campus</w:t>
            </w:r>
            <w:bookmarkEnd w:id="27"/>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28" w:name="_Toc461776821"/>
            <w:r w:rsidRPr="00E611B9">
              <w:rPr>
                <w:rFonts w:eastAsia="Times New Roman"/>
              </w:rPr>
              <w:t>Off Campus</w:t>
            </w:r>
            <w:bookmarkEnd w:id="28"/>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29" w:name="_Toc461776822"/>
            <w:r w:rsidRPr="00E611B9">
              <w:rPr>
                <w:rFonts w:eastAsia="Times New Roman"/>
              </w:rPr>
              <w:t>On Campus</w:t>
            </w:r>
            <w:bookmarkEnd w:id="29"/>
          </w:p>
        </w:tc>
      </w:tr>
      <w:tr w:rsidR="00E611B9" w:rsidRPr="00E611B9" w:rsidTr="00A06D47">
        <w:trPr>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Public Safety</w:t>
            </w:r>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 xml:space="preserve">239-732-3712 </w:t>
            </w:r>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33712</w:t>
            </w:r>
          </w:p>
        </w:tc>
      </w:tr>
      <w:tr w:rsidR="00E611B9" w:rsidRPr="00E611B9" w:rsidTr="00A06D47">
        <w:trPr>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lastRenderedPageBreak/>
              <w:t>Local Emergency</w:t>
            </w:r>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b/>
                <w:color w:val="FF0000"/>
              </w:rPr>
            </w:pPr>
            <w:r w:rsidRPr="00E611B9">
              <w:rPr>
                <w:rFonts w:ascii="Century Gothic" w:eastAsia="Times New Roman" w:hAnsi="Century Gothic" w:cs="Arial"/>
                <w:b/>
                <w:color w:val="FF0000"/>
              </w:rPr>
              <w:t>911</w:t>
            </w:r>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9911</w:t>
            </w:r>
          </w:p>
        </w:tc>
      </w:tr>
      <w:tr w:rsidR="00E611B9" w:rsidRPr="00E611B9" w:rsidTr="00A06D47">
        <w:trPr>
          <w:trHeight w:val="372"/>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30" w:name="_Toc461776823"/>
            <w:r w:rsidRPr="00E611B9">
              <w:rPr>
                <w:rFonts w:eastAsia="Times New Roman"/>
              </w:rPr>
              <w:t>Hendry/Glades Center</w:t>
            </w:r>
            <w:bookmarkEnd w:id="30"/>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31" w:name="_Toc461776824"/>
            <w:r w:rsidRPr="00E611B9">
              <w:rPr>
                <w:rFonts w:eastAsia="Times New Roman"/>
              </w:rPr>
              <w:t>Off Campus</w:t>
            </w:r>
            <w:bookmarkEnd w:id="31"/>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pStyle w:val="Heading2"/>
              <w:rPr>
                <w:rFonts w:eastAsia="Times New Roman"/>
              </w:rPr>
            </w:pPr>
            <w:bookmarkStart w:id="32" w:name="_Toc461776825"/>
            <w:r w:rsidRPr="00E611B9">
              <w:rPr>
                <w:rFonts w:eastAsia="Times New Roman"/>
              </w:rPr>
              <w:t>On Campus</w:t>
            </w:r>
            <w:bookmarkEnd w:id="32"/>
          </w:p>
        </w:tc>
      </w:tr>
      <w:tr w:rsidR="00E611B9" w:rsidRPr="00E611B9" w:rsidTr="00A06D47">
        <w:trPr>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Public Safety</w:t>
            </w:r>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863-674-6017</w:t>
            </w:r>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66017</w:t>
            </w:r>
          </w:p>
        </w:tc>
      </w:tr>
      <w:tr w:rsidR="00E611B9" w:rsidRPr="00E611B9" w:rsidTr="00A06D47">
        <w:trPr>
          <w:tblCellSpacing w:w="0" w:type="dxa"/>
          <w:jc w:val="center"/>
        </w:trPr>
        <w:tc>
          <w:tcPr>
            <w:tcW w:w="2117"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Local Emergency</w:t>
            </w:r>
          </w:p>
        </w:tc>
        <w:tc>
          <w:tcPr>
            <w:tcW w:w="0" w:type="auto"/>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b/>
                <w:color w:val="FF0000"/>
              </w:rPr>
            </w:pPr>
            <w:r w:rsidRPr="00E611B9">
              <w:rPr>
                <w:rFonts w:ascii="Century Gothic" w:eastAsia="Times New Roman" w:hAnsi="Century Gothic" w:cs="Arial"/>
                <w:b/>
                <w:color w:val="FF0000"/>
              </w:rPr>
              <w:t>911</w:t>
            </w:r>
          </w:p>
        </w:tc>
        <w:tc>
          <w:tcPr>
            <w:tcW w:w="1009" w:type="pct"/>
            <w:tcBorders>
              <w:top w:val="outset" w:sz="6" w:space="0" w:color="auto"/>
              <w:left w:val="outset" w:sz="6" w:space="0" w:color="auto"/>
              <w:bottom w:val="outset" w:sz="6" w:space="0" w:color="auto"/>
              <w:right w:val="outset" w:sz="6" w:space="0" w:color="auto"/>
            </w:tcBorders>
            <w:hideMark/>
          </w:tcPr>
          <w:p w:rsidR="00E611B9" w:rsidRPr="00E611B9" w:rsidRDefault="00E611B9" w:rsidP="00A06D47">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rPr>
              <w:t>9911</w:t>
            </w:r>
          </w:p>
        </w:tc>
      </w:tr>
    </w:tbl>
    <w:p w:rsidR="001C38A2" w:rsidRPr="00E611B9" w:rsidRDefault="001C38A2" w:rsidP="00E611B9">
      <w:pPr>
        <w:autoSpaceDE w:val="0"/>
        <w:autoSpaceDN w:val="0"/>
        <w:adjustRightInd w:val="0"/>
        <w:spacing w:after="0" w:line="240" w:lineRule="auto"/>
        <w:rPr>
          <w:rFonts w:ascii="Century Gothic" w:hAnsi="Century Gothic" w:cs="Arial"/>
          <w:b/>
          <w:bCs/>
        </w:rPr>
      </w:pPr>
    </w:p>
    <w:p w:rsidR="00E611B9" w:rsidRPr="00E611B9" w:rsidRDefault="00E611B9" w:rsidP="00A06D47">
      <w:pPr>
        <w:pStyle w:val="Heading1"/>
      </w:pPr>
      <w:bookmarkStart w:id="33" w:name="_Toc461776826"/>
      <w:r w:rsidRPr="00E611B9">
        <w:t>Policies: Alcohol, Drugs, Tobacco, Weapons, &amp; Sexual Assault</w:t>
      </w:r>
      <w:bookmarkEnd w:id="33"/>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D35E84" w:rsidP="00E611B9">
      <w:pPr>
        <w:autoSpaceDE w:val="0"/>
        <w:autoSpaceDN w:val="0"/>
        <w:adjustRightInd w:val="0"/>
        <w:spacing w:after="0" w:line="240" w:lineRule="auto"/>
        <w:rPr>
          <w:rFonts w:ascii="Century Gothic" w:hAnsi="Century Gothic" w:cs="Arial"/>
        </w:rPr>
      </w:pPr>
      <w:r>
        <w:rPr>
          <w:noProof/>
        </w:rPr>
        <w:pict>
          <v:shape id="_x0000_s1026" type="#_x0000_t75" style="position:absolute;margin-left:0;margin-top:0;width:231.95pt;height:154.6pt;z-index:-251652096;mso-position-horizontal-relative:text;mso-position-vertical-relative:text;mso-width-relative:page;mso-height-relative:page" wrapcoords="-140 0 -280 419 -280 21915 21390 21915 21530 21810 21600 21181 21600 0 -140 0">
            <v:imagedata r:id="rId26" o:title="shutterstock_375436150"/>
            <v:shadow on="t" opacity=".5" offset="-3pt,3pt" offset2="6pt,-6pt"/>
            <w10:wrap type="through"/>
          </v:shape>
        </w:pict>
      </w:r>
      <w:r w:rsidR="00E611B9" w:rsidRPr="00E611B9">
        <w:rPr>
          <w:rFonts w:ascii="Century Gothic" w:hAnsi="Century Gothic" w:cs="Arial"/>
        </w:rPr>
        <w:t>Policies set a standard of conduct which is most conducive to a safe environment. It is not the intent to reprint these policies in this guide, but to give you some general knowledge of those policies which most affect your safety and security here at the College. You should consult the Student Code of Conduct, College Policies and College Operating Procedures, as needed.</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eastAsia="Times New Roman" w:hAnsi="Century Gothic" w:cs="Arial"/>
          <w:color w:val="000000"/>
        </w:rPr>
      </w:pPr>
      <w:r w:rsidRPr="00E611B9">
        <w:rPr>
          <w:rFonts w:ascii="Century Gothic" w:eastAsia="Times New Roman" w:hAnsi="Century Gothic" w:cs="Arial"/>
          <w:color w:val="000000"/>
        </w:rPr>
        <w:t xml:space="preserve">The College is committed to preserving the safety and security of students, employees and visitors to the college and will not tolerate criminal or disruptive behavior, including but not limited to dating violence, domestic violence, stalking, assault, batteries, sexual  batteries, or other conduct that results in harm to people or property; possession of deadly weapons on College property; </w:t>
      </w:r>
      <w:r w:rsidRPr="00E611B9">
        <w:rPr>
          <w:rFonts w:ascii="Century Gothic" w:hAnsi="Century Gothic" w:cs="Arial"/>
        </w:rPr>
        <w:t xml:space="preserve">unwelcome sexual advances, requests for sexual favors, and other verbal (including written and electronic communications) or physical conduct of a sexual nature, </w:t>
      </w:r>
      <w:r w:rsidRPr="00E611B9">
        <w:rPr>
          <w:rFonts w:ascii="Century Gothic" w:eastAsia="Times New Roman" w:hAnsi="Century Gothic" w:cs="Arial"/>
          <w:color w:val="000000"/>
        </w:rPr>
        <w:t xml:space="preserve">or intimidating conduct or harassment that disrupts the teaching/learning and/or work environment or results in fear for personal safety. </w:t>
      </w:r>
    </w:p>
    <w:p w:rsidR="00E611B9" w:rsidRPr="00E611B9" w:rsidRDefault="00E611B9" w:rsidP="00E611B9">
      <w:pPr>
        <w:autoSpaceDE w:val="0"/>
        <w:autoSpaceDN w:val="0"/>
        <w:adjustRightInd w:val="0"/>
        <w:spacing w:after="0" w:line="240" w:lineRule="auto"/>
        <w:rPr>
          <w:rFonts w:ascii="Century Gothic" w:eastAsia="Times New Roman" w:hAnsi="Century Gothic" w:cs="Arial"/>
          <w:color w:val="000000"/>
        </w:rPr>
      </w:pPr>
    </w:p>
    <w:p w:rsidR="00E611B9" w:rsidRPr="00E611B9" w:rsidRDefault="00E611B9" w:rsidP="00E611B9">
      <w:pPr>
        <w:autoSpaceDE w:val="0"/>
        <w:autoSpaceDN w:val="0"/>
        <w:adjustRightInd w:val="0"/>
        <w:spacing w:after="0" w:line="240" w:lineRule="auto"/>
        <w:rPr>
          <w:rFonts w:ascii="Century Gothic" w:eastAsia="Times New Roman" w:hAnsi="Century Gothic" w:cs="Arial"/>
          <w:color w:val="000000"/>
        </w:rPr>
      </w:pPr>
      <w:r w:rsidRPr="00E611B9">
        <w:rPr>
          <w:rFonts w:ascii="Century Gothic" w:eastAsia="Times New Roman" w:hAnsi="Century Gothic" w:cs="Arial"/>
          <w:color w:val="000000"/>
        </w:rPr>
        <w:t>These acts carried out off College-owned or leased property but directed at College employees, students, or visitors while conducting official College business are a violation of this policy. Off-site threats include but are not limited to threats made via telephone, electronic or conventional mail, or any other communication medium.  Those violating these laws are subject to criminal prosecution and further action by the College. Any student found in violation of these policies will be subject to disciplinary action up to and including dismissal.  Any employee found in violation will be subject to disciplinary action up to and including termination.</w:t>
      </w: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The Discrimination and Harassment Policy, Campus Violence Prevention and other policies are available on the college website. </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Students or employees who wish to report harassment or sexual misconduct should contact:</w:t>
      </w:r>
    </w:p>
    <w:p w:rsidR="00E611B9" w:rsidRPr="003B44F1" w:rsidRDefault="00E611B9" w:rsidP="00E04C2D">
      <w:pPr>
        <w:pStyle w:val="ListParagraph"/>
        <w:numPr>
          <w:ilvl w:val="0"/>
          <w:numId w:val="13"/>
        </w:numPr>
        <w:autoSpaceDE w:val="0"/>
        <w:autoSpaceDN w:val="0"/>
        <w:adjustRightInd w:val="0"/>
        <w:spacing w:after="0" w:line="240" w:lineRule="auto"/>
        <w:rPr>
          <w:rFonts w:ascii="Century Gothic" w:hAnsi="Century Gothic" w:cs="Arial"/>
        </w:rPr>
      </w:pPr>
      <w:r w:rsidRPr="003B44F1">
        <w:rPr>
          <w:rFonts w:ascii="Century Gothic" w:hAnsi="Century Gothic" w:cs="Arial"/>
        </w:rPr>
        <w:t>T</w:t>
      </w:r>
      <w:r w:rsidRPr="003B44F1">
        <w:rPr>
          <w:rFonts w:ascii="Century Gothic" w:hAnsi="Century Gothic"/>
        </w:rPr>
        <w:t xml:space="preserve">he College Title IX Coordinator/Equity Officer. 239-489-9051, </w:t>
      </w:r>
      <w:hyperlink r:id="rId27" w:history="1">
        <w:r w:rsidRPr="003B44F1">
          <w:rPr>
            <w:rFonts w:ascii="Century Gothic" w:hAnsi="Century Gothic"/>
            <w:color w:val="00BFB3"/>
            <w:u w:val="single"/>
          </w:rPr>
          <w:t>equity@fsw.edu</w:t>
        </w:r>
      </w:hyperlink>
    </w:p>
    <w:p w:rsidR="00E611B9" w:rsidRPr="003B44F1" w:rsidRDefault="00E611B9" w:rsidP="00E04C2D">
      <w:pPr>
        <w:pStyle w:val="ListParagraph"/>
        <w:numPr>
          <w:ilvl w:val="0"/>
          <w:numId w:val="13"/>
        </w:numPr>
        <w:autoSpaceDE w:val="0"/>
        <w:autoSpaceDN w:val="0"/>
        <w:adjustRightInd w:val="0"/>
        <w:spacing w:after="0" w:line="240" w:lineRule="auto"/>
        <w:rPr>
          <w:rFonts w:ascii="Century Gothic" w:hAnsi="Century Gothic" w:cs="Arial"/>
        </w:rPr>
      </w:pPr>
      <w:r w:rsidRPr="003B44F1">
        <w:rPr>
          <w:rFonts w:ascii="Century Gothic" w:hAnsi="Century Gothic"/>
        </w:rPr>
        <w:t xml:space="preserve">Office of the Vice President for Student Affairs and Enrollment </w:t>
      </w:r>
      <w:r w:rsidR="003B44F1" w:rsidRPr="003B44F1">
        <w:rPr>
          <w:rFonts w:ascii="Century Gothic" w:hAnsi="Century Gothic"/>
        </w:rPr>
        <w:t>Management,</w:t>
      </w:r>
      <w:r w:rsidRPr="003B44F1">
        <w:rPr>
          <w:rFonts w:ascii="Century Gothic" w:hAnsi="Century Gothic"/>
        </w:rPr>
        <w:t xml:space="preserve"> </w:t>
      </w:r>
      <w:r w:rsidR="003B44F1" w:rsidRPr="003B44F1">
        <w:rPr>
          <w:rFonts w:ascii="Century Gothic" w:hAnsi="Century Gothic"/>
        </w:rPr>
        <w:t xml:space="preserve"> </w:t>
      </w:r>
      <w:r w:rsidRPr="003B44F1">
        <w:rPr>
          <w:rFonts w:ascii="Century Gothic" w:hAnsi="Century Gothic"/>
        </w:rPr>
        <w:t>239-433-6950</w:t>
      </w:r>
    </w:p>
    <w:p w:rsidR="00E611B9" w:rsidRPr="003B44F1" w:rsidRDefault="00E611B9" w:rsidP="00E04C2D">
      <w:pPr>
        <w:pStyle w:val="ListParagraph"/>
        <w:numPr>
          <w:ilvl w:val="0"/>
          <w:numId w:val="13"/>
        </w:numPr>
        <w:autoSpaceDE w:val="0"/>
        <w:autoSpaceDN w:val="0"/>
        <w:adjustRightInd w:val="0"/>
        <w:spacing w:after="0" w:line="240" w:lineRule="auto"/>
        <w:rPr>
          <w:rFonts w:ascii="Century Gothic" w:hAnsi="Century Gothic" w:cs="Arial"/>
        </w:rPr>
      </w:pPr>
      <w:r w:rsidRPr="003B44F1">
        <w:rPr>
          <w:rFonts w:ascii="Century Gothic" w:hAnsi="Century Gothic"/>
        </w:rPr>
        <w:t>Human Resources Office, 239-489-9293</w:t>
      </w:r>
    </w:p>
    <w:p w:rsidR="00E611B9" w:rsidRPr="00C50ADE" w:rsidRDefault="00E611B9" w:rsidP="00E04C2D">
      <w:pPr>
        <w:pStyle w:val="ListParagraph"/>
        <w:numPr>
          <w:ilvl w:val="0"/>
          <w:numId w:val="13"/>
        </w:numPr>
        <w:autoSpaceDE w:val="0"/>
        <w:autoSpaceDN w:val="0"/>
        <w:adjustRightInd w:val="0"/>
        <w:spacing w:after="0" w:line="240" w:lineRule="auto"/>
        <w:rPr>
          <w:rFonts w:ascii="Century Gothic" w:hAnsi="Century Gothic" w:cs="Arial"/>
        </w:rPr>
      </w:pPr>
      <w:r w:rsidRPr="003B44F1">
        <w:rPr>
          <w:rFonts w:ascii="Century Gothic" w:hAnsi="Century Gothic"/>
        </w:rPr>
        <w:t>Department of Public Safety, 24 hours a day, seven days a week</w:t>
      </w:r>
    </w:p>
    <w:p w:rsidR="00C50ADE" w:rsidRDefault="00C50ADE" w:rsidP="00C50ADE">
      <w:pPr>
        <w:autoSpaceDE w:val="0"/>
        <w:autoSpaceDN w:val="0"/>
        <w:adjustRightInd w:val="0"/>
        <w:spacing w:after="0" w:line="240" w:lineRule="auto"/>
        <w:rPr>
          <w:rFonts w:ascii="Century Gothic" w:hAnsi="Century Gothic" w:cs="Arial"/>
        </w:rPr>
      </w:pPr>
    </w:p>
    <w:p w:rsidR="00C50ADE" w:rsidRDefault="00C50ADE" w:rsidP="00C50ADE">
      <w:pPr>
        <w:autoSpaceDE w:val="0"/>
        <w:autoSpaceDN w:val="0"/>
        <w:adjustRightInd w:val="0"/>
        <w:spacing w:after="0" w:line="240" w:lineRule="auto"/>
        <w:rPr>
          <w:rFonts w:ascii="Century Gothic" w:hAnsi="Century Gothic" w:cs="Arial"/>
        </w:rPr>
      </w:pPr>
    </w:p>
    <w:p w:rsidR="00C50ADE" w:rsidRDefault="00C50ADE" w:rsidP="00C50ADE">
      <w:pPr>
        <w:autoSpaceDE w:val="0"/>
        <w:autoSpaceDN w:val="0"/>
        <w:adjustRightInd w:val="0"/>
        <w:spacing w:after="0" w:line="240" w:lineRule="auto"/>
        <w:rPr>
          <w:rFonts w:ascii="Century Gothic" w:hAnsi="Century Gothic" w:cs="Arial"/>
        </w:rPr>
      </w:pPr>
    </w:p>
    <w:p w:rsidR="00C50ADE" w:rsidRDefault="00C50ADE" w:rsidP="00C50ADE">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lastRenderedPageBreak/>
        <w:t>To view complete policies and procedures, see:</w:t>
      </w:r>
    </w:p>
    <w:p w:rsidR="00E611B9" w:rsidRPr="00E611B9" w:rsidRDefault="00E611B9" w:rsidP="00E611B9">
      <w:pPr>
        <w:autoSpaceDE w:val="0"/>
        <w:autoSpaceDN w:val="0"/>
        <w:adjustRightInd w:val="0"/>
        <w:spacing w:after="0" w:line="240" w:lineRule="auto"/>
        <w:rPr>
          <w:rFonts w:ascii="Century Gothic" w:hAnsi="Century Gothic" w:cs="Arial"/>
        </w:rPr>
      </w:pPr>
    </w:p>
    <w:p w:rsidR="003B44F1" w:rsidRDefault="00E611B9" w:rsidP="00E04C2D">
      <w:pPr>
        <w:pStyle w:val="ListParagraph"/>
        <w:numPr>
          <w:ilvl w:val="0"/>
          <w:numId w:val="12"/>
        </w:numPr>
        <w:autoSpaceDE w:val="0"/>
        <w:autoSpaceDN w:val="0"/>
        <w:adjustRightInd w:val="0"/>
        <w:spacing w:after="0" w:line="240" w:lineRule="auto"/>
        <w:ind w:left="1080"/>
        <w:rPr>
          <w:rFonts w:ascii="Century Gothic" w:hAnsi="Century Gothic" w:cs="Arial"/>
          <w:i/>
        </w:rPr>
      </w:pPr>
      <w:r w:rsidRPr="003B44F1">
        <w:rPr>
          <w:rFonts w:ascii="Century Gothic" w:hAnsi="Century Gothic" w:cs="Arial"/>
          <w:i/>
        </w:rPr>
        <w:t>Board of Trustees Polices</w:t>
      </w:r>
    </w:p>
    <w:p w:rsidR="00E611B9" w:rsidRPr="003B44F1" w:rsidRDefault="00D35E84" w:rsidP="003B44F1">
      <w:pPr>
        <w:autoSpaceDE w:val="0"/>
        <w:autoSpaceDN w:val="0"/>
        <w:adjustRightInd w:val="0"/>
        <w:spacing w:after="0" w:line="240" w:lineRule="auto"/>
        <w:ind w:left="1080"/>
        <w:rPr>
          <w:rFonts w:ascii="Century Gothic" w:hAnsi="Century Gothic" w:cs="Arial"/>
          <w:i/>
        </w:rPr>
      </w:pPr>
      <w:hyperlink r:id="rId28" w:history="1">
        <w:r w:rsidR="00E611B9" w:rsidRPr="003B44F1">
          <w:rPr>
            <w:rStyle w:val="Hyperlink"/>
            <w:rFonts w:ascii="Century Gothic" w:hAnsi="Century Gothic" w:cs="Arial"/>
            <w:color w:val="00BFB3"/>
          </w:rPr>
          <w:t>http://www.fsw.edu/board/policies/</w:t>
        </w:r>
      </w:hyperlink>
      <w:r w:rsidR="00E611B9" w:rsidRPr="003B44F1">
        <w:rPr>
          <w:rFonts w:ascii="Century Gothic" w:hAnsi="Century Gothic" w:cs="Arial"/>
          <w:color w:val="00BFB3"/>
        </w:rPr>
        <w:t xml:space="preserve"> </w:t>
      </w:r>
    </w:p>
    <w:p w:rsidR="003B44F1" w:rsidRDefault="003B44F1" w:rsidP="003B44F1">
      <w:pPr>
        <w:autoSpaceDE w:val="0"/>
        <w:autoSpaceDN w:val="0"/>
        <w:adjustRightInd w:val="0"/>
        <w:spacing w:after="0" w:line="240" w:lineRule="auto"/>
        <w:ind w:left="360"/>
        <w:rPr>
          <w:rFonts w:ascii="Century Gothic" w:hAnsi="Century Gothic" w:cs="Arial"/>
          <w:i/>
        </w:rPr>
      </w:pPr>
    </w:p>
    <w:p w:rsidR="003B44F1" w:rsidRDefault="00E611B9" w:rsidP="00E04C2D">
      <w:pPr>
        <w:pStyle w:val="ListParagraph"/>
        <w:numPr>
          <w:ilvl w:val="0"/>
          <w:numId w:val="12"/>
        </w:numPr>
        <w:autoSpaceDE w:val="0"/>
        <w:autoSpaceDN w:val="0"/>
        <w:adjustRightInd w:val="0"/>
        <w:spacing w:after="0" w:line="240" w:lineRule="auto"/>
        <w:ind w:left="1080"/>
        <w:rPr>
          <w:rFonts w:ascii="Century Gothic" w:hAnsi="Century Gothic" w:cs="Arial"/>
          <w:i/>
        </w:rPr>
      </w:pPr>
      <w:r w:rsidRPr="003B44F1">
        <w:rPr>
          <w:rFonts w:ascii="Century Gothic" w:hAnsi="Century Gothic" w:cs="Arial"/>
          <w:i/>
        </w:rPr>
        <w:t>College Operating Procedures</w:t>
      </w:r>
    </w:p>
    <w:p w:rsidR="00E611B9" w:rsidRPr="003B44F1" w:rsidRDefault="00D35E84" w:rsidP="003B44F1">
      <w:pPr>
        <w:pStyle w:val="ListParagraph"/>
        <w:autoSpaceDE w:val="0"/>
        <w:autoSpaceDN w:val="0"/>
        <w:adjustRightInd w:val="0"/>
        <w:spacing w:after="0" w:line="240" w:lineRule="auto"/>
        <w:ind w:left="1080"/>
        <w:rPr>
          <w:rFonts w:ascii="Century Gothic" w:hAnsi="Century Gothic" w:cs="Arial"/>
          <w:i/>
        </w:rPr>
      </w:pPr>
      <w:hyperlink r:id="rId29" w:history="1">
        <w:r w:rsidR="00E611B9" w:rsidRPr="003B44F1">
          <w:rPr>
            <w:rStyle w:val="Hyperlink"/>
            <w:rFonts w:ascii="Century Gothic" w:hAnsi="Century Gothic" w:cs="Arial"/>
            <w:color w:val="00BFB3"/>
          </w:rPr>
          <w:t>http://www.fsw.edu/generalcounsel/cop</w:t>
        </w:r>
      </w:hyperlink>
      <w:r w:rsidR="00E611B9" w:rsidRPr="003B44F1">
        <w:rPr>
          <w:rFonts w:ascii="Century Gothic" w:hAnsi="Century Gothic" w:cs="Arial"/>
          <w:color w:val="00BFB3"/>
        </w:rPr>
        <w:t xml:space="preserve"> </w:t>
      </w:r>
    </w:p>
    <w:p w:rsidR="00E611B9" w:rsidRPr="00E611B9" w:rsidRDefault="00E611B9" w:rsidP="003B44F1">
      <w:pPr>
        <w:autoSpaceDE w:val="0"/>
        <w:autoSpaceDN w:val="0"/>
        <w:adjustRightInd w:val="0"/>
        <w:spacing w:after="0" w:line="240" w:lineRule="auto"/>
        <w:ind w:left="360"/>
        <w:rPr>
          <w:rFonts w:ascii="Century Gothic" w:hAnsi="Century Gothic" w:cs="Arial"/>
          <w:bCs/>
          <w:i/>
        </w:rPr>
      </w:pPr>
    </w:p>
    <w:p w:rsidR="003B44F1" w:rsidRPr="003B44F1" w:rsidRDefault="00E611B9" w:rsidP="00E04C2D">
      <w:pPr>
        <w:pStyle w:val="ListParagraph"/>
        <w:numPr>
          <w:ilvl w:val="0"/>
          <w:numId w:val="12"/>
        </w:numPr>
        <w:autoSpaceDE w:val="0"/>
        <w:autoSpaceDN w:val="0"/>
        <w:adjustRightInd w:val="0"/>
        <w:spacing w:after="0" w:line="240" w:lineRule="auto"/>
        <w:ind w:left="1080"/>
        <w:rPr>
          <w:rFonts w:ascii="Century Gothic" w:hAnsi="Century Gothic" w:cs="Arial"/>
          <w:i/>
        </w:rPr>
      </w:pPr>
      <w:r w:rsidRPr="003B44F1">
        <w:rPr>
          <w:rFonts w:ascii="Century Gothic" w:hAnsi="Century Gothic" w:cs="Arial"/>
          <w:bCs/>
          <w:i/>
        </w:rPr>
        <w:t>Code of Conduct</w:t>
      </w:r>
    </w:p>
    <w:p w:rsidR="00E611B9" w:rsidRPr="003B44F1" w:rsidRDefault="00D35E84" w:rsidP="003B44F1">
      <w:pPr>
        <w:pStyle w:val="ListParagraph"/>
        <w:autoSpaceDE w:val="0"/>
        <w:autoSpaceDN w:val="0"/>
        <w:adjustRightInd w:val="0"/>
        <w:spacing w:after="0" w:line="240" w:lineRule="auto"/>
        <w:ind w:left="1080"/>
        <w:rPr>
          <w:rFonts w:ascii="Century Gothic" w:hAnsi="Century Gothic" w:cs="Arial"/>
          <w:i/>
        </w:rPr>
      </w:pPr>
      <w:hyperlink r:id="rId30" w:history="1">
        <w:r w:rsidR="00E611B9" w:rsidRPr="003B44F1">
          <w:rPr>
            <w:rStyle w:val="Hyperlink"/>
            <w:rFonts w:ascii="Century Gothic" w:hAnsi="Century Gothic" w:cs="Arial"/>
            <w:color w:val="00BFB3"/>
          </w:rPr>
          <w:t>http://www.fsw.edu/codeofconduct</w:t>
        </w:r>
      </w:hyperlink>
      <w:r w:rsidR="00E611B9" w:rsidRPr="003B44F1">
        <w:rPr>
          <w:rFonts w:ascii="Century Gothic" w:hAnsi="Century Gothic" w:cs="Arial"/>
          <w:color w:val="00BFB3"/>
        </w:rPr>
        <w:t xml:space="preserve"> </w:t>
      </w:r>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Use, possession, or distribution of alcoholic beverages is strictly regulated.  State law prohibits consumption or possession of alcoholic beverages by persons younger than 21 years old. The law also prohibits persons 21 or older from providing alcoholic beverages to minors.  A person misrepresenting his or her age to obtain alcoholic beverages is in violation of the law. County ordinances prohibit consuming alcohol and open containers in public areas.  With a few </w:t>
      </w:r>
      <w:r w:rsidR="003F15D9" w:rsidRPr="00E611B9">
        <w:rPr>
          <w:rFonts w:ascii="Century Gothic" w:hAnsi="Century Gothic" w:cs="Arial"/>
        </w:rPr>
        <w:t>exceptions,</w:t>
      </w:r>
      <w:r w:rsidRPr="00E611B9">
        <w:rPr>
          <w:rFonts w:ascii="Century Gothic" w:hAnsi="Century Gothic" w:cs="Arial"/>
        </w:rPr>
        <w:t xml:space="preserve"> possession of alcoholic beverages on College campuses is prohibited.</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Violators of alcohol policies are subject to the provisions of applicable state laws as well as College disciplinary actions.</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Assistance and alcohol abuse counseling is available for both students and employees through the College Counseling Services and the Emp</w:t>
      </w:r>
      <w:r w:rsidR="00D800B0">
        <w:rPr>
          <w:rFonts w:ascii="Century Gothic" w:hAnsi="Century Gothic" w:cs="Arial"/>
        </w:rPr>
        <w:t>loyee Assistance Program (EAP).</w:t>
      </w:r>
    </w:p>
    <w:p w:rsidR="00E611B9" w:rsidRPr="00AC1001" w:rsidRDefault="00E611B9" w:rsidP="003B44F1">
      <w:pPr>
        <w:pStyle w:val="Heading1"/>
        <w:rPr>
          <w:color w:val="auto"/>
          <w:sz w:val="22"/>
        </w:rPr>
      </w:pPr>
      <w:bookmarkStart w:id="34" w:name="_Toc461776827"/>
      <w:r w:rsidRPr="00AC1001">
        <w:rPr>
          <w:color w:val="auto"/>
          <w:sz w:val="22"/>
        </w:rPr>
        <w:t>Illegal Drugs</w:t>
      </w:r>
      <w:bookmarkEnd w:id="34"/>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Florida law and College policies prohibit the use, possession, or distribution of narcotics or controlled drugs without a valid prescription. Violators of drug laws and policies are subject to the provisions of applicable state and federal laws as well as College disciplinary actions. </w:t>
      </w:r>
    </w:p>
    <w:p w:rsidR="00E611B9" w:rsidRPr="00E611B9" w:rsidRDefault="00E611B9" w:rsidP="00E611B9">
      <w:pPr>
        <w:spacing w:before="100" w:beforeAutospacing="1" w:after="100" w:afterAutospacing="1" w:line="270" w:lineRule="atLeast"/>
        <w:rPr>
          <w:rFonts w:ascii="Century Gothic" w:eastAsia="Times New Roman" w:hAnsi="Century Gothic" w:cs="Arial"/>
          <w:color w:val="000000"/>
        </w:rPr>
      </w:pPr>
      <w:r w:rsidRPr="00E611B9">
        <w:rPr>
          <w:rFonts w:ascii="Century Gothic" w:eastAsia="Times New Roman" w:hAnsi="Century Gothic" w:cs="Arial"/>
          <w:color w:val="000000"/>
        </w:rPr>
        <w:t xml:space="preserve">This policy is based on the Florida Comprehensive Drug Abuse Prevention and Control Act, the </w:t>
      </w:r>
      <w:r w:rsidRPr="00E611B9">
        <w:rPr>
          <w:rStyle w:val="ppbodytext1"/>
          <w:rFonts w:ascii="Century Gothic" w:hAnsi="Century Gothic" w:cs="Arial"/>
        </w:rPr>
        <w:t xml:space="preserve">Drug-Free Schools and Communities (Campuses) Act of 1989 and Federal Anti-Drug Abuse Act of 1988 </w:t>
      </w:r>
      <w:r w:rsidRPr="00E611B9">
        <w:rPr>
          <w:rFonts w:ascii="Century Gothic" w:eastAsia="Times New Roman" w:hAnsi="Century Gothic" w:cs="Arial"/>
          <w:color w:val="000000"/>
        </w:rPr>
        <w:t>and is supplemented by College administrative policies and procedures.</w:t>
      </w:r>
    </w:p>
    <w:p w:rsidR="00E611B9" w:rsidRPr="00D800B0" w:rsidRDefault="00E611B9" w:rsidP="00D800B0">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Assistance and drug abuse counseling is provided for both students and employees available through College Employee Assistance Program (EAP) and </w:t>
      </w:r>
      <w:r w:rsidR="00D800B0">
        <w:rPr>
          <w:rFonts w:ascii="Century Gothic" w:hAnsi="Century Gothic" w:cs="Arial"/>
        </w:rPr>
        <w:t xml:space="preserve">Office of Counseling Services. </w:t>
      </w:r>
    </w:p>
    <w:p w:rsidR="00C50ADE" w:rsidRDefault="00C50ADE" w:rsidP="003B44F1">
      <w:pPr>
        <w:pStyle w:val="Heading1"/>
        <w:rPr>
          <w:color w:val="auto"/>
          <w:sz w:val="22"/>
        </w:rPr>
      </w:pPr>
      <w:bookmarkStart w:id="35" w:name="_Toc461776828"/>
    </w:p>
    <w:p w:rsidR="00C50ADE" w:rsidRDefault="00C50ADE" w:rsidP="00C50ADE"/>
    <w:p w:rsidR="00C50ADE" w:rsidRDefault="00C50ADE" w:rsidP="00C50ADE"/>
    <w:p w:rsidR="00C50ADE" w:rsidRDefault="00C50ADE" w:rsidP="00C50ADE"/>
    <w:p w:rsidR="00C50ADE" w:rsidRPr="00C50ADE" w:rsidRDefault="00C50ADE" w:rsidP="00C50ADE"/>
    <w:p w:rsidR="005731E0" w:rsidRDefault="005731E0" w:rsidP="003B44F1">
      <w:pPr>
        <w:pStyle w:val="Heading1"/>
        <w:rPr>
          <w:color w:val="auto"/>
          <w:sz w:val="22"/>
        </w:rPr>
      </w:pPr>
    </w:p>
    <w:p w:rsidR="00E611B9" w:rsidRPr="00AC1001" w:rsidRDefault="00C50ADE" w:rsidP="003B44F1">
      <w:pPr>
        <w:pStyle w:val="Heading1"/>
        <w:rPr>
          <w:color w:val="auto"/>
          <w:sz w:val="22"/>
        </w:rPr>
      </w:pPr>
      <w:r>
        <w:rPr>
          <w:color w:val="auto"/>
          <w:sz w:val="22"/>
        </w:rPr>
        <w:t>TO</w:t>
      </w:r>
      <w:r w:rsidR="00E611B9" w:rsidRPr="00AC1001">
        <w:rPr>
          <w:color w:val="auto"/>
          <w:sz w:val="22"/>
        </w:rPr>
        <w:t>bacco-Free Environment</w:t>
      </w:r>
      <w:bookmarkEnd w:id="35"/>
    </w:p>
    <w:p w:rsidR="00E611B9" w:rsidRPr="00E611B9" w:rsidRDefault="00E611B9" w:rsidP="00E611B9">
      <w:pPr>
        <w:pStyle w:val="Default"/>
        <w:rPr>
          <w:rFonts w:ascii="Century Gothic" w:hAnsi="Century Gothic" w:cs="Arial"/>
          <w:bCs/>
          <w:sz w:val="22"/>
          <w:szCs w:val="22"/>
        </w:rPr>
      </w:pPr>
    </w:p>
    <w:p w:rsidR="00E611B9" w:rsidRPr="00E611B9" w:rsidRDefault="00E611B9" w:rsidP="00E611B9">
      <w:pPr>
        <w:pStyle w:val="Default"/>
        <w:rPr>
          <w:rFonts w:ascii="Century Gothic" w:hAnsi="Century Gothic" w:cs="Arial"/>
          <w:bCs/>
          <w:sz w:val="22"/>
          <w:szCs w:val="22"/>
        </w:rPr>
      </w:pPr>
      <w:r w:rsidRPr="00E611B9">
        <w:rPr>
          <w:rFonts w:ascii="Century Gothic" w:hAnsi="Century Gothic" w:cs="Arial"/>
          <w:bCs/>
          <w:sz w:val="22"/>
          <w:szCs w:val="22"/>
        </w:rPr>
        <w:t xml:space="preserve">FSW is dedicated to providing a safe and healthy environment for students, employees, and visitors to the College, which includes eliminating tobacco use as part of our commitment to promoting healthy practices and choices for individuals. </w:t>
      </w:r>
    </w:p>
    <w:p w:rsidR="00E611B9" w:rsidRPr="00E611B9" w:rsidRDefault="00E611B9" w:rsidP="00E611B9">
      <w:pPr>
        <w:pStyle w:val="Default"/>
        <w:rPr>
          <w:rFonts w:ascii="Century Gothic" w:hAnsi="Century Gothic" w:cs="Arial"/>
          <w:bCs/>
          <w:sz w:val="22"/>
          <w:szCs w:val="22"/>
        </w:rPr>
      </w:pPr>
      <w:r w:rsidRPr="00E611B9">
        <w:rPr>
          <w:rFonts w:ascii="Century Gothic" w:hAnsi="Century Gothic" w:cs="Arial"/>
          <w:bCs/>
          <w:sz w:val="22"/>
          <w:szCs w:val="22"/>
        </w:rPr>
        <w:t xml:space="preserve">Tobacco use is prohibited on all property and in all facilities owned, leased or operated by the College, including all vehicles owned or rented by the College. </w:t>
      </w:r>
    </w:p>
    <w:p w:rsidR="00E611B9" w:rsidRPr="00D800B0" w:rsidRDefault="00E611B9" w:rsidP="00D800B0">
      <w:pPr>
        <w:pStyle w:val="Default"/>
        <w:rPr>
          <w:rFonts w:ascii="Century Gothic" w:hAnsi="Century Gothic" w:cs="Arial"/>
          <w:bCs/>
          <w:sz w:val="22"/>
          <w:szCs w:val="22"/>
        </w:rPr>
      </w:pPr>
      <w:r w:rsidRPr="00E611B9">
        <w:rPr>
          <w:rFonts w:ascii="Century Gothic" w:hAnsi="Century Gothic" w:cs="Arial"/>
          <w:bCs/>
          <w:sz w:val="22"/>
          <w:szCs w:val="22"/>
        </w:rPr>
        <w:t>There are no designated smoking areas on such College property. Tobacco use includes all types of tobacco and tobacco-like products including smoke-less tobacco and any other smoking or smoking simulation products i</w:t>
      </w:r>
      <w:r w:rsidR="00D800B0">
        <w:rPr>
          <w:rFonts w:ascii="Century Gothic" w:hAnsi="Century Gothic" w:cs="Arial"/>
          <w:bCs/>
          <w:sz w:val="22"/>
          <w:szCs w:val="22"/>
        </w:rPr>
        <w:t>ncluding electronic cigarettes.</w:t>
      </w:r>
    </w:p>
    <w:p w:rsidR="00E611B9" w:rsidRPr="00AC1001" w:rsidRDefault="00E611B9" w:rsidP="003B44F1">
      <w:pPr>
        <w:pStyle w:val="Heading1"/>
        <w:rPr>
          <w:color w:val="auto"/>
          <w:sz w:val="22"/>
        </w:rPr>
      </w:pPr>
      <w:bookmarkStart w:id="36" w:name="_Toc461776829"/>
      <w:r w:rsidRPr="00AC1001">
        <w:rPr>
          <w:color w:val="auto"/>
          <w:sz w:val="22"/>
        </w:rPr>
        <w:t>Weapons</w:t>
      </w:r>
      <w:bookmarkEnd w:id="36"/>
    </w:p>
    <w:p w:rsidR="00E611B9" w:rsidRPr="00E611B9" w:rsidRDefault="00E611B9" w:rsidP="00E611B9">
      <w:pPr>
        <w:pStyle w:val="NoSpacing"/>
        <w:rPr>
          <w:rFonts w:ascii="Century Gothic" w:hAnsi="Century Gothic" w:cs="Arial"/>
          <w:b/>
        </w:rPr>
      </w:pPr>
    </w:p>
    <w:p w:rsidR="00E611B9" w:rsidRPr="00E611B9" w:rsidRDefault="007967C2" w:rsidP="00E611B9">
      <w:pPr>
        <w:pStyle w:val="NoSpacing"/>
        <w:rPr>
          <w:rFonts w:ascii="Century Gothic" w:hAnsi="Century Gothic" w:cs="Arial"/>
        </w:rPr>
      </w:pPr>
      <w:r>
        <w:rPr>
          <w:rFonts w:ascii="Century Gothic" w:hAnsi="Century Gothic" w:cs="Arial"/>
          <w:noProof/>
        </w:rPr>
        <w:drawing>
          <wp:anchor distT="0" distB="0" distL="114300" distR="114300" simplePos="0" relativeHeight="251662336" behindDoc="1" locked="0" layoutInCell="1" allowOverlap="1" wp14:anchorId="44CD9516" wp14:editId="1DDD38F9">
            <wp:simplePos x="0" y="0"/>
            <wp:positionH relativeFrom="margin">
              <wp:align>left</wp:align>
            </wp:positionH>
            <wp:positionV relativeFrom="paragraph">
              <wp:posOffset>7620</wp:posOffset>
            </wp:positionV>
            <wp:extent cx="1295400" cy="1295400"/>
            <wp:effectExtent l="0" t="0" r="0" b="0"/>
            <wp:wrapTight wrapText="bothSides">
              <wp:wrapPolygon edited="0">
                <wp:start x="0" y="0"/>
                <wp:lineTo x="0" y="21282"/>
                <wp:lineTo x="21282" y="21282"/>
                <wp:lineTo x="21282" y="0"/>
                <wp:lineTo x="0" y="0"/>
              </wp:wrapPolygon>
            </wp:wrapTight>
            <wp:docPr id="13" name="Picture 13" descr="C:\Users\kerri\Downloads\shutterstock_111457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erri\Downloads\shutterstock_11145761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11B9" w:rsidRPr="00E611B9">
        <w:rPr>
          <w:rFonts w:ascii="Century Gothic" w:hAnsi="Century Gothic" w:cs="Arial"/>
        </w:rPr>
        <w:t xml:space="preserve">Possession and/or carrying of firearms, electric weapons, destructive devices or other weapons on campus is prohibited, except as permitted by statute. Firearms are not permitted to be carried on campus, except for those carried by law enforcement officers; a member of the military engaged in authorized training or armored car security servicing our campuses. It is not unlawful for </w:t>
      </w:r>
      <w:r w:rsidR="00E611B9" w:rsidRPr="00E611B9">
        <w:rPr>
          <w:rStyle w:val="text"/>
          <w:rFonts w:ascii="Century Gothic" w:hAnsi="Century Gothic"/>
        </w:rPr>
        <w:t>a person</w:t>
      </w:r>
      <w:r w:rsidR="00E611B9" w:rsidRPr="00E611B9">
        <w:rPr>
          <w:rStyle w:val="text"/>
          <w:rFonts w:ascii="Century Gothic" w:hAnsi="Century Gothic"/>
          <w:color w:val="000080"/>
        </w:rPr>
        <w:t xml:space="preserve"> </w:t>
      </w:r>
      <w:r w:rsidR="00E611B9" w:rsidRPr="00E611B9">
        <w:rPr>
          <w:rStyle w:val="text"/>
          <w:rFonts w:ascii="Century Gothic" w:hAnsi="Century Gothic"/>
        </w:rPr>
        <w:t>18 years of age or older to possess a concealed firearm or other weapon for self-defense or other lawful purpose within the interior of a private conveyance, without a license, if the firearm or other weapon is securely encased or is otherwise not readily accessible for immediate use.</w:t>
      </w:r>
    </w:p>
    <w:p w:rsidR="00E611B9" w:rsidRPr="00E611B9" w:rsidRDefault="00E611B9" w:rsidP="00E611B9">
      <w:pPr>
        <w:pStyle w:val="NoSpacing"/>
        <w:rPr>
          <w:rFonts w:ascii="Century Gothic" w:eastAsia="Times New Roman" w:hAnsi="Century Gothic" w:cs="Arial"/>
          <w:color w:val="000000"/>
        </w:rPr>
      </w:pPr>
    </w:p>
    <w:p w:rsidR="00E611B9" w:rsidRPr="00D800B0" w:rsidRDefault="00E611B9" w:rsidP="00D800B0">
      <w:pPr>
        <w:pStyle w:val="NoSpacing"/>
        <w:rPr>
          <w:rFonts w:ascii="Century Gothic" w:hAnsi="Century Gothic" w:cs="Arial"/>
        </w:rPr>
      </w:pPr>
      <w:r w:rsidRPr="00E611B9">
        <w:rPr>
          <w:rFonts w:ascii="Century Gothic" w:hAnsi="Century Gothic" w:cs="Arial"/>
        </w:rPr>
        <w:t>The unauthorized use or possession of weapons, which includes, but not limited to: electric weapon or device, destructive device, or other weapon including a razor blade, box cutter, or</w:t>
      </w:r>
      <w:r w:rsidR="00D800B0">
        <w:rPr>
          <w:rFonts w:ascii="Century Gothic" w:hAnsi="Century Gothic" w:cs="Arial"/>
        </w:rPr>
        <w:t xml:space="preserve"> knife on campus is prohibited.</w:t>
      </w:r>
    </w:p>
    <w:p w:rsidR="00E611B9" w:rsidRPr="00AC1001" w:rsidRDefault="00E611B9" w:rsidP="00F9514E">
      <w:pPr>
        <w:pStyle w:val="Heading1"/>
        <w:rPr>
          <w:color w:val="auto"/>
          <w:sz w:val="22"/>
        </w:rPr>
      </w:pPr>
      <w:bookmarkStart w:id="37" w:name="_Toc461776830"/>
      <w:r w:rsidRPr="00AC1001">
        <w:rPr>
          <w:color w:val="auto"/>
          <w:sz w:val="22"/>
        </w:rPr>
        <w:t>Campus Violence Prevention and Title IX</w:t>
      </w:r>
      <w:bookmarkEnd w:id="37"/>
    </w:p>
    <w:p w:rsidR="00E611B9" w:rsidRPr="00E611B9" w:rsidRDefault="00E611B9" w:rsidP="00E611B9">
      <w:pPr>
        <w:autoSpaceDE w:val="0"/>
        <w:autoSpaceDN w:val="0"/>
        <w:adjustRightInd w:val="0"/>
        <w:spacing w:after="0" w:line="240" w:lineRule="auto"/>
        <w:rPr>
          <w:rFonts w:ascii="Century Gothic" w:hAnsi="Century Gothic" w:cs="Arial"/>
          <w:i/>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rPr>
        <w:t xml:space="preserve">The Department of Public Safety provides immediate assistance to the victim of crimes and initiates immediate investigative processes to apprehend the perpetrator of the crime. The Department may notify the sheriff’s office to investigate and/or work closely with them in the investigation. Complaints of sexual battery/rape, domestic violence, dating violence and stalking are serious criminal offenses that may be processed within the criminal justice system, according to the desire of the victim. Criminal offenses committed by students also are a violation of the College student code of conduct and violators are subject to College disciplinary sanctions as provided by the code of conduct.  </w:t>
      </w:r>
      <w:r w:rsidRPr="00E611B9">
        <w:rPr>
          <w:rFonts w:ascii="Century Gothic" w:hAnsi="Century Gothic" w:cs="Arial"/>
        </w:rPr>
        <w:t xml:space="preserve">Efforts will be directed toward assisting the victim at all stages of the investigation and judicial process that may follow. </w:t>
      </w:r>
    </w:p>
    <w:p w:rsidR="00E611B9" w:rsidRPr="00E611B9" w:rsidRDefault="00E611B9" w:rsidP="00E611B9">
      <w:pPr>
        <w:pStyle w:val="NoSpacing"/>
        <w:rPr>
          <w:rFonts w:ascii="Century Gothic" w:hAnsi="Century Gothic"/>
        </w:rPr>
      </w:pPr>
    </w:p>
    <w:p w:rsidR="00C50ADE" w:rsidRDefault="00E611B9" w:rsidP="00E611B9">
      <w:pPr>
        <w:pStyle w:val="NoSpacing"/>
        <w:rPr>
          <w:rFonts w:ascii="Century Gothic" w:hAnsi="Century Gothic"/>
        </w:rPr>
      </w:pPr>
      <w:r w:rsidRPr="00E611B9">
        <w:rPr>
          <w:rFonts w:ascii="Century Gothic" w:hAnsi="Century Gothic"/>
        </w:rPr>
        <w:t>FSW has a Title IX Coordinator and Equity Officer responsible for the college’s compliance with federal laws and regulations relating to sex discrimination in education programs and activities as well as retaliation for the purpose of interfering with any right</w:t>
      </w:r>
    </w:p>
    <w:p w:rsidR="00C50ADE" w:rsidRDefault="00C50ADE" w:rsidP="00E611B9">
      <w:pPr>
        <w:pStyle w:val="NoSpacing"/>
        <w:rPr>
          <w:rFonts w:ascii="Century Gothic" w:hAnsi="Century Gothic"/>
        </w:rPr>
      </w:pPr>
    </w:p>
    <w:p w:rsidR="00C50ADE" w:rsidRDefault="00C50ADE" w:rsidP="00E611B9">
      <w:pPr>
        <w:pStyle w:val="NoSpacing"/>
        <w:rPr>
          <w:rFonts w:ascii="Century Gothic" w:hAnsi="Century Gothic"/>
        </w:rPr>
      </w:pPr>
    </w:p>
    <w:p w:rsidR="00C50ADE" w:rsidRDefault="00C50ADE" w:rsidP="00E611B9">
      <w:pPr>
        <w:pStyle w:val="NoSpacing"/>
        <w:rPr>
          <w:rFonts w:ascii="Century Gothic" w:hAnsi="Century Gothic"/>
        </w:rPr>
      </w:pPr>
    </w:p>
    <w:p w:rsidR="00C50ADE" w:rsidRDefault="00C50ADE" w:rsidP="00E611B9">
      <w:pPr>
        <w:pStyle w:val="NoSpacing"/>
        <w:rPr>
          <w:rFonts w:ascii="Century Gothic" w:hAnsi="Century Gothic"/>
        </w:rPr>
      </w:pPr>
    </w:p>
    <w:p w:rsidR="00E611B9" w:rsidRPr="00E611B9" w:rsidRDefault="00E611B9" w:rsidP="00E611B9">
      <w:pPr>
        <w:pStyle w:val="NoSpacing"/>
        <w:rPr>
          <w:rFonts w:ascii="Century Gothic" w:hAnsi="Century Gothic"/>
        </w:rPr>
      </w:pPr>
      <w:r w:rsidRPr="00E611B9">
        <w:rPr>
          <w:rFonts w:ascii="Century Gothic" w:hAnsi="Century Gothic"/>
        </w:rPr>
        <w:lastRenderedPageBreak/>
        <w:t xml:space="preserve"> or privilege of Title IX of the Civil Rights Act of 1964. Sexual misconduct against students, including sexual harassment, sexual assault, rape, and sexual exploitation, can be a form of sex discrimination under Title IX. These cases can be independent of any other proceedings initiated, including criminal prosecutions or student Code of Conduct case.</w:t>
      </w:r>
    </w:p>
    <w:p w:rsidR="00E611B9" w:rsidRPr="00E611B9" w:rsidRDefault="00E611B9" w:rsidP="00E611B9">
      <w:pPr>
        <w:pStyle w:val="NoSpacing"/>
        <w:rPr>
          <w:rFonts w:ascii="Century Gothic" w:hAnsi="Century Gothic"/>
        </w:rPr>
      </w:pPr>
      <w:r w:rsidRPr="00E611B9">
        <w:rPr>
          <w:rFonts w:ascii="Century Gothic" w:hAnsi="Century Gothic"/>
        </w:rPr>
        <w:t xml:space="preserve">For additional information on the Title IX, see: </w:t>
      </w:r>
      <w:hyperlink r:id="rId32" w:history="1">
        <w:r w:rsidRPr="003B44F1">
          <w:rPr>
            <w:rStyle w:val="Hyperlink"/>
            <w:rFonts w:ascii="Century Gothic" w:hAnsi="Century Gothic"/>
            <w:color w:val="00BFB3"/>
          </w:rPr>
          <w:t>http://www.fsw.edu/humanresources/equityofficer</w:t>
        </w:r>
      </w:hyperlink>
    </w:p>
    <w:p w:rsidR="00E611B9" w:rsidRPr="00E611B9" w:rsidRDefault="00E611B9" w:rsidP="00E611B9">
      <w:pPr>
        <w:pStyle w:val="NoSpacing"/>
        <w:rPr>
          <w:rFonts w:ascii="Century Gothic" w:hAnsi="Century Gothic"/>
        </w:rPr>
      </w:pPr>
    </w:p>
    <w:p w:rsidR="00E611B9" w:rsidRPr="00E611B9" w:rsidRDefault="003B44F1" w:rsidP="00E611B9">
      <w:pPr>
        <w:pStyle w:val="NoSpacing"/>
        <w:rPr>
          <w:rFonts w:ascii="Century Gothic" w:hAnsi="Century Gothic"/>
        </w:rPr>
      </w:pPr>
      <w:r>
        <w:rPr>
          <w:rFonts w:ascii="Century Gothic" w:hAnsi="Century Gothic"/>
          <w:noProof/>
        </w:rPr>
        <mc:AlternateContent>
          <mc:Choice Requires="wps">
            <w:drawing>
              <wp:anchor distT="0" distB="0" distL="114300" distR="114300" simplePos="0" relativeHeight="251651072" behindDoc="0" locked="0" layoutInCell="1" allowOverlap="1" wp14:anchorId="4ADF62FA" wp14:editId="76E4E556">
                <wp:simplePos x="0" y="0"/>
                <wp:positionH relativeFrom="margin">
                  <wp:posOffset>3176080</wp:posOffset>
                </wp:positionH>
                <wp:positionV relativeFrom="paragraph">
                  <wp:posOffset>447593</wp:posOffset>
                </wp:positionV>
                <wp:extent cx="2802255" cy="1721485"/>
                <wp:effectExtent l="95250" t="38100" r="36195" b="88265"/>
                <wp:wrapSquare wrapText="bothSides"/>
                <wp:docPr id="1" name="Text Box 1"/>
                <wp:cNvGraphicFramePr/>
                <a:graphic xmlns:a="http://schemas.openxmlformats.org/drawingml/2006/main">
                  <a:graphicData uri="http://schemas.microsoft.com/office/word/2010/wordprocessingShape">
                    <wps:wsp>
                      <wps:cNvSpPr txBox="1"/>
                      <wps:spPr>
                        <a:xfrm>
                          <a:off x="0" y="0"/>
                          <a:ext cx="2802255" cy="1721485"/>
                        </a:xfrm>
                        <a:prstGeom prst="rect">
                          <a:avLst/>
                        </a:prstGeom>
                        <a:solidFill>
                          <a:srgbClr val="00BFB3"/>
                        </a:solidFill>
                        <a:ln w="6350">
                          <a:noFill/>
                        </a:ln>
                        <a:effectLst>
                          <a:outerShdw blurRad="50800" dist="38100" dir="8100000" algn="tr" rotWithShape="0">
                            <a:prstClr val="black">
                              <a:alpha val="40000"/>
                            </a:prstClr>
                          </a:outerShdw>
                        </a:effectLst>
                      </wps:spPr>
                      <wps:txbx>
                        <w:txbxContent>
                          <w:p w:rsidR="00C50ADE" w:rsidRPr="003B44F1" w:rsidRDefault="00C50ADE" w:rsidP="003B44F1">
                            <w:pPr>
                              <w:pStyle w:val="Heading1"/>
                              <w:spacing w:before="0"/>
                              <w:jc w:val="center"/>
                            </w:pPr>
                            <w:bookmarkStart w:id="38" w:name="_Toc461776831"/>
                            <w:r w:rsidRPr="003B44F1">
                              <w:t>SAFETY ESCORTS</w:t>
                            </w:r>
                            <w:bookmarkEnd w:id="38"/>
                          </w:p>
                          <w:p w:rsidR="00C50ADE" w:rsidRPr="003B44F1" w:rsidRDefault="00C50ADE" w:rsidP="003B44F1">
                            <w:pPr>
                              <w:jc w:val="center"/>
                              <w:rPr>
                                <w:rFonts w:ascii="Century Gothic" w:hAnsi="Century Gothic"/>
                                <w:i/>
                                <w:color w:val="FFFFFF" w:themeColor="background1"/>
                                <w:sz w:val="24"/>
                              </w:rPr>
                            </w:pPr>
                            <w:r w:rsidRPr="003B44F1">
                              <w:rPr>
                                <w:rFonts w:ascii="Century Gothic" w:hAnsi="Century Gothic"/>
                                <w:i/>
                                <w:color w:val="FFFFFF" w:themeColor="background1"/>
                                <w:sz w:val="24"/>
                              </w:rPr>
                              <w:t>Felling uncomfortable? An escort by public safety staff is available during evening or night-time hours on campus by calling the campus public safety office.  A public safety or police officer will be sent to escort you to your car.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F62FA" id="Text Box 1" o:spid="_x0000_s1027" type="#_x0000_t202" style="position:absolute;margin-left:250.1pt;margin-top:35.25pt;width:220.65pt;height:135.5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" fillcolor="#00bfb3" stroked="f" strokeweight=".5pt">
                <v:shadow on="t" color="black" opacity="26214f" origin=".5,-.5" offset="-.74836mm,.74836mm"/>
                <v:textbox>
                  <w:txbxContent>
                    <w:p w:rsidR="00C50ADE" w:rsidRPr="003B44F1" w:rsidRDefault="00C50ADE" w:rsidP="003B44F1">
                      <w:pPr>
                        <w:pStyle w:val="Heading1"/>
                        <w:spacing w:before="0"/>
                        <w:jc w:val="center"/>
                      </w:pPr>
                      <w:bookmarkStart w:id="39" w:name="_Toc461776831"/>
                      <w:r w:rsidRPr="003B44F1">
                        <w:t>SAFETY ESCORTS</w:t>
                      </w:r>
                      <w:bookmarkEnd w:id="39"/>
                    </w:p>
                    <w:p w:rsidR="00C50ADE" w:rsidRPr="003B44F1" w:rsidRDefault="00C50ADE" w:rsidP="003B44F1">
                      <w:pPr>
                        <w:jc w:val="center"/>
                        <w:rPr>
                          <w:rFonts w:ascii="Century Gothic" w:hAnsi="Century Gothic"/>
                          <w:i/>
                          <w:color w:val="FFFFFF" w:themeColor="background1"/>
                          <w:sz w:val="24"/>
                        </w:rPr>
                      </w:pPr>
                      <w:r w:rsidRPr="003B44F1">
                        <w:rPr>
                          <w:rFonts w:ascii="Century Gothic" w:hAnsi="Century Gothic"/>
                          <w:i/>
                          <w:color w:val="FFFFFF" w:themeColor="background1"/>
                          <w:sz w:val="24"/>
                        </w:rPr>
                        <w:t>Felling uncomfortable? An escort by public safety staff is available during evening or night-time hours on campus by calling the campus public safety office.  A public safety or police officer will be sent to escort you to your car.</w:t>
                      </w:r>
                    </w:p>
                  </w:txbxContent>
                </v:textbox>
                <w10:wrap type="square" anchorx="margin"/>
              </v:shape>
            </w:pict>
          </mc:Fallback>
        </mc:AlternateContent>
      </w:r>
      <w:r w:rsidR="00E611B9" w:rsidRPr="00E611B9">
        <w:rPr>
          <w:rFonts w:ascii="Century Gothic" w:hAnsi="Century Gothic"/>
        </w:rPr>
        <w:t xml:space="preserve">Sanctions and protective measures can range from warnings, probation, no contact orders, removal from class/housing, expulsions and others. The standard of proof for college disciplinary hearings must meet the preponderance of the information (i.e., more likely than not that a student violated the code of conduct). </w:t>
      </w:r>
    </w:p>
    <w:p w:rsidR="00E611B9" w:rsidRPr="00E611B9" w:rsidRDefault="00E611B9" w:rsidP="00E611B9">
      <w:pPr>
        <w:pStyle w:val="NoSpacing"/>
        <w:rPr>
          <w:rFonts w:ascii="Century Gothic" w:hAnsi="Century Gothic"/>
        </w:rPr>
      </w:pPr>
    </w:p>
    <w:p w:rsidR="00E611B9" w:rsidRPr="00E611B9" w:rsidRDefault="00E611B9" w:rsidP="00E611B9">
      <w:pPr>
        <w:pStyle w:val="NoSpacing"/>
        <w:rPr>
          <w:rFonts w:ascii="Century Gothic" w:hAnsi="Century Gothic"/>
        </w:rPr>
      </w:pPr>
      <w:r w:rsidRPr="00E611B9">
        <w:rPr>
          <w:rFonts w:ascii="Century Gothic" w:hAnsi="Century Gothic"/>
        </w:rPr>
        <w:t>The College understands and commits its efforts toward successfully dealing with the trauma experienced by victims of crimes, including among others, sexual battery, domestic violence, dating violence and stalking.  The policy of the college is to</w:t>
      </w:r>
      <w:r w:rsidRPr="00E611B9">
        <w:rPr>
          <w:rFonts w:ascii="Century Gothic" w:hAnsi="Century Gothic"/>
          <w:spacing w:val="69"/>
        </w:rPr>
        <w:t xml:space="preserve"> </w:t>
      </w:r>
      <w:r w:rsidRPr="00E611B9">
        <w:rPr>
          <w:rFonts w:ascii="Century Gothic" w:hAnsi="Century Gothic"/>
          <w:spacing w:val="-1"/>
        </w:rPr>
        <w:t>prohibit,</w:t>
      </w:r>
      <w:r w:rsidRPr="00E611B9">
        <w:rPr>
          <w:rFonts w:ascii="Century Gothic" w:hAnsi="Century Gothic"/>
          <w:spacing w:val="16"/>
        </w:rPr>
        <w:t xml:space="preserve"> </w:t>
      </w:r>
      <w:r w:rsidRPr="00E611B9">
        <w:rPr>
          <w:rFonts w:ascii="Century Gothic" w:hAnsi="Century Gothic"/>
          <w:spacing w:val="-1"/>
        </w:rPr>
        <w:t>as</w:t>
      </w:r>
      <w:r w:rsidRPr="00E611B9">
        <w:rPr>
          <w:rFonts w:ascii="Century Gothic" w:hAnsi="Century Gothic"/>
          <w:spacing w:val="17"/>
        </w:rPr>
        <w:t xml:space="preserve"> </w:t>
      </w:r>
      <w:r w:rsidRPr="00E611B9">
        <w:rPr>
          <w:rFonts w:ascii="Century Gothic" w:hAnsi="Century Gothic"/>
          <w:spacing w:val="-1"/>
        </w:rPr>
        <w:t>being</w:t>
      </w:r>
      <w:r w:rsidRPr="00E611B9">
        <w:rPr>
          <w:rFonts w:ascii="Century Gothic" w:hAnsi="Century Gothic"/>
          <w:spacing w:val="14"/>
        </w:rPr>
        <w:t xml:space="preserve"> </w:t>
      </w:r>
      <w:r w:rsidRPr="00E611B9">
        <w:rPr>
          <w:rFonts w:ascii="Century Gothic" w:hAnsi="Century Gothic"/>
          <w:spacing w:val="-1"/>
        </w:rPr>
        <w:t>incompatible</w:t>
      </w:r>
      <w:r w:rsidRPr="00E611B9">
        <w:rPr>
          <w:rFonts w:ascii="Century Gothic" w:hAnsi="Century Gothic"/>
          <w:spacing w:val="15"/>
        </w:rPr>
        <w:t xml:space="preserve"> </w:t>
      </w:r>
      <w:r w:rsidRPr="00E611B9">
        <w:rPr>
          <w:rFonts w:ascii="Century Gothic" w:hAnsi="Century Gothic"/>
          <w:spacing w:val="-1"/>
        </w:rPr>
        <w:t>with</w:t>
      </w:r>
      <w:r w:rsidRPr="00E611B9">
        <w:rPr>
          <w:rFonts w:ascii="Century Gothic" w:hAnsi="Century Gothic"/>
          <w:spacing w:val="16"/>
        </w:rPr>
        <w:t xml:space="preserve"> </w:t>
      </w:r>
      <w:r w:rsidRPr="00E611B9">
        <w:rPr>
          <w:rFonts w:ascii="Century Gothic" w:hAnsi="Century Gothic"/>
        </w:rPr>
        <w:t>the</w:t>
      </w:r>
      <w:r w:rsidRPr="00E611B9">
        <w:rPr>
          <w:rFonts w:ascii="Century Gothic" w:hAnsi="Century Gothic"/>
          <w:spacing w:val="13"/>
        </w:rPr>
        <w:t xml:space="preserve"> </w:t>
      </w:r>
      <w:r w:rsidRPr="00E611B9">
        <w:rPr>
          <w:rFonts w:ascii="Century Gothic" w:hAnsi="Century Gothic"/>
        </w:rPr>
        <w:t>mission</w:t>
      </w:r>
      <w:r w:rsidRPr="00E611B9">
        <w:rPr>
          <w:rFonts w:ascii="Century Gothic" w:hAnsi="Century Gothic"/>
          <w:spacing w:val="12"/>
        </w:rPr>
        <w:t xml:space="preserve"> </w:t>
      </w:r>
      <w:r w:rsidRPr="00E611B9">
        <w:rPr>
          <w:rFonts w:ascii="Century Gothic" w:hAnsi="Century Gothic"/>
        </w:rPr>
        <w:t>of</w:t>
      </w:r>
      <w:r w:rsidRPr="00E611B9">
        <w:rPr>
          <w:rFonts w:ascii="Century Gothic" w:hAnsi="Century Gothic"/>
          <w:spacing w:val="16"/>
        </w:rPr>
        <w:t xml:space="preserve"> </w:t>
      </w:r>
      <w:r w:rsidRPr="00E611B9">
        <w:rPr>
          <w:rFonts w:ascii="Century Gothic" w:hAnsi="Century Gothic"/>
        </w:rPr>
        <w:t>the</w:t>
      </w:r>
      <w:r w:rsidRPr="00E611B9">
        <w:rPr>
          <w:rFonts w:ascii="Century Gothic" w:hAnsi="Century Gothic"/>
          <w:spacing w:val="15"/>
        </w:rPr>
        <w:t xml:space="preserve"> </w:t>
      </w:r>
      <w:r w:rsidRPr="00E611B9">
        <w:rPr>
          <w:rFonts w:ascii="Century Gothic" w:hAnsi="Century Gothic"/>
          <w:spacing w:val="-1"/>
        </w:rPr>
        <w:t>College,</w:t>
      </w:r>
      <w:r w:rsidRPr="00E611B9">
        <w:rPr>
          <w:rFonts w:ascii="Century Gothic" w:hAnsi="Century Gothic"/>
          <w:spacing w:val="16"/>
        </w:rPr>
        <w:t xml:space="preserve"> </w:t>
      </w:r>
      <w:r w:rsidRPr="00E611B9">
        <w:rPr>
          <w:rFonts w:ascii="Century Gothic" w:hAnsi="Century Gothic"/>
        </w:rPr>
        <w:t>the</w:t>
      </w:r>
      <w:r w:rsidRPr="00E611B9">
        <w:rPr>
          <w:rFonts w:ascii="Century Gothic" w:hAnsi="Century Gothic"/>
          <w:spacing w:val="15"/>
        </w:rPr>
        <w:t xml:space="preserve"> </w:t>
      </w:r>
      <w:r w:rsidRPr="00E611B9">
        <w:rPr>
          <w:rFonts w:ascii="Century Gothic" w:hAnsi="Century Gothic"/>
          <w:spacing w:val="-1"/>
        </w:rPr>
        <w:t>commission</w:t>
      </w:r>
      <w:r w:rsidRPr="00E611B9">
        <w:rPr>
          <w:rFonts w:ascii="Century Gothic" w:hAnsi="Century Gothic"/>
          <w:spacing w:val="16"/>
        </w:rPr>
        <w:t xml:space="preserve"> </w:t>
      </w:r>
      <w:r w:rsidRPr="00E611B9">
        <w:rPr>
          <w:rFonts w:ascii="Century Gothic" w:hAnsi="Century Gothic"/>
        </w:rPr>
        <w:t>of</w:t>
      </w:r>
      <w:r w:rsidRPr="00E611B9">
        <w:rPr>
          <w:rFonts w:ascii="Century Gothic" w:hAnsi="Century Gothic"/>
          <w:spacing w:val="16"/>
        </w:rPr>
        <w:t xml:space="preserve"> </w:t>
      </w:r>
      <w:r w:rsidRPr="00E611B9">
        <w:rPr>
          <w:rFonts w:ascii="Century Gothic" w:hAnsi="Century Gothic"/>
          <w:spacing w:val="-1"/>
        </w:rPr>
        <w:t>all</w:t>
      </w:r>
      <w:r w:rsidRPr="00E611B9">
        <w:rPr>
          <w:rFonts w:ascii="Century Gothic" w:hAnsi="Century Gothic"/>
          <w:spacing w:val="14"/>
        </w:rPr>
        <w:t xml:space="preserve"> </w:t>
      </w:r>
      <w:r w:rsidRPr="00E611B9">
        <w:rPr>
          <w:rFonts w:ascii="Century Gothic" w:hAnsi="Century Gothic"/>
          <w:spacing w:val="-1"/>
        </w:rPr>
        <w:t>forms</w:t>
      </w:r>
      <w:r w:rsidRPr="00E611B9">
        <w:rPr>
          <w:rFonts w:ascii="Century Gothic" w:hAnsi="Century Gothic"/>
          <w:spacing w:val="17"/>
        </w:rPr>
        <w:t xml:space="preserve"> </w:t>
      </w:r>
      <w:r w:rsidRPr="00E611B9">
        <w:rPr>
          <w:rFonts w:ascii="Century Gothic" w:hAnsi="Century Gothic"/>
        </w:rPr>
        <w:t>of</w:t>
      </w:r>
      <w:r w:rsidRPr="00E611B9">
        <w:rPr>
          <w:rFonts w:ascii="Century Gothic" w:hAnsi="Century Gothic"/>
          <w:spacing w:val="87"/>
        </w:rPr>
        <w:t xml:space="preserve"> </w:t>
      </w:r>
      <w:r w:rsidRPr="00E611B9">
        <w:rPr>
          <w:rFonts w:ascii="Century Gothic" w:hAnsi="Century Gothic"/>
        </w:rPr>
        <w:t>sexual</w:t>
      </w:r>
      <w:r w:rsidRPr="00E611B9">
        <w:rPr>
          <w:rFonts w:ascii="Century Gothic" w:hAnsi="Century Gothic"/>
          <w:spacing w:val="2"/>
        </w:rPr>
        <w:t xml:space="preserve"> </w:t>
      </w:r>
      <w:r w:rsidRPr="00E611B9">
        <w:rPr>
          <w:rFonts w:ascii="Century Gothic" w:hAnsi="Century Gothic"/>
          <w:spacing w:val="-1"/>
        </w:rPr>
        <w:t>violence</w:t>
      </w:r>
      <w:r w:rsidRPr="00E611B9">
        <w:rPr>
          <w:rFonts w:ascii="Century Gothic" w:hAnsi="Century Gothic"/>
          <w:spacing w:val="1"/>
        </w:rPr>
        <w:t xml:space="preserve"> </w:t>
      </w:r>
      <w:r w:rsidRPr="00E611B9">
        <w:rPr>
          <w:rFonts w:ascii="Century Gothic" w:hAnsi="Century Gothic"/>
          <w:spacing w:val="-1"/>
        </w:rPr>
        <w:t>and</w:t>
      </w:r>
      <w:r w:rsidRPr="00E611B9">
        <w:rPr>
          <w:rFonts w:ascii="Century Gothic" w:hAnsi="Century Gothic"/>
          <w:spacing w:val="2"/>
        </w:rPr>
        <w:t xml:space="preserve"> </w:t>
      </w:r>
      <w:r w:rsidRPr="00E611B9">
        <w:rPr>
          <w:rFonts w:ascii="Century Gothic" w:hAnsi="Century Gothic"/>
          <w:spacing w:val="-1"/>
        </w:rPr>
        <w:t>other</w:t>
      </w:r>
      <w:r w:rsidRPr="00E611B9">
        <w:rPr>
          <w:rFonts w:ascii="Century Gothic" w:hAnsi="Century Gothic"/>
          <w:spacing w:val="4"/>
        </w:rPr>
        <w:t xml:space="preserve"> </w:t>
      </w:r>
      <w:r w:rsidRPr="00E611B9">
        <w:rPr>
          <w:rFonts w:ascii="Century Gothic" w:hAnsi="Century Gothic"/>
          <w:spacing w:val="-1"/>
        </w:rPr>
        <w:t>crimes</w:t>
      </w:r>
      <w:r w:rsidRPr="00E611B9">
        <w:rPr>
          <w:rFonts w:ascii="Century Gothic" w:hAnsi="Century Gothic"/>
          <w:spacing w:val="2"/>
        </w:rPr>
        <w:t xml:space="preserve"> </w:t>
      </w:r>
      <w:r w:rsidRPr="00E611B9">
        <w:rPr>
          <w:rFonts w:ascii="Century Gothic" w:hAnsi="Century Gothic"/>
        </w:rPr>
        <w:t>of</w:t>
      </w:r>
      <w:r w:rsidRPr="00E611B9">
        <w:rPr>
          <w:rFonts w:ascii="Century Gothic" w:hAnsi="Century Gothic"/>
          <w:spacing w:val="1"/>
        </w:rPr>
        <w:t xml:space="preserve"> </w:t>
      </w:r>
      <w:r w:rsidRPr="00E611B9">
        <w:rPr>
          <w:rFonts w:ascii="Century Gothic" w:hAnsi="Century Gothic"/>
          <w:spacing w:val="-1"/>
        </w:rPr>
        <w:t>violence</w:t>
      </w:r>
      <w:r w:rsidRPr="00E611B9">
        <w:rPr>
          <w:rFonts w:ascii="Century Gothic" w:hAnsi="Century Gothic"/>
          <w:spacing w:val="1"/>
        </w:rPr>
        <w:t xml:space="preserve"> </w:t>
      </w:r>
      <w:r w:rsidRPr="00E611B9">
        <w:rPr>
          <w:rFonts w:ascii="Century Gothic" w:hAnsi="Century Gothic"/>
          <w:spacing w:val="-1"/>
        </w:rPr>
        <w:t>by,</w:t>
      </w:r>
      <w:r w:rsidRPr="00E611B9">
        <w:rPr>
          <w:rFonts w:ascii="Century Gothic" w:hAnsi="Century Gothic"/>
          <w:spacing w:val="2"/>
        </w:rPr>
        <w:t xml:space="preserve"> </w:t>
      </w:r>
      <w:r w:rsidRPr="00E611B9">
        <w:rPr>
          <w:rFonts w:ascii="Century Gothic" w:hAnsi="Century Gothic"/>
          <w:spacing w:val="1"/>
        </w:rPr>
        <w:t xml:space="preserve">or </w:t>
      </w:r>
      <w:r w:rsidRPr="00E611B9">
        <w:rPr>
          <w:rFonts w:ascii="Century Gothic" w:hAnsi="Century Gothic"/>
        </w:rPr>
        <w:t>upon,</w:t>
      </w:r>
      <w:r w:rsidRPr="00E611B9">
        <w:rPr>
          <w:rFonts w:ascii="Century Gothic" w:hAnsi="Century Gothic"/>
          <w:spacing w:val="2"/>
        </w:rPr>
        <w:t xml:space="preserve"> </w:t>
      </w:r>
      <w:r w:rsidRPr="00E611B9">
        <w:rPr>
          <w:rFonts w:ascii="Century Gothic" w:hAnsi="Century Gothic"/>
        </w:rPr>
        <w:t>any</w:t>
      </w:r>
      <w:r w:rsidRPr="00E611B9">
        <w:rPr>
          <w:rFonts w:ascii="Century Gothic" w:hAnsi="Century Gothic"/>
          <w:spacing w:val="-3"/>
        </w:rPr>
        <w:t xml:space="preserve"> </w:t>
      </w:r>
      <w:r w:rsidRPr="00E611B9">
        <w:rPr>
          <w:rFonts w:ascii="Century Gothic" w:hAnsi="Century Gothic"/>
        </w:rPr>
        <w:t>member</w:t>
      </w:r>
      <w:r w:rsidRPr="00E611B9">
        <w:rPr>
          <w:rFonts w:ascii="Century Gothic" w:hAnsi="Century Gothic"/>
          <w:spacing w:val="1"/>
        </w:rPr>
        <w:t xml:space="preserve"> </w:t>
      </w:r>
      <w:r w:rsidRPr="00E611B9">
        <w:rPr>
          <w:rFonts w:ascii="Century Gothic" w:hAnsi="Century Gothic"/>
        </w:rPr>
        <w:t>of</w:t>
      </w:r>
      <w:r w:rsidRPr="00E611B9">
        <w:rPr>
          <w:rFonts w:ascii="Century Gothic" w:hAnsi="Century Gothic"/>
          <w:spacing w:val="1"/>
        </w:rPr>
        <w:t xml:space="preserve"> </w:t>
      </w:r>
      <w:r w:rsidRPr="00E611B9">
        <w:rPr>
          <w:rFonts w:ascii="Century Gothic" w:hAnsi="Century Gothic"/>
        </w:rPr>
        <w:t>the</w:t>
      </w:r>
      <w:r w:rsidRPr="00E611B9">
        <w:rPr>
          <w:rFonts w:ascii="Century Gothic" w:hAnsi="Century Gothic"/>
          <w:spacing w:val="1"/>
        </w:rPr>
        <w:t xml:space="preserve"> </w:t>
      </w:r>
      <w:r w:rsidRPr="00E611B9">
        <w:rPr>
          <w:rFonts w:ascii="Century Gothic" w:hAnsi="Century Gothic"/>
          <w:spacing w:val="-1"/>
        </w:rPr>
        <w:t>college</w:t>
      </w:r>
      <w:r w:rsidRPr="00E611B9">
        <w:rPr>
          <w:rFonts w:ascii="Century Gothic" w:hAnsi="Century Gothic"/>
          <w:spacing w:val="1"/>
        </w:rPr>
        <w:t xml:space="preserve"> </w:t>
      </w:r>
      <w:r w:rsidRPr="00E611B9">
        <w:rPr>
          <w:rFonts w:ascii="Century Gothic" w:hAnsi="Century Gothic"/>
          <w:spacing w:val="-1"/>
        </w:rPr>
        <w:t>community,</w:t>
      </w:r>
      <w:r w:rsidRPr="00E611B9">
        <w:rPr>
          <w:rFonts w:ascii="Century Gothic" w:hAnsi="Century Gothic"/>
          <w:spacing w:val="72"/>
        </w:rPr>
        <w:t xml:space="preserve"> </w:t>
      </w:r>
      <w:r w:rsidRPr="00E611B9">
        <w:rPr>
          <w:rFonts w:ascii="Century Gothic" w:hAnsi="Century Gothic"/>
          <w:spacing w:val="-1"/>
        </w:rPr>
        <w:t>including</w:t>
      </w:r>
      <w:r w:rsidRPr="00E611B9">
        <w:rPr>
          <w:rFonts w:ascii="Century Gothic" w:hAnsi="Century Gothic"/>
          <w:spacing w:val="-3"/>
        </w:rPr>
        <w:t xml:space="preserve"> </w:t>
      </w:r>
      <w:r w:rsidRPr="00E611B9">
        <w:rPr>
          <w:rFonts w:ascii="Century Gothic" w:hAnsi="Century Gothic"/>
          <w:spacing w:val="-1"/>
        </w:rPr>
        <w:t>students,</w:t>
      </w:r>
      <w:r w:rsidRPr="00E611B9">
        <w:rPr>
          <w:rFonts w:ascii="Century Gothic" w:hAnsi="Century Gothic"/>
        </w:rPr>
        <w:t xml:space="preserve"> </w:t>
      </w:r>
      <w:r w:rsidRPr="00E611B9">
        <w:rPr>
          <w:rFonts w:ascii="Century Gothic" w:hAnsi="Century Gothic"/>
          <w:spacing w:val="-1"/>
        </w:rPr>
        <w:t>employees,</w:t>
      </w:r>
      <w:r w:rsidRPr="00E611B9">
        <w:rPr>
          <w:rFonts w:ascii="Century Gothic" w:hAnsi="Century Gothic"/>
        </w:rPr>
        <w:t xml:space="preserve"> </w:t>
      </w:r>
      <w:r w:rsidRPr="00E611B9">
        <w:rPr>
          <w:rFonts w:ascii="Century Gothic" w:hAnsi="Century Gothic"/>
          <w:spacing w:val="-1"/>
        </w:rPr>
        <w:t>and</w:t>
      </w:r>
      <w:r w:rsidRPr="00E611B9">
        <w:rPr>
          <w:rFonts w:ascii="Century Gothic" w:hAnsi="Century Gothic"/>
          <w:spacing w:val="2"/>
        </w:rPr>
        <w:t xml:space="preserve"> </w:t>
      </w:r>
      <w:r w:rsidRPr="00E611B9">
        <w:rPr>
          <w:rFonts w:ascii="Century Gothic" w:hAnsi="Century Gothic"/>
          <w:spacing w:val="-1"/>
        </w:rPr>
        <w:t xml:space="preserve">guests. </w:t>
      </w:r>
      <w:r w:rsidRPr="00E611B9">
        <w:rPr>
          <w:rFonts w:ascii="Century Gothic" w:hAnsi="Century Gothic"/>
        </w:rPr>
        <w:t>For our purposes of investigating and reporting the following offenses are defined as follows:</w:t>
      </w:r>
    </w:p>
    <w:p w:rsidR="00E611B9" w:rsidRPr="00E611B9" w:rsidRDefault="00E611B9" w:rsidP="00E611B9">
      <w:pPr>
        <w:pStyle w:val="NoSpacing"/>
        <w:rPr>
          <w:rFonts w:ascii="Century Gothic" w:hAnsi="Century Gothic"/>
        </w:rPr>
      </w:pPr>
    </w:p>
    <w:p w:rsidR="00E611B9" w:rsidRPr="002700E0" w:rsidRDefault="00E611B9" w:rsidP="00E611B9">
      <w:pPr>
        <w:autoSpaceDE w:val="0"/>
        <w:autoSpaceDN w:val="0"/>
        <w:spacing w:after="0"/>
        <w:rPr>
          <w:rFonts w:ascii="Century Gothic" w:hAnsi="Century Gothic" w:cs="Arial"/>
          <w:i/>
        </w:rPr>
      </w:pPr>
      <w:r w:rsidRPr="00E611B9">
        <w:rPr>
          <w:rFonts w:ascii="Century Gothic" w:hAnsi="Century Gothic" w:cs="Arial"/>
          <w:b/>
          <w:bCs/>
          <w:u w:val="single"/>
        </w:rPr>
        <w:t>Consent:</w:t>
      </w:r>
      <w:r w:rsidRPr="00E611B9">
        <w:rPr>
          <w:rFonts w:ascii="Century Gothic" w:hAnsi="Century Gothic" w:cs="Arial"/>
          <w:b/>
          <w:bCs/>
        </w:rPr>
        <w:t xml:space="preserve"> </w:t>
      </w:r>
      <w:r w:rsidRPr="002700E0">
        <w:rPr>
          <w:rFonts w:ascii="Century Gothic" w:hAnsi="Century Gothic" w:cs="Arial"/>
          <w:bCs/>
          <w:i/>
        </w:rPr>
        <w:t>means</w:t>
      </w:r>
      <w:r w:rsidRPr="002700E0">
        <w:rPr>
          <w:rFonts w:ascii="Century Gothic" w:hAnsi="Century Gothic" w:cs="Arial"/>
          <w:b/>
          <w:bCs/>
          <w:i/>
        </w:rPr>
        <w:t xml:space="preserve"> </w:t>
      </w:r>
      <w:r w:rsidRPr="002700E0">
        <w:rPr>
          <w:rFonts w:ascii="Century Gothic" w:hAnsi="Century Gothic" w:cs="Arial"/>
          <w:i/>
        </w:rPr>
        <w:t>the express communication or mutually understandable actions or words of the parties who are, or have been, involved.</w:t>
      </w:r>
    </w:p>
    <w:p w:rsidR="00E611B9" w:rsidRPr="002700E0" w:rsidRDefault="00E611B9" w:rsidP="00E04C2D">
      <w:pPr>
        <w:numPr>
          <w:ilvl w:val="0"/>
          <w:numId w:val="10"/>
        </w:numPr>
        <w:autoSpaceDE w:val="0"/>
        <w:autoSpaceDN w:val="0"/>
        <w:spacing w:after="0" w:line="240" w:lineRule="auto"/>
        <w:contextualSpacing/>
        <w:rPr>
          <w:rFonts w:ascii="Century Gothic" w:hAnsi="Century Gothic" w:cs="Arial"/>
          <w:i/>
        </w:rPr>
      </w:pPr>
      <w:r w:rsidRPr="002700E0">
        <w:rPr>
          <w:rFonts w:ascii="Century Gothic" w:hAnsi="Century Gothic" w:cs="Arial"/>
          <w:i/>
        </w:rPr>
        <w:t>A sexual encounter is considered consensual when individual(s) willingly and knowingly engage in sexual activity.</w:t>
      </w:r>
    </w:p>
    <w:p w:rsidR="00E611B9" w:rsidRPr="002700E0" w:rsidRDefault="00E611B9" w:rsidP="00E04C2D">
      <w:pPr>
        <w:numPr>
          <w:ilvl w:val="0"/>
          <w:numId w:val="10"/>
        </w:numPr>
        <w:autoSpaceDE w:val="0"/>
        <w:autoSpaceDN w:val="0"/>
        <w:spacing w:after="0" w:line="240" w:lineRule="auto"/>
        <w:contextualSpacing/>
        <w:rPr>
          <w:rFonts w:ascii="Century Gothic" w:hAnsi="Century Gothic" w:cs="Arial"/>
          <w:i/>
        </w:rPr>
      </w:pPr>
      <w:r w:rsidRPr="002700E0">
        <w:rPr>
          <w:rFonts w:ascii="Century Gothic" w:hAnsi="Century Gothic" w:cs="Arial"/>
          <w:i/>
        </w:rPr>
        <w:t xml:space="preserve">Consent cannot be procured by the use of physical force, compelling threats, intimidating behavior, or coercion: The use of coercion can involve the use of pressure, manipulation, substances, and/or force. Ignoring the objections of another person or pressuring them is a form of coercion. </w:t>
      </w:r>
      <w:r w:rsidRPr="002700E0">
        <w:rPr>
          <w:rFonts w:ascii="Century Gothic" w:hAnsi="Century Gothic" w:cs="Arial"/>
          <w:bCs/>
          <w:i/>
        </w:rPr>
        <w:t>Consent may never be given by a minor even if the other participant did not know the minor’s age.</w:t>
      </w:r>
      <w:r w:rsidRPr="002700E0">
        <w:rPr>
          <w:rFonts w:ascii="Century Gothic" w:hAnsi="Century Gothic" w:cs="Arial"/>
          <w:i/>
          <w:iCs/>
        </w:rPr>
        <w:t> </w:t>
      </w:r>
    </w:p>
    <w:p w:rsidR="00E611B9" w:rsidRPr="002700E0" w:rsidRDefault="00E611B9" w:rsidP="00E04C2D">
      <w:pPr>
        <w:numPr>
          <w:ilvl w:val="0"/>
          <w:numId w:val="10"/>
        </w:numPr>
        <w:autoSpaceDE w:val="0"/>
        <w:autoSpaceDN w:val="0"/>
        <w:spacing w:after="0" w:line="240" w:lineRule="auto"/>
        <w:contextualSpacing/>
        <w:rPr>
          <w:rFonts w:ascii="Century Gothic" w:hAnsi="Century Gothic" w:cs="Arial"/>
          <w:i/>
        </w:rPr>
      </w:pPr>
      <w:r w:rsidRPr="002700E0">
        <w:rPr>
          <w:rFonts w:ascii="Century Gothic" w:hAnsi="Century Gothic" w:cs="Arial"/>
          <w:i/>
        </w:rPr>
        <w:t>Knowingly engaging in sexual activity with someone who is incapacitated by alcohol or drug use, unconsciousness, disability, involuntary physical constraint, sleep, or other forms of helplessness does not constitute consent.  Incapacitation is a state where a person cannot make a rational, reasonable decision because the person lacks the ability to understand his or her decision.</w:t>
      </w:r>
    </w:p>
    <w:p w:rsidR="00E611B9" w:rsidRPr="002700E0" w:rsidRDefault="00E611B9" w:rsidP="00E04C2D">
      <w:pPr>
        <w:numPr>
          <w:ilvl w:val="0"/>
          <w:numId w:val="10"/>
        </w:numPr>
        <w:autoSpaceDE w:val="0"/>
        <w:autoSpaceDN w:val="0"/>
        <w:spacing w:after="0" w:line="240" w:lineRule="auto"/>
        <w:contextualSpacing/>
        <w:rPr>
          <w:rFonts w:ascii="Century Gothic" w:hAnsi="Century Gothic" w:cs="Arial"/>
          <w:i/>
        </w:rPr>
      </w:pPr>
      <w:r w:rsidRPr="002700E0">
        <w:rPr>
          <w:rFonts w:ascii="Century Gothic" w:hAnsi="Century Gothic" w:cs="Arial"/>
          <w:i/>
        </w:rPr>
        <w:t xml:space="preserve">The use of alcohol or drugs does not diminish one's responsibility to obtain consent and does not excuse conduct that constitutes sexual misconduct under Florida SouthWestern State College’s rules, regulations and policies. If at any time during a sexual act confusion or ambiguity regarding consent arises, each individual involved in the activity should stop and clarify the other's willingness to continue. Neither person should make assumptions about the other’s willingness to continue. </w:t>
      </w:r>
    </w:p>
    <w:p w:rsidR="00E611B9" w:rsidRPr="002700E0" w:rsidRDefault="00E611B9" w:rsidP="00E04C2D">
      <w:pPr>
        <w:numPr>
          <w:ilvl w:val="0"/>
          <w:numId w:val="10"/>
        </w:numPr>
        <w:autoSpaceDE w:val="0"/>
        <w:autoSpaceDN w:val="0"/>
        <w:spacing w:after="0" w:line="240" w:lineRule="auto"/>
        <w:contextualSpacing/>
        <w:rPr>
          <w:rFonts w:ascii="Century Gothic" w:hAnsi="Century Gothic" w:cs="Arial"/>
          <w:i/>
        </w:rPr>
      </w:pPr>
      <w:r w:rsidRPr="002700E0">
        <w:rPr>
          <w:rFonts w:ascii="Century Gothic" w:hAnsi="Century Gothic" w:cs="Arial"/>
          <w:i/>
        </w:rPr>
        <w:t>Consent to one form of sexual activity does not imply consent to other forms of sexual activity. Previous relationships or previous consent for sexual activity cannot imply consent to sexual activity on a different occasion.</w:t>
      </w:r>
    </w:p>
    <w:p w:rsidR="00E611B9" w:rsidRPr="002700E0" w:rsidRDefault="00E611B9" w:rsidP="00E04C2D">
      <w:pPr>
        <w:numPr>
          <w:ilvl w:val="0"/>
          <w:numId w:val="10"/>
        </w:numPr>
        <w:autoSpaceDE w:val="0"/>
        <w:autoSpaceDN w:val="0"/>
        <w:spacing w:after="0" w:line="240" w:lineRule="auto"/>
        <w:contextualSpacing/>
        <w:rPr>
          <w:rFonts w:ascii="Century Gothic" w:hAnsi="Century Gothic" w:cs="Arial"/>
          <w:i/>
        </w:rPr>
      </w:pPr>
      <w:r w:rsidRPr="002700E0">
        <w:rPr>
          <w:rFonts w:ascii="Century Gothic" w:hAnsi="Century Gothic" w:cs="Arial"/>
          <w:i/>
        </w:rPr>
        <w:t>Silence, passivity, or lack of resistance cannot be interpreted as consent.</w:t>
      </w:r>
    </w:p>
    <w:p w:rsidR="00E611B9" w:rsidRPr="002700E0" w:rsidRDefault="00E611B9" w:rsidP="00E04C2D">
      <w:pPr>
        <w:numPr>
          <w:ilvl w:val="0"/>
          <w:numId w:val="10"/>
        </w:numPr>
        <w:autoSpaceDE w:val="0"/>
        <w:autoSpaceDN w:val="0"/>
        <w:spacing w:after="0" w:line="240" w:lineRule="auto"/>
        <w:contextualSpacing/>
        <w:rPr>
          <w:rFonts w:ascii="Century Gothic" w:hAnsi="Century Gothic" w:cs="Arial"/>
          <w:i/>
        </w:rPr>
      </w:pPr>
      <w:r w:rsidRPr="002700E0">
        <w:rPr>
          <w:rFonts w:ascii="Century Gothic" w:hAnsi="Century Gothic" w:cs="Arial"/>
          <w:i/>
        </w:rPr>
        <w:t>Consent can be withdrawn at any time.</w:t>
      </w:r>
    </w:p>
    <w:p w:rsidR="00E611B9" w:rsidRPr="00E611B9" w:rsidRDefault="00E611B9" w:rsidP="00E611B9">
      <w:pPr>
        <w:pStyle w:val="NoSpacing"/>
        <w:rPr>
          <w:rFonts w:ascii="Century Gothic" w:hAnsi="Century Gothic"/>
        </w:rPr>
      </w:pPr>
    </w:p>
    <w:p w:rsidR="00E611B9" w:rsidRDefault="00E611B9" w:rsidP="00E611B9">
      <w:pPr>
        <w:pStyle w:val="NoSpacing"/>
        <w:rPr>
          <w:rFonts w:ascii="Century Gothic" w:hAnsi="Century Gothic"/>
        </w:rPr>
      </w:pPr>
    </w:p>
    <w:p w:rsidR="00C50ADE" w:rsidRPr="00E611B9" w:rsidRDefault="00C50ADE" w:rsidP="00E611B9">
      <w:pPr>
        <w:pStyle w:val="NoSpacing"/>
        <w:rPr>
          <w:rFonts w:ascii="Century Gothic" w:hAnsi="Century Gothic"/>
        </w:rPr>
      </w:pPr>
    </w:p>
    <w:p w:rsidR="00E611B9" w:rsidRPr="002700E0" w:rsidRDefault="00E611B9" w:rsidP="00E611B9">
      <w:pPr>
        <w:rPr>
          <w:rFonts w:ascii="Century Gothic" w:hAnsi="Century Gothic"/>
          <w:i/>
        </w:rPr>
      </w:pPr>
      <w:r w:rsidRPr="00E611B9">
        <w:rPr>
          <w:rFonts w:ascii="Century Gothic" w:hAnsi="Century Gothic"/>
          <w:b/>
          <w:u w:val="single"/>
        </w:rPr>
        <w:t>Dating violence:</w:t>
      </w:r>
      <w:r w:rsidRPr="00E611B9">
        <w:rPr>
          <w:rFonts w:ascii="Century Gothic" w:hAnsi="Century Gothic"/>
          <w:b/>
        </w:rPr>
        <w:t xml:space="preserve"> </w:t>
      </w:r>
      <w:r w:rsidRPr="002700E0">
        <w:rPr>
          <w:rFonts w:ascii="Century Gothic" w:hAnsi="Century Gothic"/>
          <w:i/>
        </w:rPr>
        <w:t xml:space="preserve">Violence committed by a person who is or has been in a social relationship of a romantic or intimate nature with the victim; and the existence of such a relationship shall be determined based on a consideration of:                     </w:t>
      </w:r>
    </w:p>
    <w:p w:rsidR="00E611B9" w:rsidRPr="002700E0" w:rsidRDefault="00E611B9" w:rsidP="00E04C2D">
      <w:pPr>
        <w:numPr>
          <w:ilvl w:val="0"/>
          <w:numId w:val="8"/>
        </w:numPr>
        <w:spacing w:after="200" w:line="276" w:lineRule="auto"/>
        <w:rPr>
          <w:rFonts w:ascii="Century Gothic" w:hAnsi="Century Gothic"/>
          <w:i/>
        </w:rPr>
      </w:pPr>
      <w:r w:rsidRPr="002700E0">
        <w:rPr>
          <w:rFonts w:ascii="Century Gothic" w:hAnsi="Century Gothic"/>
          <w:i/>
        </w:rPr>
        <w:t>the length of the relationship</w:t>
      </w:r>
    </w:p>
    <w:p w:rsidR="00E611B9" w:rsidRPr="002700E0" w:rsidRDefault="00E611B9" w:rsidP="00E04C2D">
      <w:pPr>
        <w:numPr>
          <w:ilvl w:val="0"/>
          <w:numId w:val="8"/>
        </w:numPr>
        <w:spacing w:after="200" w:line="276" w:lineRule="auto"/>
        <w:rPr>
          <w:rFonts w:ascii="Century Gothic" w:hAnsi="Century Gothic"/>
          <w:i/>
        </w:rPr>
      </w:pPr>
      <w:r w:rsidRPr="002700E0">
        <w:rPr>
          <w:rFonts w:ascii="Century Gothic" w:hAnsi="Century Gothic"/>
          <w:i/>
        </w:rPr>
        <w:t xml:space="preserve">the type of relationship, and </w:t>
      </w:r>
    </w:p>
    <w:p w:rsidR="00E611B9" w:rsidRPr="002700E0" w:rsidRDefault="00E611B9" w:rsidP="00E04C2D">
      <w:pPr>
        <w:numPr>
          <w:ilvl w:val="0"/>
          <w:numId w:val="8"/>
        </w:numPr>
        <w:spacing w:after="200" w:line="276" w:lineRule="auto"/>
        <w:rPr>
          <w:rFonts w:ascii="Century Gothic" w:hAnsi="Century Gothic"/>
          <w:i/>
        </w:rPr>
      </w:pPr>
      <w:r w:rsidRPr="002700E0">
        <w:rPr>
          <w:rFonts w:ascii="Century Gothic" w:hAnsi="Century Gothic"/>
          <w:i/>
        </w:rPr>
        <w:t xml:space="preserve">the frequency of interaction between the persons involved in the relationship. </w:t>
      </w:r>
    </w:p>
    <w:p w:rsidR="00E611B9" w:rsidRPr="002700E0" w:rsidRDefault="00E611B9" w:rsidP="00E611B9">
      <w:pPr>
        <w:rPr>
          <w:rFonts w:ascii="Century Gothic" w:hAnsi="Century Gothic"/>
          <w:i/>
        </w:rPr>
      </w:pPr>
      <w:r w:rsidRPr="002700E0">
        <w:rPr>
          <w:rFonts w:ascii="Century Gothic" w:hAnsi="Century Gothic"/>
          <w:i/>
        </w:rPr>
        <w:t xml:space="preserve">For the purpose of this definition, dating violence includes, but is not limited to, sexual or physical abuse or the threat of such abuse.  Dating violence does not include acts covered under the definition of domestic violence. </w:t>
      </w:r>
    </w:p>
    <w:p w:rsidR="00E611B9" w:rsidRPr="002700E0" w:rsidRDefault="00E611B9" w:rsidP="00E611B9">
      <w:pPr>
        <w:rPr>
          <w:rFonts w:ascii="Century Gothic" w:hAnsi="Century Gothic"/>
          <w:i/>
        </w:rPr>
      </w:pPr>
      <w:r w:rsidRPr="00E611B9">
        <w:rPr>
          <w:rFonts w:ascii="Century Gothic" w:eastAsia="Times New Roman" w:hAnsi="Century Gothic"/>
          <w:b/>
          <w:u w:val="single"/>
        </w:rPr>
        <w:t>Domestic violence:</w:t>
      </w:r>
      <w:r w:rsidRPr="00E611B9">
        <w:rPr>
          <w:rFonts w:ascii="Century Gothic" w:eastAsia="Times New Roman" w:hAnsi="Century Gothic"/>
        </w:rPr>
        <w:t xml:space="preserve"> </w:t>
      </w:r>
      <w:r w:rsidRPr="002700E0">
        <w:rPr>
          <w:rFonts w:ascii="Century Gothic" w:hAnsi="Century Gothic"/>
          <w:i/>
        </w:rPr>
        <w:t xml:space="preserve">A felony or misdemeanor crime of violence committed by: </w:t>
      </w:r>
    </w:p>
    <w:p w:rsidR="00E611B9" w:rsidRPr="002700E0" w:rsidRDefault="00E611B9" w:rsidP="00E04C2D">
      <w:pPr>
        <w:numPr>
          <w:ilvl w:val="0"/>
          <w:numId w:val="9"/>
        </w:numPr>
        <w:spacing w:after="200" w:line="276" w:lineRule="auto"/>
        <w:rPr>
          <w:rFonts w:ascii="Century Gothic" w:hAnsi="Century Gothic"/>
          <w:i/>
        </w:rPr>
      </w:pPr>
      <w:r w:rsidRPr="002700E0">
        <w:rPr>
          <w:rFonts w:ascii="Century Gothic" w:hAnsi="Century Gothic"/>
          <w:i/>
        </w:rPr>
        <w:t>a current or former spouse of the victim</w:t>
      </w:r>
    </w:p>
    <w:p w:rsidR="00E611B9" w:rsidRPr="002700E0" w:rsidRDefault="00E611B9" w:rsidP="00E04C2D">
      <w:pPr>
        <w:numPr>
          <w:ilvl w:val="0"/>
          <w:numId w:val="9"/>
        </w:numPr>
        <w:spacing w:after="200" w:line="276" w:lineRule="auto"/>
        <w:rPr>
          <w:rFonts w:ascii="Century Gothic" w:hAnsi="Century Gothic"/>
          <w:i/>
        </w:rPr>
      </w:pPr>
      <w:r w:rsidRPr="002700E0">
        <w:rPr>
          <w:rFonts w:ascii="Century Gothic" w:hAnsi="Century Gothic"/>
          <w:i/>
        </w:rPr>
        <w:t>a person with whom the victim shares a child in common</w:t>
      </w:r>
    </w:p>
    <w:p w:rsidR="00E611B9" w:rsidRPr="002700E0" w:rsidRDefault="00E611B9" w:rsidP="00E04C2D">
      <w:pPr>
        <w:numPr>
          <w:ilvl w:val="0"/>
          <w:numId w:val="9"/>
        </w:numPr>
        <w:spacing w:after="200" w:line="276" w:lineRule="auto"/>
        <w:rPr>
          <w:rFonts w:ascii="Century Gothic" w:hAnsi="Century Gothic"/>
          <w:i/>
        </w:rPr>
      </w:pPr>
      <w:r w:rsidRPr="002700E0">
        <w:rPr>
          <w:rFonts w:ascii="Century Gothic" w:hAnsi="Century Gothic"/>
          <w:i/>
        </w:rPr>
        <w:t xml:space="preserve">a person who is cohabitating with or has cohabitated with the victim as a spouse or intimate partner; </w:t>
      </w:r>
    </w:p>
    <w:p w:rsidR="00E611B9" w:rsidRPr="002700E0" w:rsidRDefault="00E611B9" w:rsidP="00E04C2D">
      <w:pPr>
        <w:numPr>
          <w:ilvl w:val="0"/>
          <w:numId w:val="9"/>
        </w:numPr>
        <w:spacing w:after="200" w:line="276" w:lineRule="auto"/>
        <w:rPr>
          <w:rFonts w:ascii="Century Gothic" w:hAnsi="Century Gothic"/>
          <w:i/>
        </w:rPr>
      </w:pPr>
      <w:r w:rsidRPr="002700E0">
        <w:rPr>
          <w:rFonts w:ascii="Century Gothic" w:hAnsi="Century Gothic"/>
          <w:i/>
        </w:rPr>
        <w:t>a person similarly situated to a spouse of the victim under the domestic or family violence laws of the state of Florida, or</w:t>
      </w:r>
    </w:p>
    <w:p w:rsidR="00E611B9" w:rsidRPr="002700E0" w:rsidRDefault="00E611B9" w:rsidP="00E04C2D">
      <w:pPr>
        <w:numPr>
          <w:ilvl w:val="0"/>
          <w:numId w:val="9"/>
        </w:numPr>
        <w:spacing w:after="200" w:line="276" w:lineRule="auto"/>
        <w:rPr>
          <w:rFonts w:ascii="Century Gothic" w:hAnsi="Century Gothic"/>
          <w:i/>
        </w:rPr>
      </w:pPr>
      <w:r w:rsidRPr="002700E0">
        <w:rPr>
          <w:rFonts w:ascii="Century Gothic" w:hAnsi="Century Gothic"/>
          <w:i/>
        </w:rPr>
        <w:t>any other person against an adult or youth victim who is protected from that person’s acts under the domestic or family violence laws of the state of Florida</w:t>
      </w:r>
    </w:p>
    <w:p w:rsidR="00E611B9" w:rsidRPr="002700E0" w:rsidRDefault="00E611B9" w:rsidP="00E611B9">
      <w:pPr>
        <w:rPr>
          <w:rFonts w:ascii="Century Gothic" w:hAnsi="Century Gothic"/>
          <w:i/>
        </w:rPr>
      </w:pPr>
      <w:r w:rsidRPr="00E611B9">
        <w:rPr>
          <w:rFonts w:ascii="Century Gothic" w:hAnsi="Century Gothic"/>
          <w:b/>
          <w:bCs/>
          <w:u w:val="single"/>
        </w:rPr>
        <w:t xml:space="preserve">Sexual Exploitation: </w:t>
      </w:r>
      <w:r w:rsidRPr="002700E0">
        <w:rPr>
          <w:rFonts w:ascii="Century Gothic" w:hAnsi="Century Gothic"/>
          <w:i/>
        </w:rPr>
        <w:t>is any act of taking non</w:t>
      </w:r>
      <w:r w:rsidRPr="002700E0">
        <w:rPr>
          <w:rFonts w:ascii="Cambria Math" w:hAnsi="Cambria Math" w:cs="Cambria Math"/>
          <w:i/>
        </w:rPr>
        <w:t>‐</w:t>
      </w:r>
      <w:r w:rsidRPr="002700E0">
        <w:rPr>
          <w:rFonts w:ascii="Century Gothic" w:hAnsi="Century Gothic"/>
          <w:i/>
        </w:rPr>
        <w:t xml:space="preserve">consensual, unjust or abusive sexual advantage of another person for one’s own advantage or benefit or to benefit or advantage anyone other than the person being exploited. </w:t>
      </w:r>
    </w:p>
    <w:p w:rsidR="00E611B9" w:rsidRPr="002700E0" w:rsidRDefault="00E611B9" w:rsidP="00E611B9">
      <w:pPr>
        <w:rPr>
          <w:rFonts w:ascii="Century Gothic" w:hAnsi="Century Gothic"/>
          <w:i/>
        </w:rPr>
      </w:pPr>
      <w:r w:rsidRPr="002700E0">
        <w:rPr>
          <w:rFonts w:ascii="Century Gothic" w:hAnsi="Century Gothic"/>
          <w:i/>
        </w:rPr>
        <w:t xml:space="preserve">Sexual Exploitation includes, but is not limited to: </w:t>
      </w:r>
    </w:p>
    <w:p w:rsidR="00E611B9" w:rsidRPr="002700E0" w:rsidRDefault="00E611B9" w:rsidP="00E04C2D">
      <w:pPr>
        <w:numPr>
          <w:ilvl w:val="0"/>
          <w:numId w:val="11"/>
        </w:numPr>
        <w:spacing w:after="200" w:line="276" w:lineRule="auto"/>
        <w:rPr>
          <w:rFonts w:ascii="Century Gothic" w:hAnsi="Century Gothic"/>
          <w:i/>
        </w:rPr>
      </w:pPr>
      <w:r w:rsidRPr="002700E0">
        <w:rPr>
          <w:rFonts w:ascii="Century Gothic" w:hAnsi="Century Gothic"/>
          <w:i/>
        </w:rPr>
        <w:t xml:space="preserve">Causing or attempting to cause the incapacitation of another person in order to gain a sexual advantage over such person </w:t>
      </w:r>
    </w:p>
    <w:p w:rsidR="00E611B9" w:rsidRPr="002700E0" w:rsidRDefault="00E611B9" w:rsidP="00E04C2D">
      <w:pPr>
        <w:numPr>
          <w:ilvl w:val="0"/>
          <w:numId w:val="11"/>
        </w:numPr>
        <w:spacing w:after="200" w:line="276" w:lineRule="auto"/>
        <w:rPr>
          <w:rFonts w:ascii="Century Gothic" w:hAnsi="Century Gothic"/>
          <w:i/>
        </w:rPr>
      </w:pPr>
      <w:r w:rsidRPr="002700E0">
        <w:rPr>
          <w:rFonts w:ascii="Century Gothic" w:hAnsi="Century Gothic"/>
          <w:i/>
        </w:rPr>
        <w:t xml:space="preserve">Prostituting another person (i.e., personally gaining money, privilege or power from the sexual activities of another) </w:t>
      </w:r>
    </w:p>
    <w:p w:rsidR="00E611B9" w:rsidRPr="002700E0" w:rsidRDefault="00E611B9" w:rsidP="00E04C2D">
      <w:pPr>
        <w:numPr>
          <w:ilvl w:val="0"/>
          <w:numId w:val="11"/>
        </w:numPr>
        <w:spacing w:after="200" w:line="276" w:lineRule="auto"/>
        <w:rPr>
          <w:rFonts w:ascii="Century Gothic" w:hAnsi="Century Gothic"/>
          <w:i/>
        </w:rPr>
      </w:pPr>
      <w:r w:rsidRPr="002700E0">
        <w:rPr>
          <w:rFonts w:ascii="Century Gothic" w:hAnsi="Century Gothic"/>
          <w:i/>
        </w:rPr>
        <w:t>Non-Consensual videotaping, photographing, or audio</w:t>
      </w:r>
      <w:r w:rsidRPr="002700E0">
        <w:rPr>
          <w:rFonts w:ascii="Cambria Math" w:hAnsi="Cambria Math" w:cs="Cambria Math"/>
          <w:i/>
        </w:rPr>
        <w:t>‐</w:t>
      </w:r>
      <w:r w:rsidRPr="002700E0">
        <w:rPr>
          <w:rFonts w:ascii="Century Gothic" w:hAnsi="Century Gothic"/>
          <w:i/>
        </w:rPr>
        <w:t xml:space="preserve">taping of sexual activity and/or distribution of these materials via media such as, but not limited to, the Internet </w:t>
      </w:r>
    </w:p>
    <w:p w:rsidR="00E611B9" w:rsidRPr="002700E0" w:rsidRDefault="00E611B9" w:rsidP="00E04C2D">
      <w:pPr>
        <w:numPr>
          <w:ilvl w:val="0"/>
          <w:numId w:val="11"/>
        </w:numPr>
        <w:spacing w:after="200" w:line="276" w:lineRule="auto"/>
        <w:rPr>
          <w:rFonts w:ascii="Century Gothic" w:hAnsi="Century Gothic"/>
          <w:i/>
        </w:rPr>
      </w:pPr>
      <w:r w:rsidRPr="002700E0">
        <w:rPr>
          <w:rFonts w:ascii="Century Gothic" w:hAnsi="Century Gothic"/>
          <w:i/>
        </w:rPr>
        <w:t xml:space="preserve">Exceeding the boundaries of consent (e.g., allowing another person to observe consensual sex without the knowledge of or consent from all participants) </w:t>
      </w:r>
    </w:p>
    <w:p w:rsidR="00E611B9" w:rsidRPr="002700E0" w:rsidRDefault="00E611B9" w:rsidP="00E04C2D">
      <w:pPr>
        <w:numPr>
          <w:ilvl w:val="0"/>
          <w:numId w:val="11"/>
        </w:numPr>
        <w:spacing w:after="200" w:line="276" w:lineRule="auto"/>
        <w:rPr>
          <w:rFonts w:ascii="Century Gothic" w:hAnsi="Century Gothic"/>
          <w:i/>
        </w:rPr>
      </w:pPr>
      <w:r w:rsidRPr="002700E0">
        <w:rPr>
          <w:rFonts w:ascii="Century Gothic" w:hAnsi="Century Gothic"/>
          <w:i/>
        </w:rPr>
        <w:t xml:space="preserve">Voyeurism and </w:t>
      </w:r>
    </w:p>
    <w:p w:rsidR="00E611B9" w:rsidRPr="00C50ADE" w:rsidRDefault="00E611B9" w:rsidP="00E04C2D">
      <w:pPr>
        <w:numPr>
          <w:ilvl w:val="0"/>
          <w:numId w:val="11"/>
        </w:numPr>
        <w:spacing w:after="200" w:line="276" w:lineRule="auto"/>
        <w:rPr>
          <w:rFonts w:ascii="Century Gothic" w:hAnsi="Century Gothic" w:cs="Arial Narrow"/>
          <w:b/>
          <w:bCs/>
          <w:i/>
          <w:color w:val="211D1E"/>
          <w:u w:val="single"/>
        </w:rPr>
      </w:pPr>
      <w:r w:rsidRPr="002700E0">
        <w:rPr>
          <w:rFonts w:ascii="Century Gothic" w:hAnsi="Century Gothic"/>
          <w:i/>
        </w:rPr>
        <w:lastRenderedPageBreak/>
        <w:t>Knowingly or recklessly transmitting a sexually transmitted disease (including HIV) to another individual</w:t>
      </w:r>
    </w:p>
    <w:p w:rsidR="00E611B9" w:rsidRPr="002700E0" w:rsidRDefault="00E611B9" w:rsidP="00E611B9">
      <w:pPr>
        <w:rPr>
          <w:rFonts w:ascii="Century Gothic" w:hAnsi="Century Gothic"/>
          <w:i/>
        </w:rPr>
      </w:pPr>
      <w:r w:rsidRPr="00E611B9">
        <w:rPr>
          <w:rStyle w:val="A5"/>
          <w:rFonts w:ascii="Century Gothic" w:hAnsi="Century Gothic"/>
        </w:rPr>
        <w:t>Sexual Harassment:</w:t>
      </w:r>
      <w:r w:rsidRPr="00E611B9">
        <w:rPr>
          <w:rStyle w:val="A5"/>
          <w:rFonts w:ascii="Century Gothic" w:hAnsi="Century Gothic"/>
          <w:u w:val="none"/>
        </w:rPr>
        <w:t xml:space="preserve"> </w:t>
      </w:r>
      <w:r w:rsidRPr="002700E0">
        <w:rPr>
          <w:rFonts w:ascii="Century Gothic" w:hAnsi="Century Gothic"/>
          <w:i/>
        </w:rPr>
        <w:t xml:space="preserve">is any unwelcome verbal, nonverbal, written, electronic or physical conduct of a sexual nature. Sexual harassment also includes acts of intimidation, bullying, aggression or hostility based on gender or gender-stereotyping, even if the acts do not involve conduct of a sexual nature. </w:t>
      </w:r>
    </w:p>
    <w:p w:rsidR="00E611B9" w:rsidRPr="002700E0" w:rsidRDefault="00E611B9" w:rsidP="00E611B9">
      <w:pPr>
        <w:rPr>
          <w:rFonts w:ascii="Century Gothic" w:hAnsi="Century Gothic"/>
          <w:i/>
        </w:rPr>
      </w:pPr>
      <w:r w:rsidRPr="002700E0">
        <w:rPr>
          <w:rFonts w:ascii="Century Gothic" w:hAnsi="Century Gothic"/>
          <w:i/>
        </w:rPr>
        <w:t xml:space="preserve">Examples of sexual harassment include instances in which: </w:t>
      </w:r>
    </w:p>
    <w:p w:rsidR="00E611B9" w:rsidRPr="002700E0" w:rsidRDefault="00E611B9" w:rsidP="00F9514E">
      <w:pPr>
        <w:ind w:left="900" w:hanging="180"/>
        <w:rPr>
          <w:rFonts w:ascii="Century Gothic" w:hAnsi="Century Gothic"/>
          <w:i/>
        </w:rPr>
      </w:pPr>
      <w:r w:rsidRPr="002700E0">
        <w:rPr>
          <w:rFonts w:ascii="Century Gothic" w:hAnsi="Century Gothic"/>
          <w:i/>
        </w:rPr>
        <w:t xml:space="preserve">• Submission or consent to the behavior is reasonably believed to carry consequences for the individual’s education, employment, on-campus living environment, or participation in a College activity. Examples of this type of sexual harassment include: pressuring an individual to engage in sexual behavior for some educational or employment benefit, or making a real or perceived threat that rejecting sexual behavior will carry a </w:t>
      </w:r>
      <w:r w:rsidR="003B44F1" w:rsidRPr="002700E0">
        <w:rPr>
          <w:rFonts w:ascii="Century Gothic" w:hAnsi="Century Gothic"/>
          <w:i/>
        </w:rPr>
        <w:t>negative educational</w:t>
      </w:r>
      <w:r w:rsidRPr="002700E0">
        <w:rPr>
          <w:rFonts w:ascii="Century Gothic" w:hAnsi="Century Gothic"/>
          <w:i/>
        </w:rPr>
        <w:t xml:space="preserve"> or employment consequence for the individual. </w:t>
      </w:r>
    </w:p>
    <w:p w:rsidR="00E611B9" w:rsidRPr="002700E0" w:rsidRDefault="00E611B9" w:rsidP="00F9514E">
      <w:pPr>
        <w:ind w:left="900" w:hanging="180"/>
        <w:rPr>
          <w:rFonts w:ascii="Century Gothic" w:hAnsi="Century Gothic"/>
          <w:i/>
        </w:rPr>
      </w:pPr>
      <w:r w:rsidRPr="002700E0">
        <w:rPr>
          <w:rFonts w:ascii="Century Gothic" w:hAnsi="Century Gothic"/>
          <w:i/>
        </w:rPr>
        <w:t xml:space="preserve">• The behavior is so severe or pervasive that it has the effect of substantially interfering with the individual’s work or educational performance by creating an intimidating, hostile, or demeaning environment for employment, education, on-campus living, or participation in a College activity. </w:t>
      </w:r>
    </w:p>
    <w:p w:rsidR="00E611B9" w:rsidRPr="002700E0" w:rsidRDefault="00E611B9" w:rsidP="00E611B9">
      <w:pPr>
        <w:rPr>
          <w:rFonts w:ascii="Century Gothic" w:hAnsi="Century Gothic"/>
          <w:i/>
        </w:rPr>
      </w:pPr>
      <w:r w:rsidRPr="002700E0">
        <w:rPr>
          <w:rFonts w:ascii="Century Gothic" w:hAnsi="Century Gothic"/>
          <w:i/>
        </w:rPr>
        <w:t xml:space="preserve">Examples of this type of sexual harassment include: </w:t>
      </w:r>
    </w:p>
    <w:p w:rsidR="00E611B9" w:rsidRPr="002700E0" w:rsidRDefault="00E611B9" w:rsidP="00F9514E">
      <w:pPr>
        <w:ind w:left="720"/>
        <w:rPr>
          <w:rFonts w:ascii="Century Gothic" w:hAnsi="Century Gothic"/>
          <w:i/>
        </w:rPr>
      </w:pPr>
      <w:r w:rsidRPr="002700E0">
        <w:rPr>
          <w:rFonts w:ascii="Century Gothic" w:hAnsi="Century Gothic"/>
          <w:i/>
        </w:rPr>
        <w:t xml:space="preserve">• One or more instances of sexual assault </w:t>
      </w:r>
    </w:p>
    <w:p w:rsidR="00E611B9" w:rsidRPr="002700E0" w:rsidRDefault="00E611B9" w:rsidP="00F9514E">
      <w:pPr>
        <w:ind w:left="720"/>
        <w:rPr>
          <w:rFonts w:ascii="Century Gothic" w:hAnsi="Century Gothic"/>
          <w:i/>
        </w:rPr>
      </w:pPr>
      <w:r w:rsidRPr="002700E0">
        <w:rPr>
          <w:rFonts w:ascii="Century Gothic" w:hAnsi="Century Gothic"/>
          <w:i/>
        </w:rPr>
        <w:t xml:space="preserve">• Persistent unwelcome efforts to develop a romantic or sexual relationship </w:t>
      </w:r>
    </w:p>
    <w:p w:rsidR="00E611B9" w:rsidRPr="002700E0" w:rsidRDefault="00E611B9" w:rsidP="00F9514E">
      <w:pPr>
        <w:ind w:left="720"/>
        <w:rPr>
          <w:rFonts w:ascii="Century Gothic" w:hAnsi="Century Gothic"/>
          <w:i/>
        </w:rPr>
      </w:pPr>
      <w:r w:rsidRPr="002700E0">
        <w:rPr>
          <w:rFonts w:ascii="Century Gothic" w:hAnsi="Century Gothic"/>
          <w:i/>
        </w:rPr>
        <w:t xml:space="preserve">• Unwelcome sexual advances or requests for sexual favors </w:t>
      </w:r>
    </w:p>
    <w:p w:rsidR="00E611B9" w:rsidRPr="002700E0" w:rsidRDefault="00E611B9" w:rsidP="00F9514E">
      <w:pPr>
        <w:ind w:left="720"/>
        <w:rPr>
          <w:rFonts w:ascii="Century Gothic" w:hAnsi="Century Gothic"/>
          <w:i/>
        </w:rPr>
      </w:pPr>
      <w:r w:rsidRPr="002700E0">
        <w:rPr>
          <w:rFonts w:ascii="Century Gothic" w:hAnsi="Century Gothic"/>
          <w:i/>
        </w:rPr>
        <w:t xml:space="preserve">• Unwelcome commentary about an individual’s body or sexual activities </w:t>
      </w:r>
    </w:p>
    <w:p w:rsidR="00E611B9" w:rsidRPr="002700E0" w:rsidRDefault="00E611B9" w:rsidP="00F9514E">
      <w:pPr>
        <w:ind w:left="720"/>
        <w:rPr>
          <w:rFonts w:ascii="Century Gothic" w:hAnsi="Century Gothic"/>
          <w:i/>
        </w:rPr>
      </w:pPr>
      <w:r w:rsidRPr="002700E0">
        <w:rPr>
          <w:rFonts w:ascii="Century Gothic" w:hAnsi="Century Gothic"/>
          <w:i/>
        </w:rPr>
        <w:t>• Repeated and unwelcome sexually</w:t>
      </w:r>
      <w:r w:rsidRPr="002700E0">
        <w:rPr>
          <w:rFonts w:ascii="Cambria Math" w:hAnsi="Cambria Math" w:cs="Cambria Math"/>
          <w:i/>
        </w:rPr>
        <w:t>‐</w:t>
      </w:r>
      <w:r w:rsidRPr="002700E0">
        <w:rPr>
          <w:rFonts w:ascii="Century Gothic" w:hAnsi="Century Gothic"/>
          <w:i/>
        </w:rPr>
        <w:t xml:space="preserve">oriented teasing, joking, or flirting and </w:t>
      </w:r>
    </w:p>
    <w:p w:rsidR="00E611B9" w:rsidRPr="002700E0" w:rsidRDefault="00E611B9" w:rsidP="00F9514E">
      <w:pPr>
        <w:ind w:left="720"/>
        <w:rPr>
          <w:rStyle w:val="A5"/>
          <w:rFonts w:ascii="Century Gothic" w:hAnsi="Century Gothic"/>
          <w:i/>
          <w:u w:val="none"/>
        </w:rPr>
      </w:pPr>
      <w:r w:rsidRPr="002700E0">
        <w:rPr>
          <w:rFonts w:ascii="Century Gothic" w:hAnsi="Century Gothic"/>
          <w:i/>
        </w:rPr>
        <w:t>• Verbal abuse of a sexual nature.</w:t>
      </w:r>
    </w:p>
    <w:p w:rsidR="00E611B9" w:rsidRPr="002700E0" w:rsidRDefault="00E611B9" w:rsidP="00E611B9">
      <w:pPr>
        <w:pStyle w:val="Pa1"/>
        <w:rPr>
          <w:rFonts w:ascii="Century Gothic" w:hAnsi="Century Gothic" w:cs="Arial Narrow"/>
          <w:i/>
          <w:color w:val="211D1E"/>
          <w:sz w:val="22"/>
          <w:szCs w:val="22"/>
        </w:rPr>
      </w:pPr>
      <w:r w:rsidRPr="00E611B9">
        <w:rPr>
          <w:rStyle w:val="A5"/>
          <w:rFonts w:ascii="Century Gothic" w:hAnsi="Century Gothic"/>
          <w:sz w:val="22"/>
          <w:szCs w:val="22"/>
        </w:rPr>
        <w:t xml:space="preserve">Sexual Misconduct: </w:t>
      </w:r>
      <w:r w:rsidRPr="00E611B9">
        <w:rPr>
          <w:rFonts w:ascii="Century Gothic" w:hAnsi="Century Gothic" w:cs="Arial Narrow"/>
          <w:color w:val="211D1E"/>
          <w:sz w:val="22"/>
          <w:szCs w:val="22"/>
        </w:rPr>
        <w:t xml:space="preserve"> </w:t>
      </w:r>
      <w:r w:rsidRPr="002700E0">
        <w:rPr>
          <w:rFonts w:ascii="Century Gothic" w:hAnsi="Century Gothic" w:cs="Arial Narrow"/>
          <w:i/>
          <w:color w:val="211D1E"/>
          <w:sz w:val="22"/>
          <w:szCs w:val="22"/>
        </w:rPr>
        <w:t xml:space="preserve">is any unwelcome conduct of a sexual nature, including any conduct or act of a sexual nature perpetrated against an individual without consent. Sexual misconduct can occur between strangers or acquaintances, including people involved in an intimate or sexual relationship. Sexual misconduct can be committed by men or by women, and it can occur between people of the same or different sex. The College encourages reporting of all sexual misconduct. </w:t>
      </w:r>
    </w:p>
    <w:p w:rsidR="00E611B9" w:rsidRPr="002700E0" w:rsidRDefault="00E611B9" w:rsidP="00E611B9">
      <w:pPr>
        <w:pStyle w:val="Pa1"/>
        <w:ind w:firstLine="360"/>
        <w:rPr>
          <w:rFonts w:ascii="Century Gothic" w:hAnsi="Century Gothic" w:cs="Arial Narrow"/>
          <w:i/>
          <w:color w:val="211D1E"/>
          <w:sz w:val="22"/>
          <w:szCs w:val="22"/>
        </w:rPr>
      </w:pPr>
      <w:r w:rsidRPr="002700E0">
        <w:rPr>
          <w:rFonts w:ascii="Century Gothic" w:hAnsi="Century Gothic" w:cs="Arial Narrow"/>
          <w:i/>
          <w:color w:val="211D1E"/>
          <w:sz w:val="22"/>
          <w:szCs w:val="22"/>
        </w:rPr>
        <w:t xml:space="preserve">Sexual misconduct includes but is not limited to: </w:t>
      </w:r>
    </w:p>
    <w:p w:rsidR="00E611B9" w:rsidRPr="002700E0" w:rsidRDefault="00E611B9" w:rsidP="00E611B9">
      <w:pPr>
        <w:pStyle w:val="Default"/>
        <w:rPr>
          <w:rFonts w:ascii="Century Gothic" w:hAnsi="Century Gothic"/>
          <w:i/>
          <w:sz w:val="22"/>
          <w:szCs w:val="22"/>
        </w:rPr>
      </w:pPr>
    </w:p>
    <w:p w:rsidR="00E611B9" w:rsidRPr="002700E0" w:rsidRDefault="00E611B9" w:rsidP="00F9514E">
      <w:pPr>
        <w:ind w:left="360" w:firstLine="360"/>
        <w:rPr>
          <w:rFonts w:ascii="Century Gothic" w:hAnsi="Century Gothic"/>
          <w:i/>
        </w:rPr>
      </w:pPr>
      <w:r w:rsidRPr="002700E0">
        <w:rPr>
          <w:rFonts w:ascii="Century Gothic" w:hAnsi="Century Gothic"/>
          <w:i/>
        </w:rPr>
        <w:t xml:space="preserve">• Dating Violence </w:t>
      </w:r>
    </w:p>
    <w:p w:rsidR="00E611B9" w:rsidRPr="002700E0" w:rsidRDefault="00E611B9" w:rsidP="00F9514E">
      <w:pPr>
        <w:ind w:left="360" w:firstLine="360"/>
        <w:rPr>
          <w:rFonts w:ascii="Century Gothic" w:hAnsi="Century Gothic"/>
          <w:i/>
        </w:rPr>
      </w:pPr>
      <w:r w:rsidRPr="002700E0">
        <w:rPr>
          <w:rFonts w:ascii="Century Gothic" w:hAnsi="Century Gothic"/>
          <w:i/>
        </w:rPr>
        <w:t xml:space="preserve">• Domestic Violence </w:t>
      </w:r>
    </w:p>
    <w:p w:rsidR="00E611B9" w:rsidRPr="002700E0" w:rsidRDefault="00E611B9" w:rsidP="00F9514E">
      <w:pPr>
        <w:ind w:left="900" w:hanging="180"/>
        <w:rPr>
          <w:rFonts w:ascii="Century Gothic" w:hAnsi="Century Gothic"/>
          <w:i/>
        </w:rPr>
      </w:pPr>
      <w:r w:rsidRPr="002700E0">
        <w:rPr>
          <w:rFonts w:ascii="Century Gothic" w:hAnsi="Century Gothic"/>
          <w:i/>
        </w:rPr>
        <w:t xml:space="preserve">• Non-forcible sex acts, which are unlawful sexual acts where consent is not relevant, such as sexual contact with an individual under the statutory age of consent, as defined by State law, or between persons who are related to each other within degrees wherein marriage is prohibited by law </w:t>
      </w:r>
    </w:p>
    <w:p w:rsidR="00E611B9" w:rsidRPr="002700E0" w:rsidRDefault="00E611B9" w:rsidP="00F9514E">
      <w:pPr>
        <w:ind w:left="360" w:firstLine="360"/>
        <w:rPr>
          <w:rFonts w:ascii="Century Gothic" w:hAnsi="Century Gothic"/>
          <w:i/>
        </w:rPr>
      </w:pPr>
      <w:r w:rsidRPr="002700E0">
        <w:rPr>
          <w:rFonts w:ascii="Century Gothic" w:hAnsi="Century Gothic"/>
          <w:i/>
        </w:rPr>
        <w:lastRenderedPageBreak/>
        <w:t xml:space="preserve">• Sexual Assault </w:t>
      </w:r>
    </w:p>
    <w:p w:rsidR="00E611B9" w:rsidRPr="002700E0" w:rsidRDefault="00E611B9" w:rsidP="00F9514E">
      <w:pPr>
        <w:ind w:left="360" w:firstLine="360"/>
        <w:rPr>
          <w:rFonts w:ascii="Century Gothic" w:hAnsi="Century Gothic"/>
          <w:i/>
        </w:rPr>
      </w:pPr>
      <w:r w:rsidRPr="002700E0">
        <w:rPr>
          <w:rFonts w:ascii="Century Gothic" w:hAnsi="Century Gothic"/>
          <w:i/>
        </w:rPr>
        <w:t xml:space="preserve">• Sexual Exploitation </w:t>
      </w:r>
    </w:p>
    <w:p w:rsidR="00E611B9" w:rsidRPr="002700E0" w:rsidRDefault="00E611B9" w:rsidP="00F9514E">
      <w:pPr>
        <w:ind w:left="360" w:firstLine="360"/>
        <w:rPr>
          <w:rFonts w:ascii="Century Gothic" w:hAnsi="Century Gothic"/>
          <w:i/>
        </w:rPr>
      </w:pPr>
      <w:r w:rsidRPr="002700E0">
        <w:rPr>
          <w:rFonts w:ascii="Century Gothic" w:hAnsi="Century Gothic"/>
          <w:i/>
        </w:rPr>
        <w:t xml:space="preserve">• Sexual Harassment and </w:t>
      </w:r>
    </w:p>
    <w:p w:rsidR="00E611B9" w:rsidRPr="002700E0" w:rsidRDefault="00E611B9" w:rsidP="00F9514E">
      <w:pPr>
        <w:ind w:left="360" w:firstLine="360"/>
        <w:rPr>
          <w:rFonts w:ascii="Century Gothic" w:hAnsi="Century Gothic"/>
          <w:i/>
        </w:rPr>
      </w:pPr>
      <w:r w:rsidRPr="002700E0">
        <w:rPr>
          <w:rFonts w:ascii="Century Gothic" w:hAnsi="Century Gothic"/>
          <w:i/>
        </w:rPr>
        <w:t>• Stalking</w:t>
      </w:r>
    </w:p>
    <w:p w:rsidR="00E611B9" w:rsidRPr="002700E0" w:rsidRDefault="00E611B9" w:rsidP="00E611B9">
      <w:pPr>
        <w:rPr>
          <w:rFonts w:ascii="Century Gothic" w:hAnsi="Century Gothic" w:cs="Arial"/>
          <w:i/>
        </w:rPr>
      </w:pPr>
      <w:r w:rsidRPr="00E611B9">
        <w:rPr>
          <w:rFonts w:ascii="Century Gothic" w:eastAsia="Times New Roman" w:hAnsi="Century Gothic" w:cs="Arial"/>
          <w:b/>
          <w:u w:val="single"/>
        </w:rPr>
        <w:t>Stalking:</w:t>
      </w:r>
      <w:r w:rsidRPr="00E611B9">
        <w:rPr>
          <w:rFonts w:ascii="Century Gothic" w:eastAsia="Times New Roman" w:hAnsi="Century Gothic" w:cs="Arial"/>
          <w:b/>
        </w:rPr>
        <w:t xml:space="preserve"> </w:t>
      </w:r>
      <w:r w:rsidRPr="002700E0">
        <w:rPr>
          <w:rFonts w:ascii="Century Gothic" w:hAnsi="Century Gothic" w:cs="Arial"/>
          <w:i/>
        </w:rPr>
        <w:t>engaging in a course of conduct directed at a specific person that would cause a reasonable person to:</w:t>
      </w:r>
    </w:p>
    <w:p w:rsidR="00E611B9" w:rsidRPr="002700E0" w:rsidRDefault="00E611B9" w:rsidP="00E04C2D">
      <w:pPr>
        <w:pStyle w:val="ListParagraph"/>
        <w:numPr>
          <w:ilvl w:val="0"/>
          <w:numId w:val="16"/>
        </w:numPr>
        <w:rPr>
          <w:rFonts w:ascii="Century Gothic" w:hAnsi="Century Gothic" w:cs="Arial"/>
          <w:i/>
        </w:rPr>
      </w:pPr>
      <w:r w:rsidRPr="002700E0">
        <w:rPr>
          <w:rFonts w:ascii="Century Gothic" w:hAnsi="Century Gothic" w:cs="Arial"/>
          <w:i/>
        </w:rPr>
        <w:t xml:space="preserve">Fear for the person’s safety or the safety of others; or </w:t>
      </w:r>
    </w:p>
    <w:p w:rsidR="00E611B9" w:rsidRPr="002700E0" w:rsidRDefault="00E611B9" w:rsidP="00E04C2D">
      <w:pPr>
        <w:pStyle w:val="ListParagraph"/>
        <w:numPr>
          <w:ilvl w:val="0"/>
          <w:numId w:val="16"/>
        </w:numPr>
        <w:rPr>
          <w:rFonts w:ascii="Century Gothic" w:hAnsi="Century Gothic" w:cs="Arial"/>
          <w:i/>
        </w:rPr>
      </w:pPr>
      <w:r w:rsidRPr="002700E0">
        <w:rPr>
          <w:rFonts w:ascii="Century Gothic" w:hAnsi="Century Gothic" w:cs="Arial"/>
          <w:i/>
        </w:rPr>
        <w:t xml:space="preserve">Suffer substantial emotional distress. </w:t>
      </w:r>
    </w:p>
    <w:p w:rsidR="00E611B9" w:rsidRPr="002700E0" w:rsidRDefault="00E611B9" w:rsidP="00E611B9">
      <w:pPr>
        <w:rPr>
          <w:rFonts w:ascii="Century Gothic" w:hAnsi="Century Gothic" w:cs="Arial"/>
          <w:i/>
        </w:rPr>
      </w:pPr>
      <w:r w:rsidRPr="002700E0">
        <w:rPr>
          <w:rFonts w:ascii="Century Gothic" w:hAnsi="Century Gothic" w:cs="Arial"/>
          <w:i/>
        </w:rPr>
        <w:t xml:space="preserve">For the purpose of this definition-- </w:t>
      </w:r>
    </w:p>
    <w:p w:rsidR="00E611B9" w:rsidRPr="002700E0" w:rsidRDefault="00E611B9" w:rsidP="00E04C2D">
      <w:pPr>
        <w:numPr>
          <w:ilvl w:val="0"/>
          <w:numId w:val="5"/>
        </w:numPr>
        <w:spacing w:after="200" w:line="276" w:lineRule="auto"/>
        <w:rPr>
          <w:rFonts w:ascii="Century Gothic" w:hAnsi="Century Gothic" w:cs="Arial"/>
          <w:i/>
        </w:rPr>
      </w:pPr>
      <w:r w:rsidRPr="002700E0">
        <w:rPr>
          <w:rFonts w:ascii="Century Gothic" w:hAnsi="Century Gothic" w:cs="Arial"/>
          <w:i/>
        </w:rPr>
        <w:t xml:space="preserve">Course of conduct means two or more acts, including, but not limited to, acts in which the stalker directly, indirectly, or through third parties, by any action, method, device, or means follows, monitors, observes, surveils, threatens, or communicates to or about, a person, or interferes with a person’s property. </w:t>
      </w:r>
    </w:p>
    <w:p w:rsidR="00E611B9" w:rsidRPr="002700E0" w:rsidRDefault="00E611B9" w:rsidP="00E04C2D">
      <w:pPr>
        <w:numPr>
          <w:ilvl w:val="0"/>
          <w:numId w:val="5"/>
        </w:numPr>
        <w:spacing w:after="200" w:line="276" w:lineRule="auto"/>
        <w:rPr>
          <w:rFonts w:ascii="Century Gothic" w:hAnsi="Century Gothic" w:cs="Arial"/>
          <w:i/>
        </w:rPr>
      </w:pPr>
      <w:r w:rsidRPr="002700E0">
        <w:rPr>
          <w:rFonts w:ascii="Century Gothic" w:hAnsi="Century Gothic" w:cs="Arial"/>
          <w:i/>
        </w:rPr>
        <w:t>Substantial emotional distress means significant mental suffering or anguish that may, but does not necessarily, require medical or other professional treatment or counseling.</w:t>
      </w:r>
    </w:p>
    <w:p w:rsidR="00E611B9" w:rsidRPr="002700E0" w:rsidRDefault="00E611B9" w:rsidP="00E04C2D">
      <w:pPr>
        <w:numPr>
          <w:ilvl w:val="0"/>
          <w:numId w:val="5"/>
        </w:numPr>
        <w:spacing w:after="200" w:line="276" w:lineRule="auto"/>
        <w:rPr>
          <w:rFonts w:ascii="Century Gothic" w:hAnsi="Century Gothic" w:cs="Arial"/>
          <w:i/>
        </w:rPr>
      </w:pPr>
      <w:r w:rsidRPr="002700E0">
        <w:rPr>
          <w:rFonts w:ascii="Century Gothic" w:hAnsi="Century Gothic" w:cs="Arial"/>
          <w:i/>
        </w:rPr>
        <w:t xml:space="preserve">Reasonable person means a reasonable person under similar circumstances and with similar identities to the victim. </w:t>
      </w:r>
    </w:p>
    <w:p w:rsidR="00E611B9" w:rsidRPr="00E611B9" w:rsidRDefault="00E611B9" w:rsidP="00E611B9">
      <w:pPr>
        <w:spacing w:after="0" w:line="240" w:lineRule="auto"/>
        <w:rPr>
          <w:rFonts w:ascii="Century Gothic" w:eastAsia="Times New Roman" w:hAnsi="Century Gothic" w:cs="Arial"/>
        </w:rPr>
      </w:pPr>
      <w:r w:rsidRPr="00E611B9">
        <w:rPr>
          <w:rFonts w:ascii="Century Gothic" w:eastAsia="Times New Roman" w:hAnsi="Century Gothic" w:cs="Arial"/>
        </w:rPr>
        <w:t>(Refer: Clery Act § 668.46)</w:t>
      </w:r>
    </w:p>
    <w:p w:rsidR="002700E0" w:rsidRDefault="002700E0" w:rsidP="00E611B9">
      <w:pPr>
        <w:autoSpaceDE w:val="0"/>
        <w:autoSpaceDN w:val="0"/>
        <w:adjustRightInd w:val="0"/>
        <w:spacing w:after="0" w:line="240" w:lineRule="auto"/>
        <w:rPr>
          <w:rFonts w:ascii="Century Gothic" w:hAnsi="Century Gothic" w:cs="Arial"/>
          <w:b/>
        </w:rPr>
      </w:pPr>
    </w:p>
    <w:p w:rsidR="00E611B9" w:rsidRPr="00E611B9" w:rsidRDefault="00E611B9" w:rsidP="002700E0">
      <w:pPr>
        <w:autoSpaceDE w:val="0"/>
        <w:autoSpaceDN w:val="0"/>
        <w:adjustRightInd w:val="0"/>
        <w:spacing w:after="0" w:line="240" w:lineRule="auto"/>
        <w:ind w:left="720"/>
        <w:rPr>
          <w:rFonts w:ascii="Century Gothic" w:hAnsi="Century Gothic" w:cs="Arial"/>
          <w:b/>
        </w:rPr>
      </w:pPr>
      <w:r w:rsidRPr="00E611B9">
        <w:rPr>
          <w:rFonts w:ascii="Century Gothic" w:hAnsi="Century Gothic" w:cs="Arial"/>
          <w:b/>
        </w:rPr>
        <w:t xml:space="preserve">For additional information and how to report an incident, see: </w:t>
      </w:r>
      <w:r w:rsidRPr="00E611B9">
        <w:rPr>
          <w:rFonts w:ascii="Century Gothic" w:hAnsi="Century Gothic" w:cs="Arial"/>
          <w:i/>
        </w:rPr>
        <w:t>Understanding and Reporting Sexual Misconduct</w:t>
      </w:r>
      <w:r w:rsidRPr="00E611B9">
        <w:rPr>
          <w:rFonts w:ascii="Century Gothic" w:hAnsi="Century Gothic" w:cs="Arial"/>
        </w:rPr>
        <w:t>.</w:t>
      </w:r>
      <w:r w:rsidRPr="00E611B9">
        <w:rPr>
          <w:rFonts w:ascii="Century Gothic" w:hAnsi="Century Gothic" w:cs="Arial"/>
          <w:b/>
        </w:rPr>
        <w:t xml:space="preserve"> </w:t>
      </w:r>
      <w:hyperlink r:id="rId33" w:history="1">
        <w:r w:rsidRPr="002700E0">
          <w:rPr>
            <w:rStyle w:val="Hyperlink"/>
            <w:rFonts w:ascii="Century Gothic" w:hAnsi="Century Gothic" w:cs="Arial"/>
            <w:color w:val="00BFB3"/>
          </w:rPr>
          <w:t>http://www.fsw.edu/sexualassault/report</w:t>
        </w:r>
      </w:hyperlink>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Pr="00E611B9" w:rsidRDefault="002700E0" w:rsidP="00E611B9">
      <w:pPr>
        <w:autoSpaceDE w:val="0"/>
        <w:autoSpaceDN w:val="0"/>
        <w:adjustRightInd w:val="0"/>
        <w:spacing w:after="0" w:line="240" w:lineRule="auto"/>
        <w:rPr>
          <w:rFonts w:ascii="Century Gothic" w:hAnsi="Century Gothic" w:cs="Arial"/>
          <w:b/>
        </w:rPr>
      </w:pPr>
      <w:r w:rsidRPr="00E611B9">
        <w:rPr>
          <w:rFonts w:ascii="Century Gothic" w:hAnsi="Century Gothic" w:cs="Arial"/>
          <w:b/>
        </w:rPr>
        <w:t xml:space="preserve">PREVENTING SEXUAL BATTERY AND OTHER VIOLENT CRIMES </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The best defenses against sexual battery and other violent crimes are alertness and awareness. At all times, including dating situations, you should:</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ind w:left="180" w:hanging="180"/>
        <w:rPr>
          <w:rFonts w:ascii="Century Gothic" w:hAnsi="Century Gothic" w:cs="Arial"/>
        </w:rPr>
      </w:pPr>
      <w:r w:rsidRPr="00E611B9">
        <w:rPr>
          <w:rFonts w:ascii="Century Gothic" w:hAnsi="Century Gothic" w:cs="Arial"/>
        </w:rPr>
        <w:t>• Let a friend or roommate know with whom you will be, where you will be, and when you   expect to return. Leave an address and phone number.</w:t>
      </w: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 Do not let peer pressure influence the amount of alcohol you consume. </w:t>
      </w:r>
    </w:p>
    <w:p w:rsidR="00E611B9" w:rsidRPr="00E611B9" w:rsidRDefault="00E611B9" w:rsidP="00E611B9">
      <w:pPr>
        <w:autoSpaceDE w:val="0"/>
        <w:autoSpaceDN w:val="0"/>
        <w:adjustRightInd w:val="0"/>
        <w:spacing w:after="0" w:line="240" w:lineRule="auto"/>
        <w:ind w:left="180" w:hanging="180"/>
        <w:rPr>
          <w:rFonts w:ascii="Century Gothic" w:hAnsi="Century Gothic" w:cs="Arial"/>
        </w:rPr>
      </w:pPr>
      <w:r w:rsidRPr="00E611B9">
        <w:rPr>
          <w:rFonts w:ascii="Century Gothic" w:hAnsi="Century Gothic" w:cs="Arial"/>
        </w:rPr>
        <w:t>• Trust your feelings and instincts. If you feel threatened, there’s probably a good reason. Get away fast.</w:t>
      </w:r>
    </w:p>
    <w:p w:rsidR="00E611B9" w:rsidRPr="00E611B9" w:rsidRDefault="00E611B9" w:rsidP="00E611B9">
      <w:pPr>
        <w:tabs>
          <w:tab w:val="left" w:pos="180"/>
        </w:tabs>
        <w:autoSpaceDE w:val="0"/>
        <w:autoSpaceDN w:val="0"/>
        <w:adjustRightInd w:val="0"/>
        <w:spacing w:after="0" w:line="240" w:lineRule="auto"/>
        <w:rPr>
          <w:rFonts w:ascii="Century Gothic" w:hAnsi="Century Gothic" w:cs="Arial"/>
        </w:rPr>
      </w:pPr>
      <w:r w:rsidRPr="00E611B9">
        <w:rPr>
          <w:rFonts w:ascii="Century Gothic" w:hAnsi="Century Gothic" w:cs="Arial"/>
        </w:rPr>
        <w:t>• Report any assault or threat of assault to public safety or, if off campus to a police department having jurisdiction, as soon as possible.</w:t>
      </w:r>
    </w:p>
    <w:p w:rsidR="00E611B9" w:rsidRPr="00E611B9" w:rsidRDefault="00E611B9" w:rsidP="00E611B9">
      <w:pPr>
        <w:autoSpaceDE w:val="0"/>
        <w:autoSpaceDN w:val="0"/>
        <w:adjustRightInd w:val="0"/>
        <w:spacing w:after="0" w:line="240" w:lineRule="auto"/>
        <w:rPr>
          <w:rFonts w:ascii="Century Gothic" w:hAnsi="Century Gothic" w:cs="Arial"/>
          <w:b/>
          <w:bCs/>
        </w:rPr>
      </w:pPr>
    </w:p>
    <w:p w:rsidR="00E611B9" w:rsidRPr="00E611B9" w:rsidRDefault="002700E0" w:rsidP="00E611B9">
      <w:pPr>
        <w:spacing w:after="0" w:line="240" w:lineRule="auto"/>
        <w:rPr>
          <w:rFonts w:ascii="Century Gothic" w:hAnsi="Century Gothic" w:cs="Arial"/>
          <w:b/>
        </w:rPr>
      </w:pPr>
      <w:r w:rsidRPr="00E611B9">
        <w:rPr>
          <w:rFonts w:ascii="Century Gothic" w:hAnsi="Century Gothic" w:cs="Arial"/>
          <w:b/>
        </w:rPr>
        <w:t>BYSTANDER ACCOUNTABILITY</w:t>
      </w:r>
    </w:p>
    <w:p w:rsidR="00E611B9" w:rsidRPr="00E611B9" w:rsidRDefault="00E611B9" w:rsidP="00E611B9">
      <w:pPr>
        <w:spacing w:after="0" w:line="240" w:lineRule="auto"/>
        <w:jc w:val="center"/>
        <w:rPr>
          <w:rFonts w:ascii="Century Gothic" w:hAnsi="Century Gothic" w:cs="Arial"/>
          <w:b/>
        </w:rPr>
      </w:pPr>
    </w:p>
    <w:p w:rsidR="00E611B9" w:rsidRPr="00E611B9" w:rsidRDefault="00E611B9" w:rsidP="00E611B9">
      <w:pPr>
        <w:spacing w:after="0" w:line="240" w:lineRule="auto"/>
        <w:rPr>
          <w:rFonts w:ascii="Century Gothic" w:hAnsi="Century Gothic" w:cs="Arial"/>
        </w:rPr>
      </w:pPr>
      <w:r w:rsidRPr="00E611B9">
        <w:rPr>
          <w:rFonts w:ascii="Century Gothic" w:hAnsi="Century Gothic" w:cs="Arial"/>
        </w:rPr>
        <w:t>According to the National Sexual Violence Resource Center</w:t>
      </w: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Interstate"/>
        </w:rPr>
        <w:t xml:space="preserve">An engaged bystander is someone who intervenes before, during, or after a situation when they see or hear behaviors that promote sexual violence. It is common for people to witness situations where someone makes an inappropriate sexual comment or innuendo, tells a joke about rape, or </w:t>
      </w:r>
      <w:r w:rsidRPr="00E611B9">
        <w:rPr>
          <w:rFonts w:ascii="Century Gothic" w:hAnsi="Century Gothic" w:cs="Interstate"/>
        </w:rPr>
        <w:lastRenderedPageBreak/>
        <w:t>touches someone in a sexual manner. Bystanders might also witness other forms of sexual violence. Bystanders who witness the behavior or hear the comment can intervene in a positive way that will help create a safer environment.</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Engaging Bystanders in Sexual Violence Prevention:</w:t>
      </w:r>
    </w:p>
    <w:p w:rsidR="00E611B9" w:rsidRPr="00676868" w:rsidRDefault="00D35E84" w:rsidP="00E611B9">
      <w:pPr>
        <w:autoSpaceDE w:val="0"/>
        <w:autoSpaceDN w:val="0"/>
        <w:adjustRightInd w:val="0"/>
        <w:spacing w:after="0" w:line="240" w:lineRule="auto"/>
        <w:rPr>
          <w:rFonts w:ascii="Century Gothic" w:hAnsi="Century Gothic" w:cs="Arial"/>
          <w:color w:val="00BFB3"/>
        </w:rPr>
      </w:pPr>
      <w:hyperlink r:id="rId34" w:history="1">
        <w:r w:rsidR="00E611B9" w:rsidRPr="00676868">
          <w:rPr>
            <w:rStyle w:val="Hyperlink"/>
            <w:rFonts w:ascii="Century Gothic" w:hAnsi="Century Gothic" w:cs="Arial"/>
            <w:color w:val="00BFB3"/>
          </w:rPr>
          <w:t>http://www.nsvrc.org/sites/default/files/Publications_NSVRC_Booklets_Engaging-Bystanders-in-Sexual-Violence-Prevention.pdf</w:t>
        </w:r>
      </w:hyperlink>
    </w:p>
    <w:p w:rsidR="00E611B9" w:rsidRDefault="00D35E84" w:rsidP="00E611B9">
      <w:pPr>
        <w:spacing w:before="105" w:after="0" w:line="240" w:lineRule="auto"/>
        <w:rPr>
          <w:rFonts w:ascii="Century Gothic" w:eastAsia="Times New Roman" w:hAnsi="Century Gothic" w:cs="Arial"/>
          <w:bCs/>
          <w:color w:val="00BFB3"/>
        </w:rPr>
      </w:pPr>
      <w:hyperlink r:id="rId35" w:history="1">
        <w:r w:rsidR="00E611B9" w:rsidRPr="00676868">
          <w:rPr>
            <w:rStyle w:val="Hyperlink"/>
            <w:rFonts w:ascii="Century Gothic" w:eastAsia="Times New Roman" w:hAnsi="Century Gothic" w:cs="Arial"/>
            <w:bCs/>
            <w:color w:val="00BFB3"/>
          </w:rPr>
          <w:t>http://itsonus.org/</w:t>
        </w:r>
      </w:hyperlink>
      <w:r w:rsidR="00E611B9" w:rsidRPr="00676868">
        <w:rPr>
          <w:rFonts w:ascii="Century Gothic" w:eastAsia="Times New Roman" w:hAnsi="Century Gothic" w:cs="Arial"/>
          <w:bCs/>
          <w:color w:val="00BFB3"/>
        </w:rPr>
        <w:t xml:space="preserve"> </w:t>
      </w:r>
    </w:p>
    <w:p w:rsidR="00FE7B0E" w:rsidRPr="00676868" w:rsidRDefault="00FE7B0E" w:rsidP="00E611B9">
      <w:pPr>
        <w:spacing w:before="105" w:after="0" w:line="240" w:lineRule="auto"/>
        <w:rPr>
          <w:rFonts w:ascii="Century Gothic" w:eastAsia="Times New Roman" w:hAnsi="Century Gothic" w:cs="Arial"/>
          <w:bCs/>
          <w:color w:val="00BFB3"/>
        </w:rPr>
      </w:pPr>
    </w:p>
    <w:p w:rsidR="00E611B9" w:rsidRPr="00E611B9" w:rsidRDefault="00E611B9" w:rsidP="00E611B9">
      <w:pPr>
        <w:autoSpaceDE w:val="0"/>
        <w:autoSpaceDN w:val="0"/>
        <w:adjustRightInd w:val="0"/>
        <w:spacing w:after="0" w:line="281" w:lineRule="atLeast"/>
        <w:rPr>
          <w:rFonts w:ascii="Century Gothic" w:eastAsia="Times New Roman" w:hAnsi="Century Gothic" w:cs="Arial"/>
          <w:b/>
          <w:color w:val="000000"/>
        </w:rPr>
      </w:pPr>
    </w:p>
    <w:p w:rsidR="00E611B9" w:rsidRPr="00E611B9" w:rsidRDefault="002700E0" w:rsidP="00E611B9">
      <w:pPr>
        <w:autoSpaceDE w:val="0"/>
        <w:autoSpaceDN w:val="0"/>
        <w:adjustRightInd w:val="0"/>
        <w:spacing w:after="0" w:line="281" w:lineRule="atLeast"/>
        <w:rPr>
          <w:rFonts w:ascii="Century Gothic" w:eastAsia="Times New Roman" w:hAnsi="Century Gothic" w:cs="Arial"/>
          <w:b/>
          <w:color w:val="000000"/>
        </w:rPr>
      </w:pPr>
      <w:r w:rsidRPr="00E611B9">
        <w:rPr>
          <w:rFonts w:ascii="Century Gothic" w:eastAsia="Times New Roman" w:hAnsi="Century Gothic" w:cs="Arial"/>
          <w:b/>
          <w:color w:val="000000"/>
        </w:rPr>
        <w:t>WARNING SIGNS OF VIOLENT BEHAVIOR</w:t>
      </w:r>
    </w:p>
    <w:p w:rsidR="002700E0" w:rsidRDefault="002700E0" w:rsidP="002700E0">
      <w:pPr>
        <w:autoSpaceDE w:val="0"/>
        <w:autoSpaceDN w:val="0"/>
        <w:adjustRightInd w:val="0"/>
        <w:spacing w:after="0" w:line="241" w:lineRule="atLeast"/>
        <w:ind w:left="1080"/>
        <w:rPr>
          <w:rFonts w:ascii="Century Gothic" w:eastAsia="Times New Roman" w:hAnsi="Century Gothic" w:cs="Arial"/>
          <w:color w:val="000000"/>
        </w:rPr>
      </w:pP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Making direct or veiled threats to kill/harm self or others;</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Referring to or preoccupation with other incidents of workplace violence;</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Exhibiting intimidating, belligerent, insubordinate, defiant or challenging behavior;</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Exhibiting confrontational, angry, easily provoked, unpredictable, restless, or agitated behavior;</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Having a history of violent, reckless, or antisocial behavior;</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Having a fondness or fascination with firearms;</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Blaming others for anything that goes wrong, with no sense of own responsibility;</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Exhibiting recent marked performance decline;</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Exhibiting changes in personality, mood, or behavior;</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Crying excessively;</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Becoming unkempt—grooming habits decline;</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Crossing behavioral boundaries, such as excessive phone calls, personal emails and/or visits;</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Engaging in substance abuse;</w:t>
      </w:r>
    </w:p>
    <w:p w:rsidR="00E611B9" w:rsidRPr="00E611B9" w:rsidRDefault="00E611B9" w:rsidP="00E04C2D">
      <w:pPr>
        <w:numPr>
          <w:ilvl w:val="0"/>
          <w:numId w:val="6"/>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 xml:space="preserve">Encountering serious stress in personal life. </w:t>
      </w:r>
    </w:p>
    <w:p w:rsidR="00E611B9" w:rsidRPr="00E611B9" w:rsidRDefault="00E611B9" w:rsidP="00E611B9">
      <w:pPr>
        <w:spacing w:after="0" w:line="240" w:lineRule="auto"/>
        <w:rPr>
          <w:rFonts w:ascii="Century Gothic" w:eastAsia="Times New Roman" w:hAnsi="Century Gothic" w:cs="Arial"/>
        </w:rPr>
      </w:pPr>
    </w:p>
    <w:p w:rsidR="00E611B9" w:rsidRPr="00E611B9" w:rsidRDefault="00E611B9" w:rsidP="00E611B9">
      <w:pPr>
        <w:autoSpaceDE w:val="0"/>
        <w:autoSpaceDN w:val="0"/>
        <w:adjustRightInd w:val="0"/>
        <w:spacing w:after="0" w:line="241" w:lineRule="atLeast"/>
        <w:rPr>
          <w:rFonts w:ascii="Century Gothic" w:eastAsia="Times New Roman" w:hAnsi="Century Gothic" w:cs="Arial"/>
          <w:color w:val="000000"/>
          <w:u w:val="single"/>
        </w:rPr>
      </w:pPr>
      <w:r w:rsidRPr="00E611B9">
        <w:rPr>
          <w:rFonts w:ascii="Century Gothic" w:eastAsia="Times New Roman" w:hAnsi="Century Gothic" w:cs="Arial"/>
          <w:color w:val="000000"/>
          <w:u w:val="single"/>
        </w:rPr>
        <w:t xml:space="preserve">Relationship violence is the most common form of violence in the workplace. </w:t>
      </w:r>
    </w:p>
    <w:p w:rsidR="00E611B9" w:rsidRPr="00E611B9" w:rsidRDefault="00E611B9" w:rsidP="00E611B9">
      <w:pPr>
        <w:autoSpaceDE w:val="0"/>
        <w:autoSpaceDN w:val="0"/>
        <w:adjustRightInd w:val="0"/>
        <w:spacing w:after="0" w:line="241" w:lineRule="atLeast"/>
        <w:rPr>
          <w:rFonts w:ascii="Century Gothic" w:eastAsia="Times New Roman" w:hAnsi="Century Gothic" w:cs="Arial"/>
          <w:color w:val="000000"/>
        </w:rPr>
      </w:pPr>
    </w:p>
    <w:p w:rsidR="00E611B9" w:rsidRPr="00E611B9" w:rsidRDefault="002700E0" w:rsidP="00E611B9">
      <w:pPr>
        <w:autoSpaceDE w:val="0"/>
        <w:autoSpaceDN w:val="0"/>
        <w:adjustRightInd w:val="0"/>
        <w:spacing w:after="0" w:line="281" w:lineRule="atLeast"/>
        <w:rPr>
          <w:rFonts w:ascii="Century Gothic" w:eastAsia="Times New Roman" w:hAnsi="Century Gothic" w:cs="Arial"/>
          <w:b/>
          <w:color w:val="000000"/>
        </w:rPr>
      </w:pPr>
      <w:r w:rsidRPr="00E611B9">
        <w:rPr>
          <w:rFonts w:ascii="Century Gothic" w:eastAsia="Times New Roman" w:hAnsi="Century Gothic" w:cs="Arial"/>
          <w:b/>
          <w:color w:val="000000"/>
        </w:rPr>
        <w:t>SIGNS OF RELATIONSHIP VIOLENCE</w:t>
      </w:r>
    </w:p>
    <w:p w:rsidR="002700E0" w:rsidRDefault="002700E0" w:rsidP="002700E0">
      <w:pPr>
        <w:autoSpaceDE w:val="0"/>
        <w:autoSpaceDN w:val="0"/>
        <w:adjustRightInd w:val="0"/>
        <w:spacing w:after="0" w:line="241" w:lineRule="atLeast"/>
        <w:ind w:left="1080"/>
        <w:rPr>
          <w:rFonts w:ascii="Century Gothic" w:eastAsia="Times New Roman" w:hAnsi="Century Gothic" w:cs="Arial"/>
          <w:color w:val="000000"/>
        </w:rPr>
      </w:pPr>
    </w:p>
    <w:p w:rsidR="00E611B9" w:rsidRPr="00E611B9" w:rsidRDefault="00E611B9" w:rsidP="00E04C2D">
      <w:pPr>
        <w:numPr>
          <w:ilvl w:val="0"/>
          <w:numId w:val="7"/>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Anxiousness, crying, significant changes in behavior;</w:t>
      </w:r>
    </w:p>
    <w:p w:rsidR="00E611B9" w:rsidRPr="00E611B9" w:rsidRDefault="00E611B9" w:rsidP="00E04C2D">
      <w:pPr>
        <w:numPr>
          <w:ilvl w:val="0"/>
          <w:numId w:val="7"/>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Frequent or sudden absences;</w:t>
      </w:r>
    </w:p>
    <w:p w:rsidR="00E611B9" w:rsidRPr="00E611B9" w:rsidRDefault="00E611B9" w:rsidP="00E04C2D">
      <w:pPr>
        <w:numPr>
          <w:ilvl w:val="0"/>
          <w:numId w:val="7"/>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Frequent tardiness or leaving work early;</w:t>
      </w:r>
    </w:p>
    <w:p w:rsidR="00E611B9" w:rsidRPr="00E611B9" w:rsidRDefault="00E611B9" w:rsidP="00E04C2D">
      <w:pPr>
        <w:numPr>
          <w:ilvl w:val="0"/>
          <w:numId w:val="7"/>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Fluctuations in the quality of work for no apparent reason;</w:t>
      </w:r>
    </w:p>
    <w:p w:rsidR="00E611B9" w:rsidRPr="00E611B9" w:rsidRDefault="00E611B9" w:rsidP="00E04C2D">
      <w:pPr>
        <w:numPr>
          <w:ilvl w:val="0"/>
          <w:numId w:val="7"/>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Difficulty concentrating and decreased productivity;</w:t>
      </w:r>
    </w:p>
    <w:p w:rsidR="00E611B9" w:rsidRPr="00E611B9" w:rsidRDefault="00E611B9" w:rsidP="00E04C2D">
      <w:pPr>
        <w:numPr>
          <w:ilvl w:val="0"/>
          <w:numId w:val="7"/>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Isolation from colleagues and social activities;</w:t>
      </w:r>
    </w:p>
    <w:p w:rsidR="00E611B9" w:rsidRPr="00E611B9" w:rsidRDefault="00E611B9" w:rsidP="00E04C2D">
      <w:pPr>
        <w:numPr>
          <w:ilvl w:val="0"/>
          <w:numId w:val="7"/>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Excessive number of phone calls or emails from family members and/or friends;</w:t>
      </w:r>
    </w:p>
    <w:p w:rsidR="00E611B9" w:rsidRPr="00E611B9" w:rsidRDefault="00E611B9" w:rsidP="00E04C2D">
      <w:pPr>
        <w:numPr>
          <w:ilvl w:val="0"/>
          <w:numId w:val="7"/>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Disruptive personal visits to the workplace;</w:t>
      </w:r>
    </w:p>
    <w:p w:rsidR="00E611B9" w:rsidRPr="00E611B9" w:rsidRDefault="00E611B9" w:rsidP="00E04C2D">
      <w:pPr>
        <w:numPr>
          <w:ilvl w:val="0"/>
          <w:numId w:val="7"/>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Visible injuries, often with an explanation of an “accident”; multiple injuries in different stages of healing; unexplained delay in seeking medical treatment for injuries;</w:t>
      </w:r>
    </w:p>
    <w:p w:rsidR="007967C2" w:rsidRDefault="00E611B9" w:rsidP="007967C2">
      <w:pPr>
        <w:numPr>
          <w:ilvl w:val="0"/>
          <w:numId w:val="7"/>
        </w:numPr>
        <w:autoSpaceDE w:val="0"/>
        <w:autoSpaceDN w:val="0"/>
        <w:adjustRightInd w:val="0"/>
        <w:spacing w:after="0" w:line="241" w:lineRule="atLeast"/>
        <w:rPr>
          <w:rFonts w:ascii="Century Gothic" w:eastAsia="Times New Roman" w:hAnsi="Century Gothic" w:cs="Arial"/>
          <w:color w:val="000000"/>
        </w:rPr>
      </w:pPr>
      <w:r w:rsidRPr="00E611B9">
        <w:rPr>
          <w:rFonts w:ascii="Century Gothic" w:eastAsia="Times New Roman" w:hAnsi="Century Gothic" w:cs="Arial"/>
          <w:color w:val="000000"/>
        </w:rPr>
        <w:t xml:space="preserve">Stress-related illnesses and/or anxiety-related conditions such as heart palpitations, hyperventilation, and panic attacks. </w:t>
      </w:r>
    </w:p>
    <w:p w:rsidR="007967C2" w:rsidRPr="007967C2" w:rsidRDefault="007967C2" w:rsidP="007967C2">
      <w:pPr>
        <w:autoSpaceDE w:val="0"/>
        <w:autoSpaceDN w:val="0"/>
        <w:adjustRightInd w:val="0"/>
        <w:spacing w:after="0" w:line="241" w:lineRule="atLeast"/>
        <w:ind w:left="1080"/>
        <w:rPr>
          <w:rFonts w:ascii="Century Gothic" w:eastAsia="Times New Roman" w:hAnsi="Century Gothic" w:cs="Arial"/>
          <w:color w:val="000000"/>
        </w:rPr>
      </w:pPr>
    </w:p>
    <w:p w:rsidR="00E611B9" w:rsidRPr="00E611B9" w:rsidRDefault="002700E0" w:rsidP="00E611B9">
      <w:pPr>
        <w:spacing w:before="105" w:after="0" w:line="240" w:lineRule="auto"/>
        <w:rPr>
          <w:rFonts w:ascii="Century Gothic" w:eastAsia="Times New Roman" w:hAnsi="Century Gothic" w:cs="Arial"/>
          <w:b/>
          <w:bCs/>
        </w:rPr>
      </w:pPr>
      <w:r w:rsidRPr="00E611B9">
        <w:rPr>
          <w:rFonts w:ascii="Century Gothic" w:eastAsia="Times New Roman" w:hAnsi="Century Gothic" w:cs="Arial"/>
          <w:b/>
          <w:bCs/>
        </w:rPr>
        <w:t>WHAT TO DO IF YOU ARE SEXUALLY ASSAULTED OR BATTERED</w:t>
      </w:r>
    </w:p>
    <w:p w:rsidR="00E611B9" w:rsidRPr="002700E0" w:rsidRDefault="00E611B9" w:rsidP="002700E0">
      <w:pPr>
        <w:spacing w:before="100" w:beforeAutospacing="1" w:after="100" w:afterAutospacing="1" w:line="240" w:lineRule="auto"/>
        <w:ind w:firstLine="720"/>
        <w:rPr>
          <w:rFonts w:ascii="Century Gothic" w:eastAsia="Times New Roman" w:hAnsi="Century Gothic" w:cs="Arial"/>
          <w:b/>
          <w:i/>
        </w:rPr>
      </w:pPr>
      <w:r w:rsidRPr="002700E0">
        <w:rPr>
          <w:rFonts w:ascii="Century Gothic" w:eastAsia="Times New Roman" w:hAnsi="Century Gothic" w:cs="Arial"/>
          <w:b/>
          <w:bCs/>
          <w:i/>
        </w:rPr>
        <w:lastRenderedPageBreak/>
        <w:t>Get to a Safe Place</w:t>
      </w:r>
    </w:p>
    <w:p w:rsidR="00E611B9" w:rsidRPr="00E611B9" w:rsidRDefault="00E611B9" w:rsidP="002700E0">
      <w:pPr>
        <w:spacing w:before="100" w:beforeAutospacing="1" w:after="100" w:afterAutospacing="1" w:line="240" w:lineRule="auto"/>
        <w:ind w:firstLine="720"/>
        <w:rPr>
          <w:rFonts w:ascii="Century Gothic" w:eastAsia="Times New Roman" w:hAnsi="Century Gothic" w:cs="Arial"/>
          <w:b/>
        </w:rPr>
      </w:pPr>
      <w:r w:rsidRPr="00E611B9">
        <w:rPr>
          <w:rFonts w:ascii="Century Gothic" w:eastAsia="Times New Roman" w:hAnsi="Century Gothic" w:cs="Arial"/>
        </w:rPr>
        <w:t xml:space="preserve">Once you are safe, call </w:t>
      </w:r>
      <w:r w:rsidRPr="00E611B9">
        <w:rPr>
          <w:rFonts w:ascii="Century Gothic" w:eastAsia="Times New Roman" w:hAnsi="Century Gothic" w:cs="Arial"/>
          <w:b/>
          <w:color w:val="FF0000"/>
        </w:rPr>
        <w:t>911</w:t>
      </w:r>
      <w:r w:rsidRPr="00E611B9">
        <w:rPr>
          <w:rFonts w:ascii="Century Gothic" w:eastAsia="Times New Roman" w:hAnsi="Century Gothic" w:cs="Arial"/>
        </w:rPr>
        <w:t xml:space="preserve"> and/or the public safety office. </w:t>
      </w:r>
      <w:bookmarkStart w:id="40" w:name="ma"/>
    </w:p>
    <w:p w:rsidR="00E611B9" w:rsidRPr="00E611B9" w:rsidRDefault="002700E0" w:rsidP="00E611B9">
      <w:p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b/>
          <w:bCs/>
          <w:color w:val="000000"/>
        </w:rPr>
        <w:t>MEDICAL ATTENTION</w:t>
      </w:r>
      <w:bookmarkEnd w:id="40"/>
    </w:p>
    <w:p w:rsidR="00E611B9" w:rsidRPr="00E611B9" w:rsidRDefault="00E611B9" w:rsidP="00E611B9">
      <w:pPr>
        <w:spacing w:before="100" w:beforeAutospacing="1" w:after="100" w:afterAutospacing="1" w:line="240" w:lineRule="auto"/>
        <w:rPr>
          <w:rFonts w:ascii="Century Gothic" w:eastAsia="Times New Roman" w:hAnsi="Century Gothic" w:cs="Arial"/>
        </w:rPr>
      </w:pPr>
      <w:r w:rsidRPr="00E611B9">
        <w:rPr>
          <w:rFonts w:ascii="Century Gothic" w:eastAsia="Times New Roman" w:hAnsi="Century Gothic" w:cs="Arial"/>
          <w:color w:val="000000"/>
        </w:rPr>
        <w:t xml:space="preserve">Get immediate medical attention. You may also have injuries of which you are unaware. Seeking medical attention does not mean that you need to press charges. </w:t>
      </w:r>
    </w:p>
    <w:p w:rsidR="00E611B9" w:rsidRPr="00E611B9" w:rsidRDefault="00E611B9" w:rsidP="00E611B9">
      <w:pPr>
        <w:spacing w:before="100" w:beforeAutospacing="1" w:after="100" w:afterAutospacing="1" w:line="240" w:lineRule="auto"/>
        <w:rPr>
          <w:rFonts w:ascii="Century Gothic" w:hAnsi="Century Gothic" w:cs="Arial"/>
        </w:rPr>
      </w:pPr>
      <w:r w:rsidRPr="00E611B9">
        <w:rPr>
          <w:rFonts w:ascii="Century Gothic" w:eastAsia="Times New Roman" w:hAnsi="Century Gothic" w:cs="Arial"/>
          <w:bCs/>
          <w:color w:val="000000"/>
        </w:rPr>
        <w:t>Evidence Collection:</w:t>
      </w:r>
      <w:r w:rsidRPr="00E611B9">
        <w:rPr>
          <w:rFonts w:ascii="Century Gothic" w:hAnsi="Century Gothic" w:cs="Arial"/>
        </w:rPr>
        <w:t xml:space="preserve"> Try to preserve all physical evidence, have photos taken of injuries, medical treatment provides necessary documentation also.</w:t>
      </w:r>
    </w:p>
    <w:p w:rsidR="00E611B9" w:rsidRPr="00E611B9" w:rsidRDefault="00E611B9" w:rsidP="00E04C2D">
      <w:pPr>
        <w:numPr>
          <w:ilvl w:val="0"/>
          <w:numId w:val="1"/>
        </w:num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rPr>
        <w:t>In sexual assaults it is important to remember not to bathe, shower, douche, brush teeth,</w:t>
      </w:r>
      <w:r w:rsidRPr="00E611B9">
        <w:rPr>
          <w:rFonts w:ascii="Century Gothic" w:hAnsi="Century Gothic" w:cs="Arial"/>
        </w:rPr>
        <w:t xml:space="preserve"> or change clothing</w:t>
      </w:r>
      <w:r w:rsidRPr="00E611B9">
        <w:rPr>
          <w:rFonts w:ascii="Century Gothic" w:eastAsia="Times New Roman" w:hAnsi="Century Gothic" w:cs="Arial"/>
        </w:rPr>
        <w:t xml:space="preserve"> as this destroys evidence. Evidence is also destroyed or compromised by smoking, drinking or eating. If possible, these activities should be avoided prior to evidence collection. </w:t>
      </w:r>
      <w:r w:rsidRPr="00E611B9">
        <w:rPr>
          <w:rFonts w:ascii="Century Gothic" w:eastAsia="Times New Roman" w:hAnsi="Century Gothic" w:cs="Arial"/>
          <w:color w:val="000000"/>
        </w:rPr>
        <w:t>The evidence collection process is completed at a hospital.</w:t>
      </w:r>
    </w:p>
    <w:p w:rsidR="00E611B9" w:rsidRPr="00E611B9" w:rsidRDefault="00E611B9" w:rsidP="00E04C2D">
      <w:pPr>
        <w:numPr>
          <w:ilvl w:val="0"/>
          <w:numId w:val="1"/>
        </w:num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rPr>
        <w:t xml:space="preserve">Calling the police or even talking with them does not mean that you have to follow through on prosecution or file a formal report. </w:t>
      </w:r>
    </w:p>
    <w:p w:rsidR="00E611B9" w:rsidRPr="00E611B9" w:rsidRDefault="00E611B9" w:rsidP="00E04C2D">
      <w:pPr>
        <w:numPr>
          <w:ilvl w:val="0"/>
          <w:numId w:val="1"/>
        </w:num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rPr>
        <w:t xml:space="preserve">If you choose to receive medical care from an emergency room or hospital, a Sexual Assault Forensic Exam (SAFE) Kit will be completed and there is no fee for this examination. </w:t>
      </w:r>
    </w:p>
    <w:p w:rsidR="00E611B9" w:rsidRPr="00E611B9" w:rsidRDefault="00E611B9" w:rsidP="00E04C2D">
      <w:pPr>
        <w:numPr>
          <w:ilvl w:val="0"/>
          <w:numId w:val="1"/>
        </w:num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rPr>
        <w:t xml:space="preserve">All survivors have the right to have an advocate present during the entire exam and hospital visit. A victim advocate is available to accompany you. </w:t>
      </w:r>
    </w:p>
    <w:p w:rsidR="00E611B9" w:rsidRPr="00E611B9" w:rsidRDefault="00E611B9" w:rsidP="00E04C2D">
      <w:pPr>
        <w:numPr>
          <w:ilvl w:val="0"/>
          <w:numId w:val="1"/>
        </w:num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rPr>
        <w:t xml:space="preserve">If you believe you were drugged prior to the sexual assault, it is important to disclose that information so that a drug screen can be done. </w:t>
      </w:r>
    </w:p>
    <w:p w:rsidR="00E611B9" w:rsidRPr="00E611B9" w:rsidRDefault="00E611B9" w:rsidP="00E04C2D">
      <w:pPr>
        <w:numPr>
          <w:ilvl w:val="0"/>
          <w:numId w:val="1"/>
        </w:num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rPr>
        <w:t xml:space="preserve">HIV testing is available and should be discussed. You can ask for more information about testing and testing sites, or contact the Victim Advocate for information regarding free, anonymous and confidential HIV testing. </w:t>
      </w:r>
      <w:bookmarkStart w:id="41" w:name="pc"/>
    </w:p>
    <w:p w:rsidR="00E611B9" w:rsidRPr="00E611B9" w:rsidRDefault="00E611B9" w:rsidP="00E04C2D">
      <w:pPr>
        <w:numPr>
          <w:ilvl w:val="0"/>
          <w:numId w:val="1"/>
        </w:num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rPr>
        <w:t>Stalking and Harassment cases, document each occurrence, dates, times, locations, what was said. Keep letters, notes, emails, texts, gifts or other objects sent to you.</w:t>
      </w:r>
    </w:p>
    <w:p w:rsidR="00E611B9" w:rsidRPr="00E611B9" w:rsidRDefault="002700E0" w:rsidP="00E611B9">
      <w:p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b/>
          <w:bCs/>
          <w:color w:val="000000"/>
        </w:rPr>
        <w:t>POLICE CONTACT - WHAT TO EXPECT</w:t>
      </w:r>
      <w:bookmarkEnd w:id="41"/>
      <w:r w:rsidRPr="00E611B9">
        <w:rPr>
          <w:rFonts w:ascii="Century Gothic" w:eastAsia="Times New Roman" w:hAnsi="Century Gothic" w:cs="Arial"/>
          <w:b/>
          <w:bCs/>
          <w:color w:val="000000"/>
        </w:rPr>
        <w:t xml:space="preserve"> </w:t>
      </w:r>
    </w:p>
    <w:p w:rsidR="00E611B9" w:rsidRPr="00E611B9" w:rsidRDefault="00E611B9" w:rsidP="00E611B9">
      <w:p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color w:val="000000"/>
        </w:rPr>
        <w:t>Deciding to press criminal charges and involve the police is a personal decision. If you decide to report the incident to the police, below are some points to take into consideration:</w:t>
      </w:r>
    </w:p>
    <w:p w:rsidR="00E611B9" w:rsidRPr="002700E0" w:rsidRDefault="00E611B9" w:rsidP="00E04C2D">
      <w:pPr>
        <w:pStyle w:val="ListParagraph"/>
        <w:numPr>
          <w:ilvl w:val="0"/>
          <w:numId w:val="21"/>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t xml:space="preserve">Contact the police in the municipality where the sexual assault took place as they have jurisdiction to investigate. If you are unsure of the location, contact the police where you think the crime occurred. If the assault occurred on college property, contact </w:t>
      </w:r>
      <w:r w:rsidRPr="002700E0">
        <w:rPr>
          <w:rFonts w:ascii="Century Gothic" w:eastAsia="Times New Roman" w:hAnsi="Century Gothic" w:cs="Arial"/>
          <w:b/>
          <w:color w:val="FF0000"/>
        </w:rPr>
        <w:t>911</w:t>
      </w:r>
      <w:r w:rsidRPr="002700E0">
        <w:rPr>
          <w:rFonts w:ascii="Century Gothic" w:eastAsia="Times New Roman" w:hAnsi="Century Gothic" w:cs="Arial"/>
        </w:rPr>
        <w:t xml:space="preserve"> and/or Public Safety. If you are unsure, contact the Public Safety office and they will assist you. </w:t>
      </w:r>
    </w:p>
    <w:p w:rsidR="00E611B9" w:rsidRPr="002700E0" w:rsidRDefault="00E611B9" w:rsidP="00E04C2D">
      <w:pPr>
        <w:pStyle w:val="ListParagraph"/>
        <w:numPr>
          <w:ilvl w:val="0"/>
          <w:numId w:val="21"/>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t xml:space="preserve">Although a patrol officer/deputy is generally the first to respond, a trained detective will do the investigation. </w:t>
      </w:r>
    </w:p>
    <w:p w:rsidR="00E611B9" w:rsidRPr="002700E0" w:rsidRDefault="00E611B9" w:rsidP="00E04C2D">
      <w:pPr>
        <w:pStyle w:val="ListParagraph"/>
        <w:numPr>
          <w:ilvl w:val="0"/>
          <w:numId w:val="21"/>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t xml:space="preserve">The survivor has the right to have a Victim Advocate present during all medical and law enforcement procedures. </w:t>
      </w:r>
    </w:p>
    <w:p w:rsidR="00E611B9" w:rsidRPr="002700E0" w:rsidRDefault="00E611B9" w:rsidP="00E04C2D">
      <w:pPr>
        <w:pStyle w:val="ListParagraph"/>
        <w:numPr>
          <w:ilvl w:val="0"/>
          <w:numId w:val="21"/>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t xml:space="preserve">The interview will usually focus on the events prior to the initial contact with the assailant, a detailed account of the behavior and words used by the survivor and the assailant, a detailed account of the assault and a description of the assailant. </w:t>
      </w:r>
      <w:bookmarkStart w:id="42" w:name="p"/>
    </w:p>
    <w:p w:rsidR="00E611B9" w:rsidRPr="00E611B9" w:rsidRDefault="002700E0" w:rsidP="00E611B9">
      <w:p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b/>
          <w:bCs/>
          <w:color w:val="000000"/>
        </w:rPr>
        <w:t>PROSECUTION – WHAT’S INVOLVE</w:t>
      </w:r>
      <w:bookmarkEnd w:id="42"/>
      <w:r w:rsidRPr="00E611B9">
        <w:rPr>
          <w:rFonts w:ascii="Century Gothic" w:eastAsia="Times New Roman" w:hAnsi="Century Gothic" w:cs="Arial"/>
          <w:b/>
          <w:bCs/>
          <w:color w:val="000000"/>
        </w:rPr>
        <w:t xml:space="preserve">D? </w:t>
      </w:r>
    </w:p>
    <w:p w:rsidR="00E611B9" w:rsidRPr="00E611B9" w:rsidRDefault="00E611B9" w:rsidP="00E611B9">
      <w:p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color w:val="000000"/>
        </w:rPr>
        <w:lastRenderedPageBreak/>
        <w:t xml:space="preserve">There are several steps involved in this process. Some information to take into consideration about prosecution: </w:t>
      </w:r>
    </w:p>
    <w:p w:rsidR="00E611B9" w:rsidRPr="002700E0" w:rsidRDefault="00E611B9" w:rsidP="00E04C2D">
      <w:pPr>
        <w:pStyle w:val="ListParagraph"/>
        <w:numPr>
          <w:ilvl w:val="0"/>
          <w:numId w:val="20"/>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t xml:space="preserve">Once the police finish their investigation, all evidence is turned over to the State Attorney’s Office, where it is reviewed. A Prosecutor is assigned and will then make decisions regarding the case. The survivor becomes a witness if the case moves forward. </w:t>
      </w:r>
    </w:p>
    <w:p w:rsidR="00E611B9" w:rsidRPr="002700E0" w:rsidRDefault="00E611B9" w:rsidP="00E04C2D">
      <w:pPr>
        <w:pStyle w:val="ListParagraph"/>
        <w:numPr>
          <w:ilvl w:val="0"/>
          <w:numId w:val="20"/>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t>The law also limits the admissible evidence concerning the survivor’s prior sexual activity. As state law mandates, a victim’s name or address is not publicly disclosed, published or broadcast in any mass communication</w:t>
      </w:r>
    </w:p>
    <w:p w:rsidR="00E611B9" w:rsidRPr="002700E0" w:rsidRDefault="00E611B9" w:rsidP="00E04C2D">
      <w:pPr>
        <w:pStyle w:val="ListParagraph"/>
        <w:numPr>
          <w:ilvl w:val="0"/>
          <w:numId w:val="20"/>
        </w:numPr>
        <w:spacing w:before="100" w:beforeAutospacing="1" w:after="100" w:afterAutospacing="1" w:line="240" w:lineRule="auto"/>
        <w:rPr>
          <w:rFonts w:ascii="Century Gothic" w:eastAsia="Times New Roman" w:hAnsi="Century Gothic" w:cs="Arial"/>
          <w:color w:val="000000"/>
          <w:u w:val="single"/>
        </w:rPr>
      </w:pPr>
      <w:r w:rsidRPr="002700E0">
        <w:rPr>
          <w:rFonts w:ascii="Century Gothic" w:eastAsia="Times New Roman" w:hAnsi="Century Gothic" w:cs="Arial"/>
        </w:rPr>
        <w:t>There are several levels of the prosecution process, including issuance of a warrant, arrest, arraignment, suppression hearing and the trial. Some steps require the survivor’s presence in court.</w:t>
      </w:r>
    </w:p>
    <w:p w:rsidR="00E611B9" w:rsidRPr="00E611B9" w:rsidRDefault="002700E0" w:rsidP="00E611B9">
      <w:pPr>
        <w:autoSpaceDE w:val="0"/>
        <w:autoSpaceDN w:val="0"/>
        <w:adjustRightInd w:val="0"/>
        <w:spacing w:after="0" w:line="240" w:lineRule="auto"/>
        <w:rPr>
          <w:rFonts w:ascii="Century Gothic" w:hAnsi="Century Gothic" w:cs="Frutiger-Cn"/>
          <w:b/>
        </w:rPr>
      </w:pPr>
      <w:bookmarkStart w:id="43" w:name="bu"/>
      <w:r w:rsidRPr="00E611B9">
        <w:rPr>
          <w:rFonts w:ascii="Century Gothic" w:hAnsi="Century Gothic" w:cs="Frutiger-Cn"/>
          <w:b/>
        </w:rPr>
        <w:t>PROTECTION ORDERS</w:t>
      </w:r>
    </w:p>
    <w:p w:rsidR="002700E0" w:rsidRDefault="002700E0" w:rsidP="00E611B9">
      <w:pPr>
        <w:autoSpaceDE w:val="0"/>
        <w:autoSpaceDN w:val="0"/>
        <w:adjustRightInd w:val="0"/>
        <w:spacing w:after="0" w:line="240" w:lineRule="auto"/>
        <w:rPr>
          <w:rFonts w:ascii="Century Gothic" w:hAnsi="Century Gothic" w:cs="Frutiger-Cn"/>
        </w:rPr>
      </w:pPr>
    </w:p>
    <w:p w:rsidR="00E611B9" w:rsidRPr="00E611B9" w:rsidRDefault="00E611B9" w:rsidP="00E611B9">
      <w:pPr>
        <w:autoSpaceDE w:val="0"/>
        <w:autoSpaceDN w:val="0"/>
        <w:adjustRightInd w:val="0"/>
        <w:spacing w:after="0" w:line="240" w:lineRule="auto"/>
        <w:rPr>
          <w:rFonts w:ascii="Century Gothic" w:hAnsi="Century Gothic" w:cs="Frutiger-Cn"/>
        </w:rPr>
      </w:pPr>
      <w:r w:rsidRPr="00E611B9">
        <w:rPr>
          <w:rFonts w:ascii="Century Gothic" w:hAnsi="Century Gothic" w:cs="Frutiger-Cn"/>
        </w:rPr>
        <w:t xml:space="preserve">Victims of sexual crimes, domestic violence, dating violence and stalking who fear for their safety or fear the offender might contact them can seek an injunction sometimes referred to as a restraining order or protection order. The college thru its disciplinary process may also issue </w:t>
      </w:r>
      <w:r w:rsidRPr="00E611B9">
        <w:rPr>
          <w:rFonts w:ascii="Century Gothic" w:hAnsi="Century Gothic" w:cs="Frutiger-Cn"/>
          <w:i/>
        </w:rPr>
        <w:t>no contact orders</w:t>
      </w:r>
      <w:r w:rsidRPr="00E611B9">
        <w:rPr>
          <w:rFonts w:ascii="Century Gothic" w:hAnsi="Century Gothic" w:cs="Frutiger-Cn"/>
        </w:rPr>
        <w:t xml:space="preserve"> for offenses involving students.</w:t>
      </w:r>
    </w:p>
    <w:p w:rsidR="00E611B9" w:rsidRPr="00E611B9" w:rsidRDefault="00E611B9" w:rsidP="00E611B9">
      <w:pPr>
        <w:autoSpaceDE w:val="0"/>
        <w:autoSpaceDN w:val="0"/>
        <w:adjustRightInd w:val="0"/>
        <w:spacing w:after="0" w:line="240" w:lineRule="auto"/>
        <w:rPr>
          <w:rFonts w:ascii="Century Gothic" w:hAnsi="Century Gothic" w:cs="Frutiger-Cn"/>
        </w:rPr>
      </w:pPr>
      <w:r w:rsidRPr="00E611B9">
        <w:rPr>
          <w:rFonts w:ascii="Century Gothic" w:hAnsi="Century Gothic" w:cs="Frutiger-Cn"/>
        </w:rPr>
        <w:t xml:space="preserve"> </w:t>
      </w:r>
    </w:p>
    <w:p w:rsidR="00E611B9" w:rsidRPr="00E611B9" w:rsidRDefault="002700E0" w:rsidP="00E611B9">
      <w:pPr>
        <w:autoSpaceDE w:val="0"/>
        <w:autoSpaceDN w:val="0"/>
        <w:adjustRightInd w:val="0"/>
        <w:spacing w:after="0" w:line="240" w:lineRule="auto"/>
        <w:rPr>
          <w:rFonts w:ascii="Century Gothic" w:hAnsi="Century Gothic" w:cs="Frutiger-Cn"/>
        </w:rPr>
      </w:pPr>
      <w:r w:rsidRPr="00E611B9">
        <w:rPr>
          <w:rFonts w:ascii="Century Gothic" w:eastAsia="Times New Roman" w:hAnsi="Century Gothic" w:cs="Arial"/>
          <w:b/>
          <w:bCs/>
          <w:color w:val="000000"/>
        </w:rPr>
        <w:t>BRINGING COLLEGE CHARGES</w:t>
      </w:r>
      <w:bookmarkEnd w:id="43"/>
      <w:r w:rsidRPr="00E611B9">
        <w:rPr>
          <w:rFonts w:ascii="Century Gothic" w:eastAsia="Times New Roman" w:hAnsi="Century Gothic" w:cs="Arial"/>
          <w:b/>
          <w:bCs/>
          <w:color w:val="000000"/>
        </w:rPr>
        <w:t xml:space="preserve"> </w:t>
      </w:r>
    </w:p>
    <w:p w:rsidR="00E611B9" w:rsidRPr="00E611B9" w:rsidRDefault="00E611B9" w:rsidP="00E611B9">
      <w:p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color w:val="000000"/>
        </w:rPr>
        <w:t xml:space="preserve">Sexual Battery, Domestic Violence, Dating Violence, Stalking and all other crimes are also a violation of the College Student Code of Conduct and other college policies.  </w:t>
      </w:r>
    </w:p>
    <w:p w:rsidR="00E611B9" w:rsidRPr="002700E0" w:rsidRDefault="00E611B9" w:rsidP="00E04C2D">
      <w:pPr>
        <w:pStyle w:val="ListParagraph"/>
        <w:numPr>
          <w:ilvl w:val="0"/>
          <w:numId w:val="19"/>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t xml:space="preserve">If found responsible, the student may be expelled or suspended from the college. A range of other penalties may be chosen by the Conduct Board that hears the complaint. </w:t>
      </w:r>
    </w:p>
    <w:p w:rsidR="00E611B9" w:rsidRPr="002700E0" w:rsidRDefault="00E611B9" w:rsidP="00E04C2D">
      <w:pPr>
        <w:pStyle w:val="ListParagraph"/>
        <w:numPr>
          <w:ilvl w:val="0"/>
          <w:numId w:val="19"/>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t>The standard of proof is different than for criminal prosecution, which must have proof beyond a reasonable doubt. In college cases, there must be clear and convincing evidence that the accused individual did violate the regulation. The Conduct Board is trained on the procedures to follow for the criminal and conduct behavior that comes before it, but does not use formal rules of criminal procedure and/or technical rules of evidence as are applied in criminal or civil courts. The procedures will provide a prompt, fair and impartial investigation and resolution.  In cases involving allegations of sexual assault, domestic violence, dating violence or stalking the Board will ensure among other rules and statutes that each party receives notice of the outcome and that protections afforded under Florida Statutes are followed to protect the rights of the survivor/victim.</w:t>
      </w:r>
    </w:p>
    <w:p w:rsidR="00E611B9" w:rsidRPr="002700E0" w:rsidRDefault="00E611B9" w:rsidP="00E04C2D">
      <w:pPr>
        <w:pStyle w:val="ListParagraph"/>
        <w:numPr>
          <w:ilvl w:val="0"/>
          <w:numId w:val="19"/>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t xml:space="preserve">Survivors/victims have the option of bringing college and/or criminal charges or neither. </w:t>
      </w:r>
      <w:bookmarkStart w:id="44" w:name="sp"/>
    </w:p>
    <w:p w:rsidR="00E611B9" w:rsidRPr="00E611B9" w:rsidRDefault="002700E0" w:rsidP="00E611B9">
      <w:p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b/>
          <w:bCs/>
          <w:color w:val="000000"/>
        </w:rPr>
        <w:t>SEEKING PROFESSIONAL COUNSELING/THERAPY</w:t>
      </w:r>
      <w:bookmarkEnd w:id="44"/>
    </w:p>
    <w:p w:rsidR="00E611B9" w:rsidRPr="00E611B9" w:rsidRDefault="00E611B9" w:rsidP="00E611B9">
      <w:pPr>
        <w:spacing w:before="100" w:beforeAutospacing="1" w:after="100" w:afterAutospacing="1" w:line="240" w:lineRule="auto"/>
        <w:rPr>
          <w:rFonts w:ascii="Century Gothic" w:eastAsia="Times New Roman" w:hAnsi="Century Gothic" w:cs="Arial"/>
          <w:color w:val="000000"/>
        </w:rPr>
      </w:pPr>
      <w:r w:rsidRPr="00E611B9">
        <w:rPr>
          <w:rFonts w:ascii="Century Gothic" w:eastAsia="Times New Roman" w:hAnsi="Century Gothic" w:cs="Arial"/>
          <w:color w:val="000000"/>
        </w:rPr>
        <w:t>Professional counseling is often helpful for survivors because it provides a safe place to talk about your experience at your own pace with someone who is objective and trained in these issues. When thinking about the option of counseling, the following points can be taken into consideration:</w:t>
      </w:r>
    </w:p>
    <w:p w:rsidR="00E611B9" w:rsidRPr="002700E0" w:rsidRDefault="00E611B9" w:rsidP="00E04C2D">
      <w:pPr>
        <w:pStyle w:val="ListParagraph"/>
        <w:numPr>
          <w:ilvl w:val="0"/>
          <w:numId w:val="18"/>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lastRenderedPageBreak/>
        <w:t xml:space="preserve">Each survivor has his/her own recovery timetable. Some people are ready for counseling right away and others delay. Some never seek assistance. Remember, no matter how long ago or recently the assault occurred, counseling can be considered. </w:t>
      </w:r>
    </w:p>
    <w:p w:rsidR="00E611B9" w:rsidRPr="002700E0" w:rsidRDefault="00E611B9" w:rsidP="00E04C2D">
      <w:pPr>
        <w:pStyle w:val="ListParagraph"/>
        <w:numPr>
          <w:ilvl w:val="0"/>
          <w:numId w:val="18"/>
        </w:numPr>
        <w:spacing w:before="100" w:beforeAutospacing="1" w:after="100" w:afterAutospacing="1" w:line="240" w:lineRule="auto"/>
        <w:rPr>
          <w:rFonts w:ascii="Century Gothic" w:eastAsia="Times New Roman" w:hAnsi="Century Gothic" w:cs="Arial"/>
        </w:rPr>
      </w:pPr>
      <w:r w:rsidRPr="002700E0">
        <w:rPr>
          <w:rFonts w:ascii="Century Gothic" w:eastAsia="Times New Roman" w:hAnsi="Century Gothic" w:cs="Arial"/>
        </w:rPr>
        <w:t xml:space="preserve">Counseling is usually an on-going process. It provides a place for survivors to process the impact of the assault over time. </w:t>
      </w:r>
    </w:p>
    <w:p w:rsidR="00E611B9" w:rsidRPr="00E611B9" w:rsidRDefault="002700E0" w:rsidP="00E611B9">
      <w:pPr>
        <w:autoSpaceDE w:val="0"/>
        <w:autoSpaceDN w:val="0"/>
        <w:adjustRightInd w:val="0"/>
        <w:spacing w:after="0" w:line="240" w:lineRule="auto"/>
        <w:rPr>
          <w:rFonts w:ascii="Century Gothic" w:hAnsi="Century Gothic" w:cs="Arial"/>
          <w:b/>
          <w:bCs/>
        </w:rPr>
      </w:pPr>
      <w:r w:rsidRPr="00E611B9">
        <w:rPr>
          <w:rFonts w:ascii="Century Gothic" w:hAnsi="Century Gothic" w:cs="Arial"/>
          <w:b/>
          <w:bCs/>
        </w:rPr>
        <w:t>VICTIM SERVICES</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If you are the victim of, or a witness to a crime, this information will help explain your rights within the legal system.  Investigating officer will provide you with the required information. Our close relationship with other service providers allows us to refer you to them for services beyond that which we can offer.</w:t>
      </w: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The state of Florida Crime Victims Bill of Rights is part of the state constitution.</w:t>
      </w:r>
    </w:p>
    <w:p w:rsidR="00E611B9" w:rsidRPr="00E611B9" w:rsidRDefault="00E611B9" w:rsidP="00E611B9">
      <w:pPr>
        <w:autoSpaceDE w:val="0"/>
        <w:autoSpaceDN w:val="0"/>
        <w:adjustRightInd w:val="0"/>
        <w:spacing w:after="0" w:line="240" w:lineRule="auto"/>
        <w:rPr>
          <w:rFonts w:ascii="Century Gothic" w:hAnsi="Century Gothic" w:cs="Arial"/>
          <w:b/>
          <w:bCs/>
        </w:rPr>
      </w:pPr>
    </w:p>
    <w:p w:rsidR="00E611B9" w:rsidRPr="00E611B9" w:rsidRDefault="00E611B9" w:rsidP="00E611B9">
      <w:pPr>
        <w:autoSpaceDE w:val="0"/>
        <w:autoSpaceDN w:val="0"/>
        <w:adjustRightInd w:val="0"/>
        <w:spacing w:after="0" w:line="240" w:lineRule="auto"/>
        <w:rPr>
          <w:rFonts w:ascii="Century Gothic" w:hAnsi="Century Gothic" w:cs="Arial"/>
          <w:b/>
          <w:bCs/>
        </w:rPr>
      </w:pPr>
      <w:r w:rsidRPr="00E611B9">
        <w:rPr>
          <w:rStyle w:val="Strong"/>
          <w:rFonts w:ascii="Century Gothic" w:hAnsi="Century Gothic" w:cs="Arial"/>
          <w:color w:val="000000"/>
        </w:rPr>
        <w:t xml:space="preserve">Florida Victim Services Directory </w:t>
      </w:r>
      <w:hyperlink r:id="rId36" w:history="1">
        <w:r w:rsidRPr="002700E0">
          <w:rPr>
            <w:rStyle w:val="Hyperlink"/>
            <w:rFonts w:ascii="Century Gothic" w:hAnsi="Century Gothic" w:cs="Arial"/>
            <w:color w:val="00BFB3"/>
          </w:rPr>
          <w:t>http://myfloridalegal.com/vicdirect.nsf/Twentieth%20Judicial%20Circuit!OpenView</w:t>
        </w:r>
      </w:hyperlink>
    </w:p>
    <w:p w:rsidR="00E611B9" w:rsidRPr="00E611B9" w:rsidRDefault="00E611B9" w:rsidP="00E611B9">
      <w:pPr>
        <w:autoSpaceDE w:val="0"/>
        <w:autoSpaceDN w:val="0"/>
        <w:adjustRightInd w:val="0"/>
        <w:spacing w:after="0" w:line="240" w:lineRule="auto"/>
        <w:rPr>
          <w:rFonts w:ascii="Century Gothic" w:hAnsi="Century Gothic" w:cs="Arial"/>
          <w:b/>
          <w:bCs/>
        </w:rPr>
      </w:pPr>
    </w:p>
    <w:p w:rsidR="00E611B9" w:rsidRPr="002700E0" w:rsidRDefault="00E611B9" w:rsidP="00E611B9">
      <w:pPr>
        <w:autoSpaceDE w:val="0"/>
        <w:autoSpaceDN w:val="0"/>
        <w:adjustRightInd w:val="0"/>
        <w:spacing w:after="0" w:line="240" w:lineRule="auto"/>
        <w:rPr>
          <w:rFonts w:ascii="Century Gothic" w:hAnsi="Century Gothic" w:cs="Arial"/>
          <w:b/>
          <w:bCs/>
          <w:color w:val="00BFB3"/>
        </w:rPr>
      </w:pPr>
      <w:r w:rsidRPr="00E611B9">
        <w:rPr>
          <w:rFonts w:ascii="Century Gothic" w:hAnsi="Century Gothic" w:cs="Arial"/>
          <w:b/>
          <w:bCs/>
        </w:rPr>
        <w:t>Resources for Students</w:t>
      </w:r>
    </w:p>
    <w:p w:rsidR="00E611B9" w:rsidRPr="003F15D9" w:rsidRDefault="00D35E84" w:rsidP="00E611B9">
      <w:pPr>
        <w:autoSpaceDE w:val="0"/>
        <w:autoSpaceDN w:val="0"/>
        <w:adjustRightInd w:val="0"/>
        <w:spacing w:after="0" w:line="240" w:lineRule="auto"/>
        <w:rPr>
          <w:rFonts w:ascii="Century Gothic" w:hAnsi="Century Gothic" w:cs="Arial"/>
          <w:bCs/>
          <w:color w:val="00BFB3"/>
        </w:rPr>
      </w:pPr>
      <w:hyperlink r:id="rId37" w:history="1">
        <w:r w:rsidR="00E611B9" w:rsidRPr="003F15D9">
          <w:rPr>
            <w:rStyle w:val="Hyperlink"/>
            <w:rFonts w:ascii="Century Gothic" w:hAnsi="Century Gothic" w:cs="Arial"/>
            <w:bCs/>
            <w:color w:val="00BFB3"/>
          </w:rPr>
          <w:t>http://www.fsw.edu/assets/pdf/publicsafety/Resources%20for%20students.pdf</w:t>
        </w:r>
      </w:hyperlink>
      <w:r w:rsidR="00E611B9" w:rsidRPr="003F15D9">
        <w:rPr>
          <w:rFonts w:ascii="Century Gothic" w:hAnsi="Century Gothic" w:cs="Arial"/>
          <w:bCs/>
          <w:color w:val="00BFB3"/>
        </w:rPr>
        <w:t xml:space="preserve"> </w:t>
      </w:r>
    </w:p>
    <w:p w:rsidR="00E611B9" w:rsidRPr="00E611B9" w:rsidRDefault="00E611B9" w:rsidP="00E611B9">
      <w:pPr>
        <w:autoSpaceDE w:val="0"/>
        <w:autoSpaceDN w:val="0"/>
        <w:adjustRightInd w:val="0"/>
        <w:spacing w:after="0" w:line="240" w:lineRule="auto"/>
        <w:rPr>
          <w:rFonts w:ascii="Century Gothic" w:hAnsi="Century Gothic" w:cs="Arial"/>
          <w:b/>
          <w:bCs/>
        </w:rPr>
      </w:pPr>
    </w:p>
    <w:p w:rsidR="00E611B9" w:rsidRPr="00E611B9" w:rsidRDefault="00E611B9" w:rsidP="00E611B9">
      <w:pPr>
        <w:autoSpaceDE w:val="0"/>
        <w:autoSpaceDN w:val="0"/>
        <w:adjustRightInd w:val="0"/>
        <w:spacing w:after="0" w:line="240" w:lineRule="auto"/>
        <w:rPr>
          <w:rFonts w:ascii="Century Gothic" w:hAnsi="Century Gothic" w:cs="Arial"/>
          <w:b/>
          <w:bCs/>
        </w:rPr>
      </w:pPr>
      <w:r w:rsidRPr="00E611B9">
        <w:rPr>
          <w:rFonts w:ascii="Century Gothic" w:hAnsi="Century Gothic" w:cs="Arial"/>
          <w:b/>
          <w:bCs/>
        </w:rPr>
        <w:t>Contact Information</w:t>
      </w:r>
    </w:p>
    <w:p w:rsidR="00E611B9" w:rsidRPr="00E611B9" w:rsidRDefault="00E611B9" w:rsidP="00E04C2D">
      <w:pPr>
        <w:numPr>
          <w:ilvl w:val="0"/>
          <w:numId w:val="17"/>
        </w:numPr>
        <w:autoSpaceDE w:val="0"/>
        <w:autoSpaceDN w:val="0"/>
        <w:adjustRightInd w:val="0"/>
        <w:spacing w:after="0" w:line="240" w:lineRule="auto"/>
        <w:rPr>
          <w:rFonts w:ascii="Century Gothic" w:hAnsi="Century Gothic" w:cs="Arial"/>
        </w:rPr>
      </w:pPr>
      <w:r w:rsidRPr="00E611B9">
        <w:rPr>
          <w:rStyle w:val="Strong"/>
          <w:rFonts w:ascii="Century Gothic" w:hAnsi="Century Gothic" w:cs="Arial"/>
          <w:b w:val="0"/>
        </w:rPr>
        <w:t>Charlotte County: Center for Abuse and Rape Emergencies, Inc.</w:t>
      </w:r>
      <w:r w:rsidRPr="00E611B9">
        <w:rPr>
          <w:rFonts w:ascii="Century Gothic" w:hAnsi="Century Gothic" w:cs="Arial"/>
          <w:bCs/>
        </w:rPr>
        <w:t xml:space="preserve"> (</w:t>
      </w:r>
      <w:r w:rsidRPr="00E611B9">
        <w:rPr>
          <w:rStyle w:val="Strong"/>
          <w:rFonts w:ascii="Century Gothic" w:hAnsi="Century Gothic" w:cs="Arial"/>
          <w:b w:val="0"/>
        </w:rPr>
        <w:t xml:space="preserve">CARE) </w:t>
      </w:r>
      <w:r w:rsidRPr="00E611B9">
        <w:rPr>
          <w:rFonts w:ascii="Century Gothic" w:hAnsi="Century Gothic" w:cs="Arial"/>
        </w:rPr>
        <w:t>(941) 627-6000</w:t>
      </w:r>
    </w:p>
    <w:p w:rsidR="00E611B9" w:rsidRPr="00E611B9" w:rsidRDefault="00E611B9" w:rsidP="00E04C2D">
      <w:pPr>
        <w:numPr>
          <w:ilvl w:val="0"/>
          <w:numId w:val="17"/>
        </w:numPr>
        <w:autoSpaceDE w:val="0"/>
        <w:autoSpaceDN w:val="0"/>
        <w:adjustRightInd w:val="0"/>
        <w:spacing w:after="0" w:line="240" w:lineRule="auto"/>
        <w:rPr>
          <w:rFonts w:ascii="Century Gothic" w:hAnsi="Century Gothic" w:cs="Arial"/>
          <w:b/>
        </w:rPr>
      </w:pPr>
      <w:r w:rsidRPr="00E611B9">
        <w:rPr>
          <w:rFonts w:ascii="Century Gothic" w:hAnsi="Century Gothic" w:cs="Arial"/>
        </w:rPr>
        <w:t xml:space="preserve">Collier County: </w:t>
      </w:r>
      <w:r w:rsidRPr="00E611B9">
        <w:rPr>
          <w:rStyle w:val="Strong"/>
          <w:rFonts w:ascii="Century Gothic" w:hAnsi="Century Gothic" w:cs="Arial"/>
          <w:b w:val="0"/>
        </w:rPr>
        <w:t>Collier County Sheriff's Office</w:t>
      </w:r>
      <w:r w:rsidRPr="00E611B9">
        <w:rPr>
          <w:rFonts w:ascii="Century Gothic" w:hAnsi="Century Gothic" w:cs="Arial"/>
          <w:b/>
          <w:bCs/>
        </w:rPr>
        <w:t xml:space="preserve"> </w:t>
      </w:r>
      <w:r w:rsidRPr="00E611B9">
        <w:rPr>
          <w:rStyle w:val="Strong"/>
          <w:rFonts w:ascii="Century Gothic" w:hAnsi="Century Gothic" w:cs="Arial"/>
          <w:b w:val="0"/>
        </w:rPr>
        <w:t xml:space="preserve">Victim/Witness Assistance Section </w:t>
      </w:r>
      <w:r w:rsidRPr="00E611B9">
        <w:rPr>
          <w:rFonts w:ascii="Century Gothic" w:hAnsi="Century Gothic" w:cs="Arial"/>
        </w:rPr>
        <w:t>(239) 793-9213</w:t>
      </w:r>
      <w:r w:rsidRPr="00E611B9">
        <w:rPr>
          <w:rFonts w:ascii="Century Gothic" w:hAnsi="Century Gothic" w:cs="Arial"/>
        </w:rPr>
        <w:tab/>
      </w:r>
    </w:p>
    <w:p w:rsidR="00E611B9" w:rsidRPr="00E611B9" w:rsidRDefault="00E611B9" w:rsidP="00E04C2D">
      <w:pPr>
        <w:numPr>
          <w:ilvl w:val="0"/>
          <w:numId w:val="17"/>
        </w:numPr>
        <w:autoSpaceDE w:val="0"/>
        <w:autoSpaceDN w:val="0"/>
        <w:adjustRightInd w:val="0"/>
        <w:spacing w:after="0" w:line="240" w:lineRule="auto"/>
        <w:rPr>
          <w:rStyle w:val="Strong"/>
          <w:rFonts w:ascii="Century Gothic" w:hAnsi="Century Gothic" w:cs="Arial"/>
          <w:b w:val="0"/>
        </w:rPr>
      </w:pPr>
      <w:r w:rsidRPr="00E611B9">
        <w:rPr>
          <w:rStyle w:val="Strong"/>
          <w:rFonts w:ascii="Century Gothic" w:hAnsi="Century Gothic" w:cs="Arial"/>
          <w:b w:val="0"/>
        </w:rPr>
        <w:t>Lee, Glades, Hendry Counties: Abuse Counseling and Treatment, Inc.</w:t>
      </w:r>
      <w:r w:rsidRPr="00E611B9">
        <w:rPr>
          <w:rFonts w:ascii="Century Gothic" w:hAnsi="Century Gothic" w:cs="Arial"/>
          <w:bCs/>
        </w:rPr>
        <w:t xml:space="preserve"> </w:t>
      </w:r>
      <w:r w:rsidRPr="00E611B9">
        <w:rPr>
          <w:rStyle w:val="Strong"/>
          <w:rFonts w:ascii="Century Gothic" w:hAnsi="Century Gothic" w:cs="Arial"/>
          <w:b w:val="0"/>
        </w:rPr>
        <w:t xml:space="preserve">Advocacy and </w:t>
      </w:r>
    </w:p>
    <w:p w:rsidR="00E611B9" w:rsidRPr="002700E0" w:rsidRDefault="00E611B9" w:rsidP="00E04C2D">
      <w:pPr>
        <w:pStyle w:val="ListParagraph"/>
        <w:numPr>
          <w:ilvl w:val="1"/>
          <w:numId w:val="17"/>
        </w:numPr>
        <w:autoSpaceDE w:val="0"/>
        <w:autoSpaceDN w:val="0"/>
        <w:adjustRightInd w:val="0"/>
        <w:spacing w:after="0" w:line="240" w:lineRule="auto"/>
        <w:rPr>
          <w:rFonts w:ascii="Century Gothic" w:hAnsi="Century Gothic" w:cs="Arial"/>
        </w:rPr>
      </w:pPr>
      <w:r w:rsidRPr="002700E0">
        <w:rPr>
          <w:rStyle w:val="Strong"/>
          <w:rFonts w:ascii="Century Gothic" w:hAnsi="Century Gothic" w:cs="Arial"/>
          <w:b w:val="0"/>
        </w:rPr>
        <w:t xml:space="preserve">Counseling Services </w:t>
      </w:r>
      <w:r w:rsidRPr="002700E0">
        <w:rPr>
          <w:rFonts w:ascii="Century Gothic" w:hAnsi="Century Gothic" w:cs="Arial"/>
        </w:rPr>
        <w:t>(239) 939-3112</w:t>
      </w:r>
    </w:p>
    <w:p w:rsidR="00E611B9" w:rsidRPr="00E611B9" w:rsidRDefault="00E611B9" w:rsidP="00E04C2D">
      <w:pPr>
        <w:numPr>
          <w:ilvl w:val="0"/>
          <w:numId w:val="17"/>
        </w:numPr>
        <w:autoSpaceDE w:val="0"/>
        <w:autoSpaceDN w:val="0"/>
        <w:adjustRightInd w:val="0"/>
        <w:spacing w:after="0" w:line="240" w:lineRule="auto"/>
        <w:rPr>
          <w:rFonts w:ascii="Century Gothic" w:hAnsi="Century Gothic" w:cs="Arial"/>
        </w:rPr>
      </w:pPr>
      <w:r w:rsidRPr="00E611B9">
        <w:rPr>
          <w:rFonts w:ascii="Century Gothic" w:hAnsi="Century Gothic" w:cs="Arial"/>
          <w:bCs/>
        </w:rPr>
        <w:t>Student Assistance Program (SAP) Call Counseling Office</w:t>
      </w:r>
    </w:p>
    <w:p w:rsidR="00E611B9" w:rsidRPr="00E611B9" w:rsidRDefault="00E611B9" w:rsidP="00E611B9">
      <w:pPr>
        <w:pStyle w:val="NoSpacing"/>
        <w:rPr>
          <w:rFonts w:ascii="Century Gothic" w:hAnsi="Century Gothic" w:cs="Arial"/>
          <w:b/>
        </w:rPr>
      </w:pPr>
    </w:p>
    <w:p w:rsidR="00E611B9" w:rsidRPr="00E611B9" w:rsidRDefault="00E611B9" w:rsidP="00E611B9">
      <w:pPr>
        <w:autoSpaceDE w:val="0"/>
        <w:autoSpaceDN w:val="0"/>
        <w:adjustRightInd w:val="0"/>
        <w:spacing w:after="0" w:line="240" w:lineRule="auto"/>
        <w:rPr>
          <w:rFonts w:ascii="Century Gothic" w:hAnsi="Century Gothic" w:cs="Arial"/>
          <w:b/>
          <w:bCs/>
        </w:rPr>
      </w:pPr>
      <w:r w:rsidRPr="00E611B9">
        <w:rPr>
          <w:rFonts w:ascii="Century Gothic" w:hAnsi="Century Gothic" w:cs="Arial"/>
          <w:b/>
          <w:bCs/>
        </w:rPr>
        <w:t xml:space="preserve">Registered Sexual Offenders and Predators </w:t>
      </w:r>
    </w:p>
    <w:p w:rsidR="00E611B9" w:rsidRPr="00E611B9" w:rsidRDefault="00E611B9" w:rsidP="00E611B9">
      <w:pPr>
        <w:rPr>
          <w:rFonts w:ascii="Century Gothic" w:hAnsi="Century Gothic"/>
        </w:rPr>
      </w:pPr>
      <w:r w:rsidRPr="00E611B9">
        <w:rPr>
          <w:rFonts w:ascii="Century Gothic" w:hAnsi="Century Gothic"/>
        </w:rPr>
        <w:t>In accordance with Florida statutes and federal law, individuals designated as Sexual Predators or Sexual Offenders must register with the Florida Department of Law Enforcement (FDLE). Convicted sex offenders from out of state must register in Florida within 48 hours of establishing residence.</w:t>
      </w:r>
    </w:p>
    <w:p w:rsidR="00E611B9" w:rsidRPr="00E611B9" w:rsidRDefault="00E611B9" w:rsidP="00E611B9">
      <w:pPr>
        <w:rPr>
          <w:rFonts w:ascii="Century Gothic" w:hAnsi="Century Gothic"/>
        </w:rPr>
      </w:pPr>
      <w:r w:rsidRPr="00E611B9">
        <w:rPr>
          <w:rFonts w:ascii="Century Gothic" w:hAnsi="Century Gothic"/>
        </w:rPr>
        <w:t>FDLE has established a toll-free number (1-888-fl-predator) or (1-888-357-7332) that allows the public to request information about sexual predators and sexual offenders living in their communities and around the State. The FDLE has created a web tool for interested parties to search their database. This database may be used to find sex offenders and predators by name, address, city, county, or zip code.</w:t>
      </w:r>
    </w:p>
    <w:p w:rsidR="00E611B9" w:rsidRPr="00E611B9" w:rsidRDefault="00E611B9" w:rsidP="00E611B9">
      <w:pPr>
        <w:pStyle w:val="NoSpacing"/>
        <w:rPr>
          <w:rFonts w:ascii="Century Gothic" w:hAnsi="Century Gothic"/>
        </w:rPr>
      </w:pPr>
      <w:r w:rsidRPr="00E611B9">
        <w:rPr>
          <w:rFonts w:ascii="Century Gothic" w:hAnsi="Century Gothic"/>
        </w:rPr>
        <w:t xml:space="preserve">FDLE has established an on-line search function that allows the public to request information about sexual predators and sexual offenders registered as enrolled, employed, or volunteering at an institution of higher education with the Florida Sexual Offender Registry, </w:t>
      </w:r>
      <w:hyperlink r:id="rId38" w:tgtFrame="_blank" w:history="1">
        <w:r w:rsidRPr="00676868">
          <w:rPr>
            <w:rFonts w:ascii="Century Gothic" w:hAnsi="Century Gothic"/>
            <w:color w:val="00BFB3"/>
            <w:u w:val="single"/>
          </w:rPr>
          <w:t>http://offender.fdle.state.fl.us</w:t>
        </w:r>
      </w:hyperlink>
      <w:r w:rsidRPr="00E611B9">
        <w:rPr>
          <w:rFonts w:ascii="Century Gothic" w:hAnsi="Century Gothic"/>
        </w:rPr>
        <w:t>.</w:t>
      </w:r>
    </w:p>
    <w:p w:rsidR="00E611B9" w:rsidRPr="00E611B9" w:rsidRDefault="00E611B9" w:rsidP="00E611B9">
      <w:pPr>
        <w:pStyle w:val="NoSpacing"/>
        <w:ind w:left="720"/>
        <w:rPr>
          <w:rFonts w:ascii="Century Gothic" w:hAnsi="Century Gothic"/>
        </w:rPr>
      </w:pPr>
      <w:r w:rsidRPr="00E611B9">
        <w:rPr>
          <w:rFonts w:ascii="Century Gothic" w:hAnsi="Century Gothic"/>
          <w:u w:val="single"/>
        </w:rPr>
        <w:t>To Search:</w:t>
      </w:r>
      <w:r w:rsidRPr="00E611B9">
        <w:rPr>
          <w:rFonts w:ascii="Century Gothic" w:hAnsi="Century Gothic"/>
        </w:rPr>
        <w:br/>
        <w:t>Click the red “Offender Search” button</w:t>
      </w:r>
      <w:r w:rsidRPr="00E611B9">
        <w:rPr>
          <w:rFonts w:ascii="Century Gothic" w:hAnsi="Century Gothic"/>
        </w:rPr>
        <w:br/>
        <w:t>On the gold “University Search” button click “Begin Search”</w:t>
      </w:r>
      <w:r w:rsidRPr="00E611B9">
        <w:rPr>
          <w:rFonts w:ascii="Century Gothic" w:hAnsi="Century Gothic"/>
        </w:rPr>
        <w:br/>
        <w:t>Select the Institution and campus and submit your search.</w:t>
      </w:r>
    </w:p>
    <w:p w:rsidR="00E611B9" w:rsidRDefault="00E611B9" w:rsidP="00E611B9">
      <w:pPr>
        <w:autoSpaceDE w:val="0"/>
        <w:autoSpaceDN w:val="0"/>
        <w:adjustRightInd w:val="0"/>
        <w:spacing w:after="0" w:line="240" w:lineRule="auto"/>
        <w:rPr>
          <w:rFonts w:ascii="Century Gothic" w:hAnsi="Century Gothic" w:cs="Arial"/>
          <w:b/>
        </w:rPr>
      </w:pPr>
    </w:p>
    <w:p w:rsidR="00D800B0" w:rsidRPr="00E611B9" w:rsidRDefault="00D800B0" w:rsidP="00E611B9">
      <w:pPr>
        <w:autoSpaceDE w:val="0"/>
        <w:autoSpaceDN w:val="0"/>
        <w:adjustRightInd w:val="0"/>
        <w:spacing w:after="0" w:line="240" w:lineRule="auto"/>
        <w:rPr>
          <w:rFonts w:ascii="Century Gothic" w:hAnsi="Century Gothic" w:cs="Arial"/>
          <w:b/>
        </w:rPr>
      </w:pPr>
    </w:p>
    <w:p w:rsidR="00E611B9" w:rsidRPr="00E611B9" w:rsidRDefault="00E611B9" w:rsidP="002700E0">
      <w:pPr>
        <w:pStyle w:val="Heading1"/>
      </w:pPr>
      <w:bookmarkStart w:id="45" w:name="_Toc461776832"/>
      <w:r w:rsidRPr="00E611B9">
        <w:lastRenderedPageBreak/>
        <w:t>Theft</w:t>
      </w:r>
      <w:bookmarkEnd w:id="45"/>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Pr="00E611B9" w:rsidRDefault="00310B3F" w:rsidP="00E611B9">
      <w:pPr>
        <w:autoSpaceDE w:val="0"/>
        <w:autoSpaceDN w:val="0"/>
        <w:adjustRightInd w:val="0"/>
        <w:spacing w:after="0" w:line="240" w:lineRule="auto"/>
        <w:rPr>
          <w:rFonts w:ascii="Century Gothic" w:hAnsi="Century Gothic" w:cs="Arial"/>
        </w:rPr>
      </w:pPr>
      <w:r>
        <w:rPr>
          <w:rFonts w:ascii="Century Gothic" w:hAnsi="Century Gothic" w:cs="Arial"/>
          <w:noProof/>
          <w:color w:val="000000"/>
        </w:rPr>
        <w:drawing>
          <wp:anchor distT="0" distB="0" distL="114300" distR="114300" simplePos="0" relativeHeight="251665408" behindDoc="1" locked="0" layoutInCell="1" allowOverlap="1" wp14:anchorId="652D3345" wp14:editId="1214B9A2">
            <wp:simplePos x="0" y="0"/>
            <wp:positionH relativeFrom="margin">
              <wp:align>right</wp:align>
            </wp:positionH>
            <wp:positionV relativeFrom="paragraph">
              <wp:posOffset>8255</wp:posOffset>
            </wp:positionV>
            <wp:extent cx="2133600" cy="1421130"/>
            <wp:effectExtent l="114300" t="57150" r="57150" b="121920"/>
            <wp:wrapTight wrapText="bothSides">
              <wp:wrapPolygon edited="0">
                <wp:start x="-579" y="-869"/>
                <wp:lineTo x="-1157" y="-579"/>
                <wp:lineTo x="-1157" y="22295"/>
                <wp:lineTo x="-579" y="23164"/>
                <wp:lineTo x="21600" y="23164"/>
                <wp:lineTo x="21986" y="22584"/>
                <wp:lineTo x="21986" y="4054"/>
                <wp:lineTo x="21600" y="-290"/>
                <wp:lineTo x="21600" y="-869"/>
                <wp:lineTo x="-579" y="-869"/>
              </wp:wrapPolygon>
            </wp:wrapTight>
            <wp:docPr id="12" name="Picture 12" descr="C:\Users\kerri\Downloads\shutterstock_273018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Downloads\shutterstock_27301889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33600" cy="1421130"/>
                    </a:xfrm>
                    <a:prstGeom prst="rect">
                      <a:avLst/>
                    </a:prstGeom>
                    <a:noFill/>
                    <a:ln>
                      <a:solidFill>
                        <a:schemeClr val="tx1"/>
                      </a:solid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611B9" w:rsidRPr="00E611B9">
        <w:rPr>
          <w:rFonts w:ascii="Century Gothic" w:hAnsi="Century Gothic" w:cs="Arial"/>
        </w:rPr>
        <w:t>Our Campuses are not immune from thefts many times because students and employees leave doors unlocked and valuables unprotected. As with crimes against the person, your best defense against thieves is vigilance. Recognize that danger exists and take precautions. Here are a few suggestions for on and off-campus:</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Keep your doors and windows locked.</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Don’t hide your spare key outside your apartment.</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Don’t lend your keys or Access Cards. For emergencies leave a key with a trusted friend/neighbor.</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 xml:space="preserve">Don’t keep large amounts of money in your room or apartment. </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Don’t advertise that you aren’t home by letting mail or newspapers accumulate on your doorstep or by recording a revealing message on your answering machine. Ask friends not to leave messages on your door.</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Don’t leave valuables unattended.</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Keep your checkbook, jewelry, and cash in a locked drawer/box.</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Engrave your driver’s license or state ID number on valuable possessions (FL----) without a serial number.</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Make a list of your valuable possessions including make, model, serial number, and description. Keep one copy in a safe place and another with your insurance papers.</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Ask service or repair persons to show their identification before admitting them to your room or apartment.</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Never reveal your Personal Identification Numbers or bank account numbers to anyone.</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 xml:space="preserve">Lock your bicycle with a sturdy lock, weaving it through frame, spokes, and rack.            </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Always lock your car. Don’t leave valuables inside.</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Don’t leave laundry unattended in laundry rooms.</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Don’t lend your credit cards to anyone. Keep a list of your cards and their numbers with your insurance papers.</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Maintain adequate insurance coverage.</w:t>
      </w:r>
    </w:p>
    <w:p w:rsidR="00E611B9" w:rsidRPr="002700E0" w:rsidRDefault="00E611B9" w:rsidP="00E04C2D">
      <w:pPr>
        <w:pStyle w:val="ListParagraph"/>
        <w:numPr>
          <w:ilvl w:val="0"/>
          <w:numId w:val="22"/>
        </w:numPr>
        <w:autoSpaceDE w:val="0"/>
        <w:autoSpaceDN w:val="0"/>
        <w:adjustRightInd w:val="0"/>
        <w:spacing w:after="0" w:line="240" w:lineRule="auto"/>
        <w:rPr>
          <w:rFonts w:ascii="Century Gothic" w:hAnsi="Century Gothic" w:cs="Arial"/>
        </w:rPr>
      </w:pPr>
      <w:r w:rsidRPr="002700E0">
        <w:rPr>
          <w:rFonts w:ascii="Century Gothic" w:hAnsi="Century Gothic" w:cs="Arial"/>
        </w:rPr>
        <w:t>Report thefts to the police at once.</w:t>
      </w:r>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Pr="00E611B9" w:rsidRDefault="00E611B9" w:rsidP="002700E0">
      <w:pPr>
        <w:pStyle w:val="Heading1"/>
      </w:pPr>
      <w:bookmarkStart w:id="46" w:name="_Toc461776833"/>
      <w:r w:rsidRPr="00E611B9">
        <w:t>Identity Theft and Identity Fraud</w:t>
      </w:r>
      <w:bookmarkEnd w:id="46"/>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Identity theft and Fraud is a crime in which someone wrongfully obtains and uses another person’s personal data in some way that involves fraud or deception, typically for economic gain. This personal data could be a Social Security number, bank account and credit card info, telephone calling card numbers, and other valuable identifying data.</w:t>
      </w:r>
    </w:p>
    <w:p w:rsidR="00E611B9" w:rsidRPr="00E611B9" w:rsidRDefault="00E611B9" w:rsidP="00E611B9">
      <w:pPr>
        <w:autoSpaceDE w:val="0"/>
        <w:autoSpaceDN w:val="0"/>
        <w:adjustRightInd w:val="0"/>
        <w:spacing w:after="0" w:line="240" w:lineRule="auto"/>
        <w:rPr>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With identity theft and fraud, which are often computer-aided, there are measures that can be taken to reduce or minimize the risk of becoming a victim. These measures can be taken by remembering the word “</w:t>
      </w:r>
      <w:r w:rsidRPr="00676868">
        <w:rPr>
          <w:rFonts w:ascii="Century Gothic" w:hAnsi="Century Gothic" w:cs="Arial"/>
          <w:b/>
          <w:color w:val="FF0000"/>
          <w:sz w:val="28"/>
        </w:rPr>
        <w:t>SCAM</w:t>
      </w:r>
      <w:r w:rsidRPr="00E611B9">
        <w:rPr>
          <w:rFonts w:ascii="Century Gothic" w:hAnsi="Century Gothic" w:cs="Arial"/>
        </w:rPr>
        <w:t>.”</w:t>
      </w:r>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Pr="00E611B9" w:rsidRDefault="00676868" w:rsidP="00E611B9">
      <w:pPr>
        <w:autoSpaceDE w:val="0"/>
        <w:autoSpaceDN w:val="0"/>
        <w:adjustRightInd w:val="0"/>
        <w:spacing w:after="0" w:line="240" w:lineRule="auto"/>
        <w:rPr>
          <w:rFonts w:ascii="Century Gothic" w:hAnsi="Century Gothic" w:cs="Arial"/>
        </w:rPr>
      </w:pPr>
      <w:r>
        <w:rPr>
          <w:rFonts w:ascii="Century Gothic" w:hAnsi="Century Gothic"/>
          <w:noProof/>
        </w:rPr>
        <w:lastRenderedPageBreak/>
        <mc:AlternateContent>
          <mc:Choice Requires="wps">
            <w:drawing>
              <wp:anchor distT="0" distB="0" distL="114300" distR="114300" simplePos="0" relativeHeight="251652096" behindDoc="0" locked="0" layoutInCell="1" allowOverlap="1" wp14:anchorId="7A29B0C2" wp14:editId="2C6EE934">
                <wp:simplePos x="0" y="0"/>
                <wp:positionH relativeFrom="margin">
                  <wp:posOffset>3173095</wp:posOffset>
                </wp:positionH>
                <wp:positionV relativeFrom="paragraph">
                  <wp:posOffset>187960</wp:posOffset>
                </wp:positionV>
                <wp:extent cx="3217545" cy="3752215"/>
                <wp:effectExtent l="95250" t="38100" r="40005" b="95885"/>
                <wp:wrapSquare wrapText="bothSides"/>
                <wp:docPr id="2" name="Text Box 2"/>
                <wp:cNvGraphicFramePr/>
                <a:graphic xmlns:a="http://schemas.openxmlformats.org/drawingml/2006/main">
                  <a:graphicData uri="http://schemas.microsoft.com/office/word/2010/wordprocessingShape">
                    <wps:wsp>
                      <wps:cNvSpPr txBox="1"/>
                      <wps:spPr>
                        <a:xfrm>
                          <a:off x="0" y="0"/>
                          <a:ext cx="3217545" cy="3752215"/>
                        </a:xfrm>
                        <a:prstGeom prst="rect">
                          <a:avLst/>
                        </a:prstGeom>
                        <a:solidFill>
                          <a:srgbClr val="00BFB3"/>
                        </a:solidFill>
                        <a:ln w="6350">
                          <a:noFill/>
                        </a:ln>
                        <a:effectLst>
                          <a:outerShdw blurRad="50800" dist="38100" dir="8100000" algn="tr" rotWithShape="0">
                            <a:prstClr val="black">
                              <a:alpha val="40000"/>
                            </a:prstClr>
                          </a:outerShdw>
                        </a:effectLst>
                      </wps:spPr>
                      <wps:txbx>
                        <w:txbxContent>
                          <w:p w:rsidR="00C50ADE" w:rsidRPr="00676868" w:rsidRDefault="00C50ADE" w:rsidP="00676868">
                            <w:pPr>
                              <w:spacing w:after="0"/>
                              <w:jc w:val="center"/>
                              <w:rPr>
                                <w:rFonts w:ascii="Century Gothic" w:hAnsi="Century Gothic"/>
                                <w:i/>
                                <w:color w:val="FFFFFF" w:themeColor="background1"/>
                                <w:sz w:val="24"/>
                              </w:rPr>
                            </w:pPr>
                            <w:r w:rsidRPr="00676868">
                              <w:rPr>
                                <w:rFonts w:ascii="Century Gothic" w:hAnsi="Century Gothic"/>
                                <w:i/>
                                <w:color w:val="FFFFFF" w:themeColor="background1"/>
                                <w:sz w:val="24"/>
                              </w:rPr>
                              <w:t>If you think you've become a victim of identity theft or fraud, act immediately to minimize the damage to your personal funds and financial accoun</w:t>
                            </w:r>
                            <w:r>
                              <w:rPr>
                                <w:rFonts w:ascii="Century Gothic" w:hAnsi="Century Gothic"/>
                                <w:i/>
                                <w:color w:val="FFFFFF" w:themeColor="background1"/>
                                <w:sz w:val="24"/>
                              </w:rPr>
                              <w:t>ts, as well as your reputation.</w:t>
                            </w:r>
                          </w:p>
                          <w:p w:rsidR="00C50ADE" w:rsidRDefault="00C50ADE" w:rsidP="00676868">
                            <w:pPr>
                              <w:spacing w:after="0"/>
                              <w:jc w:val="center"/>
                              <w:rPr>
                                <w:rFonts w:ascii="Century Gothic" w:hAnsi="Century Gothic"/>
                                <w:b/>
                                <w:color w:val="FFFFFF" w:themeColor="background1"/>
                                <w:sz w:val="24"/>
                              </w:rPr>
                            </w:pPr>
                          </w:p>
                          <w:p w:rsidR="00C50ADE" w:rsidRPr="00676868" w:rsidRDefault="00C50ADE" w:rsidP="00676868">
                            <w:pPr>
                              <w:spacing w:after="0"/>
                              <w:jc w:val="center"/>
                              <w:rPr>
                                <w:rFonts w:ascii="Century Gothic" w:hAnsi="Century Gothic"/>
                                <w:b/>
                                <w:color w:val="FFFFFF" w:themeColor="background1"/>
                                <w:sz w:val="24"/>
                              </w:rPr>
                            </w:pPr>
                            <w:r w:rsidRPr="00676868">
                              <w:rPr>
                                <w:rFonts w:ascii="Century Gothic" w:hAnsi="Century Gothic"/>
                                <w:b/>
                                <w:color w:val="FFFFFF" w:themeColor="background1"/>
                                <w:sz w:val="24"/>
                              </w:rPr>
                              <w:t>Federal Trade Commission:</w:t>
                            </w:r>
                          </w:p>
                          <w:p w:rsidR="00C50ADE" w:rsidRPr="00676868" w:rsidRDefault="00D35E84" w:rsidP="00676868">
                            <w:pPr>
                              <w:spacing w:after="0"/>
                              <w:jc w:val="center"/>
                              <w:rPr>
                                <w:rFonts w:ascii="Century Gothic" w:hAnsi="Century Gothic"/>
                                <w:i/>
                                <w:color w:val="FFFFFF" w:themeColor="background1"/>
                                <w:sz w:val="24"/>
                              </w:rPr>
                            </w:pPr>
                            <w:hyperlink r:id="rId40" w:history="1">
                              <w:r w:rsidR="00C50ADE" w:rsidRPr="00676868">
                                <w:rPr>
                                  <w:rStyle w:val="Hyperlink"/>
                                  <w:rFonts w:ascii="Century Gothic" w:hAnsi="Century Gothic"/>
                                  <w:i/>
                                  <w:color w:val="470A68"/>
                                  <w:sz w:val="24"/>
                                </w:rPr>
                                <w:t>https://www.identitytheft.gov/</w:t>
                              </w:r>
                            </w:hyperlink>
                            <w:r w:rsidR="00C50ADE">
                              <w:rPr>
                                <w:rFonts w:ascii="Century Gothic" w:hAnsi="Century Gothic"/>
                                <w:i/>
                                <w:color w:val="FFFFFF" w:themeColor="background1"/>
                                <w:sz w:val="24"/>
                              </w:rPr>
                              <w:t xml:space="preserve"> </w:t>
                            </w:r>
                            <w:r w:rsidR="00C50ADE" w:rsidRPr="00676868">
                              <w:rPr>
                                <w:rFonts w:ascii="Century Gothic" w:hAnsi="Century Gothic"/>
                                <w:i/>
                                <w:color w:val="FFFFFF" w:themeColor="background1"/>
                                <w:sz w:val="24"/>
                              </w:rPr>
                              <w:t xml:space="preserve"> </w:t>
                            </w:r>
                          </w:p>
                          <w:p w:rsidR="00C50ADE" w:rsidRDefault="00C50ADE" w:rsidP="00676868">
                            <w:pPr>
                              <w:spacing w:after="0"/>
                              <w:jc w:val="center"/>
                              <w:rPr>
                                <w:rFonts w:ascii="Century Gothic" w:hAnsi="Century Gothic"/>
                                <w:i/>
                                <w:color w:val="FFFFFF" w:themeColor="background1"/>
                                <w:sz w:val="24"/>
                              </w:rPr>
                            </w:pPr>
                          </w:p>
                          <w:p w:rsidR="00C50ADE" w:rsidRPr="00676868" w:rsidRDefault="00C50ADE" w:rsidP="00676868">
                            <w:pPr>
                              <w:spacing w:after="0"/>
                              <w:jc w:val="center"/>
                              <w:rPr>
                                <w:rFonts w:ascii="Century Gothic" w:hAnsi="Century Gothic"/>
                                <w:b/>
                                <w:color w:val="FFFFFF" w:themeColor="background1"/>
                                <w:sz w:val="24"/>
                              </w:rPr>
                            </w:pPr>
                            <w:r w:rsidRPr="00676868">
                              <w:rPr>
                                <w:rFonts w:ascii="Century Gothic" w:hAnsi="Century Gothic"/>
                                <w:b/>
                                <w:color w:val="FFFFFF" w:themeColor="background1"/>
                                <w:sz w:val="24"/>
                              </w:rPr>
                              <w:t xml:space="preserve">U. S. Department of Justice: </w:t>
                            </w:r>
                          </w:p>
                          <w:p w:rsidR="00C50ADE" w:rsidRPr="00676868" w:rsidRDefault="00D35E84" w:rsidP="00676868">
                            <w:pPr>
                              <w:spacing w:after="0"/>
                              <w:jc w:val="center"/>
                              <w:rPr>
                                <w:rFonts w:ascii="Century Gothic" w:hAnsi="Century Gothic"/>
                                <w:i/>
                                <w:color w:val="470A68"/>
                                <w:sz w:val="24"/>
                              </w:rPr>
                            </w:pPr>
                            <w:hyperlink r:id="rId41" w:history="1">
                              <w:r w:rsidR="00C50ADE" w:rsidRPr="00676868">
                                <w:rPr>
                                  <w:rStyle w:val="Hyperlink"/>
                                  <w:rFonts w:ascii="Century Gothic" w:hAnsi="Century Gothic"/>
                                  <w:i/>
                                  <w:color w:val="470A68"/>
                                  <w:sz w:val="24"/>
                                </w:rPr>
                                <w:t>http://www.justice.gov/criminal/fraud/websites/idtheft.html</w:t>
                              </w:r>
                            </w:hyperlink>
                            <w:r w:rsidR="00C50ADE">
                              <w:rPr>
                                <w:rFonts w:ascii="Century Gothic" w:hAnsi="Century Gothic"/>
                                <w:i/>
                                <w:color w:val="470A68"/>
                                <w:sz w:val="24"/>
                              </w:rPr>
                              <w:t xml:space="preserve"> </w:t>
                            </w:r>
                            <w:r w:rsidR="00C50ADE" w:rsidRPr="00676868">
                              <w:rPr>
                                <w:rFonts w:ascii="Century Gothic" w:hAnsi="Century Gothic"/>
                                <w:i/>
                                <w:color w:val="470A68"/>
                                <w:sz w:val="24"/>
                              </w:rPr>
                              <w:t xml:space="preserve"> </w:t>
                            </w:r>
                            <w:r w:rsidR="00C50ADE">
                              <w:rPr>
                                <w:rFonts w:ascii="Century Gothic" w:hAnsi="Century Gothic"/>
                                <w:i/>
                                <w:color w:val="470A68"/>
                                <w:sz w:val="24"/>
                              </w:rPr>
                              <w:t xml:space="preserve"> </w:t>
                            </w:r>
                          </w:p>
                          <w:p w:rsidR="00C50ADE" w:rsidRPr="00676868" w:rsidRDefault="00C50ADE" w:rsidP="00676868">
                            <w:pPr>
                              <w:spacing w:after="0"/>
                              <w:jc w:val="center"/>
                              <w:rPr>
                                <w:rFonts w:ascii="Century Gothic" w:hAnsi="Century Gothic"/>
                                <w:i/>
                                <w:color w:val="FFFFFF" w:themeColor="background1"/>
                                <w:sz w:val="24"/>
                              </w:rPr>
                            </w:pPr>
                          </w:p>
                          <w:p w:rsidR="00C50ADE" w:rsidRPr="00676868" w:rsidRDefault="00C50ADE" w:rsidP="00676868">
                            <w:pPr>
                              <w:spacing w:after="0"/>
                              <w:jc w:val="center"/>
                              <w:rPr>
                                <w:rFonts w:ascii="Century Gothic" w:hAnsi="Century Gothic"/>
                                <w:b/>
                                <w:color w:val="FFFFFF" w:themeColor="background1"/>
                                <w:sz w:val="24"/>
                              </w:rPr>
                            </w:pPr>
                            <w:r w:rsidRPr="00676868">
                              <w:rPr>
                                <w:rFonts w:ascii="Century Gothic" w:hAnsi="Century Gothic"/>
                                <w:b/>
                                <w:color w:val="FFFFFF" w:themeColor="background1"/>
                                <w:sz w:val="24"/>
                              </w:rPr>
                              <w:t>Florida’s Identity Theft Victim Kit:    Office of the Attorney General Florida</w:t>
                            </w:r>
                          </w:p>
                          <w:p w:rsidR="00C50ADE" w:rsidRPr="003B44F1" w:rsidRDefault="00D35E84" w:rsidP="00676868">
                            <w:pPr>
                              <w:jc w:val="center"/>
                              <w:rPr>
                                <w:rFonts w:ascii="Century Gothic" w:hAnsi="Century Gothic"/>
                                <w:i/>
                                <w:color w:val="FFFFFF" w:themeColor="background1"/>
                                <w:sz w:val="24"/>
                              </w:rPr>
                            </w:pPr>
                            <w:hyperlink r:id="rId42" w:history="1">
                              <w:r w:rsidR="00C50ADE" w:rsidRPr="00676868">
                                <w:rPr>
                                  <w:rStyle w:val="Hyperlink"/>
                                  <w:rFonts w:ascii="Century Gothic" w:hAnsi="Century Gothic"/>
                                  <w:i/>
                                  <w:color w:val="470A68"/>
                                  <w:sz w:val="24"/>
                                </w:rPr>
                                <w:t>http://myfloridalegal.com/pages.nsf/Main/CBBEBA3F2583433385256DBA004BC600?OpenDocument</w:t>
                              </w:r>
                            </w:hyperlink>
                            <w:r w:rsidR="00C50ADE">
                              <w:rPr>
                                <w:rFonts w:ascii="Century Gothic" w:hAnsi="Century Gothic"/>
                                <w:i/>
                                <w:color w:val="FFFFFF" w:themeColor="background1"/>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9B0C2" id="Text Box 2" o:spid="_x0000_s1028" type="#_x0000_t202" style="position:absolute;margin-left:249.85pt;margin-top:14.8pt;width:253.35pt;height:295.4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" fillcolor="#00bfb3" stroked="f" strokeweight=".5pt">
                <v:shadow on="t" color="black" opacity="26214f" origin=".5,-.5" offset="-.74836mm,.74836mm"/>
                <v:textbox>
                  <w:txbxContent>
                    <w:p w:rsidR="00C50ADE" w:rsidRPr="00676868" w:rsidRDefault="00C50ADE" w:rsidP="00676868">
                      <w:pPr>
                        <w:spacing w:after="0"/>
                        <w:jc w:val="center"/>
                        <w:rPr>
                          <w:rFonts w:ascii="Century Gothic" w:hAnsi="Century Gothic"/>
                          <w:i/>
                          <w:color w:val="FFFFFF" w:themeColor="background1"/>
                          <w:sz w:val="24"/>
                        </w:rPr>
                      </w:pPr>
                      <w:r w:rsidRPr="00676868">
                        <w:rPr>
                          <w:rFonts w:ascii="Century Gothic" w:hAnsi="Century Gothic"/>
                          <w:i/>
                          <w:color w:val="FFFFFF" w:themeColor="background1"/>
                          <w:sz w:val="24"/>
                        </w:rPr>
                        <w:t>If you think you've become a victim of identity theft or fraud, act immediately to minimize the damage to your personal funds and financial accoun</w:t>
                      </w:r>
                      <w:r>
                        <w:rPr>
                          <w:rFonts w:ascii="Century Gothic" w:hAnsi="Century Gothic"/>
                          <w:i/>
                          <w:color w:val="FFFFFF" w:themeColor="background1"/>
                          <w:sz w:val="24"/>
                        </w:rPr>
                        <w:t>ts, as well as your reputation.</w:t>
                      </w:r>
                    </w:p>
                    <w:p w:rsidR="00C50ADE" w:rsidRDefault="00C50ADE" w:rsidP="00676868">
                      <w:pPr>
                        <w:spacing w:after="0"/>
                        <w:jc w:val="center"/>
                        <w:rPr>
                          <w:rFonts w:ascii="Century Gothic" w:hAnsi="Century Gothic"/>
                          <w:b/>
                          <w:color w:val="FFFFFF" w:themeColor="background1"/>
                          <w:sz w:val="24"/>
                        </w:rPr>
                      </w:pPr>
                    </w:p>
                    <w:p w:rsidR="00C50ADE" w:rsidRPr="00676868" w:rsidRDefault="00C50ADE" w:rsidP="00676868">
                      <w:pPr>
                        <w:spacing w:after="0"/>
                        <w:jc w:val="center"/>
                        <w:rPr>
                          <w:rFonts w:ascii="Century Gothic" w:hAnsi="Century Gothic"/>
                          <w:b/>
                          <w:color w:val="FFFFFF" w:themeColor="background1"/>
                          <w:sz w:val="24"/>
                        </w:rPr>
                      </w:pPr>
                      <w:r w:rsidRPr="00676868">
                        <w:rPr>
                          <w:rFonts w:ascii="Century Gothic" w:hAnsi="Century Gothic"/>
                          <w:b/>
                          <w:color w:val="FFFFFF" w:themeColor="background1"/>
                          <w:sz w:val="24"/>
                        </w:rPr>
                        <w:t>Federal Trade Commission:</w:t>
                      </w:r>
                    </w:p>
                    <w:p w:rsidR="00C50ADE" w:rsidRPr="00676868" w:rsidRDefault="00D35E84" w:rsidP="00676868">
                      <w:pPr>
                        <w:spacing w:after="0"/>
                        <w:jc w:val="center"/>
                        <w:rPr>
                          <w:rFonts w:ascii="Century Gothic" w:hAnsi="Century Gothic"/>
                          <w:i/>
                          <w:color w:val="FFFFFF" w:themeColor="background1"/>
                          <w:sz w:val="24"/>
                        </w:rPr>
                      </w:pPr>
                      <w:hyperlink r:id="rId43" w:history="1">
                        <w:r w:rsidR="00C50ADE" w:rsidRPr="00676868">
                          <w:rPr>
                            <w:rStyle w:val="Hyperlink"/>
                            <w:rFonts w:ascii="Century Gothic" w:hAnsi="Century Gothic"/>
                            <w:i/>
                            <w:color w:val="470A68"/>
                            <w:sz w:val="24"/>
                          </w:rPr>
                          <w:t>https://www.identitytheft.gov/</w:t>
                        </w:r>
                      </w:hyperlink>
                      <w:r w:rsidR="00C50ADE">
                        <w:rPr>
                          <w:rFonts w:ascii="Century Gothic" w:hAnsi="Century Gothic"/>
                          <w:i/>
                          <w:color w:val="FFFFFF" w:themeColor="background1"/>
                          <w:sz w:val="24"/>
                        </w:rPr>
                        <w:t xml:space="preserve"> </w:t>
                      </w:r>
                      <w:r w:rsidR="00C50ADE" w:rsidRPr="00676868">
                        <w:rPr>
                          <w:rFonts w:ascii="Century Gothic" w:hAnsi="Century Gothic"/>
                          <w:i/>
                          <w:color w:val="FFFFFF" w:themeColor="background1"/>
                          <w:sz w:val="24"/>
                        </w:rPr>
                        <w:t xml:space="preserve"> </w:t>
                      </w:r>
                    </w:p>
                    <w:p w:rsidR="00C50ADE" w:rsidRDefault="00C50ADE" w:rsidP="00676868">
                      <w:pPr>
                        <w:spacing w:after="0"/>
                        <w:jc w:val="center"/>
                        <w:rPr>
                          <w:rFonts w:ascii="Century Gothic" w:hAnsi="Century Gothic"/>
                          <w:i/>
                          <w:color w:val="FFFFFF" w:themeColor="background1"/>
                          <w:sz w:val="24"/>
                        </w:rPr>
                      </w:pPr>
                    </w:p>
                    <w:p w:rsidR="00C50ADE" w:rsidRPr="00676868" w:rsidRDefault="00C50ADE" w:rsidP="00676868">
                      <w:pPr>
                        <w:spacing w:after="0"/>
                        <w:jc w:val="center"/>
                        <w:rPr>
                          <w:rFonts w:ascii="Century Gothic" w:hAnsi="Century Gothic"/>
                          <w:b/>
                          <w:color w:val="FFFFFF" w:themeColor="background1"/>
                          <w:sz w:val="24"/>
                        </w:rPr>
                      </w:pPr>
                      <w:r w:rsidRPr="00676868">
                        <w:rPr>
                          <w:rFonts w:ascii="Century Gothic" w:hAnsi="Century Gothic"/>
                          <w:b/>
                          <w:color w:val="FFFFFF" w:themeColor="background1"/>
                          <w:sz w:val="24"/>
                        </w:rPr>
                        <w:t xml:space="preserve">U. S. Department of Justice: </w:t>
                      </w:r>
                    </w:p>
                    <w:p w:rsidR="00C50ADE" w:rsidRPr="00676868" w:rsidRDefault="00D35E84" w:rsidP="00676868">
                      <w:pPr>
                        <w:spacing w:after="0"/>
                        <w:jc w:val="center"/>
                        <w:rPr>
                          <w:rFonts w:ascii="Century Gothic" w:hAnsi="Century Gothic"/>
                          <w:i/>
                          <w:color w:val="470A68"/>
                          <w:sz w:val="24"/>
                        </w:rPr>
                      </w:pPr>
                      <w:hyperlink r:id="rId44" w:history="1">
                        <w:r w:rsidR="00C50ADE" w:rsidRPr="00676868">
                          <w:rPr>
                            <w:rStyle w:val="Hyperlink"/>
                            <w:rFonts w:ascii="Century Gothic" w:hAnsi="Century Gothic"/>
                            <w:i/>
                            <w:color w:val="470A68"/>
                            <w:sz w:val="24"/>
                          </w:rPr>
                          <w:t>http://www.justice.gov/criminal/fraud/websites/idtheft.html</w:t>
                        </w:r>
                      </w:hyperlink>
                      <w:r w:rsidR="00C50ADE">
                        <w:rPr>
                          <w:rFonts w:ascii="Century Gothic" w:hAnsi="Century Gothic"/>
                          <w:i/>
                          <w:color w:val="470A68"/>
                          <w:sz w:val="24"/>
                        </w:rPr>
                        <w:t xml:space="preserve"> </w:t>
                      </w:r>
                      <w:r w:rsidR="00C50ADE" w:rsidRPr="00676868">
                        <w:rPr>
                          <w:rFonts w:ascii="Century Gothic" w:hAnsi="Century Gothic"/>
                          <w:i/>
                          <w:color w:val="470A68"/>
                          <w:sz w:val="24"/>
                        </w:rPr>
                        <w:t xml:space="preserve"> </w:t>
                      </w:r>
                      <w:r w:rsidR="00C50ADE">
                        <w:rPr>
                          <w:rFonts w:ascii="Century Gothic" w:hAnsi="Century Gothic"/>
                          <w:i/>
                          <w:color w:val="470A68"/>
                          <w:sz w:val="24"/>
                        </w:rPr>
                        <w:t xml:space="preserve"> </w:t>
                      </w:r>
                    </w:p>
                    <w:p w:rsidR="00C50ADE" w:rsidRPr="00676868" w:rsidRDefault="00C50ADE" w:rsidP="00676868">
                      <w:pPr>
                        <w:spacing w:after="0"/>
                        <w:jc w:val="center"/>
                        <w:rPr>
                          <w:rFonts w:ascii="Century Gothic" w:hAnsi="Century Gothic"/>
                          <w:i/>
                          <w:color w:val="FFFFFF" w:themeColor="background1"/>
                          <w:sz w:val="24"/>
                        </w:rPr>
                      </w:pPr>
                    </w:p>
                    <w:p w:rsidR="00C50ADE" w:rsidRPr="00676868" w:rsidRDefault="00C50ADE" w:rsidP="00676868">
                      <w:pPr>
                        <w:spacing w:after="0"/>
                        <w:jc w:val="center"/>
                        <w:rPr>
                          <w:rFonts w:ascii="Century Gothic" w:hAnsi="Century Gothic"/>
                          <w:b/>
                          <w:color w:val="FFFFFF" w:themeColor="background1"/>
                          <w:sz w:val="24"/>
                        </w:rPr>
                      </w:pPr>
                      <w:r w:rsidRPr="00676868">
                        <w:rPr>
                          <w:rFonts w:ascii="Century Gothic" w:hAnsi="Century Gothic"/>
                          <w:b/>
                          <w:color w:val="FFFFFF" w:themeColor="background1"/>
                          <w:sz w:val="24"/>
                        </w:rPr>
                        <w:t>Florida’s Identity Theft Victim Kit:    Office of the Attorney General Florida</w:t>
                      </w:r>
                    </w:p>
                    <w:p w:rsidR="00C50ADE" w:rsidRPr="003B44F1" w:rsidRDefault="00D35E84" w:rsidP="00676868">
                      <w:pPr>
                        <w:jc w:val="center"/>
                        <w:rPr>
                          <w:rFonts w:ascii="Century Gothic" w:hAnsi="Century Gothic"/>
                          <w:i/>
                          <w:color w:val="FFFFFF" w:themeColor="background1"/>
                          <w:sz w:val="24"/>
                        </w:rPr>
                      </w:pPr>
                      <w:hyperlink r:id="rId45" w:history="1">
                        <w:r w:rsidR="00C50ADE" w:rsidRPr="00676868">
                          <w:rPr>
                            <w:rStyle w:val="Hyperlink"/>
                            <w:rFonts w:ascii="Century Gothic" w:hAnsi="Century Gothic"/>
                            <w:i/>
                            <w:color w:val="470A68"/>
                            <w:sz w:val="24"/>
                          </w:rPr>
                          <w:t>http://myfloridalegal.com/pages.nsf/Main/CBBEBA3F2583433385256DBA004BC600?OpenDocument</w:t>
                        </w:r>
                      </w:hyperlink>
                      <w:r w:rsidR="00C50ADE">
                        <w:rPr>
                          <w:rFonts w:ascii="Century Gothic" w:hAnsi="Century Gothic"/>
                          <w:i/>
                          <w:color w:val="FFFFFF" w:themeColor="background1"/>
                          <w:sz w:val="24"/>
                        </w:rPr>
                        <w:t xml:space="preserve"> </w:t>
                      </w:r>
                    </w:p>
                  </w:txbxContent>
                </v:textbox>
                <w10:wrap type="square" anchorx="margin"/>
              </v:shape>
            </w:pict>
          </mc:Fallback>
        </mc:AlternateContent>
      </w:r>
      <w:r w:rsidR="00E611B9" w:rsidRPr="00676868">
        <w:rPr>
          <w:rFonts w:ascii="Century Gothic" w:hAnsi="Century Gothic" w:cs="Arial"/>
          <w:b/>
          <w:u w:val="single"/>
        </w:rPr>
        <w:t xml:space="preserve">Be </w:t>
      </w:r>
      <w:r w:rsidR="00E611B9" w:rsidRPr="00676868">
        <w:rPr>
          <w:rFonts w:ascii="Century Gothic" w:hAnsi="Century Gothic" w:cs="Arial"/>
          <w:b/>
          <w:color w:val="FF0000"/>
          <w:sz w:val="28"/>
          <w:u w:val="single"/>
        </w:rPr>
        <w:t>S</w:t>
      </w:r>
      <w:r w:rsidR="00E611B9" w:rsidRPr="00676868">
        <w:rPr>
          <w:rFonts w:ascii="Century Gothic" w:hAnsi="Century Gothic" w:cs="Arial"/>
          <w:b/>
          <w:u w:val="single"/>
        </w:rPr>
        <w:t>TINGY</w:t>
      </w:r>
      <w:r w:rsidR="00E611B9" w:rsidRPr="00E611B9">
        <w:rPr>
          <w:rFonts w:ascii="Century Gothic" w:hAnsi="Century Gothic" w:cs="Arial"/>
        </w:rPr>
        <w:t xml:space="preserve"> about giving out personal information to others unless you have a reason to trust them. Limit the information you provide to trusted sources, especially your Social Security number, driver’s license, and birth date. Should someone telephone or send an e-mail with an “unbelievable” credit card offer or notification of an alleged “prize” being won, do not offer any personal data, but rather ask that they mail an application or written notification of some type. If one is later received from a company, the Better Business Bureau can be contacted in an effort to determine whether or not the company is legitimate.</w:t>
      </w:r>
    </w:p>
    <w:p w:rsidR="00E611B9" w:rsidRPr="00E611B9" w:rsidRDefault="00E611B9" w:rsidP="00E611B9">
      <w:pPr>
        <w:autoSpaceDE w:val="0"/>
        <w:autoSpaceDN w:val="0"/>
        <w:adjustRightInd w:val="0"/>
        <w:spacing w:after="0" w:line="240" w:lineRule="auto"/>
        <w:rPr>
          <w:rFonts w:ascii="Century Gothic" w:hAnsi="Century Gothic" w:cs="Arial"/>
        </w:rPr>
      </w:pPr>
      <w:r w:rsidRPr="00676868">
        <w:rPr>
          <w:rFonts w:ascii="Century Gothic" w:hAnsi="Century Gothic" w:cs="Arial"/>
          <w:b/>
          <w:color w:val="FF0000"/>
          <w:sz w:val="28"/>
          <w:u w:val="single"/>
        </w:rPr>
        <w:t>C</w:t>
      </w:r>
      <w:r w:rsidRPr="00676868">
        <w:rPr>
          <w:rFonts w:ascii="Century Gothic" w:hAnsi="Century Gothic" w:cs="Arial"/>
          <w:b/>
          <w:u w:val="single"/>
        </w:rPr>
        <w:t>HECK</w:t>
      </w:r>
      <w:r w:rsidRPr="00E611B9">
        <w:rPr>
          <w:rFonts w:ascii="Century Gothic" w:hAnsi="Century Gothic" w:cs="Arial"/>
        </w:rPr>
        <w:t xml:space="preserve"> financial information regularly and examine records for any unrecognized/unauthorized transactions. Should such transactions be noted, the banking institutions and credit card companies </w:t>
      </w:r>
      <w:r w:rsidR="00676868">
        <w:rPr>
          <w:rFonts w:ascii="Century Gothic" w:hAnsi="Century Gothic" w:cs="Arial"/>
        </w:rPr>
        <w:t>should be contacted immediately.</w:t>
      </w:r>
    </w:p>
    <w:p w:rsidR="00E611B9" w:rsidRPr="00E611B9" w:rsidRDefault="00E611B9" w:rsidP="00E611B9">
      <w:pPr>
        <w:autoSpaceDE w:val="0"/>
        <w:autoSpaceDN w:val="0"/>
        <w:adjustRightInd w:val="0"/>
        <w:spacing w:after="0" w:line="240" w:lineRule="auto"/>
        <w:rPr>
          <w:rFonts w:ascii="Century Gothic" w:hAnsi="Century Gothic" w:cs="Arial"/>
        </w:rPr>
      </w:pPr>
      <w:r w:rsidRPr="00676868">
        <w:rPr>
          <w:rFonts w:ascii="Century Gothic" w:hAnsi="Century Gothic" w:cs="Arial"/>
          <w:b/>
          <w:color w:val="FF0000"/>
          <w:sz w:val="28"/>
          <w:u w:val="single"/>
        </w:rPr>
        <w:t>A</w:t>
      </w:r>
      <w:r w:rsidRPr="00676868">
        <w:rPr>
          <w:rFonts w:ascii="Century Gothic" w:hAnsi="Century Gothic" w:cs="Arial"/>
          <w:b/>
          <w:u w:val="single"/>
        </w:rPr>
        <w:t>SK</w:t>
      </w:r>
      <w:r w:rsidRPr="00E611B9">
        <w:rPr>
          <w:rFonts w:ascii="Century Gothic" w:hAnsi="Century Gothic" w:cs="Arial"/>
        </w:rPr>
        <w:t xml:space="preserve"> periodically for a copy of your credit report. The three principal credit reporting companies are Equifax, Experian, and TransUnion. These three companies, as well as the United States Federal Trade Commission, are accessible online. AnnualCreditReport.com provides a free annual report.</w:t>
      </w:r>
    </w:p>
    <w:p w:rsidR="00E611B9" w:rsidRPr="00E611B9" w:rsidRDefault="00E611B9" w:rsidP="00E611B9">
      <w:pPr>
        <w:autoSpaceDE w:val="0"/>
        <w:autoSpaceDN w:val="0"/>
        <w:adjustRightInd w:val="0"/>
        <w:spacing w:after="0" w:line="240" w:lineRule="auto"/>
        <w:rPr>
          <w:rFonts w:ascii="Century Gothic" w:hAnsi="Century Gothic" w:cs="Arial"/>
        </w:rPr>
      </w:pPr>
      <w:r w:rsidRPr="00676868">
        <w:rPr>
          <w:rFonts w:ascii="Century Gothic" w:hAnsi="Century Gothic" w:cs="Arial"/>
          <w:b/>
          <w:color w:val="FF0000"/>
          <w:sz w:val="28"/>
          <w:u w:val="single"/>
        </w:rPr>
        <w:t>M</w:t>
      </w:r>
      <w:r w:rsidRPr="00676868">
        <w:rPr>
          <w:rFonts w:ascii="Century Gothic" w:hAnsi="Century Gothic" w:cs="Arial"/>
          <w:b/>
          <w:u w:val="single"/>
        </w:rPr>
        <w:t>AINTAIN</w:t>
      </w:r>
      <w:r w:rsidRPr="00E611B9">
        <w:rPr>
          <w:rFonts w:ascii="Century Gothic" w:hAnsi="Century Gothic" w:cs="Arial"/>
        </w:rPr>
        <w:t xml:space="preserve"> careful records of banking and financial transactions as well as maintaining your personal computer security. Computer security can be fortified by installing any number of spyware programs and by installing firewalls. Changing passwords frequently and reducing any file sharing also can aid in the security of personal computers. Report any suspected identity theft or identity fraud to the police.</w:t>
      </w:r>
    </w:p>
    <w:p w:rsidR="00E611B9" w:rsidRPr="00676868" w:rsidRDefault="00D35E84" w:rsidP="00E611B9">
      <w:pPr>
        <w:autoSpaceDE w:val="0"/>
        <w:autoSpaceDN w:val="0"/>
        <w:adjustRightInd w:val="0"/>
        <w:spacing w:after="0" w:line="240" w:lineRule="auto"/>
        <w:rPr>
          <w:rFonts w:ascii="Century Gothic" w:eastAsia="Times New Roman" w:hAnsi="Century Gothic"/>
          <w:bCs/>
          <w:color w:val="000000"/>
        </w:rPr>
      </w:pPr>
      <w:hyperlink r:id="rId46" w:history="1">
        <w:r w:rsidR="00E611B9" w:rsidRPr="00676868">
          <w:rPr>
            <w:rStyle w:val="Hyperlink"/>
            <w:rFonts w:ascii="Century Gothic" w:eastAsia="Times New Roman" w:hAnsi="Century Gothic"/>
            <w:bCs/>
            <w:color w:val="00BFB3"/>
          </w:rPr>
          <w:t>http://www.justice.gov/criminal/fraud/websites/idtheft.html</w:t>
        </w:r>
      </w:hyperlink>
      <w:r w:rsidR="00E611B9" w:rsidRPr="00676868">
        <w:rPr>
          <w:rFonts w:ascii="Century Gothic" w:eastAsia="Times New Roman" w:hAnsi="Century Gothic"/>
          <w:bCs/>
          <w:color w:val="00BFB3"/>
        </w:rPr>
        <w:t xml:space="preserve"> </w:t>
      </w:r>
    </w:p>
    <w:p w:rsidR="00E611B9" w:rsidRDefault="00E611B9" w:rsidP="00E611B9">
      <w:pPr>
        <w:autoSpaceDE w:val="0"/>
        <w:autoSpaceDN w:val="0"/>
        <w:adjustRightInd w:val="0"/>
        <w:spacing w:after="0" w:line="240" w:lineRule="auto"/>
        <w:rPr>
          <w:rFonts w:ascii="Century Gothic" w:hAnsi="Century Gothic" w:cs="Arial"/>
          <w:b/>
          <w:color w:val="000000"/>
        </w:rPr>
      </w:pPr>
    </w:p>
    <w:p w:rsidR="00E611B9" w:rsidRPr="00E611B9" w:rsidRDefault="00E611B9" w:rsidP="00676868">
      <w:pPr>
        <w:pStyle w:val="Heading1"/>
      </w:pPr>
      <w:bookmarkStart w:id="47" w:name="_Toc461776834"/>
      <w:r w:rsidRPr="00E611B9">
        <w:t>Cyber Safety</w:t>
      </w:r>
      <w:bookmarkEnd w:id="47"/>
    </w:p>
    <w:p w:rsidR="00E611B9" w:rsidRPr="00E611B9" w:rsidRDefault="00676868" w:rsidP="00E611B9">
      <w:pPr>
        <w:autoSpaceDE w:val="0"/>
        <w:autoSpaceDN w:val="0"/>
        <w:adjustRightInd w:val="0"/>
        <w:spacing w:after="0" w:line="240" w:lineRule="auto"/>
        <w:rPr>
          <w:rFonts w:ascii="Century Gothic" w:hAnsi="Century Gothic" w:cs="Arial"/>
          <w:b/>
          <w:color w:val="000000"/>
        </w:rPr>
      </w:pPr>
      <w:r w:rsidRPr="00E611B9">
        <w:rPr>
          <w:rFonts w:ascii="Century Gothic" w:hAnsi="Century Gothic" w:cs="Arial"/>
          <w:b/>
          <w:color w:val="000000"/>
        </w:rPr>
        <w:t>HARASSMENT AND STALKING ON-LINE…WHAT DO I DO?</w:t>
      </w:r>
    </w:p>
    <w:p w:rsidR="00676868" w:rsidRDefault="00676868" w:rsidP="00E611B9">
      <w:pPr>
        <w:autoSpaceDE w:val="0"/>
        <w:autoSpaceDN w:val="0"/>
        <w:adjustRightInd w:val="0"/>
        <w:spacing w:after="0" w:line="240" w:lineRule="auto"/>
        <w:rPr>
          <w:rFonts w:ascii="Century Gothic" w:hAnsi="Century Gothic" w:cs="Arial"/>
          <w:color w:val="000000"/>
        </w:rPr>
      </w:pPr>
    </w:p>
    <w:p w:rsidR="00E611B9" w:rsidRPr="00E611B9" w:rsidRDefault="00310B3F" w:rsidP="00E611B9">
      <w:pPr>
        <w:autoSpaceDE w:val="0"/>
        <w:autoSpaceDN w:val="0"/>
        <w:adjustRightInd w:val="0"/>
        <w:spacing w:after="0" w:line="240" w:lineRule="auto"/>
        <w:rPr>
          <w:rFonts w:ascii="Century Gothic" w:hAnsi="Century Gothic" w:cs="Arial"/>
          <w:color w:val="000000"/>
        </w:rPr>
      </w:pPr>
      <w:r>
        <w:rPr>
          <w:rFonts w:ascii="Century Gothic" w:hAnsi="Century Gothic" w:cs="Arial"/>
          <w:b/>
          <w:bCs/>
          <w:noProof/>
        </w:rPr>
        <w:drawing>
          <wp:anchor distT="0" distB="0" distL="114300" distR="114300" simplePos="0" relativeHeight="251654144" behindDoc="0" locked="0" layoutInCell="1" allowOverlap="1" wp14:anchorId="6D2A3983" wp14:editId="07ED3E5F">
            <wp:simplePos x="0" y="0"/>
            <wp:positionH relativeFrom="margin">
              <wp:posOffset>3657600</wp:posOffset>
            </wp:positionH>
            <wp:positionV relativeFrom="paragraph">
              <wp:posOffset>66675</wp:posOffset>
            </wp:positionV>
            <wp:extent cx="2047875" cy="1362710"/>
            <wp:effectExtent l="114300" t="57150" r="66675" b="123190"/>
            <wp:wrapThrough wrapText="bothSides">
              <wp:wrapPolygon edited="0">
                <wp:start x="-603" y="-906"/>
                <wp:lineTo x="-1206" y="-604"/>
                <wp:lineTo x="-1206" y="22345"/>
                <wp:lineTo x="-603" y="23251"/>
                <wp:lineTo x="21700" y="23251"/>
                <wp:lineTo x="22102" y="19023"/>
                <wp:lineTo x="22102" y="4227"/>
                <wp:lineTo x="21700" y="-302"/>
                <wp:lineTo x="21700" y="-906"/>
                <wp:lineTo x="-603" y="-906"/>
              </wp:wrapPolygon>
            </wp:wrapThrough>
            <wp:docPr id="3" name="Picture 3" descr="C:\Users\kerri\Downloads\shutterstock_443519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rri\Downloads\shutterstock_44351923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47875" cy="1362710"/>
                    </a:xfrm>
                    <a:prstGeom prst="rect">
                      <a:avLst/>
                    </a:prstGeom>
                    <a:noFill/>
                    <a:ln>
                      <a:solidFill>
                        <a:schemeClr val="tx1"/>
                      </a:solidFill>
                    </a:ln>
                    <a:effectLst>
                      <a:outerShdw blurRad="50800" dist="38100" dir="8100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611B9" w:rsidRPr="00E611B9">
        <w:rPr>
          <w:rFonts w:ascii="Century Gothic" w:hAnsi="Century Gothic" w:cs="Arial"/>
          <w:color w:val="000000"/>
        </w:rPr>
        <w:t xml:space="preserve">With today’s Social Media technology people are experiencing on-line harassment and stalking referred to as </w:t>
      </w:r>
      <w:r w:rsidR="00676868">
        <w:rPr>
          <w:rFonts w:ascii="Century Gothic" w:hAnsi="Century Gothic" w:cs="Arial"/>
          <w:color w:val="000000"/>
        </w:rPr>
        <w:t>cyber</w:t>
      </w:r>
      <w:r w:rsidR="00676868" w:rsidRPr="00E611B9">
        <w:rPr>
          <w:rFonts w:ascii="Century Gothic" w:hAnsi="Century Gothic" w:cs="Arial"/>
          <w:color w:val="000000"/>
        </w:rPr>
        <w:t>harassment</w:t>
      </w:r>
      <w:r w:rsidR="00E611B9" w:rsidRPr="00E611B9">
        <w:rPr>
          <w:rFonts w:ascii="Century Gothic" w:hAnsi="Century Gothic" w:cs="Arial"/>
          <w:color w:val="000000"/>
        </w:rPr>
        <w:t xml:space="preserve"> and cyberstalking.  Defined, </w:t>
      </w:r>
      <w:r w:rsidR="00E611B9" w:rsidRPr="00E611B9">
        <w:rPr>
          <w:rFonts w:ascii="Century Gothic" w:eastAsia="Times New Roman" w:hAnsi="Century Gothic" w:cs="Arial"/>
          <w:bCs/>
        </w:rPr>
        <w:t>Cyberstalking</w:t>
      </w:r>
      <w:r w:rsidR="00E611B9" w:rsidRPr="00E611B9">
        <w:rPr>
          <w:rFonts w:ascii="Century Gothic" w:eastAsia="Times New Roman" w:hAnsi="Century Gothic" w:cs="Arial"/>
          <w:b/>
          <w:bCs/>
        </w:rPr>
        <w:t xml:space="preserve"> </w:t>
      </w:r>
      <w:r w:rsidR="00E611B9" w:rsidRPr="00E611B9">
        <w:rPr>
          <w:rStyle w:val="text"/>
          <w:rFonts w:ascii="Century Gothic" w:hAnsi="Century Gothic"/>
        </w:rPr>
        <w:t>means to engage in a course of conduct to communicate words, images, or language by or through the use of electronic mail or electronic communication, directed at a specific person, causing substantial emotional distress and serving no legitimate purpose.</w:t>
      </w:r>
      <w:r w:rsidR="00E611B9" w:rsidRPr="00E611B9">
        <w:rPr>
          <w:rStyle w:val="text"/>
          <w:rFonts w:ascii="Century Gothic" w:hAnsi="Century Gothic"/>
          <w:color w:val="000080"/>
        </w:rPr>
        <w:t xml:space="preserve"> </w:t>
      </w:r>
      <w:r w:rsidR="00E611B9" w:rsidRPr="00E611B9">
        <w:rPr>
          <w:rFonts w:ascii="Century Gothic" w:eastAsia="Times New Roman" w:hAnsi="Century Gothic" w:cs="Arial"/>
          <w:bCs/>
        </w:rPr>
        <w:t>Cyberharassment</w:t>
      </w:r>
      <w:r w:rsidR="00E611B9" w:rsidRPr="00E611B9">
        <w:rPr>
          <w:rFonts w:ascii="Century Gothic" w:eastAsia="Times New Roman" w:hAnsi="Century Gothic" w:cs="Arial"/>
          <w:b/>
          <w:bCs/>
        </w:rPr>
        <w:t xml:space="preserve"> </w:t>
      </w:r>
      <w:r w:rsidR="00E611B9" w:rsidRPr="00E611B9">
        <w:rPr>
          <w:rStyle w:val="text"/>
          <w:rFonts w:ascii="Century Gothic" w:hAnsi="Century Gothic"/>
        </w:rPr>
        <w:t xml:space="preserve">means to engage in a course of </w:t>
      </w:r>
      <w:r w:rsidR="00E611B9" w:rsidRPr="00E611B9">
        <w:rPr>
          <w:rStyle w:val="text"/>
          <w:rFonts w:ascii="Century Gothic" w:hAnsi="Century Gothic"/>
        </w:rPr>
        <w:lastRenderedPageBreak/>
        <w:t xml:space="preserve">conduct conducted through the use of electronic mail or electronic communication directed at a specific person, which causes substantial emotional distress and serves no legitimate purpose.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If your life is in danger, call 911 immediately, if you believe you are a victim of these cyber-crimes, call and report them. Because these are “borderless” crimes resident students can report these occurrences to campus public safety, others should report to the law enforcement agency where they live.</w:t>
      </w:r>
    </w:p>
    <w:p w:rsidR="00E611B9" w:rsidRPr="00E611B9" w:rsidRDefault="00E611B9" w:rsidP="00E611B9">
      <w:pPr>
        <w:autoSpaceDE w:val="0"/>
        <w:autoSpaceDN w:val="0"/>
        <w:adjustRightInd w:val="0"/>
        <w:spacing w:after="0" w:line="240" w:lineRule="auto"/>
        <w:rPr>
          <w:rFonts w:ascii="Century Gothic" w:hAnsi="Century Gothic" w:cs="Arial"/>
          <w:color w:val="000000"/>
        </w:rPr>
      </w:pP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In all cases there are some things you should remember:</w:t>
      </w:r>
    </w:p>
    <w:p w:rsidR="00E611B9" w:rsidRPr="00676868" w:rsidRDefault="00E611B9" w:rsidP="00E04C2D">
      <w:pPr>
        <w:pStyle w:val="ListParagraph"/>
        <w:numPr>
          <w:ilvl w:val="0"/>
          <w:numId w:val="23"/>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Notify your cell phone carrier of harassing and threatening text messages</w:t>
      </w:r>
    </w:p>
    <w:p w:rsidR="00E611B9" w:rsidRPr="00676868" w:rsidRDefault="00E611B9" w:rsidP="00E04C2D">
      <w:pPr>
        <w:pStyle w:val="ListParagraph"/>
        <w:numPr>
          <w:ilvl w:val="0"/>
          <w:numId w:val="23"/>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Do not delete messages or emails, keep them for an investigator</w:t>
      </w:r>
    </w:p>
    <w:p w:rsidR="00E611B9" w:rsidRPr="00676868" w:rsidRDefault="00E611B9" w:rsidP="00E04C2D">
      <w:pPr>
        <w:pStyle w:val="ListParagraph"/>
        <w:numPr>
          <w:ilvl w:val="0"/>
          <w:numId w:val="23"/>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Certain posts, Snapchats or other messages that can be deleted or self-destruct do a screen shot and save the posts or message.</w:t>
      </w:r>
    </w:p>
    <w:p w:rsidR="00E611B9" w:rsidRPr="00E611B9" w:rsidRDefault="00E611B9" w:rsidP="00E611B9">
      <w:pPr>
        <w:autoSpaceDE w:val="0"/>
        <w:autoSpaceDN w:val="0"/>
        <w:adjustRightInd w:val="0"/>
        <w:spacing w:after="0" w:line="240" w:lineRule="auto"/>
        <w:ind w:left="720"/>
        <w:rPr>
          <w:rFonts w:ascii="Century Gothic" w:hAnsi="Century Gothic" w:cs="Arial"/>
          <w:color w:val="000000"/>
        </w:rPr>
      </w:pP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There are a number of web sites that provide information on prevention and reporting these offenses:</w:t>
      </w:r>
    </w:p>
    <w:p w:rsidR="00E611B9" w:rsidRPr="00676868" w:rsidRDefault="00E611B9" w:rsidP="00E04C2D">
      <w:pPr>
        <w:pStyle w:val="ListParagraph"/>
        <w:numPr>
          <w:ilvl w:val="0"/>
          <w:numId w:val="25"/>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Stop.Think.Connect:  </w:t>
      </w:r>
      <w:hyperlink r:id="rId48" w:history="1">
        <w:r w:rsidRPr="00676868">
          <w:rPr>
            <w:rStyle w:val="Hyperlink"/>
            <w:rFonts w:ascii="Century Gothic" w:hAnsi="Century Gothic" w:cs="Arial"/>
            <w:color w:val="00BFB3"/>
          </w:rPr>
          <w:t>http://www.dhs.gov/stopthinkconnect</w:t>
        </w:r>
      </w:hyperlink>
      <w:r w:rsidRPr="00676868">
        <w:rPr>
          <w:rFonts w:ascii="Century Gothic" w:hAnsi="Century Gothic" w:cs="Arial"/>
          <w:color w:val="00BFB3"/>
        </w:rPr>
        <w:t xml:space="preserve">   </w:t>
      </w:r>
    </w:p>
    <w:p w:rsidR="00E611B9" w:rsidRPr="00676868" w:rsidRDefault="00E611B9" w:rsidP="00E04C2D">
      <w:pPr>
        <w:pStyle w:val="ListParagraph"/>
        <w:numPr>
          <w:ilvl w:val="0"/>
          <w:numId w:val="25"/>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Fight Cyberstalking: </w:t>
      </w:r>
      <w:hyperlink r:id="rId49" w:history="1">
        <w:r w:rsidRPr="00676868">
          <w:rPr>
            <w:rStyle w:val="Hyperlink"/>
            <w:rFonts w:ascii="Century Gothic" w:hAnsi="Century Gothic" w:cs="Arial"/>
            <w:color w:val="00BFB3"/>
          </w:rPr>
          <w:t>http://www.fightcyberstalking.org/</w:t>
        </w:r>
      </w:hyperlink>
      <w:r w:rsidRPr="00676868">
        <w:rPr>
          <w:rFonts w:ascii="Century Gothic" w:hAnsi="Century Gothic" w:cs="Arial"/>
          <w:color w:val="00BFB3"/>
        </w:rPr>
        <w:t xml:space="preserve"> </w:t>
      </w:r>
    </w:p>
    <w:p w:rsidR="00E611B9" w:rsidRPr="00676868" w:rsidRDefault="00E611B9" w:rsidP="00E04C2D">
      <w:pPr>
        <w:pStyle w:val="ListParagraph"/>
        <w:numPr>
          <w:ilvl w:val="0"/>
          <w:numId w:val="25"/>
        </w:numPr>
        <w:autoSpaceDE w:val="0"/>
        <w:autoSpaceDN w:val="0"/>
        <w:adjustRightInd w:val="0"/>
        <w:spacing w:after="0" w:line="240" w:lineRule="auto"/>
        <w:rPr>
          <w:rFonts w:ascii="Century Gothic" w:hAnsi="Century Gothic" w:cs="Arial"/>
          <w:b/>
          <w:color w:val="000000"/>
        </w:rPr>
      </w:pPr>
      <w:r w:rsidRPr="00676868">
        <w:rPr>
          <w:rFonts w:ascii="Century Gothic" w:hAnsi="Century Gothic" w:cs="Arial"/>
          <w:color w:val="000000"/>
        </w:rPr>
        <w:t>Stay Safe On-line:</w:t>
      </w:r>
      <w:r w:rsidRPr="00676868">
        <w:rPr>
          <w:rFonts w:ascii="Century Gothic" w:hAnsi="Century Gothic" w:cs="Arial"/>
          <w:b/>
          <w:color w:val="000000"/>
        </w:rPr>
        <w:t xml:space="preserve">  </w:t>
      </w:r>
      <w:hyperlink r:id="rId50" w:history="1">
        <w:r w:rsidRPr="00676868">
          <w:rPr>
            <w:rStyle w:val="Hyperlink"/>
            <w:rFonts w:ascii="Century Gothic" w:hAnsi="Century Gothic" w:cs="Arial"/>
            <w:color w:val="00BFB3"/>
          </w:rPr>
          <w:t>https://www.staysafeonline.org/</w:t>
        </w:r>
      </w:hyperlink>
      <w:r w:rsidRPr="00676868">
        <w:rPr>
          <w:rFonts w:ascii="Century Gothic" w:hAnsi="Century Gothic" w:cs="Arial"/>
          <w:b/>
          <w:color w:val="00BFB3"/>
        </w:rPr>
        <w:t xml:space="preserve"> </w:t>
      </w:r>
    </w:p>
    <w:p w:rsidR="00E611B9" w:rsidRPr="00E611B9" w:rsidRDefault="00E611B9" w:rsidP="00E611B9">
      <w:pPr>
        <w:autoSpaceDE w:val="0"/>
        <w:autoSpaceDN w:val="0"/>
        <w:adjustRightInd w:val="0"/>
        <w:spacing w:after="0" w:line="240" w:lineRule="auto"/>
        <w:rPr>
          <w:rFonts w:ascii="Century Gothic" w:hAnsi="Century Gothic" w:cs="Arial"/>
          <w:b/>
          <w:color w:val="000000"/>
        </w:rPr>
      </w:pP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Social media sites provide safety, security and privacy information to their users, some of the popular sites include:</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Facebook</w:t>
      </w:r>
      <w:r w:rsidRPr="00676868">
        <w:rPr>
          <w:rFonts w:ascii="Century Gothic" w:hAnsi="Century Gothic" w:cs="Arial"/>
          <w:color w:val="000000"/>
        </w:rPr>
        <w:t xml:space="preserve"> Family Safety Center:  </w:t>
      </w:r>
      <w:hyperlink r:id="rId51" w:history="1">
        <w:r w:rsidRPr="00676868">
          <w:rPr>
            <w:rStyle w:val="Hyperlink"/>
            <w:rFonts w:ascii="Century Gothic" w:hAnsi="Century Gothic" w:cs="Arial"/>
            <w:color w:val="00BFB3"/>
          </w:rPr>
          <w:t>https://www.facebook.com/safety</w:t>
        </w:r>
      </w:hyperlink>
      <w:r w:rsidRPr="00676868">
        <w:rPr>
          <w:rFonts w:ascii="Century Gothic" w:hAnsi="Century Gothic" w:cs="Arial"/>
          <w:color w:val="00BFB3"/>
        </w:rPr>
        <w:t xml:space="preserve"> </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Twitter</w:t>
      </w:r>
      <w:r w:rsidRPr="00676868">
        <w:rPr>
          <w:rFonts w:ascii="Century Gothic" w:hAnsi="Century Gothic" w:cs="Arial"/>
          <w:color w:val="000000"/>
        </w:rPr>
        <w:t xml:space="preserve"> Safety &amp; Security:  </w:t>
      </w:r>
      <w:hyperlink r:id="rId52" w:history="1">
        <w:r w:rsidRPr="00676868">
          <w:rPr>
            <w:rStyle w:val="Hyperlink"/>
            <w:rFonts w:ascii="Century Gothic" w:hAnsi="Century Gothic" w:cs="Arial"/>
            <w:color w:val="00BFB3"/>
          </w:rPr>
          <w:t>https://support.twitter.com/groups/57-safety-security#</w:t>
        </w:r>
      </w:hyperlink>
      <w:r w:rsidRPr="00676868">
        <w:rPr>
          <w:rFonts w:ascii="Century Gothic" w:hAnsi="Century Gothic" w:cs="Arial"/>
          <w:color w:val="00BFB3"/>
        </w:rPr>
        <w:t xml:space="preserve"> </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Instagram</w:t>
      </w:r>
      <w:r w:rsidRPr="00676868">
        <w:rPr>
          <w:rFonts w:ascii="Century Gothic" w:hAnsi="Century Gothic" w:cs="Arial"/>
          <w:color w:val="000000"/>
        </w:rPr>
        <w:t xml:space="preserve"> Security Tips: </w:t>
      </w:r>
      <w:hyperlink r:id="rId53" w:history="1">
        <w:r w:rsidRPr="00676868">
          <w:rPr>
            <w:rStyle w:val="Hyperlink"/>
            <w:rFonts w:ascii="Century Gothic" w:hAnsi="Century Gothic" w:cs="Arial"/>
            <w:color w:val="00BFB3"/>
          </w:rPr>
          <w:t>https://help.instagram.com/369001149843369</w:t>
        </w:r>
      </w:hyperlink>
      <w:r w:rsidRPr="00676868">
        <w:rPr>
          <w:rFonts w:ascii="Century Gothic" w:hAnsi="Century Gothic" w:cs="Arial"/>
          <w:color w:val="00BFB3"/>
        </w:rPr>
        <w:t xml:space="preserve"> </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Pinterest</w:t>
      </w:r>
      <w:r w:rsidRPr="00676868">
        <w:rPr>
          <w:rFonts w:ascii="Century Gothic" w:hAnsi="Century Gothic" w:cs="Arial"/>
          <w:color w:val="000000"/>
        </w:rPr>
        <w:t xml:space="preserve"> Security: </w:t>
      </w:r>
      <w:hyperlink r:id="rId54" w:history="1">
        <w:r w:rsidRPr="00676868">
          <w:rPr>
            <w:rStyle w:val="Hyperlink"/>
            <w:rFonts w:ascii="Century Gothic" w:hAnsi="Century Gothic" w:cs="Arial"/>
            <w:color w:val="00BFB3"/>
          </w:rPr>
          <w:t>https://help.pinterest.com/en/articles/safe-mode</w:t>
        </w:r>
      </w:hyperlink>
      <w:r w:rsidRPr="00676868">
        <w:rPr>
          <w:rFonts w:ascii="Century Gothic" w:hAnsi="Century Gothic" w:cs="Arial"/>
          <w:color w:val="000000"/>
        </w:rPr>
        <w:t xml:space="preserve"> </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Google</w:t>
      </w:r>
      <w:r w:rsidRPr="00676868">
        <w:rPr>
          <w:rFonts w:ascii="Century Gothic" w:hAnsi="Century Gothic" w:cs="Arial"/>
          <w:color w:val="000000"/>
        </w:rPr>
        <w:t xml:space="preserve"> Safety Center: </w:t>
      </w:r>
      <w:hyperlink r:id="rId55" w:history="1">
        <w:r w:rsidRPr="00676868">
          <w:rPr>
            <w:rStyle w:val="Hyperlink"/>
            <w:rFonts w:ascii="Century Gothic" w:hAnsi="Century Gothic" w:cs="Arial"/>
            <w:color w:val="00BFB3"/>
          </w:rPr>
          <w:t>https://www.google.com/safetycenter/</w:t>
        </w:r>
      </w:hyperlink>
      <w:r w:rsidRPr="00676868">
        <w:rPr>
          <w:rFonts w:ascii="Century Gothic" w:hAnsi="Century Gothic" w:cs="Arial"/>
          <w:color w:val="000000"/>
        </w:rPr>
        <w:t xml:space="preserve"> </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 xml:space="preserve">Tumblr </w:t>
      </w:r>
      <w:r w:rsidRPr="00676868">
        <w:rPr>
          <w:rFonts w:ascii="Century Gothic" w:hAnsi="Century Gothic" w:cs="Arial"/>
          <w:color w:val="000000"/>
        </w:rPr>
        <w:t xml:space="preserve">Safety: </w:t>
      </w:r>
      <w:hyperlink r:id="rId56" w:history="1">
        <w:r w:rsidRPr="00676868">
          <w:rPr>
            <w:rStyle w:val="Hyperlink"/>
            <w:rFonts w:ascii="Century Gothic" w:hAnsi="Century Gothic" w:cs="Arial"/>
            <w:color w:val="00BFB3"/>
          </w:rPr>
          <w:t>http://digitalsafety.tumblr.com/</w:t>
        </w:r>
      </w:hyperlink>
      <w:r w:rsidRPr="00676868">
        <w:rPr>
          <w:rFonts w:ascii="Century Gothic" w:hAnsi="Century Gothic" w:cs="Arial"/>
          <w:color w:val="000000"/>
        </w:rPr>
        <w:t xml:space="preserve"> </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Flickr</w:t>
      </w:r>
      <w:r w:rsidRPr="00676868">
        <w:rPr>
          <w:rFonts w:ascii="Century Gothic" w:hAnsi="Century Gothic" w:cs="Arial"/>
          <w:color w:val="000000"/>
        </w:rPr>
        <w:t xml:space="preserve"> Safety: </w:t>
      </w:r>
      <w:hyperlink r:id="rId57" w:history="1">
        <w:r w:rsidRPr="00676868">
          <w:rPr>
            <w:rStyle w:val="Hyperlink"/>
            <w:rFonts w:ascii="Century Gothic" w:hAnsi="Century Gothic" w:cs="Arial"/>
            <w:color w:val="00BFB3"/>
          </w:rPr>
          <w:t>http://www.fightcyberstalking.org/privacy-settings-flickr/</w:t>
        </w:r>
      </w:hyperlink>
      <w:r w:rsidRPr="00676868">
        <w:rPr>
          <w:rFonts w:ascii="Century Gothic" w:hAnsi="Century Gothic" w:cs="Arial"/>
          <w:color w:val="00BFB3"/>
        </w:rPr>
        <w:t xml:space="preserve"> </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Vine</w:t>
      </w:r>
      <w:r w:rsidRPr="00676868">
        <w:rPr>
          <w:rFonts w:ascii="Century Gothic" w:hAnsi="Century Gothic" w:cs="Arial"/>
          <w:color w:val="000000"/>
        </w:rPr>
        <w:t xml:space="preserve"> policies:</w:t>
      </w:r>
      <w:r w:rsidRPr="00676868">
        <w:rPr>
          <w:rFonts w:ascii="Century Gothic" w:hAnsi="Century Gothic"/>
        </w:rPr>
        <w:t xml:space="preserve"> </w:t>
      </w:r>
      <w:hyperlink r:id="rId58" w:history="1">
        <w:r w:rsidRPr="00676868">
          <w:rPr>
            <w:rStyle w:val="Hyperlink"/>
            <w:rFonts w:ascii="Century Gothic" w:hAnsi="Century Gothic" w:cs="Arial"/>
            <w:color w:val="00BFB3"/>
          </w:rPr>
          <w:t>https://vine.co/privacy</w:t>
        </w:r>
      </w:hyperlink>
      <w:r w:rsidRPr="00676868">
        <w:rPr>
          <w:rFonts w:ascii="Century Gothic" w:hAnsi="Century Gothic" w:cs="Arial"/>
          <w:color w:val="000000"/>
        </w:rPr>
        <w:t xml:space="preserve"> </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Tagged</w:t>
      </w:r>
      <w:r w:rsidRPr="00676868">
        <w:rPr>
          <w:rFonts w:ascii="Century Gothic" w:hAnsi="Century Gothic" w:cs="Arial"/>
          <w:color w:val="000000"/>
        </w:rPr>
        <w:t xml:space="preserve"> Safety and Security: </w:t>
      </w:r>
      <w:hyperlink r:id="rId59" w:history="1">
        <w:r w:rsidRPr="00676868">
          <w:rPr>
            <w:rStyle w:val="Hyperlink"/>
            <w:rFonts w:ascii="Century Gothic" w:hAnsi="Century Gothic" w:cs="Arial"/>
            <w:color w:val="00BFB3"/>
          </w:rPr>
          <w:t>https://support.tagged.com/hc/en-us/sections/200955958-Online-Safety-Security</w:t>
        </w:r>
      </w:hyperlink>
      <w:r w:rsidRPr="00676868">
        <w:rPr>
          <w:rFonts w:ascii="Century Gothic" w:hAnsi="Century Gothic" w:cs="Arial"/>
          <w:color w:val="000000"/>
        </w:rPr>
        <w:t xml:space="preserve"> </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Ask.fm</w:t>
      </w:r>
      <w:r w:rsidRPr="00676868">
        <w:rPr>
          <w:rFonts w:ascii="Century Gothic" w:hAnsi="Century Gothic" w:cs="Arial"/>
          <w:color w:val="000000"/>
        </w:rPr>
        <w:t xml:space="preserve"> Safety Center: </w:t>
      </w:r>
      <w:hyperlink r:id="rId60" w:history="1">
        <w:r w:rsidRPr="00676868">
          <w:rPr>
            <w:rStyle w:val="Hyperlink"/>
            <w:rFonts w:ascii="Century Gothic" w:hAnsi="Century Gothic" w:cs="Arial"/>
            <w:color w:val="00BFB3"/>
          </w:rPr>
          <w:t>http://safety.ask.fm/</w:t>
        </w:r>
      </w:hyperlink>
      <w:r w:rsidRPr="00676868">
        <w:rPr>
          <w:rFonts w:ascii="Century Gothic" w:hAnsi="Century Gothic" w:cs="Arial"/>
          <w:color w:val="00BFB3"/>
        </w:rPr>
        <w:t xml:space="preserve"> </w:t>
      </w:r>
    </w:p>
    <w:p w:rsidR="00E611B9" w:rsidRPr="00676868" w:rsidRDefault="00E611B9" w:rsidP="00E04C2D">
      <w:pPr>
        <w:pStyle w:val="ListParagraph"/>
        <w:numPr>
          <w:ilvl w:val="0"/>
          <w:numId w:val="24"/>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b/>
          <w:color w:val="000000"/>
        </w:rPr>
        <w:t>YouTube</w:t>
      </w:r>
      <w:r w:rsidRPr="00676868">
        <w:rPr>
          <w:rFonts w:ascii="Century Gothic" w:hAnsi="Century Gothic" w:cs="Arial"/>
          <w:color w:val="000000"/>
        </w:rPr>
        <w:t xml:space="preserve"> Privacy and Safety: </w:t>
      </w:r>
      <w:hyperlink r:id="rId61" w:history="1">
        <w:r w:rsidRPr="00676868">
          <w:rPr>
            <w:rStyle w:val="Hyperlink"/>
            <w:rFonts w:ascii="Century Gothic" w:hAnsi="Century Gothic" w:cs="Arial"/>
            <w:color w:val="00BFB3"/>
          </w:rPr>
          <w:t>http://www.fightcyberstalking.org/privacy-settings-youtube/</w:t>
        </w:r>
      </w:hyperlink>
      <w:r w:rsidRPr="00676868">
        <w:rPr>
          <w:rFonts w:ascii="Century Gothic" w:hAnsi="Century Gothic" w:cs="Arial"/>
          <w:color w:val="00BFB3"/>
        </w:rPr>
        <w:t xml:space="preserve"> </w:t>
      </w:r>
    </w:p>
    <w:p w:rsidR="00E611B9" w:rsidRPr="00E611B9" w:rsidRDefault="00E611B9" w:rsidP="00E611B9">
      <w:pPr>
        <w:autoSpaceDE w:val="0"/>
        <w:autoSpaceDN w:val="0"/>
        <w:adjustRightInd w:val="0"/>
        <w:spacing w:after="0" w:line="240" w:lineRule="auto"/>
        <w:rPr>
          <w:rFonts w:ascii="Century Gothic" w:hAnsi="Century Gothic" w:cs="Arial"/>
          <w:b/>
          <w:color w:val="000000"/>
        </w:rPr>
      </w:pPr>
    </w:p>
    <w:p w:rsidR="00E611B9" w:rsidRPr="00E611B9" w:rsidRDefault="00E611B9" w:rsidP="00676868">
      <w:pPr>
        <w:pStyle w:val="Heading1"/>
      </w:pPr>
      <w:bookmarkStart w:id="48" w:name="_Toc461776835"/>
      <w:r w:rsidRPr="00E611B9">
        <w:t>Suspicious Person</w:t>
      </w:r>
      <w:bookmarkEnd w:id="48"/>
      <w:r w:rsidRPr="00E611B9">
        <w:t xml:space="preserve"> </w:t>
      </w:r>
    </w:p>
    <w:p w:rsidR="00E611B9" w:rsidRPr="00E611B9" w:rsidRDefault="00E611B9" w:rsidP="00E611B9">
      <w:pPr>
        <w:autoSpaceDE w:val="0"/>
        <w:autoSpaceDN w:val="0"/>
        <w:adjustRightInd w:val="0"/>
        <w:spacing w:after="0" w:line="240" w:lineRule="auto"/>
        <w:rPr>
          <w:rFonts w:ascii="Century Gothic" w:hAnsi="Century Gothic" w:cs="Arial"/>
          <w:b/>
          <w:color w:val="000000"/>
        </w:rPr>
      </w:pP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What is suspicious behavior? </w:t>
      </w:r>
    </w:p>
    <w:p w:rsidR="00E611B9" w:rsidRPr="00676868" w:rsidRDefault="00E611B9" w:rsidP="00E04C2D">
      <w:pPr>
        <w:pStyle w:val="ListParagraph"/>
        <w:numPr>
          <w:ilvl w:val="0"/>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Anything that is “out of place” given the time and conditions. </w:t>
      </w:r>
    </w:p>
    <w:p w:rsidR="00E611B9" w:rsidRPr="00676868" w:rsidRDefault="00E611B9" w:rsidP="00E04C2D">
      <w:pPr>
        <w:pStyle w:val="ListParagraph"/>
        <w:numPr>
          <w:ilvl w:val="0"/>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Abnormal behavior, clothing, or activity.</w:t>
      </w:r>
    </w:p>
    <w:p w:rsidR="00E611B9" w:rsidRPr="00676868" w:rsidRDefault="00E611B9" w:rsidP="00E04C2D">
      <w:pPr>
        <w:pStyle w:val="ListParagraph"/>
        <w:numPr>
          <w:ilvl w:val="0"/>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Examples include: </w:t>
      </w:r>
    </w:p>
    <w:p w:rsidR="00E611B9" w:rsidRPr="00676868" w:rsidRDefault="00E611B9" w:rsidP="00E04C2D">
      <w:pPr>
        <w:pStyle w:val="ListParagraph"/>
        <w:numPr>
          <w:ilvl w:val="1"/>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Person running as though they were being pursued. </w:t>
      </w:r>
    </w:p>
    <w:p w:rsidR="00E611B9" w:rsidRPr="00676868" w:rsidRDefault="00E611B9" w:rsidP="00E04C2D">
      <w:pPr>
        <w:pStyle w:val="ListParagraph"/>
        <w:numPr>
          <w:ilvl w:val="1"/>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Carrying certain property at odd hours or locations (i.e. office machinery, laboratory equipment, locked bicycle, property inside their clothing, etc.)</w:t>
      </w:r>
    </w:p>
    <w:p w:rsidR="00E611B9" w:rsidRPr="00676868" w:rsidRDefault="00E611B9" w:rsidP="00E04C2D">
      <w:pPr>
        <w:pStyle w:val="ListParagraph"/>
        <w:numPr>
          <w:ilvl w:val="1"/>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Person(s) walking slowly in hallways attempting to open doors. </w:t>
      </w:r>
    </w:p>
    <w:p w:rsidR="00E611B9" w:rsidRPr="00676868" w:rsidRDefault="00E611B9" w:rsidP="00E04C2D">
      <w:pPr>
        <w:pStyle w:val="ListParagraph"/>
        <w:numPr>
          <w:ilvl w:val="1"/>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Person(s) attempting to hide at the sign of others.</w:t>
      </w:r>
    </w:p>
    <w:p w:rsidR="00E611B9" w:rsidRPr="00676868" w:rsidRDefault="00E611B9" w:rsidP="00E04C2D">
      <w:pPr>
        <w:pStyle w:val="ListParagraph"/>
        <w:numPr>
          <w:ilvl w:val="0"/>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Make note of the person(s): </w:t>
      </w:r>
    </w:p>
    <w:p w:rsidR="00E611B9" w:rsidRPr="00676868" w:rsidRDefault="00E611B9" w:rsidP="00E04C2D">
      <w:pPr>
        <w:pStyle w:val="ListParagraph"/>
        <w:numPr>
          <w:ilvl w:val="1"/>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lastRenderedPageBreak/>
        <w:t xml:space="preserve">Sex </w:t>
      </w:r>
    </w:p>
    <w:p w:rsidR="00E611B9" w:rsidRPr="00676868" w:rsidRDefault="00E611B9" w:rsidP="00E04C2D">
      <w:pPr>
        <w:pStyle w:val="ListParagraph"/>
        <w:numPr>
          <w:ilvl w:val="1"/>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Race </w:t>
      </w:r>
    </w:p>
    <w:p w:rsidR="00E611B9" w:rsidRPr="00676868" w:rsidRDefault="00E611B9" w:rsidP="00E04C2D">
      <w:pPr>
        <w:pStyle w:val="ListParagraph"/>
        <w:numPr>
          <w:ilvl w:val="1"/>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Clothing Description </w:t>
      </w:r>
    </w:p>
    <w:p w:rsidR="00E611B9" w:rsidRPr="00676868" w:rsidRDefault="00E611B9" w:rsidP="00E04C2D">
      <w:pPr>
        <w:pStyle w:val="ListParagraph"/>
        <w:numPr>
          <w:ilvl w:val="1"/>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Approximate Age </w:t>
      </w:r>
    </w:p>
    <w:p w:rsidR="00E611B9" w:rsidRPr="00676868" w:rsidRDefault="00E611B9" w:rsidP="00E04C2D">
      <w:pPr>
        <w:pStyle w:val="ListParagraph"/>
        <w:numPr>
          <w:ilvl w:val="1"/>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Location </w:t>
      </w:r>
    </w:p>
    <w:p w:rsidR="00E611B9" w:rsidRPr="00676868" w:rsidRDefault="00E611B9" w:rsidP="00E04C2D">
      <w:pPr>
        <w:pStyle w:val="ListParagraph"/>
        <w:numPr>
          <w:ilvl w:val="0"/>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Contact Public Safety. </w:t>
      </w:r>
    </w:p>
    <w:p w:rsidR="00E611B9" w:rsidRPr="00676868" w:rsidRDefault="00E611B9" w:rsidP="00E04C2D">
      <w:pPr>
        <w:pStyle w:val="ListParagraph"/>
        <w:numPr>
          <w:ilvl w:val="0"/>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If possible, maintain sight of the individual from a safe distance. </w:t>
      </w:r>
    </w:p>
    <w:p w:rsidR="00E611B9" w:rsidRPr="00D800B0" w:rsidRDefault="00E611B9" w:rsidP="00E611B9">
      <w:pPr>
        <w:pStyle w:val="ListParagraph"/>
        <w:numPr>
          <w:ilvl w:val="0"/>
          <w:numId w:val="26"/>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Do NOT attempt to apprehend, identify or detain the individual.</w:t>
      </w:r>
    </w:p>
    <w:p w:rsidR="00E611B9" w:rsidRPr="004F3E85" w:rsidRDefault="00E611B9" w:rsidP="00676868">
      <w:pPr>
        <w:pStyle w:val="Heading1"/>
      </w:pPr>
      <w:bookmarkStart w:id="49" w:name="_Toc461776836"/>
      <w:r w:rsidRPr="004F3E85">
        <w:t>Bomb Threat - Suspicious Package / Vehicles</w:t>
      </w:r>
      <w:bookmarkEnd w:id="49"/>
    </w:p>
    <w:p w:rsidR="00E611B9" w:rsidRPr="00E611B9" w:rsidRDefault="00E611B9" w:rsidP="00E611B9">
      <w:pPr>
        <w:autoSpaceDE w:val="0"/>
        <w:autoSpaceDN w:val="0"/>
        <w:adjustRightInd w:val="0"/>
        <w:spacing w:after="0" w:line="240" w:lineRule="auto"/>
        <w:rPr>
          <w:rFonts w:ascii="Century Gothic" w:hAnsi="Century Gothic" w:cs="Arial"/>
          <w:b/>
          <w:color w:val="000000"/>
        </w:rPr>
      </w:pPr>
      <w:r w:rsidRPr="00E611B9">
        <w:rPr>
          <w:rFonts w:ascii="Century Gothic" w:hAnsi="Century Gothic" w:cs="Arial"/>
          <w:b/>
          <w:color w:val="000000"/>
        </w:rPr>
        <w:t xml:space="preserve"> </w:t>
      </w:r>
    </w:p>
    <w:p w:rsidR="00E611B9" w:rsidRPr="00676868" w:rsidRDefault="00E611B9" w:rsidP="00E04C2D">
      <w:pPr>
        <w:pStyle w:val="ListParagraph"/>
        <w:numPr>
          <w:ilvl w:val="0"/>
          <w:numId w:val="27"/>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Suspicious packages, bags, or cars should be reported immediately. </w:t>
      </w:r>
    </w:p>
    <w:p w:rsidR="00E611B9" w:rsidRPr="00676868" w:rsidRDefault="00E611B9" w:rsidP="00E04C2D">
      <w:pPr>
        <w:pStyle w:val="ListParagraph"/>
        <w:numPr>
          <w:ilvl w:val="0"/>
          <w:numId w:val="27"/>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Evacuate the surrounding area. Stay at least 300 feet away from the affected building/vehicle. </w:t>
      </w:r>
    </w:p>
    <w:p w:rsidR="00E611B9" w:rsidRPr="00676868" w:rsidRDefault="00E611B9" w:rsidP="00E04C2D">
      <w:pPr>
        <w:pStyle w:val="ListParagraph"/>
        <w:numPr>
          <w:ilvl w:val="0"/>
          <w:numId w:val="27"/>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DO NOT USE CELL PHONES OR TWO-WAY RADIOS. </w:t>
      </w:r>
    </w:p>
    <w:p w:rsidR="00E611B9" w:rsidRPr="00676868" w:rsidRDefault="00E611B9" w:rsidP="00E04C2D">
      <w:pPr>
        <w:pStyle w:val="ListParagraph"/>
        <w:numPr>
          <w:ilvl w:val="0"/>
          <w:numId w:val="27"/>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Contact Police </w:t>
      </w:r>
      <w:r w:rsidRPr="00676868">
        <w:rPr>
          <w:rFonts w:ascii="Century Gothic" w:hAnsi="Century Gothic" w:cs="Arial"/>
          <w:b/>
          <w:color w:val="FF0000"/>
        </w:rPr>
        <w:t xml:space="preserve">911 </w:t>
      </w:r>
      <w:r w:rsidRPr="00676868">
        <w:rPr>
          <w:rFonts w:ascii="Century Gothic" w:hAnsi="Century Gothic" w:cs="Arial"/>
          <w:color w:val="000000"/>
        </w:rPr>
        <w:t xml:space="preserve">from a landline phone. </w:t>
      </w:r>
    </w:p>
    <w:p w:rsidR="00E611B9" w:rsidRPr="00676868" w:rsidRDefault="00E611B9" w:rsidP="00E04C2D">
      <w:pPr>
        <w:pStyle w:val="ListParagraph"/>
        <w:numPr>
          <w:ilvl w:val="0"/>
          <w:numId w:val="27"/>
        </w:numPr>
        <w:autoSpaceDE w:val="0"/>
        <w:autoSpaceDN w:val="0"/>
        <w:adjustRightInd w:val="0"/>
        <w:spacing w:after="0" w:line="240" w:lineRule="auto"/>
        <w:rPr>
          <w:rFonts w:ascii="Century Gothic" w:hAnsi="Century Gothic" w:cs="Arial"/>
          <w:color w:val="000000"/>
        </w:rPr>
      </w:pPr>
      <w:r w:rsidRPr="00676868">
        <w:rPr>
          <w:rFonts w:ascii="Century Gothic" w:hAnsi="Century Gothic" w:cs="Arial"/>
          <w:color w:val="000000"/>
        </w:rPr>
        <w:t xml:space="preserve">Direct police personnel upon arrival. </w:t>
      </w:r>
    </w:p>
    <w:p w:rsidR="00E611B9" w:rsidRPr="00E611B9" w:rsidRDefault="00E611B9" w:rsidP="00E611B9">
      <w:pPr>
        <w:autoSpaceDE w:val="0"/>
        <w:autoSpaceDN w:val="0"/>
        <w:adjustRightInd w:val="0"/>
        <w:spacing w:after="0" w:line="240" w:lineRule="auto"/>
        <w:rPr>
          <w:rFonts w:ascii="Century Gothic" w:hAnsi="Century Gothic" w:cs="Arial"/>
          <w:b/>
          <w:color w:val="000000"/>
        </w:rPr>
      </w:pPr>
    </w:p>
    <w:p w:rsidR="00E611B9" w:rsidRDefault="00A74FF7" w:rsidP="00E611B9">
      <w:pPr>
        <w:autoSpaceDE w:val="0"/>
        <w:autoSpaceDN w:val="0"/>
        <w:adjustRightInd w:val="0"/>
        <w:spacing w:after="0" w:line="240" w:lineRule="auto"/>
        <w:rPr>
          <w:rFonts w:ascii="Century Gothic" w:hAnsi="Century Gothic" w:cs="Arial"/>
          <w:b/>
          <w:color w:val="000000"/>
        </w:rPr>
      </w:pPr>
      <w:r w:rsidRPr="00E611B9">
        <w:rPr>
          <w:rFonts w:ascii="Century Gothic" w:hAnsi="Century Gothic" w:cs="Arial"/>
          <w:b/>
          <w:color w:val="000000"/>
        </w:rPr>
        <w:t xml:space="preserve">WHAT ARE CHARACTERISTICS OF A SUSPICIOUS PACKAGE? </w:t>
      </w:r>
    </w:p>
    <w:p w:rsidR="00A74FF7" w:rsidRPr="00E611B9" w:rsidRDefault="00A74FF7" w:rsidP="00E611B9">
      <w:pPr>
        <w:autoSpaceDE w:val="0"/>
        <w:autoSpaceDN w:val="0"/>
        <w:adjustRightInd w:val="0"/>
        <w:spacing w:after="0" w:line="240" w:lineRule="auto"/>
        <w:rPr>
          <w:rFonts w:ascii="Century Gothic" w:hAnsi="Century Gothic" w:cs="Arial"/>
          <w:b/>
          <w:color w:val="000000"/>
        </w:rPr>
      </w:pPr>
    </w:p>
    <w:p w:rsidR="00E611B9" w:rsidRPr="00E611B9" w:rsidRDefault="00E611B9" w:rsidP="00E04C2D">
      <w:pPr>
        <w:numPr>
          <w:ilvl w:val="0"/>
          <w:numId w:val="2"/>
        </w:num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Powdery substance on outside, or inside of a package. </w:t>
      </w:r>
    </w:p>
    <w:p w:rsidR="00E611B9" w:rsidRPr="00E611B9" w:rsidRDefault="00E611B9" w:rsidP="00E04C2D">
      <w:pPr>
        <w:numPr>
          <w:ilvl w:val="0"/>
          <w:numId w:val="2"/>
        </w:num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Excessive postage, incorrect titles or titles with no name, handwritten or poorly typed address. </w:t>
      </w:r>
    </w:p>
    <w:p w:rsidR="00E611B9" w:rsidRPr="00E611B9" w:rsidRDefault="00E611B9" w:rsidP="00E04C2D">
      <w:pPr>
        <w:numPr>
          <w:ilvl w:val="0"/>
          <w:numId w:val="2"/>
        </w:num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Disproportional weight to size </w:t>
      </w:r>
    </w:p>
    <w:p w:rsidR="00E611B9" w:rsidRPr="00E611B9" w:rsidRDefault="00E611B9" w:rsidP="00E04C2D">
      <w:pPr>
        <w:numPr>
          <w:ilvl w:val="0"/>
          <w:numId w:val="2"/>
        </w:num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Oddly shaped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p>
    <w:p w:rsidR="00E611B9" w:rsidRDefault="00A74FF7" w:rsidP="00E611B9">
      <w:pPr>
        <w:autoSpaceDE w:val="0"/>
        <w:autoSpaceDN w:val="0"/>
        <w:adjustRightInd w:val="0"/>
        <w:spacing w:after="0" w:line="240" w:lineRule="auto"/>
        <w:rPr>
          <w:rFonts w:ascii="Century Gothic" w:hAnsi="Century Gothic" w:cs="Arial"/>
          <w:b/>
          <w:color w:val="000000"/>
        </w:rPr>
      </w:pPr>
      <w:r w:rsidRPr="00E611B9">
        <w:rPr>
          <w:rFonts w:ascii="Century Gothic" w:hAnsi="Century Gothic" w:cs="Arial"/>
          <w:b/>
          <w:color w:val="000000"/>
        </w:rPr>
        <w:t xml:space="preserve">WHAT ARE CHARACTERISTICS OF A SUSPICIOUS VEHICLE? </w:t>
      </w:r>
    </w:p>
    <w:p w:rsidR="00A74FF7" w:rsidRPr="00E611B9" w:rsidRDefault="00A74FF7" w:rsidP="00E611B9">
      <w:pPr>
        <w:autoSpaceDE w:val="0"/>
        <w:autoSpaceDN w:val="0"/>
        <w:adjustRightInd w:val="0"/>
        <w:spacing w:after="0" w:line="240" w:lineRule="auto"/>
        <w:rPr>
          <w:rFonts w:ascii="Century Gothic" w:hAnsi="Century Gothic" w:cs="Arial"/>
          <w:b/>
          <w:color w:val="000000"/>
        </w:rPr>
      </w:pPr>
    </w:p>
    <w:p w:rsidR="00E611B9" w:rsidRPr="00E611B9" w:rsidRDefault="00E611B9" w:rsidP="00E04C2D">
      <w:pPr>
        <w:numPr>
          <w:ilvl w:val="0"/>
          <w:numId w:val="3"/>
        </w:num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Low riding vehicles, especially with disproportionate weight toward the back of the vehicle. </w:t>
      </w:r>
    </w:p>
    <w:p w:rsidR="00E611B9" w:rsidRPr="00E611B9" w:rsidRDefault="00E611B9" w:rsidP="00E04C2D">
      <w:pPr>
        <w:numPr>
          <w:ilvl w:val="0"/>
          <w:numId w:val="3"/>
        </w:num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Vehicles left running with no driver </w:t>
      </w:r>
    </w:p>
    <w:p w:rsidR="00D800B0" w:rsidRPr="00F01818" w:rsidRDefault="00E611B9" w:rsidP="00D800B0">
      <w:pPr>
        <w:numPr>
          <w:ilvl w:val="0"/>
          <w:numId w:val="3"/>
        </w:num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Vehicles parked haphazardly in apparent effort to hurriedly ditch, instead of properly parking the vehicle.</w:t>
      </w:r>
    </w:p>
    <w:p w:rsidR="00E611B9" w:rsidRPr="00E611B9" w:rsidRDefault="00E611B9" w:rsidP="00A74FF7">
      <w:pPr>
        <w:pStyle w:val="Heading1"/>
      </w:pPr>
      <w:bookmarkStart w:id="50" w:name="_Toc461776837"/>
      <w:r w:rsidRPr="00E611B9">
        <w:t>Safety Guidelines for Armed Subjects, Hostile Intruder Situations</w:t>
      </w:r>
      <w:bookmarkEnd w:id="50"/>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Default="00A74FF7" w:rsidP="00E611B9">
      <w:pPr>
        <w:autoSpaceDE w:val="0"/>
        <w:autoSpaceDN w:val="0"/>
        <w:adjustRightInd w:val="0"/>
        <w:spacing w:after="0" w:line="240" w:lineRule="auto"/>
        <w:rPr>
          <w:rFonts w:ascii="Century Gothic" w:hAnsi="Century Gothic" w:cs="Arial"/>
          <w:b/>
          <w:color w:val="000000"/>
        </w:rPr>
      </w:pPr>
      <w:r w:rsidRPr="00E611B9">
        <w:rPr>
          <w:rFonts w:ascii="Century Gothic" w:hAnsi="Century Gothic" w:cs="Arial"/>
          <w:b/>
          <w:color w:val="000000"/>
        </w:rPr>
        <w:t xml:space="preserve">HOSTILE INTRUDER/ ACTIVE SHOOTER/ SHOOTING </w:t>
      </w:r>
    </w:p>
    <w:p w:rsidR="00A74FF7" w:rsidRPr="00E611B9" w:rsidRDefault="00A74FF7" w:rsidP="00E611B9">
      <w:pPr>
        <w:autoSpaceDE w:val="0"/>
        <w:autoSpaceDN w:val="0"/>
        <w:adjustRightInd w:val="0"/>
        <w:spacing w:after="0" w:line="240" w:lineRule="auto"/>
        <w:rPr>
          <w:rFonts w:ascii="Century Gothic" w:hAnsi="Century Gothic" w:cs="Arial"/>
          <w:b/>
          <w:color w:val="000000"/>
        </w:rPr>
      </w:pP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Direct all students, staff, and visitors in the immediate area into securable rooms or out of the area.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Lock interior and exterior doors.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Close and lock all windows, and close all blinds.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Barricade points of entry using available resources (i.e. chairs, desks, tables, etc.)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Turn off the lights.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Get all persons inside the room out of visible range from the exterior.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Once the room has been secured, do not allow any additional persons inside.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Contact Police at </w:t>
      </w:r>
      <w:r w:rsidRPr="00A74FF7">
        <w:rPr>
          <w:rFonts w:ascii="Century Gothic" w:hAnsi="Century Gothic" w:cs="Arial"/>
          <w:b/>
          <w:color w:val="FF0000"/>
        </w:rPr>
        <w:t>911</w:t>
      </w:r>
      <w:r w:rsidRPr="00A74FF7">
        <w:rPr>
          <w:rFonts w:ascii="Century Gothic" w:hAnsi="Century Gothic" w:cs="Arial"/>
          <w:color w:val="000000"/>
        </w:rPr>
        <w:t xml:space="preserve">.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Provide the last known location of the shooter.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Keep noise and movement to a minimum.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lastRenderedPageBreak/>
        <w:t xml:space="preserve">Remain calm; it may be an extended period of time before being contacted by Police whose first duty is to address the armed person(s). </w:t>
      </w:r>
    </w:p>
    <w:p w:rsidR="00E611B9" w:rsidRPr="00A74FF7"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 xml:space="preserve">Do not respond to any voice commands until it can be verified that they are being issued by police. </w:t>
      </w:r>
    </w:p>
    <w:p w:rsidR="00E611B9" w:rsidRPr="00AA58DE" w:rsidRDefault="00E611B9" w:rsidP="00E04C2D">
      <w:pPr>
        <w:pStyle w:val="ListParagraph"/>
        <w:numPr>
          <w:ilvl w:val="0"/>
          <w:numId w:val="28"/>
        </w:numPr>
        <w:autoSpaceDE w:val="0"/>
        <w:autoSpaceDN w:val="0"/>
        <w:adjustRightInd w:val="0"/>
        <w:spacing w:after="0" w:line="240" w:lineRule="auto"/>
        <w:rPr>
          <w:rFonts w:ascii="Century Gothic" w:hAnsi="Century Gothic" w:cs="Arial"/>
          <w:color w:val="000000"/>
        </w:rPr>
      </w:pPr>
      <w:r w:rsidRPr="00A74FF7">
        <w:rPr>
          <w:rFonts w:ascii="Century Gothic" w:hAnsi="Century Gothic" w:cs="Arial"/>
          <w:color w:val="000000"/>
        </w:rPr>
        <w:t>Do not question any instruction or command issued by police. Following all directions will provide evidence that you’re a victim, not suspect.</w:t>
      </w:r>
    </w:p>
    <w:p w:rsidR="00E611B9" w:rsidRPr="00E611B9" w:rsidRDefault="00E611B9" w:rsidP="00E611B9">
      <w:pPr>
        <w:autoSpaceDE w:val="0"/>
        <w:autoSpaceDN w:val="0"/>
        <w:adjustRightInd w:val="0"/>
        <w:spacing w:after="0" w:line="240" w:lineRule="auto"/>
        <w:rPr>
          <w:rFonts w:ascii="Century Gothic" w:hAnsi="Century Gothic" w:cs="Arial"/>
          <w:b/>
          <w:color w:val="000000"/>
        </w:rPr>
      </w:pPr>
    </w:p>
    <w:p w:rsidR="00E611B9" w:rsidRPr="00E611B9" w:rsidRDefault="00E611B9" w:rsidP="00A74FF7">
      <w:pPr>
        <w:pStyle w:val="Heading1"/>
      </w:pPr>
      <w:bookmarkStart w:id="51" w:name="_Toc461776838"/>
      <w:r w:rsidRPr="00E611B9">
        <w:t>Hazardous Material Incidents</w:t>
      </w:r>
      <w:bookmarkEnd w:id="51"/>
      <w:r w:rsidRPr="00E611B9">
        <w:t xml:space="preserve"> </w:t>
      </w:r>
    </w:p>
    <w:p w:rsidR="00E611B9" w:rsidRPr="00E611B9" w:rsidRDefault="00E611B9" w:rsidP="00E611B9">
      <w:pPr>
        <w:autoSpaceDE w:val="0"/>
        <w:autoSpaceDN w:val="0"/>
        <w:adjustRightInd w:val="0"/>
        <w:spacing w:after="0" w:line="240" w:lineRule="auto"/>
        <w:rPr>
          <w:rFonts w:ascii="Century Gothic" w:hAnsi="Century Gothic" w:cs="Arial"/>
          <w:b/>
          <w:color w:val="000000"/>
        </w:rPr>
      </w:pPr>
    </w:p>
    <w:p w:rsidR="00E611B9" w:rsidRPr="004F3E85" w:rsidRDefault="00BA6F09" w:rsidP="00E04C2D">
      <w:pPr>
        <w:pStyle w:val="ListParagraph"/>
        <w:numPr>
          <w:ilvl w:val="0"/>
          <w:numId w:val="32"/>
        </w:numPr>
        <w:autoSpaceDE w:val="0"/>
        <w:autoSpaceDN w:val="0"/>
        <w:adjustRightInd w:val="0"/>
        <w:spacing w:after="0" w:line="240" w:lineRule="auto"/>
        <w:rPr>
          <w:rFonts w:ascii="Century Gothic" w:hAnsi="Century Gothic" w:cs="Arial"/>
          <w:color w:val="000000"/>
        </w:rPr>
      </w:pPr>
      <w:r w:rsidRPr="004F3E85">
        <w:rPr>
          <w:b/>
          <w:noProof/>
        </w:rPr>
        <w:drawing>
          <wp:anchor distT="0" distB="0" distL="114300" distR="114300" simplePos="0" relativeHeight="251655168" behindDoc="1" locked="0" layoutInCell="1" allowOverlap="1" wp14:anchorId="6270D11F" wp14:editId="1D1382CE">
            <wp:simplePos x="0" y="0"/>
            <wp:positionH relativeFrom="margin">
              <wp:posOffset>3217973</wp:posOffset>
            </wp:positionH>
            <wp:positionV relativeFrom="paragraph">
              <wp:posOffset>16510</wp:posOffset>
            </wp:positionV>
            <wp:extent cx="2719070" cy="1811655"/>
            <wp:effectExtent l="95250" t="38100" r="43180" b="93345"/>
            <wp:wrapTight wrapText="bothSides">
              <wp:wrapPolygon edited="0">
                <wp:start x="-303" y="-454"/>
                <wp:lineTo x="-757" y="-227"/>
                <wp:lineTo x="-757" y="21577"/>
                <wp:lineTo x="-454" y="22486"/>
                <wp:lineTo x="21640" y="22486"/>
                <wp:lineTo x="21792" y="21577"/>
                <wp:lineTo x="21792" y="3407"/>
                <wp:lineTo x="21489" y="0"/>
                <wp:lineTo x="21489" y="-454"/>
                <wp:lineTo x="-303" y="-454"/>
              </wp:wrapPolygon>
            </wp:wrapTight>
            <wp:docPr id="5" name="Picture 5" descr="C:\Users\kerri\Downloads\shutterstock_157657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rri\Downloads\shutterstock_157657493.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19070" cy="1811655"/>
                    </a:xfrm>
                    <a:prstGeom prst="rect">
                      <a:avLst/>
                    </a:prstGeom>
                    <a:noFill/>
                    <a:ln>
                      <a:noFill/>
                    </a:ln>
                    <a:effectLst>
                      <a:outerShdw blurRad="50800" dist="38100" dir="8100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611B9" w:rsidRPr="004F3E85">
        <w:rPr>
          <w:rFonts w:ascii="Century Gothic" w:hAnsi="Century Gothic" w:cs="Arial"/>
          <w:color w:val="000000"/>
        </w:rPr>
        <w:t xml:space="preserve">Immediately vacate the area. If you are willing and able, locate and assist persons with special needs (including those injured) on your way out. </w:t>
      </w:r>
    </w:p>
    <w:p w:rsidR="00E611B9" w:rsidRPr="004F3E85" w:rsidRDefault="00E611B9" w:rsidP="00E04C2D">
      <w:pPr>
        <w:pStyle w:val="ListParagraph"/>
        <w:numPr>
          <w:ilvl w:val="0"/>
          <w:numId w:val="32"/>
        </w:numPr>
        <w:autoSpaceDE w:val="0"/>
        <w:autoSpaceDN w:val="0"/>
        <w:adjustRightInd w:val="0"/>
        <w:spacing w:after="0" w:line="240" w:lineRule="auto"/>
        <w:rPr>
          <w:rFonts w:ascii="Century Gothic" w:hAnsi="Century Gothic" w:cs="Arial"/>
          <w:color w:val="000000"/>
        </w:rPr>
      </w:pPr>
      <w:r w:rsidRPr="004F3E85">
        <w:rPr>
          <w:rFonts w:ascii="Century Gothic" w:hAnsi="Century Gothic" w:cs="Arial"/>
          <w:color w:val="000000"/>
        </w:rPr>
        <w:t xml:space="preserve">Evacuate the surrounding area. Stay at least 300 feet away from the affected area. </w:t>
      </w:r>
    </w:p>
    <w:p w:rsidR="00E611B9" w:rsidRPr="004F3E85" w:rsidRDefault="00E611B9" w:rsidP="00E04C2D">
      <w:pPr>
        <w:pStyle w:val="ListParagraph"/>
        <w:numPr>
          <w:ilvl w:val="0"/>
          <w:numId w:val="32"/>
        </w:numPr>
        <w:autoSpaceDE w:val="0"/>
        <w:autoSpaceDN w:val="0"/>
        <w:adjustRightInd w:val="0"/>
        <w:spacing w:after="0" w:line="240" w:lineRule="auto"/>
        <w:rPr>
          <w:rFonts w:ascii="Century Gothic" w:hAnsi="Century Gothic" w:cs="Arial"/>
          <w:color w:val="000000"/>
        </w:rPr>
      </w:pPr>
      <w:r w:rsidRPr="004F3E85">
        <w:rPr>
          <w:rFonts w:ascii="Century Gothic" w:hAnsi="Century Gothic" w:cs="Arial"/>
          <w:color w:val="000000"/>
        </w:rPr>
        <w:t xml:space="preserve">Contact </w:t>
      </w:r>
      <w:r w:rsidRPr="004F3E85">
        <w:rPr>
          <w:rFonts w:ascii="Century Gothic" w:hAnsi="Century Gothic" w:cs="Arial"/>
          <w:b/>
          <w:color w:val="FF0000"/>
        </w:rPr>
        <w:t>911</w:t>
      </w:r>
      <w:r w:rsidRPr="004F3E85">
        <w:rPr>
          <w:rFonts w:ascii="Century Gothic" w:hAnsi="Century Gothic" w:cs="Arial"/>
          <w:color w:val="000000"/>
        </w:rPr>
        <w:t xml:space="preserve"> and be prepared to share the following information: </w:t>
      </w:r>
    </w:p>
    <w:p w:rsidR="00E611B9" w:rsidRPr="004F3E85" w:rsidRDefault="00E611B9" w:rsidP="00E04C2D">
      <w:pPr>
        <w:pStyle w:val="ListParagraph"/>
        <w:numPr>
          <w:ilvl w:val="1"/>
          <w:numId w:val="33"/>
        </w:numPr>
        <w:autoSpaceDE w:val="0"/>
        <w:autoSpaceDN w:val="0"/>
        <w:adjustRightInd w:val="0"/>
        <w:spacing w:after="0" w:line="240" w:lineRule="auto"/>
        <w:rPr>
          <w:rFonts w:ascii="Century Gothic" w:hAnsi="Century Gothic" w:cs="Arial"/>
          <w:color w:val="000000"/>
        </w:rPr>
      </w:pPr>
      <w:r w:rsidRPr="004F3E85">
        <w:rPr>
          <w:rFonts w:ascii="Century Gothic" w:hAnsi="Century Gothic" w:cs="Arial"/>
          <w:color w:val="000000"/>
        </w:rPr>
        <w:t xml:space="preserve">Has anyone been exposed to the substance? </w:t>
      </w:r>
    </w:p>
    <w:p w:rsidR="00E611B9" w:rsidRPr="004F3E85" w:rsidRDefault="00E611B9" w:rsidP="00E04C2D">
      <w:pPr>
        <w:pStyle w:val="ListParagraph"/>
        <w:numPr>
          <w:ilvl w:val="1"/>
          <w:numId w:val="33"/>
        </w:numPr>
        <w:autoSpaceDE w:val="0"/>
        <w:autoSpaceDN w:val="0"/>
        <w:adjustRightInd w:val="0"/>
        <w:spacing w:after="0" w:line="240" w:lineRule="auto"/>
        <w:rPr>
          <w:rFonts w:ascii="Century Gothic" w:hAnsi="Century Gothic" w:cs="Arial"/>
          <w:color w:val="000000"/>
        </w:rPr>
      </w:pPr>
      <w:r w:rsidRPr="004F3E85">
        <w:rPr>
          <w:rFonts w:ascii="Century Gothic" w:hAnsi="Century Gothic" w:cs="Arial"/>
          <w:color w:val="000000"/>
        </w:rPr>
        <w:t xml:space="preserve">Do you know what type of substance it is? Specific material name?  Solid, liquid, gas? </w:t>
      </w:r>
    </w:p>
    <w:p w:rsidR="00E611B9" w:rsidRPr="004F3E85" w:rsidRDefault="00E611B9" w:rsidP="00E04C2D">
      <w:pPr>
        <w:pStyle w:val="ListParagraph"/>
        <w:numPr>
          <w:ilvl w:val="1"/>
          <w:numId w:val="33"/>
        </w:numPr>
        <w:autoSpaceDE w:val="0"/>
        <w:autoSpaceDN w:val="0"/>
        <w:adjustRightInd w:val="0"/>
        <w:spacing w:after="0" w:line="240" w:lineRule="auto"/>
        <w:rPr>
          <w:rFonts w:ascii="Century Gothic" w:hAnsi="Century Gothic" w:cs="Arial"/>
          <w:color w:val="000000"/>
        </w:rPr>
      </w:pPr>
      <w:r w:rsidRPr="004F3E85">
        <w:rPr>
          <w:rFonts w:ascii="Century Gothic" w:hAnsi="Century Gothic" w:cs="Arial"/>
          <w:color w:val="000000"/>
        </w:rPr>
        <w:t xml:space="preserve">Where does it appear to be coming from? </w:t>
      </w:r>
    </w:p>
    <w:p w:rsidR="00E611B9" w:rsidRPr="004F3E85" w:rsidRDefault="00E611B9" w:rsidP="00E04C2D">
      <w:pPr>
        <w:pStyle w:val="ListParagraph"/>
        <w:numPr>
          <w:ilvl w:val="1"/>
          <w:numId w:val="33"/>
        </w:numPr>
        <w:autoSpaceDE w:val="0"/>
        <w:autoSpaceDN w:val="0"/>
        <w:adjustRightInd w:val="0"/>
        <w:spacing w:after="0" w:line="240" w:lineRule="auto"/>
        <w:rPr>
          <w:rFonts w:ascii="Century Gothic" w:hAnsi="Century Gothic" w:cs="Arial"/>
          <w:color w:val="000000"/>
        </w:rPr>
      </w:pPr>
      <w:r w:rsidRPr="004F3E85">
        <w:rPr>
          <w:rFonts w:ascii="Century Gothic" w:hAnsi="Century Gothic" w:cs="Arial"/>
          <w:color w:val="000000"/>
        </w:rPr>
        <w:t xml:space="preserve">Is the substance contained? </w:t>
      </w:r>
    </w:p>
    <w:p w:rsidR="00E611B9" w:rsidRPr="004F3E85" w:rsidRDefault="00E611B9" w:rsidP="00E04C2D">
      <w:pPr>
        <w:pStyle w:val="ListParagraph"/>
        <w:numPr>
          <w:ilvl w:val="1"/>
          <w:numId w:val="33"/>
        </w:numPr>
        <w:autoSpaceDE w:val="0"/>
        <w:autoSpaceDN w:val="0"/>
        <w:adjustRightInd w:val="0"/>
        <w:spacing w:after="0" w:line="240" w:lineRule="auto"/>
        <w:rPr>
          <w:rFonts w:ascii="Century Gothic" w:hAnsi="Century Gothic" w:cs="Arial"/>
          <w:color w:val="000000"/>
        </w:rPr>
      </w:pPr>
      <w:r w:rsidRPr="004F3E85">
        <w:rPr>
          <w:rFonts w:ascii="Century Gothic" w:hAnsi="Century Gothic" w:cs="Arial"/>
          <w:color w:val="000000"/>
        </w:rPr>
        <w:t xml:space="preserve">Are there any hazardous material placards on the container? </w:t>
      </w:r>
    </w:p>
    <w:p w:rsidR="00E611B9" w:rsidRPr="00BA6F09" w:rsidRDefault="00E611B9" w:rsidP="00E04C2D">
      <w:pPr>
        <w:pStyle w:val="ListParagraph"/>
        <w:numPr>
          <w:ilvl w:val="0"/>
          <w:numId w:val="32"/>
        </w:numPr>
        <w:autoSpaceDE w:val="0"/>
        <w:autoSpaceDN w:val="0"/>
        <w:adjustRightInd w:val="0"/>
        <w:spacing w:after="0" w:line="240" w:lineRule="auto"/>
        <w:rPr>
          <w:rFonts w:ascii="Century Gothic" w:hAnsi="Century Gothic" w:cs="Arial"/>
          <w:color w:val="000000"/>
        </w:rPr>
      </w:pPr>
      <w:r w:rsidRPr="00BA6F09">
        <w:rPr>
          <w:rFonts w:ascii="Century Gothic" w:hAnsi="Century Gothic" w:cs="Arial"/>
          <w:color w:val="000000"/>
        </w:rPr>
        <w:t>Direct police and fire personnel upon arrival.</w:t>
      </w:r>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Default="00A74FF7" w:rsidP="00A74FF7">
      <w:pPr>
        <w:pStyle w:val="Heading1"/>
      </w:pPr>
      <w:bookmarkStart w:id="52" w:name="_Toc461776839"/>
      <w:r>
        <w:t xml:space="preserve">Fire and First Aid | </w:t>
      </w:r>
      <w:r w:rsidR="00E611B9" w:rsidRPr="00E611B9">
        <w:t>Sick or Injured Person</w:t>
      </w:r>
      <w:bookmarkEnd w:id="52"/>
    </w:p>
    <w:p w:rsidR="00A74FF7" w:rsidRPr="00A74FF7" w:rsidRDefault="00A74FF7" w:rsidP="00A74FF7"/>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1. Determine basic nature of sickness, or injury.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2. Stay with the patient.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3. Contact </w:t>
      </w:r>
      <w:r w:rsidRPr="00E611B9">
        <w:rPr>
          <w:rFonts w:ascii="Century Gothic" w:hAnsi="Century Gothic" w:cs="Arial"/>
          <w:b/>
          <w:color w:val="FF0000"/>
        </w:rPr>
        <w:t>911</w:t>
      </w:r>
      <w:r w:rsidRPr="00E611B9">
        <w:rPr>
          <w:rFonts w:ascii="Century Gothic" w:hAnsi="Century Gothic" w:cs="Arial"/>
          <w:color w:val="000000"/>
        </w:rPr>
        <w:t xml:space="preserve"> and Public Safety.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4. Follow all directions given by the Dispatcher. </w:t>
      </w:r>
    </w:p>
    <w:p w:rsidR="00E611B9" w:rsidRPr="00E611B9" w:rsidRDefault="00E611B9" w:rsidP="00E611B9">
      <w:pPr>
        <w:autoSpaceDE w:val="0"/>
        <w:autoSpaceDN w:val="0"/>
        <w:adjustRightInd w:val="0"/>
        <w:spacing w:after="0" w:line="240" w:lineRule="auto"/>
        <w:ind w:left="270" w:hanging="270"/>
        <w:rPr>
          <w:rFonts w:ascii="Century Gothic" w:hAnsi="Century Gothic" w:cs="Arial"/>
          <w:color w:val="000000"/>
        </w:rPr>
      </w:pPr>
      <w:r w:rsidRPr="00E611B9">
        <w:rPr>
          <w:rFonts w:ascii="Century Gothic" w:hAnsi="Century Gothic" w:cs="Arial"/>
          <w:color w:val="000000"/>
        </w:rPr>
        <w:t xml:space="preserve">5. If available, send someone to the nearest access point to meet and direct police / fire personnel to the patient.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6. Get additional patient information: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ab/>
        <w:t xml:space="preserve">a. Name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ab/>
        <w:t xml:space="preserve">b. Age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ab/>
        <w:t xml:space="preserve">c. Medications Taken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ab/>
        <w:t xml:space="preserve">d. Chronic Problems </w:t>
      </w:r>
    </w:p>
    <w:p w:rsidR="00E611B9" w:rsidRPr="00E611B9" w:rsidRDefault="00E611B9" w:rsidP="00E611B9">
      <w:pPr>
        <w:autoSpaceDE w:val="0"/>
        <w:autoSpaceDN w:val="0"/>
        <w:adjustRightInd w:val="0"/>
        <w:spacing w:after="0" w:line="240" w:lineRule="auto"/>
        <w:rPr>
          <w:rFonts w:ascii="Century Gothic" w:hAnsi="Century Gothic" w:cs="Arial"/>
          <w:highlight w:val="yellow"/>
        </w:rPr>
      </w:pPr>
    </w:p>
    <w:p w:rsidR="00E611B9" w:rsidRPr="00E611B9" w:rsidRDefault="00E611B9" w:rsidP="00A74FF7">
      <w:pPr>
        <w:pStyle w:val="Heading1"/>
      </w:pPr>
      <w:bookmarkStart w:id="53" w:name="_Toc461776840"/>
      <w:r w:rsidRPr="00E611B9">
        <w:t>In the Event of Fire</w:t>
      </w:r>
      <w:bookmarkEnd w:id="53"/>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Pr="00E611B9" w:rsidRDefault="00F01818" w:rsidP="00E611B9">
      <w:pPr>
        <w:autoSpaceDE w:val="0"/>
        <w:autoSpaceDN w:val="0"/>
        <w:adjustRightInd w:val="0"/>
        <w:spacing w:after="0" w:line="240" w:lineRule="auto"/>
        <w:ind w:left="270" w:hanging="270"/>
        <w:rPr>
          <w:rFonts w:ascii="Century Gothic" w:hAnsi="Century Gothic" w:cs="Arial"/>
          <w:color w:val="000000"/>
        </w:rPr>
      </w:pPr>
      <w:r>
        <w:rPr>
          <w:rFonts w:ascii="Century Gothic" w:hAnsi="Century Gothic" w:cs="Arial"/>
          <w:b/>
          <w:noProof/>
          <w:color w:val="000000"/>
        </w:rPr>
        <w:lastRenderedPageBreak/>
        <w:drawing>
          <wp:anchor distT="0" distB="0" distL="114300" distR="114300" simplePos="0" relativeHeight="251666432" behindDoc="1" locked="0" layoutInCell="1" allowOverlap="1" wp14:anchorId="7F36FA13" wp14:editId="7B24B6F1">
            <wp:simplePos x="0" y="0"/>
            <wp:positionH relativeFrom="column">
              <wp:posOffset>-161925</wp:posOffset>
            </wp:positionH>
            <wp:positionV relativeFrom="paragraph">
              <wp:posOffset>133350</wp:posOffset>
            </wp:positionV>
            <wp:extent cx="3429000" cy="2286000"/>
            <wp:effectExtent l="95250" t="38100" r="38100" b="95250"/>
            <wp:wrapTight wrapText="bothSides">
              <wp:wrapPolygon edited="0">
                <wp:start x="-240" y="-360"/>
                <wp:lineTo x="-600" y="-180"/>
                <wp:lineTo x="-600" y="21780"/>
                <wp:lineTo x="-360" y="22320"/>
                <wp:lineTo x="21600" y="22320"/>
                <wp:lineTo x="21720" y="20160"/>
                <wp:lineTo x="21720" y="2700"/>
                <wp:lineTo x="21480" y="0"/>
                <wp:lineTo x="21480" y="-360"/>
                <wp:lineTo x="-240" y="-360"/>
              </wp:wrapPolygon>
            </wp:wrapTight>
            <wp:docPr id="15" name="Picture 15" descr="C:\Users\kerri\Downloads\shutterstock_27170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rri\Downloads\shutterstock_27170454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611B9" w:rsidRPr="00E611B9">
        <w:rPr>
          <w:rFonts w:ascii="Century Gothic" w:hAnsi="Century Gothic" w:cs="Arial"/>
          <w:color w:val="000000"/>
        </w:rPr>
        <w:t xml:space="preserve">1. </w:t>
      </w:r>
      <w:r w:rsidR="00E611B9" w:rsidRPr="00E611B9">
        <w:rPr>
          <w:rFonts w:ascii="Century Gothic" w:hAnsi="Century Gothic" w:cs="Arial"/>
        </w:rPr>
        <w:t>If you discover a fire in your area: alert others in the immediate area, get out, and close the door behind you.</w:t>
      </w:r>
      <w:r w:rsidR="00E611B9" w:rsidRPr="00E611B9">
        <w:rPr>
          <w:rFonts w:ascii="Century Gothic" w:hAnsi="Century Gothic" w:cs="Arial"/>
          <w:color w:val="000000"/>
        </w:rPr>
        <w:t xml:space="preserve"> Immediately pull fire alarm. *If comfortable and trained with the use of a fire extinguisher (see below).</w:t>
      </w:r>
    </w:p>
    <w:p w:rsidR="00E611B9" w:rsidRPr="00E611B9" w:rsidRDefault="00E611B9" w:rsidP="00E611B9">
      <w:pPr>
        <w:autoSpaceDE w:val="0"/>
        <w:autoSpaceDN w:val="0"/>
        <w:adjustRightInd w:val="0"/>
        <w:spacing w:after="0" w:line="240" w:lineRule="auto"/>
        <w:ind w:left="270" w:hanging="270"/>
        <w:rPr>
          <w:rFonts w:ascii="Century Gothic" w:hAnsi="Century Gothic" w:cs="Arial"/>
          <w:color w:val="000000"/>
        </w:rPr>
      </w:pPr>
      <w:r w:rsidRPr="00E611B9">
        <w:rPr>
          <w:rFonts w:ascii="Century Gothic" w:hAnsi="Century Gothic" w:cs="Arial"/>
          <w:color w:val="000000"/>
        </w:rPr>
        <w:t xml:space="preserve">2. If you are willing and able, locate and assist persons with special needs (including those injured) in the immediate area.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3. Evacuate the building through the nearest exit. DO NOT USE ELEVATORS!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4. If the building is filling with smoke, exit the building by crawling on the floor.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5. </w:t>
      </w:r>
      <w:r w:rsidRPr="00E611B9">
        <w:rPr>
          <w:rFonts w:ascii="Century Gothic" w:hAnsi="Century Gothic" w:cs="Arial"/>
        </w:rPr>
        <w:t>Once outside the building, move to a safe area,</w:t>
      </w:r>
      <w:r w:rsidRPr="00E611B9">
        <w:rPr>
          <w:rFonts w:ascii="Century Gothic" w:hAnsi="Century Gothic" w:cs="Arial"/>
          <w:color w:val="000000"/>
        </w:rPr>
        <w:t xml:space="preserve"> Contact </w:t>
      </w:r>
      <w:r w:rsidRPr="00E611B9">
        <w:rPr>
          <w:rFonts w:ascii="Century Gothic" w:hAnsi="Century Gothic" w:cs="Arial"/>
          <w:b/>
          <w:color w:val="FF0000"/>
        </w:rPr>
        <w:t>911</w:t>
      </w:r>
      <w:r w:rsidRPr="00E611B9">
        <w:rPr>
          <w:rFonts w:ascii="Century Gothic" w:hAnsi="Century Gothic" w:cs="Arial"/>
          <w:color w:val="000000"/>
        </w:rPr>
        <w:t xml:space="preserve"> from a safe place. </w:t>
      </w:r>
    </w:p>
    <w:p w:rsidR="00E611B9" w:rsidRPr="00E611B9" w:rsidRDefault="00E611B9" w:rsidP="00E611B9">
      <w:pPr>
        <w:autoSpaceDE w:val="0"/>
        <w:autoSpaceDN w:val="0"/>
        <w:adjustRightInd w:val="0"/>
        <w:spacing w:after="0" w:line="240" w:lineRule="auto"/>
        <w:ind w:left="270" w:hanging="270"/>
        <w:rPr>
          <w:rFonts w:ascii="Century Gothic" w:hAnsi="Century Gothic" w:cs="Arial"/>
          <w:color w:val="000000"/>
        </w:rPr>
      </w:pPr>
      <w:r w:rsidRPr="00E611B9">
        <w:rPr>
          <w:rFonts w:ascii="Century Gothic" w:hAnsi="Century Gothic" w:cs="Arial"/>
          <w:color w:val="000000"/>
        </w:rPr>
        <w:t>6. Direct emergency personnel upon arrival. Notify them of pertinent information regarding   possible individuals still in the building.</w:t>
      </w:r>
    </w:p>
    <w:p w:rsidR="00F01818" w:rsidRDefault="00F01818" w:rsidP="003F15D9">
      <w:pPr>
        <w:autoSpaceDE w:val="0"/>
        <w:autoSpaceDN w:val="0"/>
        <w:adjustRightInd w:val="0"/>
        <w:spacing w:after="0" w:line="240" w:lineRule="auto"/>
        <w:rPr>
          <w:rFonts w:ascii="Century Gothic" w:hAnsi="Century Gothic" w:cs="Arial"/>
          <w:b/>
          <w:color w:val="000000"/>
        </w:rPr>
      </w:pPr>
    </w:p>
    <w:p w:rsidR="00E611B9" w:rsidRPr="00E611B9" w:rsidRDefault="003F15D9" w:rsidP="003F15D9">
      <w:pPr>
        <w:autoSpaceDE w:val="0"/>
        <w:autoSpaceDN w:val="0"/>
        <w:adjustRightInd w:val="0"/>
        <w:spacing w:after="0" w:line="240" w:lineRule="auto"/>
        <w:rPr>
          <w:rFonts w:ascii="Century Gothic" w:hAnsi="Century Gothic" w:cs="Arial"/>
          <w:b/>
          <w:color w:val="000000"/>
        </w:rPr>
      </w:pPr>
      <w:r w:rsidRPr="00E611B9">
        <w:rPr>
          <w:rFonts w:ascii="Century Gothic" w:hAnsi="Century Gothic" w:cs="Arial"/>
          <w:b/>
          <w:color w:val="000000"/>
        </w:rPr>
        <w:t xml:space="preserve">USING A FIRE EXTINGUISHER </w:t>
      </w:r>
    </w:p>
    <w:p w:rsidR="00E611B9" w:rsidRPr="00E611B9" w:rsidRDefault="00E611B9" w:rsidP="00A74FF7">
      <w:pPr>
        <w:autoSpaceDE w:val="0"/>
        <w:autoSpaceDN w:val="0"/>
        <w:adjustRightInd w:val="0"/>
        <w:spacing w:after="0" w:line="240" w:lineRule="auto"/>
        <w:ind w:left="1440"/>
        <w:rPr>
          <w:rFonts w:ascii="Century Gothic" w:hAnsi="Century Gothic" w:cs="Arial"/>
          <w:b/>
          <w:color w:val="000000"/>
        </w:rPr>
      </w:pPr>
    </w:p>
    <w:p w:rsidR="00E611B9" w:rsidRPr="00E611B9" w:rsidRDefault="00D800B0" w:rsidP="003F15D9">
      <w:pPr>
        <w:autoSpaceDE w:val="0"/>
        <w:autoSpaceDN w:val="0"/>
        <w:adjustRightInd w:val="0"/>
        <w:spacing w:after="0" w:line="240" w:lineRule="auto"/>
        <w:rPr>
          <w:rFonts w:ascii="Century Gothic" w:hAnsi="Century Gothic" w:cs="Arial"/>
          <w:color w:val="000000"/>
        </w:rPr>
      </w:pPr>
      <w:r>
        <w:rPr>
          <w:noProof/>
        </w:rPr>
        <w:drawing>
          <wp:anchor distT="0" distB="0" distL="114300" distR="114300" simplePos="0" relativeHeight="251656192" behindDoc="1" locked="0" layoutInCell="1" allowOverlap="1" wp14:anchorId="108DEBEF" wp14:editId="2FA0F429">
            <wp:simplePos x="0" y="0"/>
            <wp:positionH relativeFrom="margin">
              <wp:posOffset>3905250</wp:posOffset>
            </wp:positionH>
            <wp:positionV relativeFrom="paragraph">
              <wp:posOffset>48895</wp:posOffset>
            </wp:positionV>
            <wp:extent cx="1895475" cy="2651760"/>
            <wp:effectExtent l="95250" t="38100" r="47625" b="91440"/>
            <wp:wrapTight wrapText="bothSides">
              <wp:wrapPolygon edited="0">
                <wp:start x="-434" y="-310"/>
                <wp:lineTo x="-1085" y="-155"/>
                <wp:lineTo x="-1085" y="19707"/>
                <wp:lineTo x="-651" y="22190"/>
                <wp:lineTo x="21709" y="22190"/>
                <wp:lineTo x="21926" y="19862"/>
                <wp:lineTo x="21926" y="2328"/>
                <wp:lineTo x="21491" y="0"/>
                <wp:lineTo x="21491" y="-310"/>
                <wp:lineTo x="-434" y="-310"/>
              </wp:wrapPolygon>
            </wp:wrapTight>
            <wp:docPr id="6" name="Picture 6" descr="http://www.foxvalleyfire.com/blog/wp-content/uploads/2014/10/P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oxvalleyfire.com/blog/wp-content/uploads/2014/10/PASS.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95475" cy="2651760"/>
                    </a:xfrm>
                    <a:prstGeom prst="rect">
                      <a:avLst/>
                    </a:prstGeom>
                    <a:noFill/>
                    <a:ln>
                      <a:noFill/>
                    </a:ln>
                    <a:effectLst>
                      <a:outerShdw blurRad="50800" dist="38100" dir="8100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611B9" w:rsidRPr="00E611B9">
        <w:rPr>
          <w:rFonts w:ascii="Century Gothic" w:hAnsi="Century Gothic" w:cs="Arial"/>
          <w:color w:val="000000"/>
        </w:rPr>
        <w:t xml:space="preserve">1. Pull fire alarm. </w:t>
      </w:r>
    </w:p>
    <w:p w:rsidR="00E611B9" w:rsidRPr="00E611B9" w:rsidRDefault="00E611B9" w:rsidP="003F15D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2. Contact </w:t>
      </w:r>
      <w:r w:rsidRPr="00E611B9">
        <w:rPr>
          <w:rFonts w:ascii="Century Gothic" w:hAnsi="Century Gothic" w:cs="Arial"/>
          <w:b/>
          <w:color w:val="FF0000"/>
        </w:rPr>
        <w:t>911</w:t>
      </w:r>
      <w:r w:rsidRPr="00E611B9">
        <w:rPr>
          <w:rFonts w:ascii="Century Gothic" w:hAnsi="Century Gothic" w:cs="Arial"/>
          <w:color w:val="000000"/>
        </w:rPr>
        <w:t xml:space="preserve">. </w:t>
      </w:r>
    </w:p>
    <w:p w:rsidR="00E611B9" w:rsidRPr="00E611B9" w:rsidRDefault="00E611B9" w:rsidP="003F15D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3. Only use a fire extinguisher on small fires, and when comfortable and trained to do so. </w:t>
      </w:r>
    </w:p>
    <w:p w:rsidR="00E611B9" w:rsidRPr="00E611B9" w:rsidRDefault="00E611B9" w:rsidP="003F15D9">
      <w:pPr>
        <w:autoSpaceDE w:val="0"/>
        <w:autoSpaceDN w:val="0"/>
        <w:adjustRightInd w:val="0"/>
        <w:spacing w:after="0" w:line="240" w:lineRule="auto"/>
        <w:ind w:left="270" w:hanging="270"/>
        <w:rPr>
          <w:rFonts w:ascii="Century Gothic" w:hAnsi="Century Gothic" w:cs="Arial"/>
          <w:color w:val="000000"/>
        </w:rPr>
      </w:pPr>
      <w:r w:rsidRPr="00E611B9">
        <w:rPr>
          <w:rFonts w:ascii="Century Gothic" w:hAnsi="Century Gothic" w:cs="Arial"/>
          <w:color w:val="000000"/>
        </w:rPr>
        <w:t xml:space="preserve">4. Should any doubt exist on whether the fire can be extinguished, immediately exit the building and await response from Fire/Rescue. </w:t>
      </w:r>
    </w:p>
    <w:p w:rsidR="00E611B9" w:rsidRPr="00E611B9" w:rsidRDefault="00E611B9" w:rsidP="003F15D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5. Use the </w:t>
      </w:r>
      <w:r w:rsidRPr="00A74FF7">
        <w:rPr>
          <w:rFonts w:ascii="Century Gothic" w:hAnsi="Century Gothic" w:cs="Arial"/>
          <w:b/>
          <w:bCs/>
          <w:color w:val="000000"/>
          <w:sz w:val="28"/>
        </w:rPr>
        <w:t>PASS</w:t>
      </w:r>
      <w:r w:rsidRPr="00E611B9">
        <w:rPr>
          <w:rFonts w:ascii="Century Gothic" w:hAnsi="Century Gothic" w:cs="Arial"/>
          <w:b/>
          <w:bCs/>
          <w:color w:val="000000"/>
        </w:rPr>
        <w:t xml:space="preserve"> </w:t>
      </w:r>
      <w:r w:rsidRPr="00E611B9">
        <w:rPr>
          <w:rFonts w:ascii="Century Gothic" w:hAnsi="Century Gothic" w:cs="Arial"/>
          <w:color w:val="000000"/>
        </w:rPr>
        <w:t xml:space="preserve">method to extinguish the fire. </w:t>
      </w:r>
    </w:p>
    <w:p w:rsidR="00E611B9" w:rsidRPr="00E611B9" w:rsidRDefault="00E611B9" w:rsidP="003F15D9">
      <w:pPr>
        <w:autoSpaceDE w:val="0"/>
        <w:autoSpaceDN w:val="0"/>
        <w:adjustRightInd w:val="0"/>
        <w:spacing w:after="0" w:line="240" w:lineRule="auto"/>
        <w:rPr>
          <w:rFonts w:ascii="Century Gothic" w:hAnsi="Century Gothic" w:cs="Arial"/>
          <w:color w:val="000000"/>
        </w:rPr>
      </w:pPr>
    </w:p>
    <w:p w:rsidR="00E611B9" w:rsidRPr="00E611B9" w:rsidRDefault="00E611B9" w:rsidP="003F15D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b/>
          <w:bCs/>
          <w:color w:val="000000"/>
        </w:rPr>
        <w:tab/>
      </w:r>
      <w:r w:rsidRPr="00A74FF7">
        <w:rPr>
          <w:rFonts w:ascii="Century Gothic" w:hAnsi="Century Gothic" w:cs="Arial"/>
          <w:b/>
          <w:bCs/>
          <w:color w:val="000000"/>
          <w:sz w:val="28"/>
        </w:rPr>
        <w:t>P</w:t>
      </w:r>
      <w:r w:rsidRPr="00E611B9">
        <w:rPr>
          <w:rFonts w:ascii="Century Gothic" w:hAnsi="Century Gothic" w:cs="Arial"/>
          <w:color w:val="000000"/>
        </w:rPr>
        <w:t xml:space="preserve">ull the pin </w:t>
      </w:r>
    </w:p>
    <w:p w:rsidR="00E611B9" w:rsidRPr="00E611B9" w:rsidRDefault="00E611B9" w:rsidP="003F15D9">
      <w:pPr>
        <w:autoSpaceDE w:val="0"/>
        <w:autoSpaceDN w:val="0"/>
        <w:adjustRightInd w:val="0"/>
        <w:spacing w:after="0" w:line="240" w:lineRule="auto"/>
        <w:ind w:left="720"/>
        <w:rPr>
          <w:rFonts w:ascii="Century Gothic" w:hAnsi="Century Gothic" w:cs="Arial"/>
          <w:color w:val="000000"/>
        </w:rPr>
      </w:pPr>
      <w:r w:rsidRPr="00A74FF7">
        <w:rPr>
          <w:rFonts w:ascii="Century Gothic" w:hAnsi="Century Gothic" w:cs="Arial"/>
          <w:b/>
          <w:bCs/>
          <w:color w:val="000000"/>
          <w:sz w:val="28"/>
        </w:rPr>
        <w:t>A</w:t>
      </w:r>
      <w:r w:rsidR="003F15D9">
        <w:rPr>
          <w:rFonts w:ascii="Century Gothic" w:hAnsi="Century Gothic" w:cs="Arial"/>
          <w:color w:val="000000"/>
        </w:rPr>
        <w:t xml:space="preserve">im low, at the base of </w:t>
      </w:r>
      <w:r w:rsidRPr="00E611B9">
        <w:rPr>
          <w:rFonts w:ascii="Century Gothic" w:hAnsi="Century Gothic" w:cs="Arial"/>
          <w:color w:val="000000"/>
        </w:rPr>
        <w:t xml:space="preserve">the flames </w:t>
      </w:r>
    </w:p>
    <w:p w:rsidR="00E611B9" w:rsidRPr="00E611B9" w:rsidRDefault="00E611B9" w:rsidP="003F15D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b/>
          <w:bCs/>
          <w:color w:val="000000"/>
        </w:rPr>
        <w:tab/>
      </w:r>
      <w:r w:rsidRPr="00A74FF7">
        <w:rPr>
          <w:rFonts w:ascii="Century Gothic" w:hAnsi="Century Gothic" w:cs="Arial"/>
          <w:b/>
          <w:bCs/>
          <w:color w:val="000000"/>
          <w:sz w:val="28"/>
        </w:rPr>
        <w:t>S</w:t>
      </w:r>
      <w:r w:rsidRPr="00E611B9">
        <w:rPr>
          <w:rFonts w:ascii="Century Gothic" w:hAnsi="Century Gothic" w:cs="Arial"/>
          <w:color w:val="000000"/>
        </w:rPr>
        <w:t xml:space="preserve">queeze the handle </w:t>
      </w:r>
    </w:p>
    <w:p w:rsidR="003F15D9" w:rsidRDefault="00E611B9" w:rsidP="003F15D9">
      <w:pPr>
        <w:autoSpaceDE w:val="0"/>
        <w:autoSpaceDN w:val="0"/>
        <w:adjustRightInd w:val="0"/>
        <w:spacing w:after="0" w:line="240" w:lineRule="auto"/>
        <w:rPr>
          <w:rFonts w:ascii="Century Gothic" w:hAnsi="Century Gothic" w:cs="Arial"/>
          <w:i/>
          <w:color w:val="000000"/>
        </w:rPr>
      </w:pPr>
      <w:r w:rsidRPr="00E611B9">
        <w:rPr>
          <w:rFonts w:ascii="Century Gothic" w:hAnsi="Century Gothic" w:cs="Arial"/>
          <w:b/>
          <w:bCs/>
          <w:color w:val="000000"/>
        </w:rPr>
        <w:tab/>
      </w:r>
      <w:r w:rsidRPr="00A74FF7">
        <w:rPr>
          <w:rFonts w:ascii="Century Gothic" w:hAnsi="Century Gothic" w:cs="Arial"/>
          <w:b/>
          <w:bCs/>
          <w:color w:val="000000"/>
          <w:sz w:val="28"/>
        </w:rPr>
        <w:t>S</w:t>
      </w:r>
      <w:r w:rsidRPr="00E611B9">
        <w:rPr>
          <w:rFonts w:ascii="Century Gothic" w:hAnsi="Century Gothic" w:cs="Arial"/>
          <w:color w:val="000000"/>
        </w:rPr>
        <w:t xml:space="preserve">weep from side to side </w:t>
      </w:r>
      <w:r w:rsidR="003F15D9">
        <w:rPr>
          <w:rFonts w:ascii="Century Gothic" w:hAnsi="Century Gothic" w:cs="Arial"/>
          <w:color w:val="000000"/>
        </w:rPr>
        <w:t>s</w:t>
      </w:r>
      <w:r w:rsidRPr="00A74FF7">
        <w:rPr>
          <w:rFonts w:ascii="Century Gothic" w:hAnsi="Century Gothic" w:cs="Arial"/>
          <w:i/>
          <w:color w:val="000000"/>
        </w:rPr>
        <w:t>hould the fire</w:t>
      </w:r>
    </w:p>
    <w:p w:rsidR="00E611B9" w:rsidRPr="003F15D9" w:rsidRDefault="003F15D9" w:rsidP="003F15D9">
      <w:pPr>
        <w:autoSpaceDE w:val="0"/>
        <w:autoSpaceDN w:val="0"/>
        <w:adjustRightInd w:val="0"/>
        <w:spacing w:after="0" w:line="240" w:lineRule="auto"/>
        <w:ind w:firstLine="720"/>
        <w:rPr>
          <w:rFonts w:ascii="Century Gothic" w:hAnsi="Century Gothic" w:cs="Arial"/>
          <w:color w:val="000000"/>
        </w:rPr>
      </w:pPr>
      <w:r>
        <w:rPr>
          <w:rFonts w:ascii="Century Gothic" w:hAnsi="Century Gothic" w:cs="Arial"/>
          <w:i/>
          <w:color w:val="000000"/>
        </w:rPr>
        <w:t xml:space="preserve"> </w:t>
      </w:r>
      <w:r w:rsidR="00E611B9" w:rsidRPr="00A74FF7">
        <w:rPr>
          <w:rFonts w:ascii="Century Gothic" w:hAnsi="Century Gothic" w:cs="Arial"/>
          <w:i/>
          <w:color w:val="000000"/>
        </w:rPr>
        <w:t>re-ignite, repeat the steps as needed.</w:t>
      </w:r>
    </w:p>
    <w:p w:rsidR="003F15D9" w:rsidRPr="00E611B9" w:rsidRDefault="003F15D9" w:rsidP="00E611B9">
      <w:pPr>
        <w:autoSpaceDE w:val="0"/>
        <w:autoSpaceDN w:val="0"/>
        <w:adjustRightInd w:val="0"/>
        <w:spacing w:after="0" w:line="240" w:lineRule="auto"/>
        <w:rPr>
          <w:rFonts w:ascii="Century Gothic" w:hAnsi="Century Gothic" w:cs="Arial"/>
          <w:b/>
        </w:rPr>
      </w:pPr>
    </w:p>
    <w:p w:rsidR="00E611B9" w:rsidRPr="00E611B9" w:rsidRDefault="00E611B9" w:rsidP="00A74FF7">
      <w:pPr>
        <w:pStyle w:val="Heading1"/>
      </w:pPr>
      <w:bookmarkStart w:id="54" w:name="_Toc461776841"/>
      <w:r w:rsidRPr="00E611B9">
        <w:t>If You Are Trapped or Unable to Exit</w:t>
      </w:r>
      <w:bookmarkEnd w:id="54"/>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Pr="00A74FF7" w:rsidRDefault="00E611B9" w:rsidP="00E04C2D">
      <w:pPr>
        <w:pStyle w:val="ListParagraph"/>
        <w:numPr>
          <w:ilvl w:val="0"/>
          <w:numId w:val="30"/>
        </w:numPr>
        <w:autoSpaceDE w:val="0"/>
        <w:autoSpaceDN w:val="0"/>
        <w:adjustRightInd w:val="0"/>
        <w:spacing w:after="0" w:line="240" w:lineRule="auto"/>
        <w:rPr>
          <w:rFonts w:ascii="Century Gothic" w:hAnsi="Century Gothic" w:cs="Arial"/>
        </w:rPr>
      </w:pPr>
      <w:r w:rsidRPr="00A74FF7">
        <w:rPr>
          <w:rFonts w:ascii="Century Gothic" w:hAnsi="Century Gothic" w:cs="Arial"/>
        </w:rPr>
        <w:t>Stay calm, and take steps to protect yourself.</w:t>
      </w:r>
    </w:p>
    <w:p w:rsidR="00E611B9" w:rsidRPr="00A74FF7" w:rsidRDefault="00E611B9" w:rsidP="00E04C2D">
      <w:pPr>
        <w:pStyle w:val="ListParagraph"/>
        <w:numPr>
          <w:ilvl w:val="0"/>
          <w:numId w:val="30"/>
        </w:numPr>
        <w:autoSpaceDE w:val="0"/>
        <w:autoSpaceDN w:val="0"/>
        <w:adjustRightInd w:val="0"/>
        <w:spacing w:after="0" w:line="240" w:lineRule="auto"/>
        <w:rPr>
          <w:rFonts w:ascii="Century Gothic" w:hAnsi="Century Gothic" w:cs="Arial"/>
        </w:rPr>
      </w:pPr>
      <w:r w:rsidRPr="00A74FF7">
        <w:rPr>
          <w:rFonts w:ascii="Century Gothic" w:hAnsi="Century Gothic" w:cs="Arial"/>
        </w:rPr>
        <w:t>If possible, move to a room with an outside window.</w:t>
      </w:r>
    </w:p>
    <w:p w:rsidR="00E611B9" w:rsidRPr="00A74FF7" w:rsidRDefault="00E611B9" w:rsidP="00E04C2D">
      <w:pPr>
        <w:pStyle w:val="ListParagraph"/>
        <w:numPr>
          <w:ilvl w:val="0"/>
          <w:numId w:val="30"/>
        </w:numPr>
        <w:autoSpaceDE w:val="0"/>
        <w:autoSpaceDN w:val="0"/>
        <w:adjustRightInd w:val="0"/>
        <w:spacing w:after="0" w:line="240" w:lineRule="auto"/>
        <w:rPr>
          <w:rFonts w:ascii="Century Gothic" w:hAnsi="Century Gothic" w:cs="Arial"/>
        </w:rPr>
      </w:pPr>
      <w:r w:rsidRPr="00A74FF7">
        <w:rPr>
          <w:rFonts w:ascii="Century Gothic" w:hAnsi="Century Gothic" w:cs="Arial"/>
        </w:rPr>
        <w:t xml:space="preserve">If there is a working phone, call </w:t>
      </w:r>
      <w:r w:rsidRPr="00A74FF7">
        <w:rPr>
          <w:rFonts w:ascii="Century Gothic" w:hAnsi="Century Gothic" w:cs="Arial"/>
          <w:b/>
          <w:color w:val="FF0000"/>
        </w:rPr>
        <w:t>911</w:t>
      </w:r>
      <w:r w:rsidRPr="00A74FF7">
        <w:rPr>
          <w:rFonts w:ascii="Century Gothic" w:hAnsi="Century Gothic" w:cs="Arial"/>
        </w:rPr>
        <w:t xml:space="preserve"> and tell the dispatcher where you are. Do this even if you can see the fire department from the window.</w:t>
      </w:r>
    </w:p>
    <w:p w:rsidR="00E611B9" w:rsidRPr="00A74FF7" w:rsidRDefault="00E611B9" w:rsidP="00E04C2D">
      <w:pPr>
        <w:pStyle w:val="ListParagraph"/>
        <w:numPr>
          <w:ilvl w:val="0"/>
          <w:numId w:val="30"/>
        </w:numPr>
        <w:autoSpaceDE w:val="0"/>
        <w:autoSpaceDN w:val="0"/>
        <w:adjustRightInd w:val="0"/>
        <w:spacing w:after="0" w:line="240" w:lineRule="auto"/>
        <w:rPr>
          <w:rFonts w:ascii="Century Gothic" w:hAnsi="Century Gothic" w:cs="Arial"/>
        </w:rPr>
      </w:pPr>
      <w:r w:rsidRPr="00A74FF7">
        <w:rPr>
          <w:rFonts w:ascii="Century Gothic" w:hAnsi="Century Gothic" w:cs="Arial"/>
        </w:rPr>
        <w:t>Stay where rescuers can see you through the window, and wave a light-colored item to attract their attention.</w:t>
      </w:r>
    </w:p>
    <w:p w:rsidR="00E611B9" w:rsidRPr="00A74FF7" w:rsidRDefault="00E611B9" w:rsidP="00E04C2D">
      <w:pPr>
        <w:pStyle w:val="ListParagraph"/>
        <w:numPr>
          <w:ilvl w:val="0"/>
          <w:numId w:val="30"/>
        </w:numPr>
        <w:autoSpaceDE w:val="0"/>
        <w:autoSpaceDN w:val="0"/>
        <w:adjustRightInd w:val="0"/>
        <w:spacing w:after="0" w:line="240" w:lineRule="auto"/>
        <w:rPr>
          <w:rFonts w:ascii="Century Gothic" w:hAnsi="Century Gothic" w:cs="Arial"/>
        </w:rPr>
      </w:pPr>
      <w:r w:rsidRPr="00A74FF7">
        <w:rPr>
          <w:rFonts w:ascii="Century Gothic" w:hAnsi="Century Gothic" w:cs="Arial"/>
        </w:rPr>
        <w:t>Stuff clothing, towels, or blankets around the cracks in the door to help keep smoke out of your refuge.</w:t>
      </w:r>
    </w:p>
    <w:p w:rsidR="00E611B9" w:rsidRPr="00A74FF7" w:rsidRDefault="00E611B9" w:rsidP="00E04C2D">
      <w:pPr>
        <w:pStyle w:val="ListParagraph"/>
        <w:numPr>
          <w:ilvl w:val="0"/>
          <w:numId w:val="30"/>
        </w:numPr>
        <w:autoSpaceDE w:val="0"/>
        <w:autoSpaceDN w:val="0"/>
        <w:adjustRightInd w:val="0"/>
        <w:spacing w:after="0" w:line="240" w:lineRule="auto"/>
        <w:rPr>
          <w:rFonts w:ascii="Century Gothic" w:hAnsi="Century Gothic" w:cs="Arial"/>
        </w:rPr>
      </w:pPr>
      <w:r w:rsidRPr="00A74FF7">
        <w:rPr>
          <w:rFonts w:ascii="Century Gothic" w:hAnsi="Century Gothic" w:cs="Arial"/>
        </w:rPr>
        <w:t>If possible, open the window at the top and bottom. Be ready to shut the window quickly if smoke rushes in.</w:t>
      </w:r>
    </w:p>
    <w:p w:rsidR="00E611B9" w:rsidRPr="00A74FF7" w:rsidRDefault="00E611B9" w:rsidP="00E04C2D">
      <w:pPr>
        <w:pStyle w:val="ListParagraph"/>
        <w:numPr>
          <w:ilvl w:val="0"/>
          <w:numId w:val="30"/>
        </w:numPr>
        <w:autoSpaceDE w:val="0"/>
        <w:autoSpaceDN w:val="0"/>
        <w:adjustRightInd w:val="0"/>
        <w:spacing w:after="0" w:line="240" w:lineRule="auto"/>
        <w:rPr>
          <w:rFonts w:ascii="Century Gothic" w:hAnsi="Century Gothic" w:cs="Arial"/>
        </w:rPr>
      </w:pPr>
      <w:r w:rsidRPr="00A74FF7">
        <w:rPr>
          <w:rFonts w:ascii="Century Gothic" w:hAnsi="Century Gothic" w:cs="Arial"/>
        </w:rPr>
        <w:t>Be patient. The rescue of occupants of large structures could take time.</w:t>
      </w:r>
    </w:p>
    <w:p w:rsidR="00E611B9" w:rsidRPr="00E611B9" w:rsidRDefault="00E611B9" w:rsidP="00E611B9">
      <w:pPr>
        <w:spacing w:line="241" w:lineRule="auto"/>
        <w:ind w:left="186" w:hanging="186"/>
        <w:rPr>
          <w:rFonts w:ascii="Century Gothic" w:hAnsi="Century Gothic" w:cs="Arial"/>
          <w:b/>
        </w:rPr>
      </w:pPr>
    </w:p>
    <w:p w:rsidR="00E611B9" w:rsidRDefault="00E611B9" w:rsidP="00A74FF7">
      <w:pPr>
        <w:pStyle w:val="Heading1"/>
      </w:pPr>
      <w:bookmarkStart w:id="55" w:name="_Toc461776842"/>
      <w:r w:rsidRPr="00E611B9">
        <w:t>Evacuation Procedures</w:t>
      </w:r>
      <w:bookmarkEnd w:id="55"/>
      <w:r w:rsidRPr="00E611B9">
        <w:t xml:space="preserve">  </w:t>
      </w:r>
    </w:p>
    <w:p w:rsidR="00A74FF7" w:rsidRPr="00A74FF7" w:rsidRDefault="00A74FF7" w:rsidP="00A74FF7"/>
    <w:p w:rsidR="00E611B9" w:rsidRPr="00A74FF7" w:rsidRDefault="00A74FF7" w:rsidP="00E611B9">
      <w:pPr>
        <w:spacing w:line="241" w:lineRule="auto"/>
        <w:ind w:left="186" w:hanging="186"/>
        <w:rPr>
          <w:rFonts w:ascii="Century Gothic" w:hAnsi="Century Gothic" w:cs="Arial"/>
          <w:b/>
        </w:rPr>
      </w:pPr>
      <w:r w:rsidRPr="00A74FF7">
        <w:rPr>
          <w:rFonts w:ascii="Century Gothic" w:hAnsi="Century Gothic" w:cs="Arial"/>
          <w:b/>
        </w:rPr>
        <w:t>BUILDING EVACUATION</w:t>
      </w:r>
    </w:p>
    <w:p w:rsidR="00E611B9" w:rsidRPr="00E611B9" w:rsidRDefault="00E611B9" w:rsidP="00E04C2D">
      <w:pPr>
        <w:numPr>
          <w:ilvl w:val="0"/>
          <w:numId w:val="29"/>
        </w:numPr>
        <w:spacing w:after="200" w:line="241" w:lineRule="auto"/>
        <w:rPr>
          <w:rFonts w:ascii="Century Gothic" w:hAnsi="Century Gothic" w:cs="Arial"/>
          <w:b/>
        </w:rPr>
      </w:pPr>
      <w:r w:rsidRPr="00E611B9">
        <w:rPr>
          <w:rFonts w:ascii="Century Gothic" w:hAnsi="Century Gothic" w:cs="Arial"/>
        </w:rPr>
        <w:t xml:space="preserve">Notice to evacuate the building(s) will be transmitted via the fire alarm system (continuous horn blast) or, in the event of an alarm failure, by verbal instructions from designated authority. </w:t>
      </w:r>
    </w:p>
    <w:p w:rsidR="00E611B9" w:rsidRPr="00E611B9" w:rsidRDefault="00E611B9" w:rsidP="00E04C2D">
      <w:pPr>
        <w:numPr>
          <w:ilvl w:val="0"/>
          <w:numId w:val="29"/>
        </w:numPr>
        <w:spacing w:after="200" w:line="241" w:lineRule="auto"/>
        <w:rPr>
          <w:rFonts w:ascii="Century Gothic" w:hAnsi="Century Gothic" w:cs="Arial"/>
          <w:b/>
        </w:rPr>
      </w:pPr>
      <w:r w:rsidRPr="00E611B9">
        <w:rPr>
          <w:rFonts w:ascii="Century Gothic" w:hAnsi="Century Gothic" w:cs="Arial"/>
        </w:rPr>
        <w:t>When the fire alarm horns sound, immediately evacuate the building in accordance with the evacuation instructions posted adjacent to each door.</w:t>
      </w:r>
    </w:p>
    <w:p w:rsidR="00E611B9" w:rsidRPr="00E611B9" w:rsidRDefault="00E611B9" w:rsidP="00E04C2D">
      <w:pPr>
        <w:numPr>
          <w:ilvl w:val="0"/>
          <w:numId w:val="29"/>
        </w:numPr>
        <w:spacing w:after="200" w:line="241" w:lineRule="auto"/>
        <w:rPr>
          <w:rFonts w:ascii="Century Gothic" w:hAnsi="Century Gothic" w:cs="Arial"/>
          <w:b/>
        </w:rPr>
      </w:pPr>
      <w:r w:rsidRPr="00E611B9">
        <w:rPr>
          <w:rFonts w:ascii="Century Gothic" w:hAnsi="Century Gothic" w:cs="Arial"/>
        </w:rPr>
        <w:t>Proceed to the designated assembly area and await further instructions.  Do not interfere with emergency equipment or personnel.</w:t>
      </w:r>
    </w:p>
    <w:p w:rsidR="00E611B9" w:rsidRPr="00E611B9" w:rsidRDefault="00E611B9" w:rsidP="00E04C2D">
      <w:pPr>
        <w:numPr>
          <w:ilvl w:val="0"/>
          <w:numId w:val="29"/>
        </w:numPr>
        <w:spacing w:after="200" w:line="241" w:lineRule="auto"/>
        <w:rPr>
          <w:rFonts w:ascii="Century Gothic" w:hAnsi="Century Gothic" w:cs="Arial"/>
          <w:b/>
        </w:rPr>
      </w:pPr>
      <w:r w:rsidRPr="00E611B9">
        <w:rPr>
          <w:rFonts w:ascii="Century Gothic" w:hAnsi="Century Gothic"/>
        </w:rPr>
        <w:t>Instructors:</w:t>
      </w:r>
      <w:r w:rsidRPr="00E611B9">
        <w:rPr>
          <w:rFonts w:ascii="Century Gothic" w:hAnsi="Century Gothic" w:cs="Arial"/>
        </w:rPr>
        <w:t xml:space="preserve">                                                                                                                                                </w:t>
      </w:r>
    </w:p>
    <w:p w:rsidR="00E611B9" w:rsidRPr="00E611B9" w:rsidRDefault="00E611B9" w:rsidP="00E04C2D">
      <w:pPr>
        <w:pStyle w:val="NoSpacing"/>
        <w:numPr>
          <w:ilvl w:val="1"/>
          <w:numId w:val="29"/>
        </w:numPr>
        <w:rPr>
          <w:rFonts w:ascii="Century Gothic" w:hAnsi="Century Gothic" w:cs="Arial"/>
          <w:b/>
        </w:rPr>
      </w:pPr>
      <w:r w:rsidRPr="00E611B9">
        <w:rPr>
          <w:rFonts w:ascii="Century Gothic" w:hAnsi="Century Gothic"/>
        </w:rPr>
        <w:t>Ensure all students evacuate in a prompt, orderly manner.  Assist physically challenged students as required.</w:t>
      </w:r>
      <w:r w:rsidRPr="00E611B9">
        <w:rPr>
          <w:rFonts w:ascii="Century Gothic" w:hAnsi="Century Gothic" w:cs="Arial"/>
          <w:b/>
        </w:rPr>
        <w:t xml:space="preserve">                                                                               </w:t>
      </w:r>
    </w:p>
    <w:p w:rsidR="00E611B9" w:rsidRPr="00E611B9" w:rsidRDefault="00E611B9" w:rsidP="00E04C2D">
      <w:pPr>
        <w:pStyle w:val="NoSpacing"/>
        <w:numPr>
          <w:ilvl w:val="1"/>
          <w:numId w:val="29"/>
        </w:numPr>
        <w:rPr>
          <w:rFonts w:ascii="Century Gothic" w:hAnsi="Century Gothic" w:cs="Arial"/>
          <w:b/>
        </w:rPr>
      </w:pPr>
      <w:r w:rsidRPr="00E611B9">
        <w:rPr>
          <w:rFonts w:ascii="Century Gothic" w:hAnsi="Century Gothic"/>
        </w:rPr>
        <w:t>Close any windows that may be open.</w:t>
      </w:r>
      <w:r w:rsidRPr="00E611B9">
        <w:rPr>
          <w:rFonts w:ascii="Century Gothic" w:hAnsi="Century Gothic" w:cs="Arial"/>
          <w:b/>
        </w:rPr>
        <w:t xml:space="preserve">                                                                </w:t>
      </w:r>
    </w:p>
    <w:p w:rsidR="00E611B9" w:rsidRPr="00E611B9" w:rsidRDefault="00E611B9" w:rsidP="00E04C2D">
      <w:pPr>
        <w:pStyle w:val="NoSpacing"/>
        <w:numPr>
          <w:ilvl w:val="1"/>
          <w:numId w:val="29"/>
        </w:numPr>
        <w:rPr>
          <w:rFonts w:ascii="Century Gothic" w:hAnsi="Century Gothic" w:cs="Arial"/>
          <w:b/>
        </w:rPr>
      </w:pPr>
      <w:r w:rsidRPr="00E611B9">
        <w:rPr>
          <w:rFonts w:ascii="Century Gothic" w:hAnsi="Century Gothic"/>
        </w:rPr>
        <w:t>Close the classroom door as you exit.</w:t>
      </w:r>
      <w:r w:rsidRPr="00E611B9">
        <w:rPr>
          <w:rFonts w:ascii="Century Gothic" w:hAnsi="Century Gothic" w:cs="Arial"/>
          <w:b/>
        </w:rPr>
        <w:t xml:space="preserve">                                                                </w:t>
      </w:r>
    </w:p>
    <w:p w:rsidR="00E611B9" w:rsidRPr="00E611B9" w:rsidRDefault="00E611B9" w:rsidP="00E04C2D">
      <w:pPr>
        <w:pStyle w:val="NoSpacing"/>
        <w:numPr>
          <w:ilvl w:val="1"/>
          <w:numId w:val="29"/>
        </w:numPr>
        <w:rPr>
          <w:rFonts w:ascii="Century Gothic" w:hAnsi="Century Gothic" w:cs="Arial"/>
          <w:b/>
        </w:rPr>
      </w:pPr>
      <w:r w:rsidRPr="00E611B9">
        <w:rPr>
          <w:rFonts w:ascii="Century Gothic" w:hAnsi="Century Gothic"/>
        </w:rPr>
        <w:t>Account for all students upon reaching the assembly point.</w:t>
      </w:r>
    </w:p>
    <w:p w:rsidR="00E611B9" w:rsidRPr="00A74FF7" w:rsidRDefault="00E611B9" w:rsidP="00E611B9">
      <w:pPr>
        <w:widowControl w:val="0"/>
        <w:tabs>
          <w:tab w:val="left" w:pos="-1254"/>
          <w:tab w:val="left" w:pos="-534"/>
          <w:tab w:val="left" w:pos="810"/>
          <w:tab w:val="left" w:pos="1080"/>
        </w:tabs>
        <w:spacing w:after="100" w:afterAutospacing="1" w:line="241" w:lineRule="auto"/>
        <w:ind w:left="450"/>
        <w:rPr>
          <w:rFonts w:ascii="Century Gothic" w:hAnsi="Century Gothic" w:cs="Arial"/>
          <w:i/>
        </w:rPr>
      </w:pPr>
      <w:r w:rsidRPr="00A74FF7">
        <w:rPr>
          <w:rFonts w:ascii="Century Gothic" w:hAnsi="Century Gothic" w:cs="Arial"/>
          <w:i/>
        </w:rPr>
        <w:t>The all-clear signal shall be passed verbally by Emergency personnel or designee.</w:t>
      </w:r>
    </w:p>
    <w:p w:rsidR="00D800B0" w:rsidRDefault="00E611B9" w:rsidP="00F01818">
      <w:pPr>
        <w:tabs>
          <w:tab w:val="left" w:pos="-1254"/>
          <w:tab w:val="left" w:pos="-534"/>
          <w:tab w:val="left" w:pos="810"/>
          <w:tab w:val="left" w:pos="1080"/>
        </w:tabs>
        <w:spacing w:after="100" w:afterAutospacing="1" w:line="241" w:lineRule="auto"/>
        <w:ind w:left="450"/>
        <w:rPr>
          <w:rFonts w:ascii="Century Gothic" w:hAnsi="Century Gothic" w:cs="Arial"/>
          <w:b/>
        </w:rPr>
      </w:pPr>
      <w:r w:rsidRPr="00E611B9">
        <w:rPr>
          <w:rFonts w:ascii="Century Gothic" w:hAnsi="Century Gothic" w:cs="Arial"/>
          <w:b/>
        </w:rPr>
        <w:t>Note:</w:t>
      </w:r>
      <w:r w:rsidRPr="00E611B9">
        <w:rPr>
          <w:rFonts w:ascii="Century Gothic" w:hAnsi="Century Gothic" w:cs="Arial"/>
        </w:rPr>
        <w:t xml:space="preserve">  </w:t>
      </w:r>
      <w:r w:rsidRPr="00A74FF7">
        <w:rPr>
          <w:rFonts w:ascii="Century Gothic" w:hAnsi="Century Gothic" w:cs="Arial"/>
          <w:i/>
        </w:rPr>
        <w:t xml:space="preserve">The building alarms sound only in the building in which activated.  You must report the emergency via telephone.  Portable communications devices i.e., radios/walkie-talkies, pagers or cellular phones are not to be used during a bomb threat due to the fact that some bombs may be detonated by transmitted signals.  </w:t>
      </w:r>
      <w:r w:rsidR="00A74FF7" w:rsidRPr="00E611B9">
        <w:rPr>
          <w:rFonts w:ascii="Century Gothic" w:hAnsi="Century Gothic" w:cs="Arial"/>
          <w:b/>
        </w:rPr>
        <w:t>DO NOT USE THE ELEVATOR DURING A FIRE</w:t>
      </w:r>
      <w:r w:rsidR="00F01818">
        <w:rPr>
          <w:rFonts w:ascii="Century Gothic" w:hAnsi="Century Gothic" w:cs="Arial"/>
          <w:b/>
        </w:rPr>
        <w:t>.</w:t>
      </w:r>
    </w:p>
    <w:p w:rsidR="00E611B9" w:rsidRPr="00A74FF7" w:rsidRDefault="00A74FF7" w:rsidP="00A74FF7">
      <w:pPr>
        <w:widowControl w:val="0"/>
        <w:tabs>
          <w:tab w:val="left" w:pos="-1254"/>
          <w:tab w:val="left" w:pos="-534"/>
          <w:tab w:val="left" w:pos="450"/>
          <w:tab w:val="left" w:pos="1800"/>
        </w:tabs>
        <w:spacing w:after="100" w:afterAutospacing="1" w:line="241" w:lineRule="auto"/>
        <w:rPr>
          <w:rFonts w:ascii="Century Gothic" w:hAnsi="Century Gothic" w:cs="Arial"/>
          <w:b/>
        </w:rPr>
      </w:pPr>
      <w:r w:rsidRPr="00A74FF7">
        <w:rPr>
          <w:rFonts w:ascii="Century Gothic" w:hAnsi="Century Gothic" w:cs="Arial"/>
          <w:b/>
        </w:rPr>
        <w:t>CAMPUS EVACUATION</w:t>
      </w:r>
    </w:p>
    <w:p w:rsidR="00E611B9" w:rsidRPr="00A74FF7" w:rsidRDefault="00E611B9" w:rsidP="00E04C2D">
      <w:pPr>
        <w:pStyle w:val="ListParagraph"/>
        <w:widowControl w:val="0"/>
        <w:numPr>
          <w:ilvl w:val="0"/>
          <w:numId w:val="31"/>
        </w:numPr>
        <w:tabs>
          <w:tab w:val="left" w:pos="-1254"/>
          <w:tab w:val="left" w:pos="-534"/>
          <w:tab w:val="left" w:pos="1080"/>
        </w:tabs>
        <w:spacing w:after="100" w:afterAutospacing="1" w:line="241" w:lineRule="auto"/>
        <w:rPr>
          <w:rFonts w:ascii="Century Gothic" w:hAnsi="Century Gothic" w:cs="Arial"/>
        </w:rPr>
      </w:pPr>
      <w:r w:rsidRPr="00A74FF7">
        <w:rPr>
          <w:rFonts w:ascii="Century Gothic" w:hAnsi="Century Gothic" w:cs="Arial"/>
        </w:rPr>
        <w:t>Evacuation of all or part of the campus grounds will be announced by the emergency personnel as directed.</w:t>
      </w:r>
    </w:p>
    <w:p w:rsidR="00E611B9" w:rsidRPr="00D800B0" w:rsidRDefault="00E611B9" w:rsidP="00E611B9">
      <w:pPr>
        <w:pStyle w:val="ListParagraph"/>
        <w:widowControl w:val="0"/>
        <w:numPr>
          <w:ilvl w:val="0"/>
          <w:numId w:val="31"/>
        </w:numPr>
        <w:tabs>
          <w:tab w:val="left" w:pos="-1254"/>
          <w:tab w:val="left" w:pos="-534"/>
          <w:tab w:val="left" w:pos="1080"/>
        </w:tabs>
        <w:spacing w:after="100" w:afterAutospacing="1" w:line="241" w:lineRule="auto"/>
        <w:rPr>
          <w:rFonts w:ascii="Century Gothic" w:hAnsi="Century Gothic" w:cs="Arial"/>
        </w:rPr>
      </w:pPr>
      <w:r w:rsidRPr="00A74FF7">
        <w:rPr>
          <w:rFonts w:ascii="Century Gothic" w:hAnsi="Century Gothic" w:cs="Arial"/>
        </w:rPr>
        <w:t>All persons (students and staff) shall immediately vacate the site in question and re-locate to another part of the campus, or off campus, as directed.</w:t>
      </w:r>
    </w:p>
    <w:p w:rsidR="00E611B9" w:rsidRPr="00E611B9" w:rsidRDefault="00E611B9" w:rsidP="00A74FF7">
      <w:pPr>
        <w:pStyle w:val="Heading1"/>
      </w:pPr>
      <w:bookmarkStart w:id="56" w:name="_Toc461776843"/>
      <w:r w:rsidRPr="00E611B9">
        <w:t>Conduct Standards</w:t>
      </w:r>
      <w:bookmarkEnd w:id="56"/>
    </w:p>
    <w:p w:rsidR="00E611B9" w:rsidRPr="00E611B9" w:rsidRDefault="00E611B9" w:rsidP="00E611B9">
      <w:pPr>
        <w:pStyle w:val="NormalWeb"/>
        <w:rPr>
          <w:rFonts w:ascii="Century Gothic" w:hAnsi="Century Gothic"/>
          <w:color w:val="000000"/>
          <w:sz w:val="22"/>
          <w:szCs w:val="22"/>
        </w:rPr>
      </w:pPr>
      <w:r w:rsidRPr="00E611B9">
        <w:rPr>
          <w:rFonts w:ascii="Century Gothic" w:hAnsi="Century Gothic"/>
          <w:color w:val="000000"/>
          <w:sz w:val="22"/>
          <w:szCs w:val="22"/>
        </w:rPr>
        <w:t xml:space="preserve">FSW is committed to maintaining a civil environment that fosters learning and personal development. All members of the FSW College community are responsible for their own behavior and are expected to be familiar with the rules and regulations of the College pertaining to academic affairs, social conduct, and student activities. Students are expected to uphold appropriate standards of behavior and to respect the rights of others.  </w:t>
      </w:r>
    </w:p>
    <w:p w:rsidR="00E611B9" w:rsidRPr="00E611B9" w:rsidRDefault="00E611B9" w:rsidP="00E611B9">
      <w:pPr>
        <w:pStyle w:val="NormalWeb"/>
        <w:rPr>
          <w:rFonts w:ascii="Century Gothic" w:hAnsi="Century Gothic"/>
          <w:color w:val="000000"/>
          <w:sz w:val="22"/>
          <w:szCs w:val="22"/>
        </w:rPr>
      </w:pPr>
      <w:r w:rsidRPr="00E611B9">
        <w:rPr>
          <w:rFonts w:ascii="Century Gothic" w:hAnsi="Century Gothic"/>
          <w:color w:val="000000"/>
          <w:sz w:val="22"/>
          <w:szCs w:val="22"/>
        </w:rPr>
        <w:t xml:space="preserve">Each student, by registering, accepts to obey the rules and regulations of the College.  Students are responsible for the observance of all board policies and procedures as published in the College Catalog, the Student Handbook, Housing Rules, Board of Trustees policy, and other College documents.  Students who fail to observe College regulations or to maintain acceptable standards of personal conduct are subject to disciplinary action.  </w:t>
      </w:r>
    </w:p>
    <w:p w:rsidR="00E611B9" w:rsidRPr="00E611B9" w:rsidRDefault="00E611B9" w:rsidP="00A74FF7">
      <w:pPr>
        <w:pStyle w:val="Heading1"/>
      </w:pPr>
      <w:bookmarkStart w:id="57" w:name="_Toc461776844"/>
      <w:r w:rsidRPr="00E611B9">
        <w:lastRenderedPageBreak/>
        <w:t>College Disciplinary System</w:t>
      </w:r>
      <w:bookmarkEnd w:id="57"/>
    </w:p>
    <w:p w:rsidR="00E611B9" w:rsidRPr="00E611B9" w:rsidRDefault="00E611B9" w:rsidP="00E611B9">
      <w:pPr>
        <w:autoSpaceDE w:val="0"/>
        <w:autoSpaceDN w:val="0"/>
        <w:adjustRightInd w:val="0"/>
        <w:spacing w:after="0" w:line="240" w:lineRule="auto"/>
        <w:rPr>
          <w:rFonts w:ascii="Century Gothic" w:hAnsi="Century Gothic" w:cs="Arial"/>
          <w:b/>
          <w:bCs/>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The Dean of Students coordinates all student judicial proceedings. Complete information on the judicial process can be found within the Student Code of Conduct.</w:t>
      </w:r>
    </w:p>
    <w:p w:rsidR="00E611B9" w:rsidRPr="00E611B9" w:rsidRDefault="00E611B9" w:rsidP="00E611B9">
      <w:pPr>
        <w:autoSpaceDE w:val="0"/>
        <w:autoSpaceDN w:val="0"/>
        <w:adjustRightInd w:val="0"/>
        <w:spacing w:after="0" w:line="240" w:lineRule="auto"/>
        <w:rPr>
          <w:rStyle w:val="Emphasis"/>
          <w:rFonts w:ascii="Century Gothic" w:hAnsi="Century Gothic" w:cs="Arial"/>
        </w:rPr>
      </w:pP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Students charged with violations of a Student Code of Conduct will be given adequate notice of the charges and allegations against them, and be provided an opportunity to address these charges. In cases where the alleged offender’s conduct poses a threat to the College community, the Dean of Students may choose to impose an immediate interim suspension until a hearing can be convened to determine the facts of the case. Both the alleged victim and the alleged offender are allowed to be accompanied by an advisor of their choice during the proceedings, and will be informed of the final outcome of any campus disciplinary hearing. </w:t>
      </w:r>
    </w:p>
    <w:p w:rsidR="00E611B9" w:rsidRP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Students found responsible for violations of sexual misconduct will be sanctioned according to the options outlined in the Student Code of Conduct and/or Title IX </w:t>
      </w:r>
      <w:r w:rsidR="00A74FF7" w:rsidRPr="00E611B9">
        <w:rPr>
          <w:rFonts w:ascii="Century Gothic" w:hAnsi="Century Gothic" w:cs="Arial"/>
        </w:rPr>
        <w:t>procedures.</w:t>
      </w:r>
      <w:r w:rsidRPr="00E611B9">
        <w:rPr>
          <w:rFonts w:ascii="Century Gothic" w:hAnsi="Century Gothic" w:cs="Arial"/>
        </w:rPr>
        <w:t xml:space="preserve"> This can include suspension, or expulsion from the College, changing class schedules or room assignments at Light House Commons. </w:t>
      </w:r>
    </w:p>
    <w:p w:rsidR="00E611B9" w:rsidRPr="00E611B9" w:rsidRDefault="00E611B9" w:rsidP="00E611B9">
      <w:pPr>
        <w:pStyle w:val="Default"/>
        <w:rPr>
          <w:rFonts w:ascii="Century Gothic" w:hAnsi="Century Gothic" w:cs="Arial"/>
          <w:color w:val="auto"/>
          <w:sz w:val="22"/>
          <w:szCs w:val="22"/>
        </w:rPr>
      </w:pPr>
    </w:p>
    <w:p w:rsidR="00D800B0" w:rsidRPr="00DD1460" w:rsidRDefault="00E611B9" w:rsidP="00E611B9">
      <w:pPr>
        <w:autoSpaceDE w:val="0"/>
        <w:autoSpaceDN w:val="0"/>
        <w:adjustRightInd w:val="0"/>
        <w:spacing w:after="0" w:line="240" w:lineRule="auto"/>
        <w:rPr>
          <w:rFonts w:ascii="Century Gothic" w:hAnsi="Century Gothic" w:cs="Arial"/>
          <w:bCs/>
        </w:rPr>
      </w:pPr>
      <w:r w:rsidRPr="00E611B9">
        <w:rPr>
          <w:rFonts w:ascii="Century Gothic" w:hAnsi="Century Gothic" w:cs="Arial"/>
          <w:bCs/>
        </w:rPr>
        <w:t>Residential students living in Light House Commons must abide by their housing contract and rules of housing.</w:t>
      </w:r>
    </w:p>
    <w:p w:rsidR="00E611B9" w:rsidRPr="00E611B9" w:rsidRDefault="00E611B9" w:rsidP="00E611B9">
      <w:pPr>
        <w:autoSpaceDE w:val="0"/>
        <w:autoSpaceDN w:val="0"/>
        <w:adjustRightInd w:val="0"/>
        <w:spacing w:after="0" w:line="240" w:lineRule="auto"/>
        <w:rPr>
          <w:rFonts w:ascii="Century Gothic" w:hAnsi="Century Gothic" w:cs="Arial"/>
          <w:b/>
          <w:bCs/>
        </w:rPr>
      </w:pPr>
    </w:p>
    <w:p w:rsidR="00E611B9" w:rsidRPr="003F15D9" w:rsidRDefault="003F15D9" w:rsidP="003F15D9">
      <w:pPr>
        <w:pBdr>
          <w:top w:val="single" w:sz="4" w:space="1" w:color="auto"/>
          <w:left w:val="single" w:sz="4" w:space="4" w:color="auto"/>
          <w:bottom w:val="single" w:sz="4" w:space="1" w:color="auto"/>
          <w:right w:val="single" w:sz="4" w:space="4" w:color="auto"/>
        </w:pBdr>
        <w:shd w:val="clear" w:color="auto" w:fill="470A68"/>
        <w:tabs>
          <w:tab w:val="center" w:pos="4680"/>
          <w:tab w:val="right" w:pos="9360"/>
        </w:tabs>
        <w:spacing w:after="0" w:line="240" w:lineRule="auto"/>
        <w:rPr>
          <w:rFonts w:ascii="Century Gothic" w:hAnsi="Century Gothic" w:cs="Arial"/>
          <w:b/>
          <w:color w:val="FFFFFF" w:themeColor="background1"/>
        </w:rPr>
      </w:pPr>
      <w:r w:rsidRPr="003F15D9">
        <w:rPr>
          <w:rFonts w:ascii="Century Gothic" w:hAnsi="Century Gothic" w:cs="Arial"/>
          <w:b/>
          <w:color w:val="FFFFFF" w:themeColor="background1"/>
        </w:rPr>
        <w:tab/>
      </w:r>
      <w:hyperlink r:id="rId65" w:history="1">
        <w:r w:rsidRPr="003F15D9">
          <w:rPr>
            <w:rFonts w:ascii="Century Gothic" w:hAnsi="Century Gothic" w:cs="Arial"/>
            <w:b/>
            <w:color w:val="FFFFFF" w:themeColor="background1"/>
          </w:rPr>
          <w:t>PERSONAL SAFETY AND CRIME PREVENTION PROGRAMS</w:t>
        </w:r>
      </w:hyperlink>
      <w:r w:rsidRPr="003F15D9">
        <w:rPr>
          <w:rFonts w:ascii="Century Gothic" w:hAnsi="Century Gothic" w:cs="Arial"/>
          <w:b/>
          <w:color w:val="FFFFFF" w:themeColor="background1"/>
        </w:rPr>
        <w:tab/>
      </w:r>
    </w:p>
    <w:p w:rsidR="00E611B9" w:rsidRPr="00E611B9" w:rsidRDefault="00E611B9" w:rsidP="00E611B9">
      <w:pPr>
        <w:spacing w:after="0" w:line="240" w:lineRule="auto"/>
        <w:ind w:left="195"/>
        <w:jc w:val="both"/>
        <w:rPr>
          <w:rFonts w:ascii="Century Gothic" w:hAnsi="Century Gothic" w:cs="Arial"/>
        </w:rPr>
      </w:pPr>
      <w:r w:rsidRPr="00E611B9">
        <w:rPr>
          <w:rFonts w:ascii="Century Gothic" w:hAnsi="Century Gothic" w:cs="Arial"/>
        </w:rPr>
        <w:t xml:space="preserve">FSW Department of Public Safety provides educational programs to the campus community, as requested and at other announced times. As crime and safety trends change our programs will adapt and if there is a topic of interest not listed here, please contact us.  </w:t>
      </w:r>
    </w:p>
    <w:p w:rsidR="00E611B9" w:rsidRPr="00E611B9" w:rsidRDefault="00E611B9" w:rsidP="00E611B9">
      <w:pPr>
        <w:spacing w:after="0" w:line="240" w:lineRule="auto"/>
        <w:ind w:left="195"/>
        <w:rPr>
          <w:rFonts w:ascii="Century Gothic" w:hAnsi="Century Gothic"/>
        </w:rPr>
      </w:pP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ALCOHOL, DRUGS AND THE LAW</w:t>
      </w:r>
    </w:p>
    <w:p w:rsidR="00E611B9" w:rsidRPr="00E611B9" w:rsidRDefault="00E611B9" w:rsidP="00E611B9">
      <w:pPr>
        <w:spacing w:after="0" w:line="240" w:lineRule="auto"/>
        <w:ind w:left="195"/>
        <w:rPr>
          <w:rFonts w:ascii="Century Gothic" w:eastAsia="Times New Roman" w:hAnsi="Century Gothic" w:cs="Arial"/>
        </w:rPr>
      </w:pPr>
      <w:r w:rsidRPr="00E611B9">
        <w:rPr>
          <w:rFonts w:ascii="Century Gothic" w:eastAsia="Times New Roman" w:hAnsi="Century Gothic" w:cs="Arial"/>
        </w:rPr>
        <w:t>This program is an overview of laws and policies related to the possession and use of alcohol, responsible use of alcohol and consequences of alcohol violations. Topics include the use of fake identification, college policies and procedures.</w:t>
      </w:r>
    </w:p>
    <w:p w:rsidR="00E611B9" w:rsidRPr="00E611B9" w:rsidRDefault="00E611B9" w:rsidP="00E611B9">
      <w:pPr>
        <w:spacing w:after="0" w:line="240" w:lineRule="auto"/>
        <w:ind w:left="195"/>
        <w:rPr>
          <w:rFonts w:ascii="Century Gothic" w:hAnsi="Century Gothic"/>
        </w:rPr>
      </w:pP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BICYCLE SAFETY AND REGISTRATION</w:t>
      </w:r>
    </w:p>
    <w:p w:rsidR="00E611B9" w:rsidRPr="00E611B9" w:rsidRDefault="00E611B9" w:rsidP="00E611B9">
      <w:pPr>
        <w:ind w:left="180"/>
        <w:rPr>
          <w:rFonts w:ascii="Century Gothic" w:hAnsi="Century Gothic"/>
        </w:rPr>
      </w:pPr>
      <w:r w:rsidRPr="00E611B9">
        <w:rPr>
          <w:rFonts w:ascii="Century Gothic" w:hAnsi="Century Gothic"/>
        </w:rPr>
        <w:t>Decrease your chances of being injured and tips to prevent thefts. Registration includes affixing a            numbered decal to a bicycle and recording the information about the owner and the bicycle in the event the bicycle is stolen. Participation in bicycle registration is voluntary.</w:t>
      </w: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80"/>
        <w:rPr>
          <w:rFonts w:ascii="Century Gothic" w:hAnsi="Century Gothic" w:cs="Arial"/>
          <w:b/>
          <w:color w:val="00BFB3"/>
          <w:sz w:val="22"/>
          <w:szCs w:val="22"/>
        </w:rPr>
      </w:pPr>
      <w:r w:rsidRPr="003F15D9">
        <w:rPr>
          <w:rFonts w:ascii="Century Gothic" w:hAnsi="Century Gothic" w:cs="Arial"/>
          <w:b/>
          <w:color w:val="00BFB3"/>
          <w:sz w:val="22"/>
          <w:szCs w:val="22"/>
        </w:rPr>
        <w:t xml:space="preserve">DOMESTIC VIOLENCE/DATING VIOLENCE/SEXUAL ASSAULT AND STALKING </w:t>
      </w:r>
    </w:p>
    <w:p w:rsidR="00E611B9" w:rsidRPr="00E611B9" w:rsidRDefault="00E611B9" w:rsidP="00E611B9">
      <w:pPr>
        <w:spacing w:after="0" w:line="240" w:lineRule="auto"/>
        <w:ind w:left="195"/>
        <w:rPr>
          <w:rFonts w:ascii="Century Gothic" w:hAnsi="Century Gothic" w:cs="Arial"/>
        </w:rPr>
      </w:pPr>
      <w:r w:rsidRPr="00E611B9">
        <w:rPr>
          <w:rFonts w:ascii="Century Gothic" w:hAnsi="Century Gothic" w:cs="Arial"/>
        </w:rPr>
        <w:t>What to do if you or someone you know becomes a victim of these crimes. This type of violence is one of the most prevalent types of violence on campuses everywhere. You will learn to identify warning signs, prevention and safety techniques and what your legal recourse is. Resources and assistance providers available both on campus and within the local community are important and their roles will be discussed.</w:t>
      </w:r>
    </w:p>
    <w:p w:rsidR="00E611B9" w:rsidRPr="00E611B9" w:rsidRDefault="00E611B9" w:rsidP="00E611B9">
      <w:pPr>
        <w:spacing w:after="0" w:line="240" w:lineRule="auto"/>
        <w:ind w:left="195"/>
        <w:rPr>
          <w:rFonts w:ascii="Century Gothic" w:hAnsi="Century Gothic" w:cs="Arial"/>
        </w:rPr>
      </w:pP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80"/>
        <w:rPr>
          <w:rFonts w:ascii="Century Gothic" w:hAnsi="Century Gothic" w:cs="Arial"/>
          <w:b/>
          <w:color w:val="00BFB3"/>
          <w:sz w:val="22"/>
          <w:szCs w:val="22"/>
        </w:rPr>
      </w:pPr>
      <w:r w:rsidRPr="003F15D9">
        <w:rPr>
          <w:rFonts w:ascii="Century Gothic" w:hAnsi="Century Gothic"/>
          <w:b/>
          <w:color w:val="00BFB3"/>
          <w:sz w:val="22"/>
          <w:szCs w:val="22"/>
        </w:rPr>
        <w:t xml:space="preserve">FIRE ALARMS, EVACUATION PROCEDURES/FALSE ALARMS/BOMB </w:t>
      </w:r>
      <w:r w:rsidRPr="003F15D9">
        <w:rPr>
          <w:rFonts w:ascii="Century Gothic" w:hAnsi="Century Gothic" w:cs="Arial"/>
          <w:b/>
          <w:color w:val="00BFB3"/>
          <w:sz w:val="22"/>
          <w:szCs w:val="22"/>
        </w:rPr>
        <w:t>THREATS</w:t>
      </w:r>
    </w:p>
    <w:p w:rsidR="00E611B9" w:rsidRPr="00E611B9" w:rsidRDefault="00E611B9" w:rsidP="00E611B9">
      <w:pPr>
        <w:shd w:val="clear" w:color="auto" w:fill="FFFFFF"/>
        <w:spacing w:before="30" w:after="225" w:line="255" w:lineRule="atLeast"/>
        <w:ind w:left="195" w:right="150"/>
        <w:rPr>
          <w:rFonts w:ascii="Century Gothic" w:eastAsia="Times New Roman" w:hAnsi="Century Gothic" w:cs="Arial"/>
        </w:rPr>
      </w:pPr>
      <w:r w:rsidRPr="00E611B9">
        <w:rPr>
          <w:rFonts w:ascii="Century Gothic" w:eastAsia="Times New Roman" w:hAnsi="Century Gothic" w:cs="Arial"/>
        </w:rPr>
        <w:t xml:space="preserve">Learn what procedures to follow when a fire alarm activates, using fire suppression equipment and legal/disciplinary consequences of causing a false fire alarm. </w:t>
      </w: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ON-LINE AND TECHNOLOGY SAFETY</w:t>
      </w:r>
    </w:p>
    <w:p w:rsidR="00E611B9" w:rsidRPr="00E611B9" w:rsidRDefault="00E611B9" w:rsidP="00E611B9">
      <w:pPr>
        <w:shd w:val="clear" w:color="auto" w:fill="FFFFFF"/>
        <w:spacing w:before="30" w:after="225" w:line="255" w:lineRule="atLeast"/>
        <w:ind w:left="180" w:right="150"/>
        <w:rPr>
          <w:rFonts w:ascii="Century Gothic" w:eastAsia="Times New Roman" w:hAnsi="Century Gothic" w:cs="Arial"/>
          <w:bCs/>
        </w:rPr>
      </w:pPr>
      <w:r w:rsidRPr="00E611B9">
        <w:rPr>
          <w:rFonts w:ascii="Century Gothic" w:eastAsia="Times New Roman" w:hAnsi="Century Gothic" w:cs="Arial"/>
          <w:bCs/>
        </w:rPr>
        <w:lastRenderedPageBreak/>
        <w:t>Learn about cyber security, privacy, sharing information, online shopping, respecting others online and other topics will be covered.</w:t>
      </w:r>
      <w:r w:rsidRPr="00E611B9">
        <w:rPr>
          <w:rFonts w:ascii="Century Gothic" w:eastAsia="Times New Roman" w:hAnsi="Century Gothic" w:cs="Arial"/>
          <w:bCs/>
        </w:rPr>
        <w:tab/>
      </w: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ORIENTATION PROGRAMS FOR NEW, TRANSFER, OR INTERNATIONAL STUDENTS</w:t>
      </w:r>
    </w:p>
    <w:p w:rsidR="00E611B9" w:rsidRPr="00E611B9" w:rsidRDefault="00E611B9" w:rsidP="00E611B9">
      <w:pPr>
        <w:spacing w:after="0" w:line="240" w:lineRule="auto"/>
        <w:ind w:left="195"/>
        <w:rPr>
          <w:rFonts w:ascii="Century Gothic" w:eastAsia="Times New Roman" w:hAnsi="Century Gothic" w:cs="Arial"/>
        </w:rPr>
      </w:pPr>
      <w:r w:rsidRPr="00E611B9">
        <w:rPr>
          <w:rFonts w:ascii="Century Gothic" w:eastAsia="Times New Roman" w:hAnsi="Century Gothic" w:cs="Arial"/>
        </w:rPr>
        <w:t>Public Safety regularly provides information reviewing the safety and security measures the college has in place and how to use those services. Orientation programs are very useful to those new to the college.</w:t>
      </w:r>
    </w:p>
    <w:p w:rsidR="00E611B9" w:rsidRPr="00E611B9" w:rsidRDefault="00E611B9" w:rsidP="00E611B9">
      <w:pPr>
        <w:spacing w:after="0" w:line="240" w:lineRule="auto"/>
        <w:ind w:left="195"/>
        <w:rPr>
          <w:rFonts w:ascii="Century Gothic" w:eastAsia="Times New Roman" w:hAnsi="Century Gothic" w:cs="Arial"/>
        </w:rPr>
      </w:pPr>
    </w:p>
    <w:p w:rsidR="00E611B9" w:rsidRPr="003F15D9" w:rsidRDefault="003F15D9" w:rsidP="003F15D9">
      <w:pPr>
        <w:pStyle w:val="BalloonText"/>
        <w:pBdr>
          <w:top w:val="single" w:sz="4" w:space="1" w:color="auto"/>
          <w:left w:val="single" w:sz="4" w:space="4" w:color="auto"/>
          <w:bottom w:val="single" w:sz="4" w:space="1" w:color="auto"/>
          <w:right w:val="single" w:sz="4" w:space="0"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PERSONAL SAFETY</w:t>
      </w:r>
    </w:p>
    <w:p w:rsidR="00E611B9" w:rsidRDefault="00E611B9" w:rsidP="00E611B9">
      <w:pPr>
        <w:spacing w:after="0" w:line="240" w:lineRule="auto"/>
        <w:ind w:left="195"/>
        <w:rPr>
          <w:rFonts w:ascii="Century Gothic" w:eastAsia="Times New Roman" w:hAnsi="Century Gothic" w:cs="Arial"/>
        </w:rPr>
      </w:pPr>
      <w:r w:rsidRPr="00E611B9">
        <w:rPr>
          <w:rFonts w:ascii="Century Gothic" w:eastAsia="Times New Roman" w:hAnsi="Century Gothic" w:cs="Arial"/>
        </w:rPr>
        <w:t>Designed to inform and educate on the vital issue of personal safety. Common sense, smart decision making, being aware of one’s surroundings and the buddy system are among the topics discussed to arm the community against personal violence. Sometimes referred to as Rape Prevention the information in this program is vitally important to the college community.</w:t>
      </w:r>
    </w:p>
    <w:p w:rsidR="00D800B0" w:rsidRDefault="00D800B0" w:rsidP="00E611B9">
      <w:pPr>
        <w:spacing w:after="0" w:line="240" w:lineRule="auto"/>
        <w:ind w:left="195"/>
        <w:rPr>
          <w:rFonts w:ascii="Century Gothic" w:eastAsia="Times New Roman" w:hAnsi="Century Gothic" w:cs="Arial"/>
        </w:rPr>
      </w:pPr>
    </w:p>
    <w:p w:rsidR="00D800B0" w:rsidRPr="00E611B9" w:rsidRDefault="00D800B0" w:rsidP="00E611B9">
      <w:pPr>
        <w:spacing w:after="0" w:line="240" w:lineRule="auto"/>
        <w:ind w:left="195"/>
        <w:rPr>
          <w:rFonts w:ascii="Century Gothic" w:eastAsia="Times New Roman" w:hAnsi="Century Gothic" w:cs="Arial"/>
        </w:rPr>
      </w:pPr>
    </w:p>
    <w:p w:rsidR="00E611B9" w:rsidRPr="00E611B9" w:rsidRDefault="00E611B9" w:rsidP="00E611B9">
      <w:pPr>
        <w:spacing w:after="0" w:line="240" w:lineRule="auto"/>
        <w:ind w:left="195"/>
        <w:rPr>
          <w:rFonts w:ascii="Century Gothic" w:eastAsia="Times New Roman" w:hAnsi="Century Gothic" w:cs="Arial"/>
        </w:rPr>
      </w:pP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tabs>
          <w:tab w:val="right" w:pos="9360"/>
        </w:tabs>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PROTECT YOUR PROPERTY</w:t>
      </w:r>
      <w:r w:rsidRPr="003F15D9">
        <w:rPr>
          <w:rFonts w:ascii="Century Gothic" w:eastAsia="Times New Roman" w:hAnsi="Century Gothic" w:cs="Arial"/>
          <w:b/>
          <w:bCs/>
          <w:color w:val="00BFB3"/>
          <w:sz w:val="22"/>
          <w:szCs w:val="22"/>
        </w:rPr>
        <w:tab/>
      </w:r>
    </w:p>
    <w:p w:rsidR="00E611B9" w:rsidRPr="00E611B9" w:rsidRDefault="00E611B9" w:rsidP="00E611B9">
      <w:pPr>
        <w:spacing w:after="0" w:line="240" w:lineRule="auto"/>
        <w:ind w:left="195"/>
        <w:rPr>
          <w:rFonts w:ascii="Century Gothic" w:eastAsia="Times New Roman" w:hAnsi="Century Gothic" w:cs="Arial"/>
        </w:rPr>
      </w:pPr>
      <w:r w:rsidRPr="00E611B9">
        <w:rPr>
          <w:rFonts w:ascii="Century Gothic" w:eastAsia="Times New Roman" w:hAnsi="Century Gothic" w:cs="Arial"/>
        </w:rPr>
        <w:t>Topics include what an individual can do to secure property, mark property for identification or record information and prevent property from being stolen. Find My Phone, laptop recovery software, etc.</w:t>
      </w:r>
    </w:p>
    <w:p w:rsidR="00E611B9" w:rsidRPr="00E611B9" w:rsidRDefault="00E611B9" w:rsidP="00E611B9">
      <w:pPr>
        <w:spacing w:after="0" w:line="240" w:lineRule="auto"/>
        <w:ind w:left="195"/>
        <w:rPr>
          <w:rFonts w:ascii="Century Gothic" w:eastAsia="Times New Roman" w:hAnsi="Century Gothic" w:cs="Arial"/>
        </w:rPr>
      </w:pP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RAPE AGGRESSION DEFENSE (RAD)</w:t>
      </w:r>
    </w:p>
    <w:p w:rsidR="00E611B9" w:rsidRPr="00E611B9" w:rsidRDefault="00E611B9" w:rsidP="00E611B9">
      <w:pPr>
        <w:spacing w:after="0" w:line="240" w:lineRule="auto"/>
        <w:ind w:left="195"/>
        <w:rPr>
          <w:rFonts w:ascii="Century Gothic" w:eastAsia="Times New Roman" w:hAnsi="Century Gothic" w:cs="Arial"/>
        </w:rPr>
      </w:pPr>
      <w:r w:rsidRPr="00E611B9">
        <w:rPr>
          <w:rFonts w:ascii="Century Gothic" w:eastAsia="Times New Roman" w:hAnsi="Century Gothic" w:cs="Arial"/>
        </w:rPr>
        <w:t>Self-defense course for women only, the class is taught over 3 consecutive days. Includes classroom discussion involving options in various types of situations, and how and why to make a decision to resist or not, principles of self-defense, and resistance. Students will learn stances, yelling, movement, blocking, and escape methods along with many other defense techniques.</w:t>
      </w:r>
    </w:p>
    <w:p w:rsidR="00E611B9" w:rsidRPr="00E611B9" w:rsidRDefault="00E611B9" w:rsidP="00E611B9">
      <w:pPr>
        <w:spacing w:after="0" w:line="240" w:lineRule="auto"/>
        <w:ind w:left="195"/>
        <w:rPr>
          <w:rFonts w:ascii="Century Gothic" w:eastAsia="Times New Roman" w:hAnsi="Century Gothic" w:cs="Arial"/>
        </w:rPr>
      </w:pP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SPRING BREAK AND TRAVEL SAFETY</w:t>
      </w:r>
    </w:p>
    <w:p w:rsidR="00E611B9" w:rsidRPr="00E611B9" w:rsidRDefault="00E611B9" w:rsidP="00E611B9">
      <w:pPr>
        <w:spacing w:after="0" w:line="240" w:lineRule="auto"/>
        <w:ind w:left="195"/>
        <w:rPr>
          <w:rFonts w:ascii="Century Gothic" w:eastAsia="Times New Roman" w:hAnsi="Century Gothic" w:cs="Arial"/>
        </w:rPr>
      </w:pPr>
      <w:r w:rsidRPr="00E611B9">
        <w:rPr>
          <w:rFonts w:ascii="Century Gothic" w:eastAsia="Times New Roman" w:hAnsi="Century Gothic" w:cs="Arial"/>
        </w:rPr>
        <w:t>This program provides important safety tips for students traveling on spring break. Travel overseas or domestically and how to protect yourself at the hotel, beach and other locations.</w:t>
      </w:r>
    </w:p>
    <w:p w:rsidR="00E611B9" w:rsidRPr="00E611B9" w:rsidRDefault="00E611B9" w:rsidP="00E611B9">
      <w:pPr>
        <w:spacing w:after="0" w:line="240" w:lineRule="auto"/>
        <w:ind w:left="195"/>
        <w:rPr>
          <w:rFonts w:ascii="Century Gothic" w:eastAsia="Times New Roman" w:hAnsi="Century Gothic" w:cs="Arial"/>
        </w:rPr>
      </w:pP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SUSPICIOUS PERSONS (DEFINING BEHAVIORS OF CONCERN)</w:t>
      </w:r>
    </w:p>
    <w:p w:rsidR="00E611B9" w:rsidRPr="00E611B9" w:rsidRDefault="00E611B9" w:rsidP="00E611B9">
      <w:pPr>
        <w:spacing w:after="0" w:line="240" w:lineRule="auto"/>
        <w:ind w:left="195"/>
        <w:rPr>
          <w:rFonts w:ascii="Century Gothic" w:eastAsia="Times New Roman" w:hAnsi="Century Gothic" w:cs="Arial"/>
        </w:rPr>
      </w:pPr>
      <w:r w:rsidRPr="00E611B9">
        <w:rPr>
          <w:rFonts w:ascii="Century Gothic" w:eastAsia="Times New Roman" w:hAnsi="Century Gothic" w:cs="Arial"/>
        </w:rPr>
        <w:t>Frequently people in the community see individuals or situations that simply do not seem right to them. This program provides an overview of suspicious activity and encourages individuals to trust their instincts. If something seems out of place to you as a community member there may be something actually wrong and you should notify public safety.</w:t>
      </w:r>
    </w:p>
    <w:p w:rsidR="00E611B9" w:rsidRPr="00E611B9" w:rsidRDefault="00E611B9" w:rsidP="00E611B9">
      <w:pPr>
        <w:spacing w:after="0" w:line="240" w:lineRule="auto"/>
        <w:ind w:left="195"/>
        <w:rPr>
          <w:rFonts w:ascii="Century Gothic" w:eastAsia="Times New Roman" w:hAnsi="Century Gothic" w:cs="Arial"/>
        </w:rPr>
      </w:pP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WHAT TO DO IF STOPPED BY POLICE, PUBLIC SAFETY OR COLLEGE PERSONNEL</w:t>
      </w:r>
    </w:p>
    <w:p w:rsidR="00E611B9" w:rsidRPr="00E611B9" w:rsidRDefault="00E611B9" w:rsidP="00E611B9">
      <w:pPr>
        <w:spacing w:after="0" w:line="240" w:lineRule="auto"/>
        <w:ind w:left="195"/>
        <w:rPr>
          <w:rFonts w:ascii="Century Gothic" w:eastAsia="Times New Roman" w:hAnsi="Century Gothic" w:cs="Arial"/>
          <w:bCs/>
        </w:rPr>
      </w:pPr>
      <w:r w:rsidRPr="00E611B9">
        <w:rPr>
          <w:rFonts w:ascii="Century Gothic" w:eastAsia="Times New Roman" w:hAnsi="Century Gothic" w:cs="Arial"/>
          <w:bCs/>
        </w:rPr>
        <w:t>Includes discussion concerning student rights and responsibilities under the law and the Code of Conduct, with an emphasis on duty of provide identification, fake identification, trespass, weapons on campus, assembly, traffic stops, etc.</w:t>
      </w:r>
    </w:p>
    <w:p w:rsidR="00E611B9" w:rsidRPr="00E611B9" w:rsidRDefault="00E611B9" w:rsidP="00E611B9">
      <w:pPr>
        <w:spacing w:after="0" w:line="240" w:lineRule="auto"/>
        <w:ind w:left="195"/>
        <w:rPr>
          <w:rFonts w:ascii="Century Gothic" w:eastAsia="Times New Roman" w:hAnsi="Century Gothic" w:cs="Arial"/>
          <w:bCs/>
        </w:rPr>
      </w:pP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WORKPLACE VIOLENCE</w:t>
      </w:r>
    </w:p>
    <w:p w:rsidR="00E611B9" w:rsidRPr="00E611B9" w:rsidRDefault="00E611B9" w:rsidP="00E611B9">
      <w:pPr>
        <w:spacing w:after="0" w:line="240" w:lineRule="auto"/>
        <w:ind w:left="195"/>
        <w:rPr>
          <w:rFonts w:ascii="Century Gothic" w:eastAsia="Times New Roman" w:hAnsi="Century Gothic" w:cs="Arial"/>
        </w:rPr>
      </w:pPr>
      <w:r w:rsidRPr="00E611B9">
        <w:rPr>
          <w:rFonts w:ascii="Century Gothic" w:eastAsia="Times New Roman" w:hAnsi="Century Gothic" w:cs="Arial"/>
        </w:rPr>
        <w:t>This program defines workplace violence and identifies the typical characteristics of offenders. Individual participants will also learn what they can do to prevent this growing form of violence.</w:t>
      </w:r>
    </w:p>
    <w:p w:rsidR="00E611B9" w:rsidRPr="00E611B9" w:rsidRDefault="00E611B9" w:rsidP="00E611B9">
      <w:pPr>
        <w:spacing w:after="0" w:line="240" w:lineRule="auto"/>
        <w:ind w:left="195"/>
        <w:rPr>
          <w:rFonts w:ascii="Century Gothic" w:eastAsia="Times New Roman" w:hAnsi="Century Gothic" w:cs="Arial"/>
          <w:bCs/>
        </w:rPr>
      </w:pP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E7E6E6" w:themeFill="background2"/>
        <w:ind w:left="195"/>
        <w:rPr>
          <w:rFonts w:ascii="Century Gothic" w:eastAsia="Times New Roman" w:hAnsi="Century Gothic" w:cs="Arial"/>
          <w:b/>
          <w:bCs/>
          <w:color w:val="00BFB3"/>
          <w:sz w:val="22"/>
          <w:szCs w:val="22"/>
        </w:rPr>
      </w:pPr>
      <w:r w:rsidRPr="003F15D9">
        <w:rPr>
          <w:rFonts w:ascii="Century Gothic" w:eastAsia="Times New Roman" w:hAnsi="Century Gothic" w:cs="Arial"/>
          <w:b/>
          <w:bCs/>
          <w:color w:val="00BFB3"/>
          <w:sz w:val="22"/>
          <w:szCs w:val="22"/>
        </w:rPr>
        <w:t>SAFE PROGRAM</w:t>
      </w:r>
    </w:p>
    <w:p w:rsidR="00D800B0" w:rsidRPr="00E611B9" w:rsidRDefault="00E611B9" w:rsidP="00D800B0">
      <w:pPr>
        <w:shd w:val="clear" w:color="auto" w:fill="FFFFFF"/>
        <w:spacing w:before="30" w:after="225" w:line="255" w:lineRule="atLeast"/>
        <w:ind w:left="195" w:right="150"/>
        <w:rPr>
          <w:rFonts w:ascii="Century Gothic" w:hAnsi="Century Gothic"/>
        </w:rPr>
      </w:pPr>
      <w:r w:rsidRPr="00E611B9">
        <w:rPr>
          <w:rFonts w:ascii="Century Gothic" w:hAnsi="Century Gothic"/>
        </w:rPr>
        <w:lastRenderedPageBreak/>
        <w:t>Educational awareness, crime prevention program that provides women with information to help reduce their risk of exposure to violence and introduces them to ph</w:t>
      </w:r>
      <w:r w:rsidR="00D800B0">
        <w:rPr>
          <w:rFonts w:ascii="Century Gothic" w:hAnsi="Century Gothic"/>
        </w:rPr>
        <w:t>ysical aspects of self-defense.</w:t>
      </w:r>
    </w:p>
    <w:p w:rsidR="00E611B9" w:rsidRPr="003F15D9" w:rsidRDefault="003F15D9" w:rsidP="003F15D9">
      <w:pPr>
        <w:pStyle w:val="BalloonText"/>
        <w:pBdr>
          <w:top w:val="single" w:sz="4" w:space="1" w:color="auto"/>
          <w:left w:val="single" w:sz="4" w:space="4" w:color="auto"/>
          <w:bottom w:val="single" w:sz="4" w:space="1" w:color="auto"/>
          <w:right w:val="single" w:sz="4" w:space="4" w:color="auto"/>
        </w:pBdr>
        <w:shd w:val="clear" w:color="auto" w:fill="470A68"/>
        <w:ind w:left="195"/>
        <w:jc w:val="center"/>
        <w:rPr>
          <w:rFonts w:ascii="Century Gothic" w:eastAsia="Times New Roman" w:hAnsi="Century Gothic" w:cs="Arial"/>
          <w:b/>
          <w:bCs/>
          <w:color w:val="FFFFFF" w:themeColor="background1"/>
          <w:sz w:val="22"/>
          <w:szCs w:val="22"/>
        </w:rPr>
      </w:pPr>
      <w:r w:rsidRPr="003F15D9">
        <w:rPr>
          <w:rFonts w:ascii="Century Gothic" w:eastAsia="Times New Roman" w:hAnsi="Century Gothic" w:cs="Arial"/>
          <w:b/>
          <w:bCs/>
          <w:color w:val="FFFFFF" w:themeColor="background1"/>
          <w:sz w:val="22"/>
          <w:szCs w:val="22"/>
        </w:rPr>
        <w:t>ON-LINE PROGRAMS</w:t>
      </w:r>
    </w:p>
    <w:p w:rsidR="00E611B9" w:rsidRPr="00E611B9" w:rsidRDefault="00E611B9" w:rsidP="00E611B9">
      <w:pPr>
        <w:spacing w:after="0" w:line="240" w:lineRule="auto"/>
        <w:ind w:left="195"/>
        <w:rPr>
          <w:rFonts w:ascii="Century Gothic" w:eastAsia="Times New Roman" w:hAnsi="Century Gothic" w:cs="Arial"/>
          <w:b/>
          <w:bCs/>
        </w:rPr>
      </w:pPr>
    </w:p>
    <w:p w:rsidR="00E611B9" w:rsidRPr="00E611B9" w:rsidRDefault="00E611B9" w:rsidP="00E611B9">
      <w:pPr>
        <w:autoSpaceDE w:val="0"/>
        <w:autoSpaceDN w:val="0"/>
        <w:adjustRightInd w:val="0"/>
        <w:spacing w:after="0" w:line="240" w:lineRule="auto"/>
        <w:ind w:left="195"/>
        <w:rPr>
          <w:rFonts w:ascii="Century Gothic" w:hAnsi="Century Gothic" w:cs="FairfieldLH-Bold"/>
          <w:bCs/>
        </w:rPr>
      </w:pPr>
      <w:r w:rsidRPr="00E611B9">
        <w:rPr>
          <w:rFonts w:ascii="Century Gothic" w:hAnsi="Century Gothic" w:cs="FairfieldLH-Bold"/>
          <w:bCs/>
        </w:rPr>
        <w:t>Through a secure log-in on the public safety web page, students and employees are able to view by live streaming training videos on the following topics:</w:t>
      </w:r>
    </w:p>
    <w:p w:rsidR="00E611B9" w:rsidRPr="00E611B9" w:rsidRDefault="00E611B9" w:rsidP="00E611B9">
      <w:pPr>
        <w:autoSpaceDE w:val="0"/>
        <w:autoSpaceDN w:val="0"/>
        <w:adjustRightInd w:val="0"/>
        <w:spacing w:after="0" w:line="240" w:lineRule="auto"/>
        <w:ind w:left="195"/>
        <w:rPr>
          <w:rFonts w:ascii="Century Gothic" w:hAnsi="Century Gothic" w:cs="FairfieldLH-Bold"/>
          <w:bCs/>
        </w:rPr>
      </w:pPr>
    </w:p>
    <w:p w:rsidR="00E611B9" w:rsidRPr="00E611B9" w:rsidRDefault="00E611B9" w:rsidP="00E611B9">
      <w:pPr>
        <w:ind w:left="180"/>
        <w:rPr>
          <w:rFonts w:ascii="Century Gothic" w:hAnsi="Century Gothic"/>
        </w:rPr>
      </w:pPr>
      <w:r w:rsidRPr="00E611B9">
        <w:rPr>
          <w:rFonts w:ascii="Century Gothic" w:hAnsi="Century Gothic"/>
          <w:b/>
        </w:rPr>
        <w:t>Dating Violence</w:t>
      </w:r>
      <w:r w:rsidRPr="00E611B9">
        <w:rPr>
          <w:rFonts w:ascii="Century Gothic" w:hAnsi="Century Gothic"/>
        </w:rPr>
        <w:t xml:space="preserve"> – Presented to a live audience of college students this narrative story is designed to elicit thinking and dialogue about the issues of dating violence. 30 minutes.</w:t>
      </w:r>
    </w:p>
    <w:p w:rsidR="00E611B9" w:rsidRPr="00E611B9" w:rsidRDefault="00E611B9" w:rsidP="00E611B9">
      <w:pPr>
        <w:ind w:left="180"/>
        <w:rPr>
          <w:rFonts w:ascii="Century Gothic" w:hAnsi="Century Gothic"/>
        </w:rPr>
      </w:pPr>
      <w:r w:rsidRPr="00E611B9">
        <w:rPr>
          <w:rFonts w:ascii="Century Gothic" w:hAnsi="Century Gothic"/>
          <w:b/>
        </w:rPr>
        <w:t>Hostages at Home</w:t>
      </w:r>
      <w:r w:rsidRPr="00E611B9">
        <w:rPr>
          <w:rFonts w:ascii="Century Gothic" w:hAnsi="Century Gothic"/>
        </w:rPr>
        <w:t xml:space="preserve"> – Features five women from different ethnic and socioeconomic groups who have survived domestic violence. Dispels myths about domestic violence and examines the effects on the community. 52 minutes.</w:t>
      </w:r>
    </w:p>
    <w:p w:rsidR="00E611B9" w:rsidRPr="00E611B9" w:rsidRDefault="00E611B9" w:rsidP="00E611B9">
      <w:pPr>
        <w:ind w:left="180"/>
        <w:rPr>
          <w:rFonts w:ascii="Century Gothic" w:hAnsi="Century Gothic"/>
        </w:rPr>
      </w:pPr>
      <w:r w:rsidRPr="00E611B9">
        <w:rPr>
          <w:rFonts w:ascii="Century Gothic" w:hAnsi="Century Gothic"/>
          <w:b/>
        </w:rPr>
        <w:t>Speak Out &amp; Stand Up</w:t>
      </w:r>
      <w:r w:rsidRPr="00E611B9">
        <w:rPr>
          <w:rFonts w:ascii="Century Gothic" w:hAnsi="Century Gothic"/>
        </w:rPr>
        <w:t xml:space="preserve"> – Raising awareness about sexual assault, this features a dramatization of a sexual assault on a college campus with testimonies from survivors and experts in the field. 25 minutes.</w:t>
      </w:r>
    </w:p>
    <w:p w:rsidR="00E611B9" w:rsidRPr="00E611B9" w:rsidRDefault="00E611B9" w:rsidP="00E611B9">
      <w:pPr>
        <w:ind w:left="180"/>
        <w:rPr>
          <w:rFonts w:ascii="Century Gothic" w:hAnsi="Century Gothic"/>
        </w:rPr>
      </w:pPr>
      <w:r w:rsidRPr="00E611B9">
        <w:rPr>
          <w:rFonts w:ascii="Century Gothic" w:hAnsi="Century Gothic"/>
          <w:b/>
        </w:rPr>
        <w:t>ReThink Rape</w:t>
      </w:r>
      <w:r w:rsidRPr="00E611B9">
        <w:rPr>
          <w:rFonts w:ascii="Century Gothic" w:hAnsi="Century Gothic"/>
        </w:rPr>
        <w:t xml:space="preserve"> – Re-frames the issue of sexual violence away from blaming the victim to placing responsibility on the perpetrators. 7 minutes.</w:t>
      </w:r>
    </w:p>
    <w:p w:rsidR="00E611B9" w:rsidRPr="00E611B9" w:rsidRDefault="00E611B9" w:rsidP="00E611B9">
      <w:pPr>
        <w:ind w:left="180"/>
        <w:rPr>
          <w:rFonts w:ascii="Century Gothic" w:hAnsi="Century Gothic"/>
        </w:rPr>
      </w:pPr>
      <w:r w:rsidRPr="00E611B9">
        <w:rPr>
          <w:rFonts w:ascii="Century Gothic" w:hAnsi="Century Gothic"/>
          <w:b/>
        </w:rPr>
        <w:t>Someone You Know</w:t>
      </w:r>
      <w:r w:rsidRPr="00E611B9">
        <w:rPr>
          <w:rFonts w:ascii="Century Gothic" w:hAnsi="Century Gothic"/>
        </w:rPr>
        <w:t xml:space="preserve"> – Looks closely at the troubling realities of sexual assault on a college campus. Features survivors, counselors, campus police and students. 20 minutes.</w:t>
      </w:r>
    </w:p>
    <w:p w:rsidR="00E611B9" w:rsidRPr="00E611B9" w:rsidRDefault="00E611B9" w:rsidP="00E611B9">
      <w:pPr>
        <w:ind w:left="180"/>
        <w:rPr>
          <w:rFonts w:ascii="Century Gothic" w:hAnsi="Century Gothic"/>
        </w:rPr>
      </w:pPr>
      <w:r w:rsidRPr="00E611B9">
        <w:rPr>
          <w:rFonts w:ascii="Century Gothic" w:hAnsi="Century Gothic"/>
          <w:b/>
        </w:rPr>
        <w:t>Campus Confidential</w:t>
      </w:r>
      <w:r w:rsidRPr="00E611B9">
        <w:rPr>
          <w:rFonts w:ascii="Century Gothic" w:hAnsi="Century Gothic"/>
        </w:rPr>
        <w:t xml:space="preserve"> – An inside look at College Culture. Understanding sexual assault, legal consent, and bystander intervention. 30 minutes.</w:t>
      </w:r>
    </w:p>
    <w:p w:rsidR="00E611B9" w:rsidRPr="00E611B9" w:rsidRDefault="00E611B9" w:rsidP="00E611B9">
      <w:pPr>
        <w:ind w:left="180"/>
        <w:rPr>
          <w:rFonts w:ascii="Century Gothic" w:hAnsi="Century Gothic"/>
        </w:rPr>
      </w:pPr>
      <w:r w:rsidRPr="00E611B9">
        <w:rPr>
          <w:rFonts w:ascii="Century Gothic" w:hAnsi="Century Gothic"/>
          <w:b/>
        </w:rPr>
        <w:t>Playing the Game 2</w:t>
      </w:r>
      <w:r w:rsidRPr="00E611B9">
        <w:rPr>
          <w:rFonts w:ascii="Century Gothic" w:hAnsi="Century Gothic"/>
        </w:rPr>
        <w:t xml:space="preserve"> – Explores the issue of sexual assault and date rape and the dynamics of sexuality, dating, communication and alcohol use.  12 minutes.</w:t>
      </w:r>
    </w:p>
    <w:p w:rsidR="00E611B9" w:rsidRPr="00E611B9" w:rsidRDefault="00E611B9" w:rsidP="00E611B9">
      <w:pPr>
        <w:ind w:left="180"/>
        <w:rPr>
          <w:rFonts w:ascii="Century Gothic" w:hAnsi="Century Gothic"/>
        </w:rPr>
      </w:pPr>
      <w:r w:rsidRPr="00E611B9">
        <w:rPr>
          <w:rFonts w:ascii="Century Gothic" w:hAnsi="Century Gothic"/>
          <w:b/>
        </w:rPr>
        <w:t>Flashpoint on Campus</w:t>
      </w:r>
      <w:r w:rsidRPr="00E611B9">
        <w:rPr>
          <w:rFonts w:ascii="Century Gothic" w:hAnsi="Century Gothic"/>
        </w:rPr>
        <w:t xml:space="preserve"> – Recognizing and preventing violence on campus. 22 minutes.</w:t>
      </w:r>
    </w:p>
    <w:p w:rsidR="00E611B9" w:rsidRPr="00E611B9" w:rsidRDefault="00E611B9" w:rsidP="00E611B9">
      <w:pPr>
        <w:ind w:left="180"/>
        <w:rPr>
          <w:rFonts w:ascii="Century Gothic" w:hAnsi="Century Gothic"/>
        </w:rPr>
      </w:pPr>
      <w:r w:rsidRPr="00E611B9">
        <w:rPr>
          <w:rFonts w:ascii="Century Gothic" w:hAnsi="Century Gothic"/>
          <w:b/>
        </w:rPr>
        <w:t>Preventing Mass Casualty Shootings in a Campus Setting</w:t>
      </w:r>
      <w:r w:rsidRPr="00E611B9">
        <w:rPr>
          <w:rFonts w:ascii="Century Gothic" w:hAnsi="Century Gothic"/>
        </w:rPr>
        <w:t xml:space="preserve"> – University of Wisconsin. 5 minutes.</w:t>
      </w:r>
    </w:p>
    <w:p w:rsidR="00E611B9" w:rsidRPr="00E611B9" w:rsidRDefault="00E611B9" w:rsidP="00E611B9">
      <w:pPr>
        <w:autoSpaceDE w:val="0"/>
        <w:autoSpaceDN w:val="0"/>
        <w:adjustRightInd w:val="0"/>
        <w:spacing w:after="0" w:line="240" w:lineRule="auto"/>
        <w:ind w:left="180"/>
        <w:rPr>
          <w:rFonts w:ascii="Century Gothic" w:hAnsi="Century Gothic" w:cs="Arial"/>
          <w:b/>
          <w:bCs/>
        </w:rPr>
      </w:pPr>
      <w:r w:rsidRPr="00E611B9">
        <w:rPr>
          <w:rFonts w:ascii="Century Gothic" w:hAnsi="Century Gothic"/>
          <w:b/>
        </w:rPr>
        <w:t xml:space="preserve">We Don’t Haze </w:t>
      </w:r>
      <w:r w:rsidRPr="00E611B9">
        <w:rPr>
          <w:rFonts w:ascii="Century Gothic" w:hAnsi="Century Gothic"/>
        </w:rPr>
        <w:t xml:space="preserve">- </w:t>
      </w:r>
      <w:r w:rsidRPr="00E611B9">
        <w:rPr>
          <w:rFonts w:ascii="Century Gothic" w:hAnsi="Century Gothic"/>
          <w:lang w:val="en"/>
        </w:rPr>
        <w:t>This 15-minute documentary, produced by the Clery Center addresses both how to recognize hazing and how to take realistic steps to prevent hazing on campus.</w:t>
      </w:r>
      <w:r w:rsidRPr="00E611B9">
        <w:rPr>
          <w:rFonts w:ascii="Century Gothic" w:hAnsi="Century Gothic" w:cs="Arial"/>
          <w:b/>
          <w:bCs/>
        </w:rPr>
        <w:tab/>
      </w:r>
    </w:p>
    <w:p w:rsidR="00E611B9" w:rsidRPr="00E611B9" w:rsidRDefault="00E611B9" w:rsidP="00E611B9">
      <w:pPr>
        <w:autoSpaceDE w:val="0"/>
        <w:autoSpaceDN w:val="0"/>
        <w:adjustRightInd w:val="0"/>
        <w:spacing w:after="0" w:line="240" w:lineRule="auto"/>
        <w:ind w:left="180"/>
        <w:rPr>
          <w:rFonts w:ascii="Century Gothic" w:hAnsi="Century Gothic"/>
          <w:b/>
        </w:rPr>
      </w:pPr>
    </w:p>
    <w:p w:rsidR="00D800B0" w:rsidRPr="00F01818" w:rsidRDefault="00E611B9" w:rsidP="00F01818">
      <w:pPr>
        <w:autoSpaceDE w:val="0"/>
        <w:autoSpaceDN w:val="0"/>
        <w:adjustRightInd w:val="0"/>
        <w:spacing w:after="0" w:line="240" w:lineRule="auto"/>
        <w:ind w:left="180"/>
        <w:rPr>
          <w:rFonts w:ascii="Century Gothic" w:hAnsi="Century Gothic"/>
        </w:rPr>
      </w:pPr>
      <w:r w:rsidRPr="00E611B9">
        <w:rPr>
          <w:rFonts w:ascii="Century Gothic" w:hAnsi="Century Gothic"/>
          <w:b/>
        </w:rPr>
        <w:t xml:space="preserve">What you can do when there is a bomb threat </w:t>
      </w:r>
      <w:r w:rsidRPr="00E611B9">
        <w:rPr>
          <w:rFonts w:ascii="Century Gothic" w:hAnsi="Century Gothic"/>
        </w:rPr>
        <w:t xml:space="preserve">- Although a bomb threat may seem rare, they happen every day across the nation. Reacting quickly and safely to a bomb threat could </w:t>
      </w:r>
      <w:r w:rsidR="00F01818">
        <w:rPr>
          <w:rFonts w:ascii="Century Gothic" w:hAnsi="Century Gothic"/>
        </w:rPr>
        <w:t>save lives, including your own.</w:t>
      </w:r>
    </w:p>
    <w:p w:rsidR="005731E0" w:rsidRDefault="005731E0" w:rsidP="003F15D9">
      <w:pPr>
        <w:pStyle w:val="Heading1"/>
      </w:pPr>
      <w:bookmarkStart w:id="58" w:name="_Toc461776845"/>
    </w:p>
    <w:p w:rsidR="005731E0" w:rsidRPr="005731E0" w:rsidRDefault="005731E0" w:rsidP="005731E0"/>
    <w:p w:rsidR="005731E0" w:rsidRDefault="005731E0" w:rsidP="003F15D9">
      <w:pPr>
        <w:pStyle w:val="Heading1"/>
      </w:pPr>
    </w:p>
    <w:p w:rsidR="005731E0" w:rsidRDefault="005731E0" w:rsidP="003F15D9">
      <w:pPr>
        <w:pStyle w:val="Heading1"/>
      </w:pPr>
    </w:p>
    <w:p w:rsidR="00E611B9" w:rsidRPr="00E611B9" w:rsidRDefault="00E611B9" w:rsidP="003F15D9">
      <w:pPr>
        <w:pStyle w:val="Heading1"/>
      </w:pPr>
      <w:r w:rsidRPr="003F15D9">
        <w:t>LightHouse</w:t>
      </w:r>
      <w:r w:rsidRPr="00E611B9">
        <w:t xml:space="preserve"> </w:t>
      </w:r>
      <w:r w:rsidRPr="003F15D9">
        <w:t>Commons</w:t>
      </w:r>
      <w:bookmarkEnd w:id="58"/>
      <w:r w:rsidRPr="00E611B9">
        <w:t xml:space="preserve"> </w:t>
      </w:r>
    </w:p>
    <w:p w:rsidR="00E611B9" w:rsidRPr="00E611B9" w:rsidRDefault="00E611B9" w:rsidP="00E611B9">
      <w:pPr>
        <w:pStyle w:val="NoSpacing"/>
        <w:rPr>
          <w:rFonts w:ascii="Century Gothic" w:hAnsi="Century Gothic"/>
        </w:rPr>
      </w:pPr>
    </w:p>
    <w:p w:rsidR="00E611B9" w:rsidRPr="00E611B9" w:rsidRDefault="00592C0C" w:rsidP="00E611B9">
      <w:pPr>
        <w:pStyle w:val="NoSpacing"/>
        <w:rPr>
          <w:rFonts w:ascii="Century Gothic" w:hAnsi="Century Gothic"/>
        </w:rPr>
      </w:pPr>
      <w:r>
        <w:rPr>
          <w:noProof/>
        </w:rPr>
        <w:drawing>
          <wp:anchor distT="0" distB="0" distL="114300" distR="114300" simplePos="0" relativeHeight="251657216" behindDoc="0" locked="0" layoutInCell="1" allowOverlap="1" wp14:anchorId="4CC3958C" wp14:editId="064CEEBC">
            <wp:simplePos x="0" y="0"/>
            <wp:positionH relativeFrom="margin">
              <wp:align>left</wp:align>
            </wp:positionH>
            <wp:positionV relativeFrom="paragraph">
              <wp:posOffset>40005</wp:posOffset>
            </wp:positionV>
            <wp:extent cx="2162175" cy="1438275"/>
            <wp:effectExtent l="95250" t="38100" r="47625" b="104775"/>
            <wp:wrapThrough wrapText="bothSides">
              <wp:wrapPolygon edited="0">
                <wp:start x="-381" y="-572"/>
                <wp:lineTo x="-952" y="-286"/>
                <wp:lineTo x="-952" y="22029"/>
                <wp:lineTo x="-571" y="22887"/>
                <wp:lineTo x="21695" y="22887"/>
                <wp:lineTo x="21885" y="18310"/>
                <wp:lineTo x="21885" y="4291"/>
                <wp:lineTo x="21505" y="0"/>
                <wp:lineTo x="21505" y="-572"/>
                <wp:lineTo x="-381" y="-572"/>
              </wp:wrapPolygon>
            </wp:wrapThrough>
            <wp:docPr id="7" name="Picture 7" descr="C:\Users\kerri\Downloads\DSC_97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Downloads\DSC_9781-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62175" cy="1438275"/>
                    </a:xfrm>
                    <a:prstGeom prst="rect">
                      <a:avLst/>
                    </a:prstGeom>
                    <a:noFill/>
                    <a:ln>
                      <a:no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611B9" w:rsidRPr="00E611B9">
        <w:rPr>
          <w:rFonts w:ascii="Century Gothic" w:hAnsi="Century Gothic"/>
        </w:rPr>
        <w:t>A residence hall located on the Lee campus, housing 400 students opened in August 2012. Access to the building is restricted to residents and authorized guests. Card reader access controls the main doors and doors to each suite.  Suites are either two-bedroom or four-bedroom.  Public safety has an officer working the front desk 24/7 and Residence Life has live-in staff and resident assistants in the building.</w:t>
      </w:r>
    </w:p>
    <w:p w:rsidR="00E611B9" w:rsidRPr="00E611B9" w:rsidRDefault="00E611B9" w:rsidP="00E611B9">
      <w:pPr>
        <w:pStyle w:val="NoSpacing"/>
        <w:rPr>
          <w:rFonts w:ascii="Century Gothic" w:hAnsi="Century Gothic"/>
        </w:rPr>
      </w:pPr>
    </w:p>
    <w:p w:rsidR="00E611B9" w:rsidRPr="00E611B9" w:rsidRDefault="00AF2CF1" w:rsidP="00E611B9">
      <w:pPr>
        <w:pStyle w:val="NoSpacing"/>
        <w:rPr>
          <w:rFonts w:ascii="Century Gothic" w:hAnsi="Century Gothic"/>
          <w:b/>
        </w:rPr>
      </w:pPr>
      <w:r w:rsidRPr="00E611B9">
        <w:rPr>
          <w:rFonts w:ascii="Century Gothic" w:hAnsi="Century Gothic"/>
          <w:b/>
        </w:rPr>
        <w:t>RESIDENCE FIRE SAFETY</w:t>
      </w:r>
    </w:p>
    <w:p w:rsidR="00E611B9" w:rsidRPr="00E611B9" w:rsidRDefault="00E611B9" w:rsidP="00E611B9">
      <w:pPr>
        <w:pStyle w:val="NoSpacing"/>
        <w:rPr>
          <w:rFonts w:ascii="Century Gothic" w:hAnsi="Century Gothic"/>
        </w:rPr>
      </w:pPr>
    </w:p>
    <w:p w:rsidR="00E611B9" w:rsidRPr="00E611B9" w:rsidRDefault="00E611B9" w:rsidP="00E611B9">
      <w:pPr>
        <w:pStyle w:val="NoSpacing"/>
        <w:rPr>
          <w:rFonts w:ascii="Century Gothic" w:hAnsi="Century Gothic"/>
        </w:rPr>
      </w:pPr>
      <w:r w:rsidRPr="00E611B9">
        <w:rPr>
          <w:rFonts w:ascii="Century Gothic" w:hAnsi="Century Gothic"/>
        </w:rPr>
        <w:t xml:space="preserve">The Campus Fire Safety Right-to-Know Act requires colleges that maintain on-campus student housing facilities to publish an annual fire safety report that outlines fire safety systems, policies, practices, and statistics. </w:t>
      </w:r>
    </w:p>
    <w:p w:rsidR="00E611B9" w:rsidRPr="00E611B9" w:rsidRDefault="00E611B9" w:rsidP="00E611B9">
      <w:pPr>
        <w:pStyle w:val="NoSpacing"/>
        <w:rPr>
          <w:rFonts w:ascii="Century Gothic" w:hAnsi="Century Gothic"/>
        </w:rPr>
      </w:pPr>
      <w:r w:rsidRPr="00E611B9">
        <w:rPr>
          <w:rFonts w:ascii="Century Gothic" w:hAnsi="Century Gothic"/>
        </w:rPr>
        <w:t xml:space="preserve">A Fire Log will be maintained of all fire-related incidents occurring within the Light House Commons residence hall. This log will include the incident type, date incident is reported, date and time of occurrence, general location of each reported incident type and the disposition of the incident if that information is known. </w:t>
      </w:r>
    </w:p>
    <w:p w:rsidR="00E611B9" w:rsidRPr="00E611B9" w:rsidRDefault="00E611B9" w:rsidP="00E611B9">
      <w:pPr>
        <w:rPr>
          <w:rFonts w:ascii="Century Gothic" w:hAnsi="Century Gothic" w:cs="Arial"/>
        </w:rPr>
      </w:pPr>
      <w:r w:rsidRPr="00E611B9">
        <w:rPr>
          <w:rFonts w:ascii="Century Gothic" w:hAnsi="Century Gothic" w:cs="Arial"/>
        </w:rPr>
        <w:t xml:space="preserve">Inquiries regarding the fire log should be directed to the office of Public Safety.  </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An institution with on-campus student housing facilities is required to: </w:t>
      </w:r>
    </w:p>
    <w:p w:rsidR="00E611B9" w:rsidRPr="00E611B9" w:rsidRDefault="00E611B9" w:rsidP="00E04C2D">
      <w:pPr>
        <w:numPr>
          <w:ilvl w:val="0"/>
          <w:numId w:val="4"/>
        </w:num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Maintain a </w:t>
      </w:r>
      <w:r w:rsidRPr="00E611B9">
        <w:rPr>
          <w:rFonts w:ascii="Century Gothic" w:hAnsi="Century Gothic" w:cs="Arial"/>
          <w:bCs/>
          <w:color w:val="000000"/>
        </w:rPr>
        <w:t xml:space="preserve">log </w:t>
      </w:r>
      <w:r w:rsidRPr="00E611B9">
        <w:rPr>
          <w:rFonts w:ascii="Century Gothic" w:hAnsi="Century Gothic" w:cs="Arial"/>
          <w:color w:val="000000"/>
        </w:rPr>
        <w:t xml:space="preserve">of all reported fires that occur in those on-campus student housing facilities, </w:t>
      </w:r>
    </w:p>
    <w:p w:rsidR="00E611B9" w:rsidRPr="00E611B9" w:rsidRDefault="00E611B9" w:rsidP="00E04C2D">
      <w:pPr>
        <w:numPr>
          <w:ilvl w:val="0"/>
          <w:numId w:val="4"/>
        </w:num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Publish an annual </w:t>
      </w:r>
      <w:r w:rsidRPr="00E611B9">
        <w:rPr>
          <w:rFonts w:ascii="Century Gothic" w:hAnsi="Century Gothic" w:cs="Arial"/>
          <w:bCs/>
          <w:color w:val="000000"/>
        </w:rPr>
        <w:t>fire safety report</w:t>
      </w:r>
      <w:r w:rsidRPr="00E611B9">
        <w:rPr>
          <w:rFonts w:ascii="Century Gothic" w:hAnsi="Century Gothic" w:cs="Arial"/>
          <w:b/>
          <w:bCs/>
          <w:color w:val="000000"/>
        </w:rPr>
        <w:t xml:space="preserve"> </w:t>
      </w:r>
      <w:r w:rsidRPr="00E611B9">
        <w:rPr>
          <w:rFonts w:ascii="Century Gothic" w:hAnsi="Century Gothic" w:cs="Arial"/>
          <w:color w:val="000000"/>
        </w:rPr>
        <w:t xml:space="preserve">that contains fire safety policies and fire statistics for each of those facilities, and </w:t>
      </w:r>
    </w:p>
    <w:p w:rsidR="00E611B9" w:rsidRPr="00E611B9" w:rsidRDefault="00E611B9" w:rsidP="00E04C2D">
      <w:pPr>
        <w:numPr>
          <w:ilvl w:val="0"/>
          <w:numId w:val="4"/>
        </w:num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color w:val="000000"/>
        </w:rPr>
        <w:t xml:space="preserve">Submit the </w:t>
      </w:r>
      <w:r w:rsidRPr="00E611B9">
        <w:rPr>
          <w:rFonts w:ascii="Century Gothic" w:hAnsi="Century Gothic" w:cs="Arial"/>
          <w:bCs/>
          <w:color w:val="000000"/>
        </w:rPr>
        <w:t>fire statistics</w:t>
      </w:r>
      <w:r w:rsidRPr="00E611B9">
        <w:rPr>
          <w:rFonts w:ascii="Century Gothic" w:hAnsi="Century Gothic" w:cs="Arial"/>
          <w:b/>
          <w:bCs/>
          <w:color w:val="000000"/>
        </w:rPr>
        <w:t xml:space="preserve"> </w:t>
      </w:r>
      <w:r w:rsidRPr="00E611B9">
        <w:rPr>
          <w:rFonts w:ascii="Century Gothic" w:hAnsi="Century Gothic" w:cs="Arial"/>
          <w:color w:val="000000"/>
        </w:rPr>
        <w:t>from the fire safety report annually to Department of Education</w:t>
      </w:r>
    </w:p>
    <w:p w:rsidR="00E611B9" w:rsidRPr="00E611B9" w:rsidRDefault="00E611B9" w:rsidP="00E611B9">
      <w:pPr>
        <w:autoSpaceDE w:val="0"/>
        <w:autoSpaceDN w:val="0"/>
        <w:adjustRightInd w:val="0"/>
        <w:spacing w:after="0" w:line="240" w:lineRule="auto"/>
        <w:rPr>
          <w:rFonts w:ascii="Century Gothic" w:hAnsi="Century Gothic" w:cs="Arial"/>
          <w:color w:val="000000"/>
        </w:rPr>
      </w:pPr>
      <w:r w:rsidRPr="00E611B9">
        <w:rPr>
          <w:rFonts w:ascii="Century Gothic" w:hAnsi="Century Gothic" w:cs="Arial"/>
          <w:b/>
          <w:bCs/>
        </w:rPr>
        <w:t xml:space="preserve">Fire </w:t>
      </w:r>
      <w:r w:rsidRPr="00E611B9">
        <w:rPr>
          <w:rFonts w:ascii="Century Gothic" w:hAnsi="Century Gothic" w:cs="Arial"/>
          <w:bCs/>
        </w:rPr>
        <w:t>is defined</w:t>
      </w:r>
      <w:r w:rsidRPr="00E611B9">
        <w:rPr>
          <w:rFonts w:ascii="Century Gothic" w:hAnsi="Century Gothic" w:cs="Arial"/>
          <w:b/>
          <w:bCs/>
        </w:rPr>
        <w:t xml:space="preserve"> </w:t>
      </w:r>
      <w:r w:rsidRPr="00E611B9">
        <w:rPr>
          <w:rFonts w:ascii="Century Gothic" w:hAnsi="Century Gothic" w:cs="Arial"/>
        </w:rPr>
        <w:t xml:space="preserve">as </w:t>
      </w:r>
      <w:r w:rsidRPr="00E611B9">
        <w:rPr>
          <w:rFonts w:ascii="Century Gothic" w:hAnsi="Century Gothic" w:cs="Arial"/>
          <w:i/>
          <w:iCs/>
        </w:rPr>
        <w:t>any instance of open flame or other burning in a place not intended to contain the burning or in an uncontrolled manner</w:t>
      </w:r>
      <w:r w:rsidRPr="00E611B9">
        <w:rPr>
          <w:rFonts w:ascii="Century Gothic" w:hAnsi="Century Gothic"/>
          <w:i/>
          <w:iCs/>
        </w:rPr>
        <w:t>.</w:t>
      </w:r>
    </w:p>
    <w:p w:rsidR="00E611B9" w:rsidRPr="00E611B9" w:rsidRDefault="00E611B9" w:rsidP="00E611B9">
      <w:pPr>
        <w:autoSpaceDE w:val="0"/>
        <w:autoSpaceDN w:val="0"/>
        <w:adjustRightInd w:val="0"/>
        <w:spacing w:after="0" w:line="240" w:lineRule="auto"/>
        <w:rPr>
          <w:rFonts w:ascii="Century Gothic" w:hAnsi="Century Gothic" w:cs="Arial"/>
          <w:color w:val="000000"/>
        </w:rPr>
      </w:pPr>
    </w:p>
    <w:p w:rsidR="00E611B9" w:rsidRPr="00E611B9" w:rsidRDefault="00AF2CF1" w:rsidP="00E611B9">
      <w:pPr>
        <w:rPr>
          <w:rFonts w:ascii="Century Gothic" w:hAnsi="Century Gothic" w:cs="Arial"/>
          <w:b/>
          <w:bCs/>
        </w:rPr>
      </w:pPr>
      <w:r w:rsidRPr="00E611B9">
        <w:rPr>
          <w:rFonts w:ascii="Century Gothic" w:hAnsi="Century Gothic" w:cs="Arial"/>
          <w:b/>
          <w:bCs/>
        </w:rPr>
        <w:t xml:space="preserve">FACILITIES AND FIRE PROTECTIONS SYSTEMS </w:t>
      </w:r>
    </w:p>
    <w:p w:rsidR="00E611B9" w:rsidRPr="00E611B9" w:rsidRDefault="00E611B9" w:rsidP="00E611B9">
      <w:pPr>
        <w:rPr>
          <w:rFonts w:ascii="Century Gothic" w:hAnsi="Century Gothic" w:cs="Arial"/>
        </w:rPr>
      </w:pPr>
      <w:r w:rsidRPr="00E611B9">
        <w:rPr>
          <w:rFonts w:ascii="Century Gothic" w:hAnsi="Century Gothic" w:cs="Arial"/>
        </w:rPr>
        <w:t xml:space="preserve">The building and each suite/bedroom is protected by a full sprinkler system and fire alarm system. When a fire alarm is activated, the fire department and Public Safety are notified.  Lee campus police and public safety officers work 24 hours a day, 365 days a year and will respond.  Residence Life personnel will also respond to determine the cause of the alarm and how the fire department should respond. In addition to the sprinkler and alarm systems, the building contains portable fire extinguishers in designated locations. FSW contracts with several fire inspection services to test alarms and sprinklers and all systems meet National Fire Protection (NFPA) requirements. The fire alarm system is tested on an annual basis to meet NFPA requirements. </w:t>
      </w:r>
    </w:p>
    <w:p w:rsidR="00E611B9" w:rsidRPr="00E611B9" w:rsidRDefault="00E611B9" w:rsidP="00E611B9">
      <w:pPr>
        <w:rPr>
          <w:rFonts w:ascii="Century Gothic" w:hAnsi="Century Gothic" w:cs="Arial"/>
        </w:rPr>
      </w:pPr>
      <w:r w:rsidRPr="00E611B9">
        <w:rPr>
          <w:rFonts w:ascii="Century Gothic" w:hAnsi="Century Gothic" w:cs="Arial"/>
        </w:rPr>
        <w:t>Public Safety and Residence Life staff will conduct inspections of the fire extinguishers in the building at least on a monthly basis. </w:t>
      </w:r>
    </w:p>
    <w:p w:rsidR="00E611B9" w:rsidRPr="00E611B9" w:rsidRDefault="00AF2CF1" w:rsidP="00E611B9">
      <w:pPr>
        <w:rPr>
          <w:rFonts w:ascii="Century Gothic" w:hAnsi="Century Gothic" w:cs="Arial"/>
          <w:b/>
          <w:bCs/>
        </w:rPr>
      </w:pPr>
      <w:r w:rsidRPr="00E611B9">
        <w:rPr>
          <w:rFonts w:ascii="Century Gothic" w:hAnsi="Century Gothic" w:cs="Arial"/>
          <w:b/>
          <w:bCs/>
        </w:rPr>
        <w:t xml:space="preserve">FIRE SAFETY EDUCATION AND TRAINING </w:t>
      </w:r>
    </w:p>
    <w:p w:rsidR="00E611B9" w:rsidRPr="00E611B9" w:rsidRDefault="00E611B9" w:rsidP="00E611B9">
      <w:pPr>
        <w:rPr>
          <w:rFonts w:ascii="Century Gothic" w:hAnsi="Century Gothic" w:cs="Arial"/>
        </w:rPr>
      </w:pPr>
      <w:r w:rsidRPr="00E611B9">
        <w:rPr>
          <w:rFonts w:ascii="Century Gothic" w:hAnsi="Century Gothic" w:cs="Arial"/>
        </w:rPr>
        <w:lastRenderedPageBreak/>
        <w:t xml:space="preserve">Public Safety, Residence Life, along with the fire department, conduct in-depth fire safety training with the Residence Life staff each year. Training sessions on fire safety, fire evacuation protocol, and the role of the Resident Assistant (RA) in any fire related emergency are conducted each year during Resident Assistant training. The RA’s are also trained on fire extinguisher use.  Planned fire drills, coordinated with the local fire department, Public Safety, and Residence Life staff are conducted each year. Fire evacuation procedures are also published in the Housing Guide and can be found at </w:t>
      </w:r>
      <w:hyperlink r:id="rId67" w:history="1">
        <w:r w:rsidRPr="00E611B9">
          <w:rPr>
            <w:rStyle w:val="Hyperlink"/>
            <w:rFonts w:ascii="Century Gothic" w:hAnsi="Century Gothic" w:cs="Arial"/>
          </w:rPr>
          <w:t>http://housing.fsw.edu/</w:t>
        </w:r>
      </w:hyperlink>
    </w:p>
    <w:p w:rsidR="00E611B9" w:rsidRPr="00E611B9" w:rsidRDefault="00E611B9" w:rsidP="00E611B9">
      <w:pPr>
        <w:rPr>
          <w:rFonts w:ascii="Century Gothic" w:hAnsi="Century Gothic" w:cs="Arial"/>
        </w:rPr>
      </w:pPr>
      <w:r w:rsidRPr="00E611B9">
        <w:rPr>
          <w:rFonts w:ascii="Century Gothic" w:hAnsi="Century Gothic" w:cs="Arial"/>
        </w:rPr>
        <w:t xml:space="preserve">In addition to the planned fire drills, the Residence Life staff performs fire and life safety inspections in every suite/bedroom each month to ensure no fire/life safety issues exist. </w:t>
      </w:r>
    </w:p>
    <w:p w:rsidR="00AF2CF1" w:rsidRDefault="00AF2CF1" w:rsidP="00E611B9">
      <w:pPr>
        <w:rPr>
          <w:rFonts w:ascii="Century Gothic" w:hAnsi="Century Gothic" w:cs="Arial"/>
          <w:b/>
          <w:bCs/>
        </w:rPr>
      </w:pPr>
      <w:r w:rsidRPr="00E611B9">
        <w:rPr>
          <w:rFonts w:ascii="Century Gothic" w:hAnsi="Century Gothic" w:cs="Arial"/>
          <w:b/>
          <w:bCs/>
        </w:rPr>
        <w:t xml:space="preserve">FIRE SAFETY POLICIES </w:t>
      </w:r>
    </w:p>
    <w:p w:rsidR="00E611B9" w:rsidRPr="00E611B9" w:rsidRDefault="00E611B9" w:rsidP="00E611B9">
      <w:pPr>
        <w:rPr>
          <w:rFonts w:ascii="Century Gothic" w:hAnsi="Century Gothic" w:cs="Arial"/>
        </w:rPr>
      </w:pPr>
      <w:r w:rsidRPr="00E611B9">
        <w:rPr>
          <w:rFonts w:ascii="Century Gothic" w:hAnsi="Century Gothic" w:cs="Arial"/>
        </w:rPr>
        <w:t xml:space="preserve">The following are prohibited in the residence hall: </w:t>
      </w:r>
    </w:p>
    <w:p w:rsidR="00E611B9" w:rsidRPr="00AF2CF1" w:rsidRDefault="00E611B9" w:rsidP="00AF2CF1">
      <w:pPr>
        <w:pStyle w:val="ListParagraph"/>
        <w:numPr>
          <w:ilvl w:val="1"/>
          <w:numId w:val="35"/>
        </w:numPr>
        <w:rPr>
          <w:rFonts w:ascii="Century Gothic" w:hAnsi="Century Gothic" w:cs="Arial"/>
        </w:rPr>
      </w:pPr>
      <w:r w:rsidRPr="00AF2CF1">
        <w:rPr>
          <w:rFonts w:ascii="Century Gothic" w:hAnsi="Century Gothic" w:cs="Arial"/>
        </w:rPr>
        <w:t xml:space="preserve">Smoking </w:t>
      </w:r>
    </w:p>
    <w:p w:rsidR="00E611B9" w:rsidRPr="00AF2CF1" w:rsidRDefault="00E611B9" w:rsidP="00AF2CF1">
      <w:pPr>
        <w:pStyle w:val="ListParagraph"/>
        <w:numPr>
          <w:ilvl w:val="1"/>
          <w:numId w:val="35"/>
        </w:numPr>
        <w:rPr>
          <w:rFonts w:ascii="Century Gothic" w:hAnsi="Century Gothic" w:cs="Arial"/>
        </w:rPr>
      </w:pPr>
      <w:r w:rsidRPr="00AF2CF1">
        <w:rPr>
          <w:rFonts w:ascii="Century Gothic" w:hAnsi="Century Gothic" w:cs="Arial"/>
        </w:rPr>
        <w:t xml:space="preserve">Use of candles and/or incense </w:t>
      </w:r>
    </w:p>
    <w:p w:rsidR="00E611B9" w:rsidRPr="00AF2CF1" w:rsidRDefault="00E611B9" w:rsidP="00AF2CF1">
      <w:pPr>
        <w:pStyle w:val="ListParagraph"/>
        <w:numPr>
          <w:ilvl w:val="1"/>
          <w:numId w:val="35"/>
        </w:numPr>
        <w:rPr>
          <w:rFonts w:ascii="Century Gothic" w:hAnsi="Century Gothic" w:cs="Arial"/>
        </w:rPr>
      </w:pPr>
      <w:r w:rsidRPr="00AF2CF1">
        <w:rPr>
          <w:rFonts w:ascii="Century Gothic" w:hAnsi="Century Gothic" w:cs="Arial"/>
        </w:rPr>
        <w:t xml:space="preserve">Use of open flame appliances </w:t>
      </w:r>
    </w:p>
    <w:p w:rsidR="00E611B9" w:rsidRPr="00AF2CF1" w:rsidRDefault="00E611B9" w:rsidP="00AF2CF1">
      <w:pPr>
        <w:pStyle w:val="ListParagraph"/>
        <w:numPr>
          <w:ilvl w:val="1"/>
          <w:numId w:val="35"/>
        </w:numPr>
        <w:rPr>
          <w:rFonts w:ascii="Century Gothic" w:hAnsi="Century Gothic" w:cs="Arial"/>
        </w:rPr>
      </w:pPr>
      <w:r w:rsidRPr="00AF2CF1">
        <w:rPr>
          <w:rFonts w:ascii="Century Gothic" w:hAnsi="Century Gothic" w:cs="Arial"/>
        </w:rPr>
        <w:t xml:space="preserve">Tampering or playing with fire extinguishers, smoke detectors, sprinkler heads, exit lights, emergency lights, or other emergency equipment </w:t>
      </w:r>
    </w:p>
    <w:p w:rsidR="00E611B9" w:rsidRPr="00AF2CF1" w:rsidRDefault="00E611B9" w:rsidP="00AF2CF1">
      <w:pPr>
        <w:pStyle w:val="ListParagraph"/>
        <w:numPr>
          <w:ilvl w:val="1"/>
          <w:numId w:val="35"/>
        </w:numPr>
        <w:rPr>
          <w:rFonts w:ascii="Century Gothic" w:hAnsi="Century Gothic" w:cs="Arial"/>
        </w:rPr>
      </w:pPr>
      <w:r w:rsidRPr="00AF2CF1">
        <w:rPr>
          <w:rFonts w:ascii="Century Gothic" w:hAnsi="Century Gothic" w:cs="Arial"/>
        </w:rPr>
        <w:t xml:space="preserve">Starting a fire </w:t>
      </w:r>
    </w:p>
    <w:p w:rsidR="00E611B9" w:rsidRPr="00D800B0" w:rsidRDefault="00E611B9" w:rsidP="00D800B0">
      <w:pPr>
        <w:pStyle w:val="ListParagraph"/>
        <w:numPr>
          <w:ilvl w:val="1"/>
          <w:numId w:val="35"/>
        </w:numPr>
        <w:rPr>
          <w:rFonts w:ascii="Century Gothic" w:hAnsi="Century Gothic" w:cs="Arial"/>
        </w:rPr>
      </w:pPr>
      <w:r w:rsidRPr="00AF2CF1">
        <w:rPr>
          <w:rFonts w:ascii="Century Gothic" w:hAnsi="Century Gothic" w:cs="Arial"/>
        </w:rPr>
        <w:t>Leaving food cooking unattended</w:t>
      </w:r>
    </w:p>
    <w:p w:rsidR="00E611B9" w:rsidRPr="00AF2CF1" w:rsidRDefault="00AF2CF1" w:rsidP="00AF2CF1">
      <w:pPr>
        <w:rPr>
          <w:rFonts w:ascii="Century Gothic" w:hAnsi="Century Gothic"/>
          <w:b/>
        </w:rPr>
      </w:pPr>
      <w:r w:rsidRPr="00AF2CF1">
        <w:rPr>
          <w:rFonts w:ascii="Century Gothic" w:hAnsi="Century Gothic"/>
          <w:b/>
        </w:rPr>
        <w:t>FSW MISSING RESIDENTIAL STUDENT NOTIFICATION PROCEDURE</w:t>
      </w:r>
    </w:p>
    <w:p w:rsidR="00E611B9" w:rsidRPr="00E611B9" w:rsidRDefault="00E611B9" w:rsidP="00E611B9">
      <w:pPr>
        <w:rPr>
          <w:rFonts w:ascii="Century Gothic" w:hAnsi="Century Gothic"/>
        </w:rPr>
      </w:pPr>
      <w:r w:rsidRPr="00E611B9">
        <w:rPr>
          <w:rFonts w:ascii="Century Gothic" w:hAnsi="Century Gothic"/>
        </w:rPr>
        <w:t xml:space="preserve">In the event that a student is determined to be missing, the Office of Housing and Residence Life will attempt to notify the listed contacts for the student as well as those emergency contact persons identified in BANNER within 24 hours. For each such student who is under 18 years of age, and not an emancipated individual, the Office of Housing and Residence Life is required to notify a custodial parent or guardian no later than 24 hours after the time that the student is determined to be missing. </w:t>
      </w:r>
    </w:p>
    <w:p w:rsidR="000B5E09" w:rsidRPr="00F01818" w:rsidRDefault="00E611B9" w:rsidP="00F01818">
      <w:pPr>
        <w:rPr>
          <w:rFonts w:ascii="Century Gothic" w:hAnsi="Century Gothic"/>
        </w:rPr>
      </w:pPr>
      <w:r w:rsidRPr="00E611B9">
        <w:rPr>
          <w:rFonts w:ascii="Century Gothic" w:hAnsi="Century Gothic"/>
        </w:rPr>
        <w:t>When a report of a missing student is received by the Office of Housing and Residence Life, the department will conduct a preliminary investigation in order to verify the complaint and to determine the circumstances relating to the reported missing student. If the student's absence is verified, within 24 hours the incident will be reported and shared with FSW’s Office of the Dean of Student Affairs, Public Safety and the Lee County Sheriff’s Office. All entities will continue the investigation to locate the missing student. If, after further investigation, the missing student is not located, all entities will determine the most efficient manner o</w:t>
      </w:r>
      <w:r w:rsidR="00F01818">
        <w:rPr>
          <w:rFonts w:ascii="Century Gothic" w:hAnsi="Century Gothic"/>
        </w:rPr>
        <w:t>f continuing the investigation.</w:t>
      </w:r>
    </w:p>
    <w:p w:rsidR="00E611B9" w:rsidRPr="00E611B9" w:rsidRDefault="00E611B9" w:rsidP="00AF2CF1">
      <w:pPr>
        <w:pStyle w:val="Heading1"/>
      </w:pPr>
      <w:bookmarkStart w:id="59" w:name="_Toc461776846"/>
      <w:r w:rsidRPr="00E611B9">
        <w:t>ANNUAL REPORT OF CRIME STATISTICS</w:t>
      </w:r>
      <w:bookmarkEnd w:id="59"/>
      <w:r w:rsidRPr="00E611B9">
        <w:t xml:space="preserve"> </w:t>
      </w:r>
    </w:p>
    <w:p w:rsidR="00E611B9" w:rsidRPr="00E611B9" w:rsidRDefault="00E611B9" w:rsidP="00E611B9">
      <w:pPr>
        <w:autoSpaceDE w:val="0"/>
        <w:autoSpaceDN w:val="0"/>
        <w:adjustRightInd w:val="0"/>
        <w:spacing w:after="0" w:line="240" w:lineRule="auto"/>
        <w:rPr>
          <w:rFonts w:ascii="Century Gothic" w:hAnsi="Century Gothic" w:cs="FairfieldLH-Bold"/>
          <w:b/>
          <w:bCs/>
        </w:rPr>
      </w:pPr>
    </w:p>
    <w:p w:rsidR="00E611B9" w:rsidRPr="00AF2CF1" w:rsidRDefault="00AF2CF1" w:rsidP="00AF2CF1">
      <w:pPr>
        <w:rPr>
          <w:rFonts w:ascii="Century Gothic" w:hAnsi="Century Gothic"/>
          <w:b/>
        </w:rPr>
      </w:pPr>
      <w:r w:rsidRPr="00AF2CF1">
        <w:rPr>
          <w:rFonts w:ascii="Century Gothic" w:hAnsi="Century Gothic"/>
          <w:b/>
        </w:rPr>
        <w:t>POLICY FOR REPORTING THE ANNUAL DISCLOSURE OF CRIME STATISTICS</w:t>
      </w:r>
    </w:p>
    <w:p w:rsidR="00E611B9" w:rsidRPr="00E611B9" w:rsidRDefault="00E611B9" w:rsidP="00E611B9">
      <w:pPr>
        <w:autoSpaceDE w:val="0"/>
        <w:autoSpaceDN w:val="0"/>
        <w:adjustRightInd w:val="0"/>
        <w:spacing w:after="0" w:line="240" w:lineRule="auto"/>
        <w:rPr>
          <w:rFonts w:ascii="Century Gothic" w:hAnsi="Century Gothic" w:cs="Arial"/>
          <w:b/>
        </w:rPr>
      </w:pPr>
    </w:p>
    <w:p w:rsidR="00E611B9" w:rsidRDefault="00E611B9" w:rsidP="00E611B9">
      <w:pPr>
        <w:autoSpaceDE w:val="0"/>
        <w:autoSpaceDN w:val="0"/>
        <w:adjustRightInd w:val="0"/>
        <w:spacing w:after="0" w:line="240" w:lineRule="auto"/>
        <w:rPr>
          <w:rFonts w:ascii="Century Gothic" w:hAnsi="Century Gothic" w:cs="Arial"/>
        </w:rPr>
      </w:pPr>
      <w:r w:rsidRPr="00E611B9">
        <w:rPr>
          <w:rFonts w:ascii="Century Gothic" w:hAnsi="Century Gothic" w:cs="Arial"/>
        </w:rPr>
        <w:t xml:space="preserve">The Department prepares this report to comply with the Jeanne Clery Disclosure of Campus Security Policy and Crime Statistics Act. Florida SouthWestern State College Annual Security Report can be accessed on the Web by visiting the Campus Safety link on the FSW home page at </w:t>
      </w:r>
      <w:hyperlink r:id="rId68" w:history="1">
        <w:r w:rsidRPr="00AF2CF1">
          <w:rPr>
            <w:rStyle w:val="Hyperlink"/>
            <w:rFonts w:ascii="Century Gothic" w:hAnsi="Century Gothic" w:cs="Arial"/>
            <w:bCs/>
            <w:color w:val="00BFB3"/>
          </w:rPr>
          <w:t>http://www.fsw.edu/publicsafety</w:t>
        </w:r>
      </w:hyperlink>
      <w:r w:rsidRPr="00AF2CF1">
        <w:rPr>
          <w:rFonts w:ascii="Century Gothic" w:hAnsi="Century Gothic" w:cs="Arial"/>
          <w:b/>
          <w:bCs/>
          <w:color w:val="00BFB3"/>
        </w:rPr>
        <w:t xml:space="preserve"> </w:t>
      </w:r>
      <w:r w:rsidRPr="00E611B9">
        <w:rPr>
          <w:rFonts w:ascii="Century Gothic" w:hAnsi="Century Gothic" w:cs="Arial"/>
          <w:b/>
          <w:bCs/>
        </w:rPr>
        <w:t xml:space="preserve">or through the U. S. Department of Education website: </w:t>
      </w:r>
      <w:hyperlink r:id="rId69" w:history="1">
        <w:r w:rsidRPr="00AF2CF1">
          <w:rPr>
            <w:rStyle w:val="Hyperlink"/>
            <w:rFonts w:ascii="Century Gothic" w:hAnsi="Century Gothic" w:cs="Arial"/>
            <w:bCs/>
            <w:color w:val="00BFB3"/>
          </w:rPr>
          <w:t>http://ope.ed.gov/security/Index.aspx</w:t>
        </w:r>
      </w:hyperlink>
      <w:r w:rsidRPr="00AF2CF1">
        <w:rPr>
          <w:rFonts w:ascii="Century Gothic" w:hAnsi="Century Gothic" w:cs="Arial"/>
          <w:bCs/>
          <w:color w:val="00BFB3"/>
        </w:rPr>
        <w:t>.</w:t>
      </w:r>
      <w:r w:rsidRPr="00AF2CF1">
        <w:rPr>
          <w:rFonts w:ascii="Century Gothic" w:hAnsi="Century Gothic" w:cs="Arial"/>
          <w:color w:val="00BFB3"/>
        </w:rPr>
        <w:t xml:space="preserve"> </w:t>
      </w:r>
      <w:r w:rsidRPr="00E611B9">
        <w:rPr>
          <w:rFonts w:ascii="Century Gothic" w:hAnsi="Century Gothic" w:cs="Arial"/>
        </w:rPr>
        <w:t>This report includes statistics for the previous three years</w:t>
      </w:r>
      <w:r w:rsidRPr="00E611B9">
        <w:rPr>
          <w:rFonts w:ascii="Century Gothic" w:hAnsi="Century Gothic" w:cs="Arial"/>
          <w:i/>
          <w:iCs/>
        </w:rPr>
        <w:t xml:space="preserve"> </w:t>
      </w:r>
      <w:r w:rsidRPr="00E611B9">
        <w:rPr>
          <w:rFonts w:ascii="Century Gothic" w:hAnsi="Century Gothic" w:cs="Arial"/>
        </w:rPr>
        <w:t>concerning reported crimes that occurred</w:t>
      </w:r>
      <w:r w:rsidRPr="00E611B9">
        <w:rPr>
          <w:rFonts w:ascii="Century Gothic" w:hAnsi="Century Gothic" w:cs="Arial"/>
          <w:i/>
          <w:iCs/>
        </w:rPr>
        <w:t xml:space="preserve"> </w:t>
      </w:r>
      <w:r w:rsidRPr="00E611B9">
        <w:rPr>
          <w:rFonts w:ascii="Century Gothic" w:hAnsi="Century Gothic" w:cs="Arial"/>
        </w:rPr>
        <w:t>on campus; in certain off-campus buildings</w:t>
      </w:r>
      <w:r w:rsidRPr="00E611B9">
        <w:rPr>
          <w:rFonts w:ascii="Century Gothic" w:hAnsi="Century Gothic" w:cs="Arial"/>
          <w:i/>
          <w:iCs/>
        </w:rPr>
        <w:t xml:space="preserve"> </w:t>
      </w:r>
      <w:r w:rsidRPr="00E611B9">
        <w:rPr>
          <w:rFonts w:ascii="Century Gothic" w:hAnsi="Century Gothic" w:cs="Arial"/>
        </w:rPr>
        <w:t>or property owned or controlled by the College</w:t>
      </w:r>
      <w:r w:rsidRPr="00E611B9">
        <w:rPr>
          <w:rFonts w:ascii="Century Gothic" w:hAnsi="Century Gothic" w:cs="Arial"/>
          <w:i/>
          <w:iCs/>
        </w:rPr>
        <w:t xml:space="preserve"> </w:t>
      </w:r>
      <w:r w:rsidRPr="00E611B9">
        <w:rPr>
          <w:rFonts w:ascii="Century Gothic" w:hAnsi="Century Gothic" w:cs="Arial"/>
        </w:rPr>
        <w:t>and on public property within, or</w:t>
      </w:r>
      <w:r w:rsidRPr="00E611B9">
        <w:rPr>
          <w:rFonts w:ascii="Century Gothic" w:hAnsi="Century Gothic" w:cs="Arial"/>
          <w:i/>
          <w:iCs/>
        </w:rPr>
        <w:t xml:space="preserve"> </w:t>
      </w:r>
      <w:r w:rsidRPr="00E611B9">
        <w:rPr>
          <w:rFonts w:ascii="Century Gothic" w:hAnsi="Century Gothic" w:cs="Arial"/>
        </w:rPr>
        <w:t>immediately adjacent to and accessible from, the</w:t>
      </w:r>
      <w:r w:rsidRPr="00E611B9">
        <w:rPr>
          <w:rFonts w:ascii="Century Gothic" w:hAnsi="Century Gothic" w:cs="Arial"/>
          <w:i/>
          <w:iCs/>
        </w:rPr>
        <w:t xml:space="preserve"> </w:t>
      </w:r>
      <w:r w:rsidRPr="00E611B9">
        <w:rPr>
          <w:rFonts w:ascii="Century Gothic" w:hAnsi="Century Gothic" w:cs="Arial"/>
        </w:rPr>
        <w:t>campus. The report shows campus crime, arrest, and referral statistics including those reported to public safety, designated campus security authorities (including but not limited to directors, deans, department heads), and local sheriff’s offices’. The report also includes institutional</w:t>
      </w:r>
      <w:r w:rsidRPr="00E611B9">
        <w:rPr>
          <w:rFonts w:ascii="Century Gothic" w:hAnsi="Century Gothic" w:cs="Arial"/>
          <w:i/>
          <w:iCs/>
        </w:rPr>
        <w:t xml:space="preserve"> </w:t>
      </w:r>
      <w:r w:rsidRPr="00E611B9">
        <w:rPr>
          <w:rFonts w:ascii="Century Gothic" w:hAnsi="Century Gothic" w:cs="Arial"/>
        </w:rPr>
        <w:t>policies concerning campus security, such as</w:t>
      </w:r>
      <w:r w:rsidRPr="00E611B9">
        <w:rPr>
          <w:rFonts w:ascii="Century Gothic" w:hAnsi="Century Gothic" w:cs="Arial"/>
          <w:i/>
          <w:iCs/>
        </w:rPr>
        <w:t xml:space="preserve"> </w:t>
      </w:r>
      <w:r w:rsidRPr="00E611B9">
        <w:rPr>
          <w:rFonts w:ascii="Century Gothic" w:hAnsi="Century Gothic" w:cs="Arial"/>
        </w:rPr>
        <w:t>policies concerning sexual assault, and other</w:t>
      </w:r>
      <w:r w:rsidRPr="00E611B9">
        <w:rPr>
          <w:rFonts w:ascii="Century Gothic" w:hAnsi="Century Gothic" w:cs="Arial"/>
          <w:i/>
          <w:iCs/>
        </w:rPr>
        <w:t xml:space="preserve"> </w:t>
      </w:r>
      <w:r w:rsidRPr="00E611B9">
        <w:rPr>
          <w:rFonts w:ascii="Century Gothic" w:hAnsi="Century Gothic" w:cs="Arial"/>
        </w:rPr>
        <w:t>matters.</w:t>
      </w:r>
    </w:p>
    <w:p w:rsidR="001C22B0" w:rsidRDefault="001C22B0" w:rsidP="00E611B9">
      <w:pPr>
        <w:autoSpaceDE w:val="0"/>
        <w:autoSpaceDN w:val="0"/>
        <w:adjustRightInd w:val="0"/>
        <w:spacing w:after="0" w:line="240" w:lineRule="auto"/>
        <w:rPr>
          <w:rFonts w:ascii="Century Gothic" w:hAnsi="Century Gothic" w:cs="Arial"/>
        </w:rPr>
      </w:pPr>
    </w:p>
    <w:p w:rsidR="001C22B0" w:rsidRPr="00E611B9" w:rsidRDefault="001C22B0" w:rsidP="00E611B9">
      <w:pPr>
        <w:autoSpaceDE w:val="0"/>
        <w:autoSpaceDN w:val="0"/>
        <w:adjustRightInd w:val="0"/>
        <w:spacing w:after="0" w:line="240" w:lineRule="auto"/>
        <w:rPr>
          <w:rFonts w:ascii="Century Gothic" w:hAnsi="Century Gothic" w:cs="Arial"/>
        </w:rPr>
      </w:pPr>
    </w:p>
    <w:tbl>
      <w:tblPr>
        <w:tblStyle w:val="TableGrid0"/>
        <w:tblW w:w="7315" w:type="dxa"/>
        <w:tblInd w:w="1552" w:type="dxa"/>
        <w:tblCellMar>
          <w:top w:w="21" w:type="dxa"/>
        </w:tblCellMar>
        <w:tblLook w:val="04A0" w:firstRow="1" w:lastRow="0" w:firstColumn="1" w:lastColumn="0" w:noHBand="0" w:noVBand="1"/>
      </w:tblPr>
      <w:tblGrid>
        <w:gridCol w:w="6"/>
        <w:gridCol w:w="1820"/>
        <w:gridCol w:w="238"/>
        <w:gridCol w:w="1327"/>
        <w:gridCol w:w="23"/>
        <w:gridCol w:w="1277"/>
        <w:gridCol w:w="1312"/>
        <w:gridCol w:w="1305"/>
        <w:gridCol w:w="7"/>
      </w:tblGrid>
      <w:tr w:rsidR="001C22B0" w:rsidTr="006D585F">
        <w:trPr>
          <w:gridAfter w:val="1"/>
          <w:wAfter w:w="6" w:type="dxa"/>
          <w:trHeight w:val="42"/>
        </w:trPr>
        <w:tc>
          <w:tcPr>
            <w:tcW w:w="1828" w:type="dxa"/>
            <w:gridSpan w:val="2"/>
            <w:tcBorders>
              <w:top w:val="single" w:sz="7" w:space="0" w:color="000000"/>
              <w:left w:val="single" w:sz="7" w:space="0" w:color="000000"/>
              <w:bottom w:val="single" w:sz="7" w:space="0" w:color="000000"/>
              <w:right w:val="nil"/>
            </w:tcBorders>
          </w:tcPr>
          <w:p w:rsidR="001C22B0" w:rsidRDefault="001C22B0" w:rsidP="001C22B0">
            <w:pPr>
              <w:ind w:left="30"/>
            </w:pPr>
          </w:p>
        </w:tc>
        <w:tc>
          <w:tcPr>
            <w:tcW w:w="1589" w:type="dxa"/>
            <w:gridSpan w:val="3"/>
            <w:tcBorders>
              <w:top w:val="single" w:sz="7" w:space="0" w:color="000000"/>
              <w:left w:val="nil"/>
              <w:bottom w:val="single" w:sz="7" w:space="0" w:color="000000"/>
              <w:right w:val="nil"/>
            </w:tcBorders>
          </w:tcPr>
          <w:p w:rsidR="001C22B0" w:rsidRDefault="001C22B0" w:rsidP="001C22B0">
            <w:pPr>
              <w:numPr>
                <w:ilvl w:val="0"/>
                <w:numId w:val="37"/>
              </w:numPr>
              <w:ind w:hanging="262"/>
            </w:pPr>
          </w:p>
        </w:tc>
        <w:tc>
          <w:tcPr>
            <w:tcW w:w="3897" w:type="dxa"/>
            <w:gridSpan w:val="3"/>
            <w:tcBorders>
              <w:top w:val="single" w:sz="7" w:space="0" w:color="000000"/>
              <w:left w:val="nil"/>
              <w:bottom w:val="single" w:sz="7" w:space="0" w:color="000000"/>
              <w:right w:val="single" w:sz="7" w:space="0" w:color="000000"/>
            </w:tcBorders>
          </w:tcPr>
          <w:p w:rsidR="001C22B0" w:rsidRDefault="001C22B0" w:rsidP="001C22B0">
            <w:pPr>
              <w:ind w:left="-15"/>
            </w:pPr>
          </w:p>
        </w:tc>
      </w:tr>
      <w:tr w:rsidR="001C22B0" w:rsidTr="001C22B0">
        <w:trPr>
          <w:gridBefore w:val="1"/>
          <w:wBefore w:w="6" w:type="dxa"/>
          <w:trHeight w:val="204"/>
        </w:trPr>
        <w:tc>
          <w:tcPr>
            <w:tcW w:w="3387" w:type="dxa"/>
            <w:gridSpan w:val="3"/>
            <w:tcBorders>
              <w:top w:val="single" w:sz="12" w:space="0" w:color="000000"/>
              <w:left w:val="single" w:sz="12" w:space="0" w:color="000000"/>
              <w:bottom w:val="single" w:sz="7" w:space="0" w:color="000000"/>
              <w:right w:val="single" w:sz="7" w:space="0" w:color="000000"/>
            </w:tcBorders>
            <w:shd w:val="clear" w:color="auto" w:fill="D9D9D9"/>
          </w:tcPr>
          <w:p w:rsidR="001C22B0" w:rsidRDefault="001C22B0" w:rsidP="001C22B0">
            <w:pPr>
              <w:ind w:left="102"/>
              <w:jc w:val="center"/>
            </w:pPr>
            <w:r>
              <w:rPr>
                <w:b/>
                <w:sz w:val="17"/>
              </w:rPr>
              <w:t xml:space="preserve"> Violent Offenses</w:t>
            </w:r>
          </w:p>
        </w:tc>
        <w:tc>
          <w:tcPr>
            <w:tcW w:w="1301" w:type="dxa"/>
            <w:gridSpan w:val="2"/>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4"/>
              <w:jc w:val="center"/>
            </w:pPr>
            <w:r>
              <w:rPr>
                <w:b/>
                <w:sz w:val="17"/>
              </w:rPr>
              <w:t>2017</w:t>
            </w:r>
          </w:p>
        </w:tc>
        <w:tc>
          <w:tcPr>
            <w:tcW w:w="1313" w:type="dxa"/>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2"/>
              <w:jc w:val="center"/>
            </w:pPr>
            <w:r>
              <w:rPr>
                <w:b/>
                <w:sz w:val="17"/>
              </w:rPr>
              <w:t>2018</w:t>
            </w:r>
          </w:p>
        </w:tc>
        <w:tc>
          <w:tcPr>
            <w:tcW w:w="1313" w:type="dxa"/>
            <w:gridSpan w:val="2"/>
            <w:tcBorders>
              <w:top w:val="single" w:sz="12" w:space="0" w:color="000000"/>
              <w:left w:val="single" w:sz="7" w:space="0" w:color="000000"/>
              <w:bottom w:val="single" w:sz="7" w:space="0" w:color="000000"/>
              <w:right w:val="single" w:sz="13" w:space="0" w:color="000000"/>
            </w:tcBorders>
            <w:shd w:val="clear" w:color="auto" w:fill="D9D9D9"/>
          </w:tcPr>
          <w:p w:rsidR="001C22B0" w:rsidRDefault="001C22B0" w:rsidP="001C22B0">
            <w:pPr>
              <w:ind w:left="102"/>
              <w:jc w:val="center"/>
            </w:pPr>
            <w:r>
              <w:rPr>
                <w:b/>
                <w:sz w:val="17"/>
              </w:rPr>
              <w:t>% Change</w:t>
            </w:r>
          </w:p>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Murder</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Rape</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Robbery</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Aggravated Assault</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color w:val="0000FF"/>
                <w:sz w:val="17"/>
              </w:rPr>
              <w:t>Violent Offense Total</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color w:val="0000FF"/>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color w:val="0000FF"/>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9"/>
        </w:trPr>
        <w:tc>
          <w:tcPr>
            <w:tcW w:w="3387" w:type="dxa"/>
            <w:gridSpan w:val="3"/>
            <w:tcBorders>
              <w:top w:val="single" w:sz="7" w:space="0" w:color="000000"/>
              <w:left w:val="single" w:sz="12" w:space="0" w:color="000000"/>
              <w:bottom w:val="single" w:sz="12" w:space="0" w:color="000000"/>
              <w:right w:val="single" w:sz="7" w:space="0" w:color="000000"/>
            </w:tcBorders>
          </w:tcPr>
          <w:p w:rsidR="001C22B0" w:rsidRDefault="001C22B0" w:rsidP="001C22B0">
            <w:r>
              <w:rPr>
                <w:color w:val="0000FF"/>
                <w:sz w:val="17"/>
              </w:rPr>
              <w:t>Violent Crime Rate</w:t>
            </w:r>
          </w:p>
        </w:tc>
        <w:tc>
          <w:tcPr>
            <w:tcW w:w="1301" w:type="dxa"/>
            <w:gridSpan w:val="2"/>
            <w:tcBorders>
              <w:top w:val="single" w:sz="7" w:space="0" w:color="000000"/>
              <w:left w:val="single" w:sz="7" w:space="0" w:color="000000"/>
              <w:bottom w:val="single" w:sz="12" w:space="0" w:color="000000"/>
              <w:right w:val="single" w:sz="7" w:space="0" w:color="000000"/>
            </w:tcBorders>
          </w:tcPr>
          <w:p w:rsidR="001C22B0" w:rsidRDefault="001C22B0" w:rsidP="001C22B0">
            <w:pPr>
              <w:ind w:left="99"/>
              <w:jc w:val="center"/>
            </w:pPr>
            <w:r>
              <w:rPr>
                <w:color w:val="0000FF"/>
                <w:sz w:val="17"/>
              </w:rPr>
              <w:t>N/A</w:t>
            </w:r>
          </w:p>
        </w:tc>
        <w:tc>
          <w:tcPr>
            <w:tcW w:w="1313" w:type="dxa"/>
            <w:tcBorders>
              <w:top w:val="single" w:sz="7" w:space="0" w:color="000000"/>
              <w:left w:val="single" w:sz="7" w:space="0" w:color="000000"/>
              <w:bottom w:val="single" w:sz="12" w:space="0" w:color="000000"/>
              <w:right w:val="single" w:sz="7" w:space="0" w:color="000000"/>
            </w:tcBorders>
          </w:tcPr>
          <w:p w:rsidR="001C22B0" w:rsidRDefault="001C22B0" w:rsidP="001C22B0">
            <w:pPr>
              <w:ind w:left="102"/>
              <w:jc w:val="center"/>
            </w:pPr>
            <w:r>
              <w:rPr>
                <w:color w:val="0000FF"/>
                <w:sz w:val="17"/>
              </w:rPr>
              <w:t>N/A</w:t>
            </w:r>
          </w:p>
        </w:tc>
        <w:tc>
          <w:tcPr>
            <w:tcW w:w="1313" w:type="dxa"/>
            <w:gridSpan w:val="2"/>
            <w:tcBorders>
              <w:top w:val="single" w:sz="7" w:space="0" w:color="000000"/>
              <w:left w:val="single" w:sz="7" w:space="0" w:color="000000"/>
              <w:bottom w:val="single" w:sz="12"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12" w:space="0" w:color="000000"/>
              <w:left w:val="single" w:sz="12" w:space="0" w:color="000000"/>
              <w:bottom w:val="single" w:sz="7" w:space="0" w:color="000000"/>
              <w:right w:val="single" w:sz="7" w:space="0" w:color="000000"/>
            </w:tcBorders>
            <w:shd w:val="clear" w:color="auto" w:fill="D9D9D9"/>
          </w:tcPr>
          <w:p w:rsidR="001C22B0" w:rsidRDefault="001C22B0" w:rsidP="001C22B0">
            <w:pPr>
              <w:ind w:left="99"/>
              <w:jc w:val="center"/>
            </w:pPr>
            <w:r>
              <w:rPr>
                <w:b/>
                <w:sz w:val="17"/>
              </w:rPr>
              <w:t xml:space="preserve"> Property Offenses</w:t>
            </w:r>
          </w:p>
        </w:tc>
        <w:tc>
          <w:tcPr>
            <w:tcW w:w="1301" w:type="dxa"/>
            <w:gridSpan w:val="2"/>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4"/>
              <w:jc w:val="center"/>
            </w:pPr>
            <w:r>
              <w:rPr>
                <w:b/>
                <w:sz w:val="17"/>
              </w:rPr>
              <w:t>2017</w:t>
            </w:r>
          </w:p>
        </w:tc>
        <w:tc>
          <w:tcPr>
            <w:tcW w:w="1313" w:type="dxa"/>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2"/>
              <w:jc w:val="center"/>
            </w:pPr>
            <w:r>
              <w:rPr>
                <w:b/>
                <w:sz w:val="17"/>
              </w:rPr>
              <w:t>2018</w:t>
            </w:r>
          </w:p>
        </w:tc>
        <w:tc>
          <w:tcPr>
            <w:tcW w:w="1313" w:type="dxa"/>
            <w:gridSpan w:val="2"/>
            <w:tcBorders>
              <w:top w:val="single" w:sz="12" w:space="0" w:color="000000"/>
              <w:left w:val="single" w:sz="7" w:space="0" w:color="000000"/>
              <w:bottom w:val="single" w:sz="7" w:space="0" w:color="000000"/>
              <w:right w:val="single" w:sz="13" w:space="0" w:color="000000"/>
            </w:tcBorders>
            <w:shd w:val="clear" w:color="auto" w:fill="D9D9D9"/>
          </w:tcPr>
          <w:p w:rsidR="001C22B0" w:rsidRDefault="001C22B0" w:rsidP="001C22B0">
            <w:pPr>
              <w:ind w:left="102"/>
              <w:jc w:val="center"/>
            </w:pPr>
            <w:r>
              <w:rPr>
                <w:b/>
                <w:sz w:val="17"/>
              </w:rPr>
              <w:t>% Change</w:t>
            </w:r>
          </w:p>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Burglary</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Larceny</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11</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6</w:t>
            </w:r>
          </w:p>
        </w:tc>
        <w:tc>
          <w:tcPr>
            <w:tcW w:w="1313" w:type="dxa"/>
            <w:gridSpan w:val="2"/>
            <w:tcBorders>
              <w:top w:val="single" w:sz="7" w:space="0" w:color="000000"/>
              <w:left w:val="single" w:sz="7" w:space="0" w:color="000000"/>
              <w:bottom w:val="single" w:sz="7" w:space="0" w:color="000000"/>
              <w:right w:val="single" w:sz="13" w:space="0" w:color="000000"/>
            </w:tcBorders>
            <w:shd w:val="clear" w:color="auto" w:fill="FFFF00"/>
          </w:tcPr>
          <w:p w:rsidR="001C22B0" w:rsidRDefault="001C22B0" w:rsidP="001C22B0">
            <w:pPr>
              <w:ind w:left="100"/>
              <w:jc w:val="center"/>
            </w:pPr>
            <w:r>
              <w:rPr>
                <w:sz w:val="17"/>
              </w:rPr>
              <w:t>-45.5%</w:t>
            </w:r>
          </w:p>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Motor Vehicle Theft</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color w:val="0000FF"/>
                <w:sz w:val="17"/>
              </w:rPr>
              <w:t>Property Offense Total</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color w:val="0000FF"/>
                <w:sz w:val="17"/>
              </w:rPr>
              <w:t>11</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color w:val="0000FF"/>
                <w:sz w:val="17"/>
              </w:rPr>
              <w:t>6</w:t>
            </w:r>
          </w:p>
        </w:tc>
        <w:tc>
          <w:tcPr>
            <w:tcW w:w="1313" w:type="dxa"/>
            <w:gridSpan w:val="2"/>
            <w:tcBorders>
              <w:top w:val="single" w:sz="7" w:space="0" w:color="000000"/>
              <w:left w:val="single" w:sz="7" w:space="0" w:color="000000"/>
              <w:bottom w:val="single" w:sz="7" w:space="0" w:color="000000"/>
              <w:right w:val="single" w:sz="13" w:space="0" w:color="000000"/>
            </w:tcBorders>
            <w:shd w:val="clear" w:color="auto" w:fill="FFFF00"/>
          </w:tcPr>
          <w:p w:rsidR="001C22B0" w:rsidRDefault="001C22B0" w:rsidP="001C22B0">
            <w:pPr>
              <w:ind w:left="100"/>
              <w:jc w:val="center"/>
            </w:pPr>
            <w:r>
              <w:rPr>
                <w:color w:val="0000FF"/>
                <w:sz w:val="17"/>
              </w:rPr>
              <w:t>-45.5%</w:t>
            </w:r>
          </w:p>
        </w:tc>
      </w:tr>
      <w:tr w:rsidR="001C22B0" w:rsidTr="001C22B0">
        <w:trPr>
          <w:gridBefore w:val="1"/>
          <w:wBefore w:w="6" w:type="dxa"/>
          <w:trHeight w:val="233"/>
        </w:trPr>
        <w:tc>
          <w:tcPr>
            <w:tcW w:w="3387" w:type="dxa"/>
            <w:gridSpan w:val="3"/>
            <w:tcBorders>
              <w:top w:val="single" w:sz="7" w:space="0" w:color="000000"/>
              <w:left w:val="single" w:sz="12" w:space="0" w:color="000000"/>
              <w:bottom w:val="double" w:sz="7" w:space="0" w:color="000000"/>
              <w:right w:val="single" w:sz="7" w:space="0" w:color="000000"/>
            </w:tcBorders>
          </w:tcPr>
          <w:p w:rsidR="001C22B0" w:rsidRDefault="001C22B0" w:rsidP="001C22B0">
            <w:r>
              <w:rPr>
                <w:color w:val="0000FF"/>
                <w:sz w:val="17"/>
              </w:rPr>
              <w:t>Property Crime Rate</w:t>
            </w:r>
          </w:p>
        </w:tc>
        <w:tc>
          <w:tcPr>
            <w:tcW w:w="1301" w:type="dxa"/>
            <w:gridSpan w:val="2"/>
            <w:tcBorders>
              <w:top w:val="single" w:sz="7" w:space="0" w:color="000000"/>
              <w:left w:val="single" w:sz="7" w:space="0" w:color="000000"/>
              <w:bottom w:val="double" w:sz="7" w:space="0" w:color="000000"/>
              <w:right w:val="single" w:sz="7" w:space="0" w:color="000000"/>
            </w:tcBorders>
          </w:tcPr>
          <w:p w:rsidR="001C22B0" w:rsidRDefault="001C22B0" w:rsidP="001C22B0">
            <w:pPr>
              <w:ind w:left="99"/>
              <w:jc w:val="center"/>
            </w:pPr>
            <w:r>
              <w:rPr>
                <w:color w:val="0000FF"/>
                <w:sz w:val="17"/>
              </w:rPr>
              <w:t>N/A</w:t>
            </w:r>
          </w:p>
        </w:tc>
        <w:tc>
          <w:tcPr>
            <w:tcW w:w="1313" w:type="dxa"/>
            <w:tcBorders>
              <w:top w:val="single" w:sz="7" w:space="0" w:color="000000"/>
              <w:left w:val="single" w:sz="7" w:space="0" w:color="000000"/>
              <w:bottom w:val="double" w:sz="7" w:space="0" w:color="000000"/>
              <w:right w:val="single" w:sz="7" w:space="0" w:color="000000"/>
            </w:tcBorders>
          </w:tcPr>
          <w:p w:rsidR="001C22B0" w:rsidRDefault="001C22B0" w:rsidP="001C22B0">
            <w:pPr>
              <w:ind w:left="102"/>
              <w:jc w:val="center"/>
            </w:pPr>
            <w:r>
              <w:rPr>
                <w:color w:val="0000FF"/>
                <w:sz w:val="17"/>
              </w:rPr>
              <w:t>N/A</w:t>
            </w:r>
          </w:p>
        </w:tc>
        <w:tc>
          <w:tcPr>
            <w:tcW w:w="1313" w:type="dxa"/>
            <w:gridSpan w:val="2"/>
            <w:tcBorders>
              <w:top w:val="single" w:sz="7" w:space="0" w:color="000000"/>
              <w:left w:val="single" w:sz="7" w:space="0" w:color="000000"/>
              <w:bottom w:val="double" w:sz="7" w:space="0" w:color="000000"/>
              <w:right w:val="single" w:sz="13" w:space="0" w:color="000000"/>
            </w:tcBorders>
          </w:tcPr>
          <w:p w:rsidR="001C22B0" w:rsidRDefault="001C22B0" w:rsidP="001C22B0"/>
        </w:tc>
      </w:tr>
      <w:tr w:rsidR="001C22B0" w:rsidTr="001C22B0">
        <w:trPr>
          <w:gridBefore w:val="1"/>
          <w:wBefore w:w="6" w:type="dxa"/>
          <w:trHeight w:val="233"/>
        </w:trPr>
        <w:tc>
          <w:tcPr>
            <w:tcW w:w="3387" w:type="dxa"/>
            <w:gridSpan w:val="3"/>
            <w:tcBorders>
              <w:top w:val="double" w:sz="7" w:space="0" w:color="000000"/>
              <w:left w:val="single" w:sz="12" w:space="0" w:color="000000"/>
              <w:bottom w:val="single" w:sz="7" w:space="0" w:color="000000"/>
              <w:right w:val="single" w:sz="7" w:space="0" w:color="000000"/>
            </w:tcBorders>
          </w:tcPr>
          <w:p w:rsidR="001C22B0" w:rsidRDefault="001C22B0" w:rsidP="001C22B0">
            <w:r>
              <w:rPr>
                <w:b/>
                <w:color w:val="660066"/>
                <w:sz w:val="17"/>
              </w:rPr>
              <w:t>Total Index Offenses</w:t>
            </w:r>
          </w:p>
        </w:tc>
        <w:tc>
          <w:tcPr>
            <w:tcW w:w="1301" w:type="dxa"/>
            <w:gridSpan w:val="2"/>
            <w:tcBorders>
              <w:top w:val="doub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b/>
                <w:color w:val="660066"/>
                <w:sz w:val="17"/>
              </w:rPr>
              <w:t>11</w:t>
            </w:r>
          </w:p>
        </w:tc>
        <w:tc>
          <w:tcPr>
            <w:tcW w:w="1313" w:type="dxa"/>
            <w:tcBorders>
              <w:top w:val="doub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b/>
                <w:color w:val="660066"/>
                <w:sz w:val="17"/>
              </w:rPr>
              <w:t>6</w:t>
            </w:r>
          </w:p>
        </w:tc>
        <w:tc>
          <w:tcPr>
            <w:tcW w:w="1313" w:type="dxa"/>
            <w:gridSpan w:val="2"/>
            <w:tcBorders>
              <w:top w:val="double" w:sz="7" w:space="0" w:color="000000"/>
              <w:left w:val="single" w:sz="7" w:space="0" w:color="000000"/>
              <w:bottom w:val="single" w:sz="7" w:space="0" w:color="000000"/>
              <w:right w:val="single" w:sz="13" w:space="0" w:color="000000"/>
            </w:tcBorders>
            <w:shd w:val="clear" w:color="auto" w:fill="FFFF00"/>
          </w:tcPr>
          <w:p w:rsidR="001C22B0" w:rsidRDefault="001C22B0" w:rsidP="001C22B0">
            <w:pPr>
              <w:ind w:left="100"/>
              <w:jc w:val="center"/>
            </w:pPr>
            <w:r>
              <w:rPr>
                <w:b/>
                <w:color w:val="660066"/>
                <w:sz w:val="17"/>
              </w:rPr>
              <w:t>-45.5%</w:t>
            </w:r>
          </w:p>
        </w:tc>
      </w:tr>
      <w:tr w:rsidR="001C22B0" w:rsidTr="001C22B0">
        <w:trPr>
          <w:gridBefore w:val="1"/>
          <w:wBefore w:w="6" w:type="dxa"/>
          <w:trHeight w:val="209"/>
        </w:trPr>
        <w:tc>
          <w:tcPr>
            <w:tcW w:w="3387" w:type="dxa"/>
            <w:gridSpan w:val="3"/>
            <w:tcBorders>
              <w:top w:val="single" w:sz="7" w:space="0" w:color="000000"/>
              <w:left w:val="single" w:sz="12" w:space="0" w:color="000000"/>
              <w:bottom w:val="single" w:sz="12" w:space="0" w:color="000000"/>
              <w:right w:val="single" w:sz="7" w:space="0" w:color="000000"/>
            </w:tcBorders>
          </w:tcPr>
          <w:p w:rsidR="001C22B0" w:rsidRDefault="001C22B0" w:rsidP="001C22B0">
            <w:r>
              <w:rPr>
                <w:b/>
                <w:color w:val="660066"/>
                <w:sz w:val="17"/>
              </w:rPr>
              <w:t>Clearance Rate for Index Offenses</w:t>
            </w:r>
          </w:p>
        </w:tc>
        <w:tc>
          <w:tcPr>
            <w:tcW w:w="1301" w:type="dxa"/>
            <w:gridSpan w:val="2"/>
            <w:tcBorders>
              <w:top w:val="single" w:sz="7" w:space="0" w:color="000000"/>
              <w:left w:val="single" w:sz="7" w:space="0" w:color="000000"/>
              <w:bottom w:val="single" w:sz="12" w:space="0" w:color="000000"/>
              <w:right w:val="single" w:sz="7" w:space="0" w:color="000000"/>
            </w:tcBorders>
          </w:tcPr>
          <w:p w:rsidR="001C22B0" w:rsidRDefault="001C22B0" w:rsidP="001C22B0">
            <w:pPr>
              <w:ind w:left="101"/>
              <w:jc w:val="center"/>
            </w:pPr>
            <w:r>
              <w:rPr>
                <w:b/>
                <w:color w:val="660066"/>
                <w:sz w:val="17"/>
              </w:rPr>
              <w:t>0.0</w:t>
            </w:r>
          </w:p>
        </w:tc>
        <w:tc>
          <w:tcPr>
            <w:tcW w:w="1313" w:type="dxa"/>
            <w:tcBorders>
              <w:top w:val="single" w:sz="7" w:space="0" w:color="000000"/>
              <w:left w:val="single" w:sz="7" w:space="0" w:color="000000"/>
              <w:bottom w:val="single" w:sz="12" w:space="0" w:color="000000"/>
              <w:right w:val="single" w:sz="7" w:space="0" w:color="000000"/>
            </w:tcBorders>
          </w:tcPr>
          <w:p w:rsidR="001C22B0" w:rsidRDefault="001C22B0" w:rsidP="001C22B0">
            <w:pPr>
              <w:ind w:left="104"/>
              <w:jc w:val="center"/>
            </w:pPr>
            <w:r>
              <w:rPr>
                <w:b/>
                <w:color w:val="660066"/>
                <w:sz w:val="17"/>
              </w:rPr>
              <w:t>0.0</w:t>
            </w:r>
          </w:p>
        </w:tc>
        <w:tc>
          <w:tcPr>
            <w:tcW w:w="1313" w:type="dxa"/>
            <w:gridSpan w:val="2"/>
            <w:tcBorders>
              <w:top w:val="single" w:sz="7" w:space="0" w:color="000000"/>
              <w:left w:val="single" w:sz="7" w:space="0" w:color="000000"/>
              <w:bottom w:val="single" w:sz="12"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12" w:space="0" w:color="000000"/>
              <w:left w:val="single" w:sz="12" w:space="0" w:color="000000"/>
              <w:bottom w:val="single" w:sz="7" w:space="0" w:color="000000"/>
              <w:right w:val="single" w:sz="7" w:space="0" w:color="000000"/>
            </w:tcBorders>
            <w:shd w:val="clear" w:color="auto" w:fill="D9D9D9"/>
          </w:tcPr>
          <w:p w:rsidR="001C22B0" w:rsidRDefault="001C22B0" w:rsidP="001C22B0">
            <w:pPr>
              <w:ind w:left="99"/>
              <w:jc w:val="center"/>
            </w:pPr>
            <w:r>
              <w:rPr>
                <w:b/>
                <w:sz w:val="17"/>
              </w:rPr>
              <w:t xml:space="preserve"> Other Offenses</w:t>
            </w:r>
          </w:p>
        </w:tc>
        <w:tc>
          <w:tcPr>
            <w:tcW w:w="1301" w:type="dxa"/>
            <w:gridSpan w:val="2"/>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4"/>
              <w:jc w:val="center"/>
            </w:pPr>
            <w:r>
              <w:rPr>
                <w:b/>
                <w:sz w:val="17"/>
              </w:rPr>
              <w:t>2017</w:t>
            </w:r>
          </w:p>
        </w:tc>
        <w:tc>
          <w:tcPr>
            <w:tcW w:w="1313" w:type="dxa"/>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2"/>
              <w:jc w:val="center"/>
            </w:pPr>
            <w:r>
              <w:rPr>
                <w:b/>
                <w:sz w:val="17"/>
              </w:rPr>
              <w:t>2018</w:t>
            </w:r>
          </w:p>
        </w:tc>
        <w:tc>
          <w:tcPr>
            <w:tcW w:w="1313" w:type="dxa"/>
            <w:gridSpan w:val="2"/>
            <w:tcBorders>
              <w:top w:val="single" w:sz="12" w:space="0" w:color="000000"/>
              <w:left w:val="single" w:sz="7" w:space="0" w:color="000000"/>
              <w:bottom w:val="single" w:sz="7" w:space="0" w:color="000000"/>
              <w:right w:val="single" w:sz="13" w:space="0" w:color="000000"/>
            </w:tcBorders>
            <w:shd w:val="clear" w:color="auto" w:fill="D9D9D9"/>
          </w:tcPr>
          <w:p w:rsidR="001C22B0" w:rsidRDefault="001C22B0" w:rsidP="001C22B0">
            <w:pPr>
              <w:ind w:left="102"/>
              <w:jc w:val="center"/>
            </w:pPr>
            <w:r>
              <w:rPr>
                <w:b/>
                <w:sz w:val="17"/>
              </w:rPr>
              <w:t>% Change</w:t>
            </w:r>
          </w:p>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Arson</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Fondling</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2</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shd w:val="clear" w:color="auto" w:fill="FFFF00"/>
          </w:tcPr>
          <w:p w:rsidR="001C22B0" w:rsidRDefault="001C22B0" w:rsidP="001C22B0">
            <w:pPr>
              <w:ind w:left="103"/>
              <w:jc w:val="center"/>
            </w:pPr>
            <w:r>
              <w:rPr>
                <w:sz w:val="17"/>
              </w:rPr>
              <w:t>-100.0%</w:t>
            </w:r>
          </w:p>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Human Trafficking - Founded</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12" w:space="0" w:color="000000"/>
              <w:right w:val="single" w:sz="7" w:space="0" w:color="000000"/>
            </w:tcBorders>
          </w:tcPr>
          <w:p w:rsidR="001C22B0" w:rsidRDefault="001C22B0" w:rsidP="001C22B0">
            <w:r>
              <w:rPr>
                <w:sz w:val="17"/>
              </w:rPr>
              <w:t>Simple Assault</w:t>
            </w:r>
          </w:p>
        </w:tc>
        <w:tc>
          <w:tcPr>
            <w:tcW w:w="1301" w:type="dxa"/>
            <w:gridSpan w:val="2"/>
            <w:tcBorders>
              <w:top w:val="single" w:sz="7" w:space="0" w:color="000000"/>
              <w:left w:val="single" w:sz="7" w:space="0" w:color="000000"/>
              <w:bottom w:val="single" w:sz="12" w:space="0" w:color="000000"/>
              <w:right w:val="single" w:sz="7" w:space="0" w:color="000000"/>
            </w:tcBorders>
          </w:tcPr>
          <w:p w:rsidR="001C22B0" w:rsidRDefault="001C22B0" w:rsidP="001C22B0">
            <w:pPr>
              <w:ind w:left="101"/>
              <w:jc w:val="center"/>
            </w:pPr>
            <w:r>
              <w:rPr>
                <w:sz w:val="17"/>
              </w:rPr>
              <w:t>6</w:t>
            </w:r>
          </w:p>
        </w:tc>
        <w:tc>
          <w:tcPr>
            <w:tcW w:w="1313" w:type="dxa"/>
            <w:tcBorders>
              <w:top w:val="single" w:sz="7" w:space="0" w:color="000000"/>
              <w:left w:val="single" w:sz="7" w:space="0" w:color="000000"/>
              <w:bottom w:val="single" w:sz="12" w:space="0" w:color="000000"/>
              <w:right w:val="single" w:sz="7" w:space="0" w:color="000000"/>
            </w:tcBorders>
          </w:tcPr>
          <w:p w:rsidR="001C22B0" w:rsidRDefault="001C22B0" w:rsidP="001C22B0">
            <w:pPr>
              <w:ind w:left="104"/>
              <w:jc w:val="center"/>
            </w:pPr>
            <w:r>
              <w:rPr>
                <w:sz w:val="17"/>
              </w:rPr>
              <w:t>2</w:t>
            </w:r>
          </w:p>
        </w:tc>
        <w:tc>
          <w:tcPr>
            <w:tcW w:w="1313" w:type="dxa"/>
            <w:gridSpan w:val="2"/>
            <w:tcBorders>
              <w:top w:val="single" w:sz="7" w:space="0" w:color="000000"/>
              <w:left w:val="single" w:sz="7" w:space="0" w:color="000000"/>
              <w:bottom w:val="single" w:sz="12" w:space="0" w:color="000000"/>
              <w:right w:val="single" w:sz="13" w:space="0" w:color="000000"/>
            </w:tcBorders>
            <w:shd w:val="clear" w:color="auto" w:fill="FFFF00"/>
          </w:tcPr>
          <w:p w:rsidR="001C22B0" w:rsidRDefault="001C22B0" w:rsidP="001C22B0">
            <w:pPr>
              <w:ind w:left="100"/>
              <w:jc w:val="center"/>
            </w:pPr>
            <w:r>
              <w:rPr>
                <w:sz w:val="17"/>
              </w:rPr>
              <w:t>-66.7%</w:t>
            </w:r>
          </w:p>
        </w:tc>
      </w:tr>
      <w:tr w:rsidR="001C22B0" w:rsidTr="001C22B0">
        <w:trPr>
          <w:gridBefore w:val="1"/>
          <w:wBefore w:w="6" w:type="dxa"/>
          <w:trHeight w:val="204"/>
        </w:trPr>
        <w:tc>
          <w:tcPr>
            <w:tcW w:w="3387" w:type="dxa"/>
            <w:gridSpan w:val="3"/>
            <w:tcBorders>
              <w:top w:val="single" w:sz="12" w:space="0" w:color="000000"/>
              <w:left w:val="single" w:sz="12" w:space="0" w:color="000000"/>
              <w:bottom w:val="single" w:sz="7" w:space="0" w:color="000000"/>
              <w:right w:val="single" w:sz="7" w:space="0" w:color="000000"/>
            </w:tcBorders>
            <w:shd w:val="clear" w:color="auto" w:fill="D9D9D9"/>
          </w:tcPr>
          <w:p w:rsidR="001C22B0" w:rsidRDefault="001C22B0" w:rsidP="001C22B0">
            <w:pPr>
              <w:ind w:left="101"/>
              <w:jc w:val="center"/>
            </w:pPr>
            <w:r>
              <w:rPr>
                <w:b/>
                <w:sz w:val="17"/>
              </w:rPr>
              <w:t>Domestic Violence Offenses</w:t>
            </w:r>
          </w:p>
        </w:tc>
        <w:tc>
          <w:tcPr>
            <w:tcW w:w="1301" w:type="dxa"/>
            <w:gridSpan w:val="2"/>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4"/>
              <w:jc w:val="center"/>
            </w:pPr>
            <w:r>
              <w:rPr>
                <w:b/>
                <w:sz w:val="17"/>
              </w:rPr>
              <w:t>2017</w:t>
            </w:r>
          </w:p>
        </w:tc>
        <w:tc>
          <w:tcPr>
            <w:tcW w:w="1313" w:type="dxa"/>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2"/>
              <w:jc w:val="center"/>
            </w:pPr>
            <w:r>
              <w:rPr>
                <w:b/>
                <w:sz w:val="17"/>
              </w:rPr>
              <w:t>2018</w:t>
            </w:r>
          </w:p>
        </w:tc>
        <w:tc>
          <w:tcPr>
            <w:tcW w:w="1313" w:type="dxa"/>
            <w:gridSpan w:val="2"/>
            <w:tcBorders>
              <w:top w:val="single" w:sz="12" w:space="0" w:color="000000"/>
              <w:left w:val="single" w:sz="7" w:space="0" w:color="000000"/>
              <w:bottom w:val="single" w:sz="7" w:space="0" w:color="000000"/>
              <w:right w:val="single" w:sz="13" w:space="0" w:color="000000"/>
            </w:tcBorders>
            <w:shd w:val="clear" w:color="auto" w:fill="D9D9D9"/>
          </w:tcPr>
          <w:p w:rsidR="001C22B0" w:rsidRDefault="001C22B0" w:rsidP="001C22B0">
            <w:pPr>
              <w:ind w:left="102"/>
              <w:jc w:val="center"/>
            </w:pPr>
            <w:r>
              <w:rPr>
                <w:b/>
                <w:sz w:val="17"/>
              </w:rPr>
              <w:t>% Change</w:t>
            </w:r>
          </w:p>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Murder</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Manslaughter</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Rape</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Fondling</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Aggravated Assault</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Aggravated Stalking</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Simple Assault</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1</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shd w:val="clear" w:color="auto" w:fill="FFFF00"/>
          </w:tcPr>
          <w:p w:rsidR="001C22B0" w:rsidRDefault="001C22B0" w:rsidP="001C22B0">
            <w:pPr>
              <w:ind w:left="103"/>
              <w:jc w:val="center"/>
            </w:pPr>
            <w:r>
              <w:rPr>
                <w:sz w:val="17"/>
              </w:rPr>
              <w:t>-100.0%</w:t>
            </w:r>
          </w:p>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Threat/Intimidation</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Simple Stalking</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12" w:space="0" w:color="000000"/>
              <w:right w:val="single" w:sz="7" w:space="0" w:color="000000"/>
            </w:tcBorders>
          </w:tcPr>
          <w:p w:rsidR="001C22B0" w:rsidRDefault="001C22B0" w:rsidP="001C22B0">
            <w:r>
              <w:rPr>
                <w:color w:val="0000FF"/>
                <w:sz w:val="17"/>
              </w:rPr>
              <w:t>Total Domestic Violence Offenses</w:t>
            </w:r>
          </w:p>
        </w:tc>
        <w:tc>
          <w:tcPr>
            <w:tcW w:w="1301" w:type="dxa"/>
            <w:gridSpan w:val="2"/>
            <w:tcBorders>
              <w:top w:val="single" w:sz="7" w:space="0" w:color="000000"/>
              <w:left w:val="single" w:sz="7" w:space="0" w:color="000000"/>
              <w:bottom w:val="single" w:sz="12" w:space="0" w:color="000000"/>
              <w:right w:val="single" w:sz="7" w:space="0" w:color="000000"/>
            </w:tcBorders>
          </w:tcPr>
          <w:p w:rsidR="001C22B0" w:rsidRDefault="001C22B0" w:rsidP="001C22B0">
            <w:pPr>
              <w:ind w:left="101"/>
              <w:jc w:val="center"/>
            </w:pPr>
            <w:r>
              <w:rPr>
                <w:color w:val="0000FF"/>
                <w:sz w:val="17"/>
              </w:rPr>
              <w:t>1</w:t>
            </w:r>
          </w:p>
        </w:tc>
        <w:tc>
          <w:tcPr>
            <w:tcW w:w="1313" w:type="dxa"/>
            <w:tcBorders>
              <w:top w:val="single" w:sz="7" w:space="0" w:color="000000"/>
              <w:left w:val="single" w:sz="7" w:space="0" w:color="000000"/>
              <w:bottom w:val="single" w:sz="12" w:space="0" w:color="000000"/>
              <w:right w:val="single" w:sz="7" w:space="0" w:color="000000"/>
            </w:tcBorders>
          </w:tcPr>
          <w:p w:rsidR="001C22B0" w:rsidRDefault="001C22B0" w:rsidP="001C22B0">
            <w:pPr>
              <w:ind w:left="104"/>
              <w:jc w:val="center"/>
            </w:pPr>
            <w:r>
              <w:rPr>
                <w:color w:val="0000FF"/>
                <w:sz w:val="17"/>
              </w:rPr>
              <w:t>0</w:t>
            </w:r>
          </w:p>
        </w:tc>
        <w:tc>
          <w:tcPr>
            <w:tcW w:w="1313" w:type="dxa"/>
            <w:gridSpan w:val="2"/>
            <w:tcBorders>
              <w:top w:val="single" w:sz="7" w:space="0" w:color="000000"/>
              <w:left w:val="single" w:sz="7" w:space="0" w:color="000000"/>
              <w:bottom w:val="single" w:sz="12" w:space="0" w:color="000000"/>
              <w:right w:val="single" w:sz="13" w:space="0" w:color="000000"/>
            </w:tcBorders>
            <w:shd w:val="clear" w:color="auto" w:fill="FFFF00"/>
          </w:tcPr>
          <w:p w:rsidR="001C22B0" w:rsidRDefault="001C22B0" w:rsidP="001C22B0">
            <w:pPr>
              <w:ind w:left="103"/>
              <w:jc w:val="center"/>
            </w:pPr>
            <w:r>
              <w:rPr>
                <w:color w:val="0000FF"/>
                <w:sz w:val="17"/>
              </w:rPr>
              <w:t>-100.0%</w:t>
            </w:r>
          </w:p>
        </w:tc>
      </w:tr>
      <w:tr w:rsidR="001C22B0" w:rsidTr="001C22B0">
        <w:trPr>
          <w:gridBefore w:val="1"/>
          <w:wBefore w:w="6" w:type="dxa"/>
          <w:trHeight w:val="204"/>
        </w:trPr>
        <w:tc>
          <w:tcPr>
            <w:tcW w:w="2060" w:type="dxa"/>
            <w:gridSpan w:val="2"/>
            <w:tcBorders>
              <w:top w:val="single" w:sz="12" w:space="0" w:color="000000"/>
              <w:left w:val="single" w:sz="12" w:space="0" w:color="000000"/>
              <w:bottom w:val="single" w:sz="7" w:space="0" w:color="000000"/>
              <w:right w:val="nil"/>
            </w:tcBorders>
            <w:shd w:val="clear" w:color="auto" w:fill="D9D9D9"/>
          </w:tcPr>
          <w:p w:rsidR="001C22B0" w:rsidRDefault="001C22B0" w:rsidP="001C22B0">
            <w:pPr>
              <w:ind w:right="108"/>
              <w:jc w:val="right"/>
            </w:pPr>
            <w:r>
              <w:rPr>
                <w:b/>
                <w:sz w:val="17"/>
              </w:rPr>
              <w:t>Arrests</w:t>
            </w:r>
          </w:p>
        </w:tc>
        <w:tc>
          <w:tcPr>
            <w:tcW w:w="1328" w:type="dxa"/>
            <w:tcBorders>
              <w:top w:val="single" w:sz="12" w:space="0" w:color="000000"/>
              <w:left w:val="nil"/>
              <w:bottom w:val="single" w:sz="7" w:space="0" w:color="000000"/>
              <w:right w:val="single" w:sz="7" w:space="0" w:color="000000"/>
            </w:tcBorders>
            <w:shd w:val="clear" w:color="auto" w:fill="D9D9D9"/>
          </w:tcPr>
          <w:p w:rsidR="001C22B0" w:rsidRDefault="001C22B0" w:rsidP="001C22B0"/>
        </w:tc>
        <w:tc>
          <w:tcPr>
            <w:tcW w:w="1301" w:type="dxa"/>
            <w:gridSpan w:val="2"/>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20"/>
              <w:jc w:val="center"/>
            </w:pPr>
            <w:r>
              <w:rPr>
                <w:b/>
                <w:sz w:val="17"/>
              </w:rPr>
              <w:t>2017</w:t>
            </w:r>
          </w:p>
        </w:tc>
        <w:tc>
          <w:tcPr>
            <w:tcW w:w="1313" w:type="dxa"/>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8"/>
              <w:jc w:val="center"/>
            </w:pPr>
            <w:r>
              <w:rPr>
                <w:b/>
                <w:sz w:val="17"/>
              </w:rPr>
              <w:t>2018</w:t>
            </w:r>
          </w:p>
        </w:tc>
        <w:tc>
          <w:tcPr>
            <w:tcW w:w="1313" w:type="dxa"/>
            <w:gridSpan w:val="2"/>
            <w:tcBorders>
              <w:top w:val="single" w:sz="12" w:space="0" w:color="000000"/>
              <w:left w:val="single" w:sz="7" w:space="0" w:color="000000"/>
              <w:bottom w:val="single" w:sz="7" w:space="0" w:color="000000"/>
              <w:right w:val="single" w:sz="13" w:space="0" w:color="000000"/>
            </w:tcBorders>
            <w:shd w:val="clear" w:color="auto" w:fill="D9D9D9"/>
          </w:tcPr>
          <w:p w:rsidR="001C22B0" w:rsidRDefault="001C22B0" w:rsidP="001C22B0">
            <w:pPr>
              <w:ind w:left="18"/>
              <w:jc w:val="center"/>
            </w:pPr>
            <w:r>
              <w:rPr>
                <w:b/>
                <w:sz w:val="17"/>
              </w:rPr>
              <w:t>% Change</w:t>
            </w:r>
          </w:p>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7" w:space="0" w:color="000000"/>
              <w:right w:val="nil"/>
            </w:tcBorders>
          </w:tcPr>
          <w:p w:rsidR="001C22B0" w:rsidRDefault="001C22B0" w:rsidP="001C22B0">
            <w:pPr>
              <w:ind w:left="30"/>
            </w:pPr>
            <w:r>
              <w:rPr>
                <w:sz w:val="17"/>
              </w:rPr>
              <w:t>Murder</w:t>
            </w:r>
          </w:p>
        </w:tc>
        <w:tc>
          <w:tcPr>
            <w:tcW w:w="1328" w:type="dxa"/>
            <w:tcBorders>
              <w:top w:val="single" w:sz="7" w:space="0" w:color="000000"/>
              <w:left w:val="nil"/>
              <w:bottom w:val="single" w:sz="7" w:space="0" w:color="000000"/>
              <w:right w:val="single" w:sz="7" w:space="0" w:color="000000"/>
            </w:tcBorders>
          </w:tcPr>
          <w:p w:rsidR="001C22B0" w:rsidRDefault="001C22B0" w:rsidP="001C22B0"/>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7"/>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20"/>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7" w:space="0" w:color="000000"/>
              <w:right w:val="nil"/>
            </w:tcBorders>
          </w:tcPr>
          <w:p w:rsidR="001C22B0" w:rsidRDefault="001C22B0" w:rsidP="001C22B0">
            <w:pPr>
              <w:ind w:left="30"/>
            </w:pPr>
            <w:r>
              <w:rPr>
                <w:sz w:val="17"/>
              </w:rPr>
              <w:t>Rape</w:t>
            </w:r>
          </w:p>
        </w:tc>
        <w:tc>
          <w:tcPr>
            <w:tcW w:w="1328" w:type="dxa"/>
            <w:tcBorders>
              <w:top w:val="single" w:sz="7" w:space="0" w:color="000000"/>
              <w:left w:val="nil"/>
              <w:bottom w:val="single" w:sz="7" w:space="0" w:color="000000"/>
              <w:right w:val="single" w:sz="7" w:space="0" w:color="000000"/>
            </w:tcBorders>
          </w:tcPr>
          <w:p w:rsidR="001C22B0" w:rsidRDefault="001C22B0" w:rsidP="001C22B0"/>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7"/>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20"/>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7" w:space="0" w:color="000000"/>
              <w:right w:val="nil"/>
            </w:tcBorders>
          </w:tcPr>
          <w:p w:rsidR="001C22B0" w:rsidRDefault="001C22B0" w:rsidP="001C22B0">
            <w:pPr>
              <w:ind w:left="30"/>
            </w:pPr>
            <w:r>
              <w:rPr>
                <w:sz w:val="17"/>
              </w:rPr>
              <w:t>Robbery</w:t>
            </w:r>
          </w:p>
        </w:tc>
        <w:tc>
          <w:tcPr>
            <w:tcW w:w="1328" w:type="dxa"/>
            <w:tcBorders>
              <w:top w:val="single" w:sz="7" w:space="0" w:color="000000"/>
              <w:left w:val="nil"/>
              <w:bottom w:val="single" w:sz="7" w:space="0" w:color="000000"/>
              <w:right w:val="single" w:sz="7" w:space="0" w:color="000000"/>
            </w:tcBorders>
          </w:tcPr>
          <w:p w:rsidR="001C22B0" w:rsidRDefault="001C22B0" w:rsidP="001C22B0"/>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7"/>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20"/>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7" w:space="0" w:color="000000"/>
              <w:right w:val="nil"/>
            </w:tcBorders>
          </w:tcPr>
          <w:p w:rsidR="001C22B0" w:rsidRDefault="001C22B0" w:rsidP="001C22B0">
            <w:pPr>
              <w:ind w:left="30"/>
            </w:pPr>
            <w:r>
              <w:rPr>
                <w:sz w:val="17"/>
              </w:rPr>
              <w:lastRenderedPageBreak/>
              <w:t>Aggravated Assault</w:t>
            </w:r>
          </w:p>
        </w:tc>
        <w:tc>
          <w:tcPr>
            <w:tcW w:w="1328" w:type="dxa"/>
            <w:tcBorders>
              <w:top w:val="single" w:sz="7" w:space="0" w:color="000000"/>
              <w:left w:val="nil"/>
              <w:bottom w:val="single" w:sz="7" w:space="0" w:color="000000"/>
              <w:right w:val="single" w:sz="7" w:space="0" w:color="000000"/>
            </w:tcBorders>
          </w:tcPr>
          <w:p w:rsidR="001C22B0" w:rsidRDefault="001C22B0" w:rsidP="001C22B0"/>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7"/>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20"/>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7" w:space="0" w:color="000000"/>
              <w:right w:val="nil"/>
            </w:tcBorders>
          </w:tcPr>
          <w:p w:rsidR="001C22B0" w:rsidRDefault="001C22B0" w:rsidP="001C22B0">
            <w:pPr>
              <w:ind w:left="30"/>
            </w:pPr>
            <w:r>
              <w:rPr>
                <w:sz w:val="17"/>
              </w:rPr>
              <w:t>Burglary</w:t>
            </w:r>
          </w:p>
        </w:tc>
        <w:tc>
          <w:tcPr>
            <w:tcW w:w="1328" w:type="dxa"/>
            <w:tcBorders>
              <w:top w:val="single" w:sz="7" w:space="0" w:color="000000"/>
              <w:left w:val="nil"/>
              <w:bottom w:val="single" w:sz="7" w:space="0" w:color="000000"/>
              <w:right w:val="single" w:sz="7" w:space="0" w:color="000000"/>
            </w:tcBorders>
          </w:tcPr>
          <w:p w:rsidR="001C22B0" w:rsidRDefault="001C22B0" w:rsidP="001C22B0"/>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7"/>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20"/>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7" w:space="0" w:color="000000"/>
              <w:right w:val="nil"/>
            </w:tcBorders>
          </w:tcPr>
          <w:p w:rsidR="001C22B0" w:rsidRDefault="001C22B0" w:rsidP="001C22B0">
            <w:pPr>
              <w:ind w:left="30"/>
            </w:pPr>
            <w:r>
              <w:rPr>
                <w:sz w:val="17"/>
              </w:rPr>
              <w:t>Larceny</w:t>
            </w:r>
          </w:p>
        </w:tc>
        <w:tc>
          <w:tcPr>
            <w:tcW w:w="1328" w:type="dxa"/>
            <w:tcBorders>
              <w:top w:val="single" w:sz="7" w:space="0" w:color="000000"/>
              <w:left w:val="nil"/>
              <w:bottom w:val="single" w:sz="7" w:space="0" w:color="000000"/>
              <w:right w:val="single" w:sz="7" w:space="0" w:color="000000"/>
            </w:tcBorders>
          </w:tcPr>
          <w:p w:rsidR="001C22B0" w:rsidRDefault="001C22B0" w:rsidP="001C22B0"/>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7"/>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20"/>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7" w:space="0" w:color="000000"/>
              <w:right w:val="nil"/>
            </w:tcBorders>
          </w:tcPr>
          <w:p w:rsidR="001C22B0" w:rsidRDefault="001C22B0" w:rsidP="001C22B0">
            <w:pPr>
              <w:ind w:left="30"/>
            </w:pPr>
            <w:r>
              <w:rPr>
                <w:sz w:val="17"/>
              </w:rPr>
              <w:t>Motor Vehicle Theft</w:t>
            </w:r>
          </w:p>
        </w:tc>
        <w:tc>
          <w:tcPr>
            <w:tcW w:w="1328" w:type="dxa"/>
            <w:tcBorders>
              <w:top w:val="single" w:sz="7" w:space="0" w:color="000000"/>
              <w:left w:val="nil"/>
              <w:bottom w:val="single" w:sz="7" w:space="0" w:color="000000"/>
              <w:right w:val="single" w:sz="7" w:space="0" w:color="000000"/>
            </w:tcBorders>
          </w:tcPr>
          <w:p w:rsidR="001C22B0" w:rsidRDefault="001C22B0" w:rsidP="001C22B0"/>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7"/>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20"/>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7" w:space="0" w:color="000000"/>
              <w:right w:val="nil"/>
            </w:tcBorders>
          </w:tcPr>
          <w:p w:rsidR="001C22B0" w:rsidRDefault="001C22B0" w:rsidP="001C22B0">
            <w:pPr>
              <w:ind w:left="30"/>
            </w:pPr>
            <w:r>
              <w:rPr>
                <w:sz w:val="17"/>
              </w:rPr>
              <w:t>Part II</w:t>
            </w:r>
          </w:p>
        </w:tc>
        <w:tc>
          <w:tcPr>
            <w:tcW w:w="1328" w:type="dxa"/>
            <w:tcBorders>
              <w:top w:val="single" w:sz="7" w:space="0" w:color="000000"/>
              <w:left w:val="nil"/>
              <w:bottom w:val="single" w:sz="7" w:space="0" w:color="000000"/>
              <w:right w:val="single" w:sz="7" w:space="0" w:color="000000"/>
            </w:tcBorders>
          </w:tcPr>
          <w:p w:rsidR="001C22B0" w:rsidRDefault="001C22B0" w:rsidP="001C22B0"/>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7"/>
              <w:jc w:val="center"/>
            </w:pPr>
            <w:r>
              <w:rPr>
                <w:sz w:val="17"/>
              </w:rPr>
              <w:t>6</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20"/>
              <w:jc w:val="center"/>
            </w:pPr>
            <w:r>
              <w:rPr>
                <w:sz w:val="17"/>
              </w:rPr>
              <w:t>2</w:t>
            </w:r>
          </w:p>
        </w:tc>
        <w:tc>
          <w:tcPr>
            <w:tcW w:w="1313" w:type="dxa"/>
            <w:gridSpan w:val="2"/>
            <w:tcBorders>
              <w:top w:val="single" w:sz="7" w:space="0" w:color="000000"/>
              <w:left w:val="single" w:sz="7" w:space="0" w:color="000000"/>
              <w:bottom w:val="single" w:sz="7" w:space="0" w:color="000000"/>
              <w:right w:val="single" w:sz="13" w:space="0" w:color="000000"/>
            </w:tcBorders>
            <w:shd w:val="clear" w:color="auto" w:fill="FFFF00"/>
          </w:tcPr>
          <w:p w:rsidR="001C22B0" w:rsidRDefault="001C22B0" w:rsidP="001C22B0">
            <w:pPr>
              <w:ind w:left="16"/>
              <w:jc w:val="center"/>
            </w:pPr>
            <w:r>
              <w:rPr>
                <w:sz w:val="17"/>
              </w:rPr>
              <w:t>-66.7%</w:t>
            </w:r>
          </w:p>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12" w:space="0" w:color="000000"/>
              <w:right w:val="nil"/>
            </w:tcBorders>
          </w:tcPr>
          <w:p w:rsidR="001C22B0" w:rsidRDefault="001C22B0" w:rsidP="001C22B0">
            <w:pPr>
              <w:ind w:left="30"/>
            </w:pPr>
            <w:r>
              <w:rPr>
                <w:color w:val="0000FF"/>
                <w:sz w:val="17"/>
              </w:rPr>
              <w:t>Total Arrests</w:t>
            </w:r>
          </w:p>
        </w:tc>
        <w:tc>
          <w:tcPr>
            <w:tcW w:w="1328" w:type="dxa"/>
            <w:tcBorders>
              <w:top w:val="single" w:sz="7" w:space="0" w:color="000000"/>
              <w:left w:val="nil"/>
              <w:bottom w:val="single" w:sz="12" w:space="0" w:color="000000"/>
              <w:right w:val="single" w:sz="7" w:space="0" w:color="000000"/>
            </w:tcBorders>
          </w:tcPr>
          <w:p w:rsidR="001C22B0" w:rsidRDefault="001C22B0" w:rsidP="001C22B0"/>
        </w:tc>
        <w:tc>
          <w:tcPr>
            <w:tcW w:w="1301" w:type="dxa"/>
            <w:gridSpan w:val="2"/>
            <w:tcBorders>
              <w:top w:val="single" w:sz="7" w:space="0" w:color="000000"/>
              <w:left w:val="single" w:sz="7" w:space="0" w:color="000000"/>
              <w:bottom w:val="single" w:sz="12" w:space="0" w:color="000000"/>
              <w:right w:val="single" w:sz="7" w:space="0" w:color="000000"/>
            </w:tcBorders>
          </w:tcPr>
          <w:p w:rsidR="001C22B0" w:rsidRDefault="001C22B0" w:rsidP="001C22B0">
            <w:pPr>
              <w:ind w:left="17"/>
              <w:jc w:val="center"/>
            </w:pPr>
            <w:r>
              <w:rPr>
                <w:color w:val="0000FF"/>
                <w:sz w:val="17"/>
              </w:rPr>
              <w:t>6</w:t>
            </w:r>
          </w:p>
        </w:tc>
        <w:tc>
          <w:tcPr>
            <w:tcW w:w="1313" w:type="dxa"/>
            <w:tcBorders>
              <w:top w:val="single" w:sz="7" w:space="0" w:color="000000"/>
              <w:left w:val="single" w:sz="7" w:space="0" w:color="000000"/>
              <w:bottom w:val="single" w:sz="12" w:space="0" w:color="000000"/>
              <w:right w:val="single" w:sz="7" w:space="0" w:color="000000"/>
            </w:tcBorders>
          </w:tcPr>
          <w:p w:rsidR="001C22B0" w:rsidRDefault="001C22B0" w:rsidP="001C22B0">
            <w:pPr>
              <w:ind w:left="20"/>
              <w:jc w:val="center"/>
            </w:pPr>
            <w:r>
              <w:rPr>
                <w:color w:val="0000FF"/>
                <w:sz w:val="17"/>
              </w:rPr>
              <w:t>2</w:t>
            </w:r>
          </w:p>
        </w:tc>
        <w:tc>
          <w:tcPr>
            <w:tcW w:w="1313" w:type="dxa"/>
            <w:gridSpan w:val="2"/>
            <w:tcBorders>
              <w:top w:val="single" w:sz="7" w:space="0" w:color="000000"/>
              <w:left w:val="single" w:sz="7" w:space="0" w:color="000000"/>
              <w:bottom w:val="single" w:sz="12" w:space="0" w:color="000000"/>
              <w:right w:val="single" w:sz="13" w:space="0" w:color="000000"/>
            </w:tcBorders>
            <w:shd w:val="clear" w:color="auto" w:fill="FFFF00"/>
          </w:tcPr>
          <w:p w:rsidR="001C22B0" w:rsidRDefault="001C22B0" w:rsidP="001C22B0">
            <w:pPr>
              <w:ind w:left="16"/>
              <w:jc w:val="center"/>
            </w:pPr>
            <w:r>
              <w:rPr>
                <w:color w:val="0000FF"/>
                <w:sz w:val="17"/>
              </w:rPr>
              <w:t>-66.7%</w:t>
            </w:r>
          </w:p>
        </w:tc>
      </w:tr>
      <w:tr w:rsidR="001C22B0" w:rsidTr="001C22B0">
        <w:trPr>
          <w:gridBefore w:val="1"/>
          <w:wBefore w:w="6" w:type="dxa"/>
          <w:trHeight w:val="204"/>
        </w:trPr>
        <w:tc>
          <w:tcPr>
            <w:tcW w:w="2060" w:type="dxa"/>
            <w:gridSpan w:val="2"/>
            <w:tcBorders>
              <w:top w:val="single" w:sz="12" w:space="0" w:color="000000"/>
              <w:left w:val="single" w:sz="12" w:space="0" w:color="000000"/>
              <w:bottom w:val="single" w:sz="7" w:space="0" w:color="000000"/>
              <w:right w:val="nil"/>
            </w:tcBorders>
            <w:shd w:val="clear" w:color="auto" w:fill="D9D9D9"/>
          </w:tcPr>
          <w:p w:rsidR="001C22B0" w:rsidRDefault="001C22B0" w:rsidP="001C22B0"/>
        </w:tc>
        <w:tc>
          <w:tcPr>
            <w:tcW w:w="2628" w:type="dxa"/>
            <w:gridSpan w:val="3"/>
            <w:tcBorders>
              <w:top w:val="single" w:sz="12" w:space="0" w:color="000000"/>
              <w:left w:val="nil"/>
              <w:bottom w:val="single" w:sz="7" w:space="0" w:color="000000"/>
              <w:right w:val="nil"/>
            </w:tcBorders>
            <w:shd w:val="clear" w:color="auto" w:fill="D9D9D9"/>
          </w:tcPr>
          <w:p w:rsidR="001C22B0" w:rsidRDefault="001C22B0" w:rsidP="001C22B0">
            <w:pPr>
              <w:jc w:val="right"/>
            </w:pPr>
            <w:r>
              <w:rPr>
                <w:b/>
                <w:sz w:val="17"/>
              </w:rPr>
              <w:t>Breakdown of Total Arrests - 20</w:t>
            </w:r>
          </w:p>
        </w:tc>
        <w:tc>
          <w:tcPr>
            <w:tcW w:w="1313" w:type="dxa"/>
            <w:tcBorders>
              <w:top w:val="single" w:sz="12" w:space="0" w:color="000000"/>
              <w:left w:val="nil"/>
              <w:bottom w:val="single" w:sz="7" w:space="0" w:color="000000"/>
              <w:right w:val="nil"/>
            </w:tcBorders>
            <w:shd w:val="clear" w:color="auto" w:fill="D9D9D9"/>
          </w:tcPr>
          <w:p w:rsidR="001C22B0" w:rsidRDefault="001C22B0" w:rsidP="001C22B0">
            <w:pPr>
              <w:ind w:left="-3"/>
            </w:pPr>
            <w:r>
              <w:rPr>
                <w:b/>
                <w:sz w:val="17"/>
              </w:rPr>
              <w:t>18</w:t>
            </w:r>
          </w:p>
        </w:tc>
        <w:tc>
          <w:tcPr>
            <w:tcW w:w="1313" w:type="dxa"/>
            <w:gridSpan w:val="2"/>
            <w:tcBorders>
              <w:top w:val="single" w:sz="12" w:space="0" w:color="000000"/>
              <w:left w:val="nil"/>
              <w:bottom w:val="single" w:sz="7" w:space="0" w:color="000000"/>
              <w:right w:val="single" w:sz="13" w:space="0" w:color="000000"/>
            </w:tcBorders>
            <w:shd w:val="clear" w:color="auto" w:fill="D9D9D9"/>
          </w:tcPr>
          <w:p w:rsidR="001C22B0" w:rsidRDefault="001C22B0" w:rsidP="001C22B0"/>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7" w:space="0" w:color="000000"/>
              <w:right w:val="single" w:sz="7" w:space="0" w:color="000000"/>
            </w:tcBorders>
          </w:tcPr>
          <w:p w:rsidR="001C22B0" w:rsidRDefault="001C22B0" w:rsidP="001C22B0">
            <w:pPr>
              <w:ind w:left="30"/>
            </w:pPr>
            <w:r>
              <w:rPr>
                <w:sz w:val="17"/>
              </w:rPr>
              <w:t>Male Arrests</w:t>
            </w:r>
          </w:p>
        </w:tc>
        <w:tc>
          <w:tcPr>
            <w:tcW w:w="1328"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20"/>
              <w:jc w:val="center"/>
            </w:pPr>
            <w:r>
              <w:rPr>
                <w:sz w:val="17"/>
              </w:rPr>
              <w:t>1</w:t>
            </w:r>
          </w:p>
        </w:tc>
        <w:tc>
          <w:tcPr>
            <w:tcW w:w="1301" w:type="dxa"/>
            <w:gridSpan w:val="2"/>
            <w:tcBorders>
              <w:top w:val="single" w:sz="7" w:space="0" w:color="000000"/>
              <w:left w:val="single" w:sz="7" w:space="0" w:color="000000"/>
              <w:bottom w:val="single" w:sz="7" w:space="0" w:color="000000"/>
              <w:right w:val="nil"/>
            </w:tcBorders>
          </w:tcPr>
          <w:p w:rsidR="001C22B0" w:rsidRDefault="001C22B0" w:rsidP="001C22B0">
            <w:pPr>
              <w:ind w:left="30"/>
            </w:pPr>
            <w:r>
              <w:rPr>
                <w:sz w:val="17"/>
              </w:rPr>
              <w:t>Female Arrests</w:t>
            </w:r>
          </w:p>
        </w:tc>
        <w:tc>
          <w:tcPr>
            <w:tcW w:w="1313" w:type="dxa"/>
            <w:tcBorders>
              <w:top w:val="single" w:sz="7" w:space="0" w:color="000000"/>
              <w:left w:val="nil"/>
              <w:bottom w:val="single" w:sz="7" w:space="0" w:color="000000"/>
              <w:right w:val="single" w:sz="7" w:space="0" w:color="000000"/>
            </w:tcBorders>
          </w:tcPr>
          <w:p w:rsidR="001C22B0" w:rsidRDefault="001C22B0" w:rsidP="001C22B0"/>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pPr>
              <w:ind w:left="20"/>
              <w:jc w:val="center"/>
            </w:pPr>
            <w:r>
              <w:rPr>
                <w:sz w:val="17"/>
              </w:rPr>
              <w:t>1</w:t>
            </w:r>
          </w:p>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12" w:space="0" w:color="000000"/>
              <w:right w:val="single" w:sz="7" w:space="0" w:color="000000"/>
            </w:tcBorders>
          </w:tcPr>
          <w:p w:rsidR="001C22B0" w:rsidRDefault="001C22B0" w:rsidP="001C22B0">
            <w:pPr>
              <w:ind w:left="30"/>
            </w:pPr>
            <w:r>
              <w:rPr>
                <w:sz w:val="17"/>
              </w:rPr>
              <w:t>Adult Arrests</w:t>
            </w:r>
          </w:p>
        </w:tc>
        <w:tc>
          <w:tcPr>
            <w:tcW w:w="1328" w:type="dxa"/>
            <w:tcBorders>
              <w:top w:val="single" w:sz="7" w:space="0" w:color="000000"/>
              <w:left w:val="single" w:sz="7" w:space="0" w:color="000000"/>
              <w:bottom w:val="single" w:sz="12" w:space="0" w:color="000000"/>
              <w:right w:val="single" w:sz="7" w:space="0" w:color="000000"/>
            </w:tcBorders>
          </w:tcPr>
          <w:p w:rsidR="001C22B0" w:rsidRDefault="001C22B0" w:rsidP="001C22B0">
            <w:pPr>
              <w:ind w:left="20"/>
              <w:jc w:val="center"/>
            </w:pPr>
            <w:r>
              <w:rPr>
                <w:sz w:val="17"/>
              </w:rPr>
              <w:t>2</w:t>
            </w:r>
          </w:p>
        </w:tc>
        <w:tc>
          <w:tcPr>
            <w:tcW w:w="1301" w:type="dxa"/>
            <w:gridSpan w:val="2"/>
            <w:tcBorders>
              <w:top w:val="single" w:sz="7" w:space="0" w:color="000000"/>
              <w:left w:val="single" w:sz="7" w:space="0" w:color="000000"/>
              <w:bottom w:val="single" w:sz="12" w:space="0" w:color="000000"/>
              <w:right w:val="nil"/>
            </w:tcBorders>
          </w:tcPr>
          <w:p w:rsidR="001C22B0" w:rsidRDefault="001C22B0" w:rsidP="001C22B0">
            <w:pPr>
              <w:ind w:left="30"/>
            </w:pPr>
            <w:r>
              <w:rPr>
                <w:sz w:val="17"/>
              </w:rPr>
              <w:t>Juvenile Arrests</w:t>
            </w:r>
          </w:p>
        </w:tc>
        <w:tc>
          <w:tcPr>
            <w:tcW w:w="1313" w:type="dxa"/>
            <w:tcBorders>
              <w:top w:val="single" w:sz="7" w:space="0" w:color="000000"/>
              <w:left w:val="nil"/>
              <w:bottom w:val="single" w:sz="12" w:space="0" w:color="000000"/>
              <w:right w:val="single" w:sz="7" w:space="0" w:color="000000"/>
            </w:tcBorders>
          </w:tcPr>
          <w:p w:rsidR="001C22B0" w:rsidRDefault="001C22B0" w:rsidP="001C22B0"/>
        </w:tc>
        <w:tc>
          <w:tcPr>
            <w:tcW w:w="1313" w:type="dxa"/>
            <w:gridSpan w:val="2"/>
            <w:tcBorders>
              <w:top w:val="single" w:sz="7" w:space="0" w:color="000000"/>
              <w:left w:val="single" w:sz="7" w:space="0" w:color="000000"/>
              <w:bottom w:val="single" w:sz="12" w:space="0" w:color="000000"/>
              <w:right w:val="single" w:sz="13" w:space="0" w:color="000000"/>
            </w:tcBorders>
          </w:tcPr>
          <w:p w:rsidR="001C22B0" w:rsidRDefault="001C22B0" w:rsidP="001C22B0">
            <w:pPr>
              <w:ind w:left="20"/>
              <w:jc w:val="center"/>
            </w:pPr>
            <w:r>
              <w:rPr>
                <w:sz w:val="17"/>
              </w:rPr>
              <w:t>0</w:t>
            </w:r>
          </w:p>
        </w:tc>
      </w:tr>
      <w:tr w:rsidR="001C22B0" w:rsidTr="001C22B0">
        <w:trPr>
          <w:gridBefore w:val="1"/>
          <w:wBefore w:w="6" w:type="dxa"/>
          <w:trHeight w:val="204"/>
        </w:trPr>
        <w:tc>
          <w:tcPr>
            <w:tcW w:w="3387" w:type="dxa"/>
            <w:gridSpan w:val="3"/>
            <w:tcBorders>
              <w:top w:val="single" w:sz="12" w:space="0" w:color="000000"/>
              <w:left w:val="single" w:sz="12" w:space="0" w:color="000000"/>
              <w:bottom w:val="single" w:sz="7" w:space="0" w:color="000000"/>
              <w:right w:val="single" w:sz="7" w:space="0" w:color="000000"/>
            </w:tcBorders>
            <w:shd w:val="clear" w:color="auto" w:fill="D9D9D9"/>
          </w:tcPr>
          <w:p w:rsidR="001C22B0" w:rsidRDefault="001C22B0" w:rsidP="001C22B0">
            <w:pPr>
              <w:ind w:left="99"/>
              <w:jc w:val="center"/>
            </w:pPr>
            <w:r>
              <w:rPr>
                <w:b/>
                <w:sz w:val="17"/>
              </w:rPr>
              <w:t>Vehicle Recoveries</w:t>
            </w:r>
          </w:p>
        </w:tc>
        <w:tc>
          <w:tcPr>
            <w:tcW w:w="1301" w:type="dxa"/>
            <w:gridSpan w:val="2"/>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4"/>
              <w:jc w:val="center"/>
            </w:pPr>
            <w:r>
              <w:rPr>
                <w:b/>
                <w:sz w:val="17"/>
              </w:rPr>
              <w:t>2017</w:t>
            </w:r>
          </w:p>
        </w:tc>
        <w:tc>
          <w:tcPr>
            <w:tcW w:w="1313" w:type="dxa"/>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2"/>
              <w:jc w:val="center"/>
            </w:pPr>
            <w:r>
              <w:rPr>
                <w:b/>
                <w:sz w:val="17"/>
              </w:rPr>
              <w:t>2018</w:t>
            </w:r>
          </w:p>
        </w:tc>
        <w:tc>
          <w:tcPr>
            <w:tcW w:w="1313" w:type="dxa"/>
            <w:gridSpan w:val="2"/>
            <w:tcBorders>
              <w:top w:val="single" w:sz="12" w:space="0" w:color="000000"/>
              <w:left w:val="single" w:sz="7" w:space="0" w:color="000000"/>
              <w:bottom w:val="single" w:sz="7" w:space="0" w:color="000000"/>
              <w:right w:val="single" w:sz="13" w:space="0" w:color="000000"/>
            </w:tcBorders>
            <w:shd w:val="clear" w:color="auto" w:fill="D9D9D9"/>
          </w:tcPr>
          <w:p w:rsidR="001C22B0" w:rsidRDefault="001C22B0" w:rsidP="001C22B0">
            <w:pPr>
              <w:ind w:left="102"/>
              <w:jc w:val="center"/>
            </w:pPr>
            <w:r>
              <w:rPr>
                <w:b/>
                <w:sz w:val="17"/>
              </w:rPr>
              <w:t>% Change</w:t>
            </w:r>
          </w:p>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Stolen Local/Recovered Local</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Stolen Local/Recovered Elsewhere</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7"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12" w:space="0" w:color="000000"/>
              <w:right w:val="single" w:sz="7" w:space="0" w:color="000000"/>
            </w:tcBorders>
          </w:tcPr>
          <w:p w:rsidR="001C22B0" w:rsidRDefault="001C22B0" w:rsidP="001C22B0">
            <w:r>
              <w:rPr>
                <w:sz w:val="17"/>
              </w:rPr>
              <w:t>Stolen Elsewhere/Recovered Local</w:t>
            </w:r>
          </w:p>
        </w:tc>
        <w:tc>
          <w:tcPr>
            <w:tcW w:w="1301" w:type="dxa"/>
            <w:gridSpan w:val="2"/>
            <w:tcBorders>
              <w:top w:val="single" w:sz="7" w:space="0" w:color="000000"/>
              <w:left w:val="single" w:sz="7" w:space="0" w:color="000000"/>
              <w:bottom w:val="single" w:sz="12" w:space="0" w:color="000000"/>
              <w:right w:val="single" w:sz="7" w:space="0" w:color="000000"/>
            </w:tcBorders>
          </w:tcPr>
          <w:p w:rsidR="001C22B0" w:rsidRDefault="001C22B0" w:rsidP="001C22B0">
            <w:pPr>
              <w:ind w:left="101"/>
              <w:jc w:val="center"/>
            </w:pPr>
            <w:r>
              <w:rPr>
                <w:sz w:val="17"/>
              </w:rPr>
              <w:t>0</w:t>
            </w:r>
          </w:p>
        </w:tc>
        <w:tc>
          <w:tcPr>
            <w:tcW w:w="1313" w:type="dxa"/>
            <w:tcBorders>
              <w:top w:val="single" w:sz="7" w:space="0" w:color="000000"/>
              <w:left w:val="single" w:sz="7" w:space="0" w:color="000000"/>
              <w:bottom w:val="single" w:sz="12" w:space="0" w:color="000000"/>
              <w:right w:val="single" w:sz="7" w:space="0" w:color="000000"/>
            </w:tcBorders>
          </w:tcPr>
          <w:p w:rsidR="001C22B0" w:rsidRDefault="001C22B0" w:rsidP="001C22B0">
            <w:pPr>
              <w:ind w:left="104"/>
              <w:jc w:val="center"/>
            </w:pPr>
            <w:r>
              <w:rPr>
                <w:sz w:val="17"/>
              </w:rPr>
              <w:t>0</w:t>
            </w:r>
          </w:p>
        </w:tc>
        <w:tc>
          <w:tcPr>
            <w:tcW w:w="1313" w:type="dxa"/>
            <w:gridSpan w:val="2"/>
            <w:tcBorders>
              <w:top w:val="single" w:sz="7" w:space="0" w:color="000000"/>
              <w:left w:val="single" w:sz="7" w:space="0" w:color="000000"/>
              <w:bottom w:val="single" w:sz="12" w:space="0" w:color="000000"/>
              <w:right w:val="single" w:sz="13" w:space="0" w:color="000000"/>
            </w:tcBorders>
          </w:tcPr>
          <w:p w:rsidR="001C22B0" w:rsidRDefault="001C22B0" w:rsidP="001C22B0"/>
        </w:tc>
      </w:tr>
      <w:tr w:rsidR="001C22B0" w:rsidTr="001C22B0">
        <w:trPr>
          <w:gridBefore w:val="1"/>
          <w:wBefore w:w="6" w:type="dxa"/>
          <w:trHeight w:val="204"/>
        </w:trPr>
        <w:tc>
          <w:tcPr>
            <w:tcW w:w="3387" w:type="dxa"/>
            <w:gridSpan w:val="3"/>
            <w:tcBorders>
              <w:top w:val="single" w:sz="12" w:space="0" w:color="000000"/>
              <w:left w:val="single" w:sz="12" w:space="0" w:color="000000"/>
              <w:bottom w:val="single" w:sz="7" w:space="0" w:color="000000"/>
              <w:right w:val="single" w:sz="7" w:space="0" w:color="000000"/>
            </w:tcBorders>
            <w:shd w:val="clear" w:color="auto" w:fill="D9D9D9"/>
          </w:tcPr>
          <w:p w:rsidR="001C22B0" w:rsidRDefault="001C22B0" w:rsidP="001C22B0">
            <w:pPr>
              <w:ind w:left="102"/>
              <w:jc w:val="center"/>
            </w:pPr>
            <w:r>
              <w:rPr>
                <w:b/>
                <w:sz w:val="17"/>
              </w:rPr>
              <w:t>Stolen/Recovered Property</w:t>
            </w:r>
          </w:p>
        </w:tc>
        <w:tc>
          <w:tcPr>
            <w:tcW w:w="1301" w:type="dxa"/>
            <w:gridSpan w:val="2"/>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4"/>
              <w:jc w:val="center"/>
            </w:pPr>
            <w:r>
              <w:rPr>
                <w:b/>
                <w:sz w:val="17"/>
              </w:rPr>
              <w:t>2017</w:t>
            </w:r>
          </w:p>
        </w:tc>
        <w:tc>
          <w:tcPr>
            <w:tcW w:w="1313" w:type="dxa"/>
            <w:tcBorders>
              <w:top w:val="single" w:sz="12" w:space="0" w:color="000000"/>
              <w:left w:val="single" w:sz="7" w:space="0" w:color="000000"/>
              <w:bottom w:val="single" w:sz="7" w:space="0" w:color="000000"/>
              <w:right w:val="single" w:sz="7" w:space="0" w:color="000000"/>
            </w:tcBorders>
            <w:shd w:val="clear" w:color="auto" w:fill="D9D9D9"/>
          </w:tcPr>
          <w:p w:rsidR="001C22B0" w:rsidRDefault="001C22B0" w:rsidP="001C22B0">
            <w:pPr>
              <w:ind w:left="102"/>
              <w:jc w:val="center"/>
            </w:pPr>
            <w:r>
              <w:rPr>
                <w:b/>
                <w:sz w:val="17"/>
              </w:rPr>
              <w:t>2018</w:t>
            </w:r>
          </w:p>
        </w:tc>
        <w:tc>
          <w:tcPr>
            <w:tcW w:w="1313" w:type="dxa"/>
            <w:gridSpan w:val="2"/>
            <w:tcBorders>
              <w:top w:val="single" w:sz="12" w:space="0" w:color="000000"/>
              <w:left w:val="single" w:sz="7" w:space="0" w:color="000000"/>
              <w:bottom w:val="single" w:sz="7" w:space="0" w:color="000000"/>
              <w:right w:val="single" w:sz="13" w:space="0" w:color="000000"/>
            </w:tcBorders>
            <w:shd w:val="clear" w:color="auto" w:fill="D9D9D9"/>
          </w:tcPr>
          <w:p w:rsidR="001C22B0" w:rsidRDefault="001C22B0" w:rsidP="001C22B0">
            <w:pPr>
              <w:ind w:left="102"/>
              <w:jc w:val="center"/>
            </w:pPr>
            <w:r>
              <w:rPr>
                <w:b/>
                <w:sz w:val="17"/>
              </w:rPr>
              <w:t>% Change</w:t>
            </w:r>
          </w:p>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7" w:space="0" w:color="000000"/>
              <w:right w:val="single" w:sz="7" w:space="0" w:color="000000"/>
            </w:tcBorders>
          </w:tcPr>
          <w:p w:rsidR="001C22B0" w:rsidRDefault="001C22B0" w:rsidP="001C22B0">
            <w:r>
              <w:rPr>
                <w:sz w:val="17"/>
              </w:rPr>
              <w:t>Total Stolen Property</w:t>
            </w:r>
          </w:p>
        </w:tc>
        <w:tc>
          <w:tcPr>
            <w:tcW w:w="1301" w:type="dxa"/>
            <w:gridSpan w:val="2"/>
            <w:tcBorders>
              <w:top w:val="single" w:sz="7" w:space="0" w:color="000000"/>
              <w:left w:val="single" w:sz="7" w:space="0" w:color="000000"/>
              <w:bottom w:val="single" w:sz="7" w:space="0" w:color="000000"/>
              <w:right w:val="single" w:sz="7" w:space="0" w:color="000000"/>
            </w:tcBorders>
          </w:tcPr>
          <w:p w:rsidR="001C22B0" w:rsidRDefault="001C22B0" w:rsidP="001C22B0">
            <w:pPr>
              <w:ind w:left="104"/>
              <w:jc w:val="center"/>
            </w:pPr>
            <w:r>
              <w:rPr>
                <w:sz w:val="17"/>
              </w:rPr>
              <w:t>$3,540</w:t>
            </w:r>
          </w:p>
        </w:tc>
        <w:tc>
          <w:tcPr>
            <w:tcW w:w="1313" w:type="dxa"/>
            <w:tcBorders>
              <w:top w:val="single" w:sz="7" w:space="0" w:color="000000"/>
              <w:left w:val="single" w:sz="7" w:space="0" w:color="000000"/>
              <w:bottom w:val="single" w:sz="7" w:space="0" w:color="000000"/>
              <w:right w:val="single" w:sz="7" w:space="0" w:color="000000"/>
            </w:tcBorders>
          </w:tcPr>
          <w:p w:rsidR="001C22B0" w:rsidRDefault="001C22B0" w:rsidP="001C22B0">
            <w:pPr>
              <w:ind w:left="102"/>
              <w:jc w:val="center"/>
            </w:pPr>
            <w:r>
              <w:rPr>
                <w:sz w:val="17"/>
              </w:rPr>
              <w:t>$2,997</w:t>
            </w:r>
          </w:p>
        </w:tc>
        <w:tc>
          <w:tcPr>
            <w:tcW w:w="1313" w:type="dxa"/>
            <w:gridSpan w:val="2"/>
            <w:tcBorders>
              <w:top w:val="single" w:sz="7" w:space="0" w:color="000000"/>
              <w:left w:val="single" w:sz="7" w:space="0" w:color="000000"/>
              <w:bottom w:val="single" w:sz="7" w:space="0" w:color="000000"/>
              <w:right w:val="single" w:sz="13" w:space="0" w:color="000000"/>
            </w:tcBorders>
            <w:shd w:val="clear" w:color="auto" w:fill="FFFF00"/>
          </w:tcPr>
          <w:p w:rsidR="001C22B0" w:rsidRDefault="001C22B0" w:rsidP="001C22B0">
            <w:pPr>
              <w:ind w:left="100"/>
              <w:jc w:val="center"/>
            </w:pPr>
            <w:r>
              <w:rPr>
                <w:sz w:val="17"/>
              </w:rPr>
              <w:t>-15.3%</w:t>
            </w:r>
          </w:p>
        </w:tc>
      </w:tr>
      <w:tr w:rsidR="001C22B0" w:rsidTr="001C22B0">
        <w:trPr>
          <w:gridBefore w:val="1"/>
          <w:wBefore w:w="6" w:type="dxa"/>
          <w:trHeight w:val="204"/>
        </w:trPr>
        <w:tc>
          <w:tcPr>
            <w:tcW w:w="3387" w:type="dxa"/>
            <w:gridSpan w:val="3"/>
            <w:tcBorders>
              <w:top w:val="single" w:sz="7" w:space="0" w:color="000000"/>
              <w:left w:val="single" w:sz="12" w:space="0" w:color="000000"/>
              <w:bottom w:val="single" w:sz="12" w:space="0" w:color="000000"/>
              <w:right w:val="single" w:sz="7" w:space="0" w:color="000000"/>
            </w:tcBorders>
          </w:tcPr>
          <w:p w:rsidR="001C22B0" w:rsidRDefault="001C22B0" w:rsidP="001C22B0">
            <w:r>
              <w:rPr>
                <w:sz w:val="17"/>
              </w:rPr>
              <w:t>Total Recovered Property</w:t>
            </w:r>
          </w:p>
        </w:tc>
        <w:tc>
          <w:tcPr>
            <w:tcW w:w="1301" w:type="dxa"/>
            <w:gridSpan w:val="2"/>
            <w:tcBorders>
              <w:top w:val="single" w:sz="7" w:space="0" w:color="000000"/>
              <w:left w:val="single" w:sz="7" w:space="0" w:color="000000"/>
              <w:bottom w:val="single" w:sz="12" w:space="0" w:color="000000"/>
              <w:right w:val="single" w:sz="7" w:space="0" w:color="000000"/>
            </w:tcBorders>
          </w:tcPr>
          <w:p w:rsidR="001C22B0" w:rsidRDefault="001C22B0" w:rsidP="001C22B0">
            <w:pPr>
              <w:ind w:left="104"/>
              <w:jc w:val="center"/>
            </w:pPr>
            <w:r>
              <w:rPr>
                <w:sz w:val="17"/>
              </w:rPr>
              <w:t>$0</w:t>
            </w:r>
          </w:p>
        </w:tc>
        <w:tc>
          <w:tcPr>
            <w:tcW w:w="1313" w:type="dxa"/>
            <w:tcBorders>
              <w:top w:val="single" w:sz="7" w:space="0" w:color="000000"/>
              <w:left w:val="single" w:sz="7" w:space="0" w:color="000000"/>
              <w:bottom w:val="single" w:sz="12" w:space="0" w:color="000000"/>
              <w:right w:val="single" w:sz="7" w:space="0" w:color="000000"/>
            </w:tcBorders>
          </w:tcPr>
          <w:p w:rsidR="001C22B0" w:rsidRDefault="001C22B0" w:rsidP="001C22B0">
            <w:pPr>
              <w:ind w:left="102"/>
              <w:jc w:val="center"/>
            </w:pPr>
            <w:r>
              <w:rPr>
                <w:sz w:val="17"/>
              </w:rPr>
              <w:t>$0</w:t>
            </w:r>
          </w:p>
        </w:tc>
        <w:tc>
          <w:tcPr>
            <w:tcW w:w="1313" w:type="dxa"/>
            <w:gridSpan w:val="2"/>
            <w:tcBorders>
              <w:top w:val="single" w:sz="7" w:space="0" w:color="000000"/>
              <w:left w:val="single" w:sz="7" w:space="0" w:color="000000"/>
              <w:bottom w:val="single" w:sz="12" w:space="0" w:color="000000"/>
              <w:right w:val="single" w:sz="13" w:space="0" w:color="000000"/>
            </w:tcBorders>
          </w:tcPr>
          <w:p w:rsidR="001C22B0" w:rsidRDefault="001C22B0" w:rsidP="001C22B0"/>
        </w:tc>
      </w:tr>
      <w:tr w:rsidR="001C22B0" w:rsidTr="001C22B0">
        <w:trPr>
          <w:gridBefore w:val="1"/>
          <w:wBefore w:w="6" w:type="dxa"/>
          <w:trHeight w:val="204"/>
        </w:trPr>
        <w:tc>
          <w:tcPr>
            <w:tcW w:w="4688" w:type="dxa"/>
            <w:gridSpan w:val="5"/>
            <w:tcBorders>
              <w:top w:val="single" w:sz="12" w:space="0" w:color="000000"/>
              <w:left w:val="single" w:sz="12" w:space="0" w:color="000000"/>
              <w:bottom w:val="single" w:sz="7" w:space="0" w:color="000000"/>
              <w:right w:val="single" w:sz="7" w:space="0" w:color="000000"/>
            </w:tcBorders>
            <w:shd w:val="clear" w:color="auto" w:fill="D9D9D9"/>
          </w:tcPr>
          <w:p w:rsidR="001C22B0" w:rsidRDefault="001C22B0" w:rsidP="001C22B0">
            <w:pPr>
              <w:ind w:right="16"/>
              <w:jc w:val="center"/>
            </w:pPr>
            <w:r>
              <w:rPr>
                <w:b/>
                <w:sz w:val="17"/>
              </w:rPr>
              <w:t>Law Enforcement Officers Killed /Assaulted (LEOKA) - 2018</w:t>
            </w:r>
          </w:p>
        </w:tc>
        <w:tc>
          <w:tcPr>
            <w:tcW w:w="1313" w:type="dxa"/>
            <w:tcBorders>
              <w:top w:val="single" w:sz="12" w:space="0" w:color="000000"/>
              <w:left w:val="single" w:sz="7" w:space="0" w:color="000000"/>
              <w:bottom w:val="single" w:sz="7" w:space="0" w:color="000000"/>
              <w:right w:val="single" w:sz="7" w:space="0" w:color="000000"/>
            </w:tcBorders>
          </w:tcPr>
          <w:p w:rsidR="001C22B0" w:rsidRDefault="001C22B0" w:rsidP="001C22B0">
            <w:pPr>
              <w:ind w:right="15"/>
              <w:jc w:val="center"/>
            </w:pPr>
            <w:r>
              <w:rPr>
                <w:color w:val="0000FF"/>
                <w:sz w:val="17"/>
              </w:rPr>
              <w:t>Total</w:t>
            </w:r>
          </w:p>
        </w:tc>
        <w:tc>
          <w:tcPr>
            <w:tcW w:w="1313" w:type="dxa"/>
            <w:gridSpan w:val="2"/>
            <w:tcBorders>
              <w:top w:val="single" w:sz="12" w:space="0" w:color="000000"/>
              <w:left w:val="single" w:sz="7" w:space="0" w:color="000000"/>
              <w:bottom w:val="single" w:sz="7" w:space="0" w:color="000000"/>
              <w:right w:val="single" w:sz="13" w:space="0" w:color="000000"/>
            </w:tcBorders>
          </w:tcPr>
          <w:p w:rsidR="001C22B0" w:rsidRDefault="001C22B0" w:rsidP="001C22B0">
            <w:pPr>
              <w:ind w:right="12"/>
              <w:jc w:val="center"/>
            </w:pPr>
            <w:r>
              <w:rPr>
                <w:color w:val="0000FF"/>
                <w:sz w:val="17"/>
              </w:rPr>
              <w:t>0</w:t>
            </w:r>
          </w:p>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12" w:space="0" w:color="000000"/>
              <w:right w:val="single" w:sz="7" w:space="0" w:color="000000"/>
            </w:tcBorders>
          </w:tcPr>
          <w:p w:rsidR="001C22B0" w:rsidRDefault="001C22B0" w:rsidP="001C22B0">
            <w:r>
              <w:rPr>
                <w:sz w:val="17"/>
              </w:rPr>
              <w:t>Officers Killed</w:t>
            </w:r>
          </w:p>
        </w:tc>
        <w:tc>
          <w:tcPr>
            <w:tcW w:w="1328" w:type="dxa"/>
            <w:tcBorders>
              <w:top w:val="single" w:sz="7" w:space="0" w:color="000000"/>
              <w:left w:val="single" w:sz="7" w:space="0" w:color="000000"/>
              <w:bottom w:val="single" w:sz="12" w:space="0" w:color="000000"/>
              <w:right w:val="single" w:sz="7" w:space="0" w:color="000000"/>
            </w:tcBorders>
          </w:tcPr>
          <w:p w:rsidR="001C22B0" w:rsidRDefault="001C22B0" w:rsidP="001C22B0">
            <w:pPr>
              <w:ind w:right="11"/>
              <w:jc w:val="center"/>
            </w:pPr>
            <w:r>
              <w:rPr>
                <w:sz w:val="17"/>
              </w:rPr>
              <w:t>0</w:t>
            </w:r>
          </w:p>
        </w:tc>
        <w:tc>
          <w:tcPr>
            <w:tcW w:w="1301" w:type="dxa"/>
            <w:gridSpan w:val="2"/>
            <w:tcBorders>
              <w:top w:val="single" w:sz="7" w:space="0" w:color="000000"/>
              <w:left w:val="single" w:sz="7" w:space="0" w:color="000000"/>
              <w:bottom w:val="single" w:sz="12" w:space="0" w:color="000000"/>
              <w:right w:val="nil"/>
            </w:tcBorders>
          </w:tcPr>
          <w:p w:rsidR="001C22B0" w:rsidRDefault="001C22B0" w:rsidP="001C22B0">
            <w:pPr>
              <w:jc w:val="both"/>
            </w:pPr>
            <w:r>
              <w:rPr>
                <w:sz w:val="17"/>
              </w:rPr>
              <w:t>Officers Assaulted</w:t>
            </w:r>
          </w:p>
        </w:tc>
        <w:tc>
          <w:tcPr>
            <w:tcW w:w="1313" w:type="dxa"/>
            <w:tcBorders>
              <w:top w:val="single" w:sz="7" w:space="0" w:color="000000"/>
              <w:left w:val="nil"/>
              <w:bottom w:val="single" w:sz="12" w:space="0" w:color="000000"/>
              <w:right w:val="single" w:sz="7" w:space="0" w:color="000000"/>
            </w:tcBorders>
          </w:tcPr>
          <w:p w:rsidR="001C22B0" w:rsidRDefault="001C22B0" w:rsidP="001C22B0"/>
        </w:tc>
        <w:tc>
          <w:tcPr>
            <w:tcW w:w="1313" w:type="dxa"/>
            <w:gridSpan w:val="2"/>
            <w:tcBorders>
              <w:top w:val="single" w:sz="7" w:space="0" w:color="000000"/>
              <w:left w:val="single" w:sz="7" w:space="0" w:color="000000"/>
              <w:bottom w:val="single" w:sz="12" w:space="0" w:color="000000"/>
              <w:right w:val="single" w:sz="13" w:space="0" w:color="000000"/>
            </w:tcBorders>
          </w:tcPr>
          <w:p w:rsidR="001C22B0" w:rsidRDefault="001C22B0" w:rsidP="001C22B0">
            <w:pPr>
              <w:ind w:right="12"/>
              <w:jc w:val="center"/>
            </w:pPr>
            <w:r>
              <w:rPr>
                <w:sz w:val="17"/>
              </w:rPr>
              <w:t>0</w:t>
            </w:r>
          </w:p>
        </w:tc>
      </w:tr>
      <w:tr w:rsidR="001C22B0" w:rsidTr="001C22B0">
        <w:trPr>
          <w:gridBefore w:val="1"/>
          <w:wBefore w:w="6" w:type="dxa"/>
          <w:trHeight w:val="161"/>
        </w:trPr>
        <w:tc>
          <w:tcPr>
            <w:tcW w:w="4688" w:type="dxa"/>
            <w:gridSpan w:val="5"/>
            <w:tcBorders>
              <w:top w:val="single" w:sz="12" w:space="0" w:color="000000"/>
              <w:left w:val="nil"/>
              <w:bottom w:val="single" w:sz="12" w:space="0" w:color="000000"/>
              <w:right w:val="nil"/>
            </w:tcBorders>
          </w:tcPr>
          <w:p w:rsidR="001C22B0" w:rsidRDefault="001C22B0" w:rsidP="001C22B0"/>
        </w:tc>
        <w:tc>
          <w:tcPr>
            <w:tcW w:w="2626" w:type="dxa"/>
            <w:gridSpan w:val="3"/>
            <w:tcBorders>
              <w:top w:val="single" w:sz="12" w:space="0" w:color="000000"/>
              <w:left w:val="nil"/>
              <w:bottom w:val="single" w:sz="12" w:space="0" w:color="000000"/>
              <w:right w:val="nil"/>
            </w:tcBorders>
          </w:tcPr>
          <w:p w:rsidR="001C22B0" w:rsidRDefault="001C22B0" w:rsidP="001C22B0"/>
        </w:tc>
      </w:tr>
      <w:tr w:rsidR="001C22B0" w:rsidTr="001C22B0">
        <w:trPr>
          <w:gridBefore w:val="1"/>
          <w:wBefore w:w="6" w:type="dxa"/>
          <w:trHeight w:val="204"/>
        </w:trPr>
        <w:tc>
          <w:tcPr>
            <w:tcW w:w="4688" w:type="dxa"/>
            <w:gridSpan w:val="5"/>
            <w:tcBorders>
              <w:top w:val="single" w:sz="12" w:space="0" w:color="000000"/>
              <w:left w:val="single" w:sz="12" w:space="0" w:color="000000"/>
              <w:bottom w:val="single" w:sz="7" w:space="0" w:color="000000"/>
              <w:right w:val="single" w:sz="7" w:space="0" w:color="000000"/>
            </w:tcBorders>
            <w:shd w:val="clear" w:color="auto" w:fill="D9D9D9"/>
          </w:tcPr>
          <w:p w:rsidR="001C22B0" w:rsidRDefault="001C22B0" w:rsidP="001C22B0">
            <w:pPr>
              <w:ind w:right="14"/>
              <w:jc w:val="center"/>
            </w:pPr>
            <w:r>
              <w:rPr>
                <w:b/>
                <w:sz w:val="17"/>
              </w:rPr>
              <w:t>Justifiable Homicide - 2018</w:t>
            </w:r>
          </w:p>
        </w:tc>
        <w:tc>
          <w:tcPr>
            <w:tcW w:w="1313" w:type="dxa"/>
            <w:tcBorders>
              <w:top w:val="single" w:sz="12" w:space="0" w:color="000000"/>
              <w:left w:val="single" w:sz="7" w:space="0" w:color="000000"/>
              <w:bottom w:val="single" w:sz="7" w:space="0" w:color="000000"/>
              <w:right w:val="single" w:sz="7" w:space="0" w:color="000000"/>
            </w:tcBorders>
          </w:tcPr>
          <w:p w:rsidR="001C22B0" w:rsidRDefault="001C22B0" w:rsidP="001C22B0">
            <w:pPr>
              <w:ind w:right="15"/>
              <w:jc w:val="center"/>
            </w:pPr>
            <w:r>
              <w:rPr>
                <w:color w:val="0000FF"/>
                <w:sz w:val="17"/>
              </w:rPr>
              <w:t>Total</w:t>
            </w:r>
          </w:p>
        </w:tc>
        <w:tc>
          <w:tcPr>
            <w:tcW w:w="1313" w:type="dxa"/>
            <w:gridSpan w:val="2"/>
            <w:tcBorders>
              <w:top w:val="single" w:sz="12" w:space="0" w:color="000000"/>
              <w:left w:val="single" w:sz="7" w:space="0" w:color="000000"/>
              <w:bottom w:val="single" w:sz="7" w:space="0" w:color="000000"/>
              <w:right w:val="single" w:sz="13" w:space="0" w:color="000000"/>
            </w:tcBorders>
          </w:tcPr>
          <w:p w:rsidR="001C22B0" w:rsidRDefault="001C22B0" w:rsidP="001C22B0">
            <w:pPr>
              <w:ind w:right="12"/>
              <w:jc w:val="center"/>
            </w:pPr>
            <w:r>
              <w:rPr>
                <w:color w:val="0000FF"/>
                <w:sz w:val="17"/>
              </w:rPr>
              <w:t>0</w:t>
            </w:r>
          </w:p>
        </w:tc>
      </w:tr>
      <w:tr w:rsidR="001C22B0" w:rsidTr="001C22B0">
        <w:trPr>
          <w:gridBefore w:val="1"/>
          <w:wBefore w:w="6" w:type="dxa"/>
          <w:trHeight w:val="204"/>
        </w:trPr>
        <w:tc>
          <w:tcPr>
            <w:tcW w:w="2060" w:type="dxa"/>
            <w:gridSpan w:val="2"/>
            <w:tcBorders>
              <w:top w:val="single" w:sz="7" w:space="0" w:color="000000"/>
              <w:left w:val="single" w:sz="12" w:space="0" w:color="000000"/>
              <w:bottom w:val="single" w:sz="12" w:space="0" w:color="000000"/>
              <w:right w:val="single" w:sz="7" w:space="0" w:color="000000"/>
            </w:tcBorders>
          </w:tcPr>
          <w:p w:rsidR="001C22B0" w:rsidRDefault="001C22B0" w:rsidP="001C22B0">
            <w:r>
              <w:rPr>
                <w:sz w:val="17"/>
              </w:rPr>
              <w:t>By Police Officer</w:t>
            </w:r>
          </w:p>
        </w:tc>
        <w:tc>
          <w:tcPr>
            <w:tcW w:w="1328" w:type="dxa"/>
            <w:tcBorders>
              <w:top w:val="single" w:sz="7" w:space="0" w:color="000000"/>
              <w:left w:val="single" w:sz="7" w:space="0" w:color="000000"/>
              <w:bottom w:val="single" w:sz="12" w:space="0" w:color="000000"/>
              <w:right w:val="single" w:sz="7" w:space="0" w:color="000000"/>
            </w:tcBorders>
          </w:tcPr>
          <w:p w:rsidR="001C22B0" w:rsidRDefault="001C22B0" w:rsidP="001C22B0">
            <w:pPr>
              <w:ind w:right="11"/>
              <w:jc w:val="center"/>
            </w:pPr>
            <w:r>
              <w:rPr>
                <w:sz w:val="17"/>
              </w:rPr>
              <w:t>0</w:t>
            </w:r>
          </w:p>
        </w:tc>
        <w:tc>
          <w:tcPr>
            <w:tcW w:w="1301" w:type="dxa"/>
            <w:gridSpan w:val="2"/>
            <w:tcBorders>
              <w:top w:val="single" w:sz="7" w:space="0" w:color="000000"/>
              <w:left w:val="single" w:sz="7" w:space="0" w:color="000000"/>
              <w:bottom w:val="single" w:sz="12" w:space="0" w:color="000000"/>
              <w:right w:val="nil"/>
            </w:tcBorders>
          </w:tcPr>
          <w:p w:rsidR="001C22B0" w:rsidRDefault="001C22B0" w:rsidP="001C22B0">
            <w:r>
              <w:rPr>
                <w:sz w:val="17"/>
              </w:rPr>
              <w:t>By Private Citizen</w:t>
            </w:r>
          </w:p>
        </w:tc>
        <w:tc>
          <w:tcPr>
            <w:tcW w:w="1313" w:type="dxa"/>
            <w:tcBorders>
              <w:top w:val="single" w:sz="7" w:space="0" w:color="000000"/>
              <w:left w:val="nil"/>
              <w:bottom w:val="single" w:sz="12" w:space="0" w:color="000000"/>
              <w:right w:val="single" w:sz="7" w:space="0" w:color="000000"/>
            </w:tcBorders>
          </w:tcPr>
          <w:p w:rsidR="001C22B0" w:rsidRDefault="001C22B0" w:rsidP="001C22B0"/>
        </w:tc>
        <w:tc>
          <w:tcPr>
            <w:tcW w:w="1313" w:type="dxa"/>
            <w:gridSpan w:val="2"/>
            <w:tcBorders>
              <w:top w:val="single" w:sz="7" w:space="0" w:color="000000"/>
              <w:left w:val="single" w:sz="7" w:space="0" w:color="000000"/>
              <w:bottom w:val="single" w:sz="12" w:space="0" w:color="000000"/>
              <w:right w:val="single" w:sz="13" w:space="0" w:color="000000"/>
            </w:tcBorders>
          </w:tcPr>
          <w:p w:rsidR="001C22B0" w:rsidRDefault="001C22B0" w:rsidP="001C22B0">
            <w:pPr>
              <w:ind w:right="12"/>
              <w:jc w:val="center"/>
            </w:pPr>
            <w:r>
              <w:rPr>
                <w:sz w:val="17"/>
              </w:rPr>
              <w:t>0</w:t>
            </w:r>
          </w:p>
        </w:tc>
      </w:tr>
      <w:tr w:rsidR="001C22B0" w:rsidTr="001C22B0">
        <w:trPr>
          <w:gridBefore w:val="1"/>
          <w:wBefore w:w="6" w:type="dxa"/>
          <w:trHeight w:val="161"/>
        </w:trPr>
        <w:tc>
          <w:tcPr>
            <w:tcW w:w="4688" w:type="dxa"/>
            <w:gridSpan w:val="5"/>
            <w:tcBorders>
              <w:top w:val="single" w:sz="12" w:space="0" w:color="000000"/>
              <w:left w:val="nil"/>
              <w:bottom w:val="single" w:sz="12" w:space="0" w:color="000000"/>
              <w:right w:val="nil"/>
            </w:tcBorders>
          </w:tcPr>
          <w:p w:rsidR="001C22B0" w:rsidRDefault="001C22B0" w:rsidP="001C22B0"/>
        </w:tc>
        <w:tc>
          <w:tcPr>
            <w:tcW w:w="2626" w:type="dxa"/>
            <w:gridSpan w:val="3"/>
            <w:tcBorders>
              <w:top w:val="single" w:sz="12" w:space="0" w:color="000000"/>
              <w:left w:val="nil"/>
              <w:bottom w:val="single" w:sz="12" w:space="0" w:color="000000"/>
              <w:right w:val="nil"/>
            </w:tcBorders>
          </w:tcPr>
          <w:p w:rsidR="001C22B0" w:rsidRDefault="001C22B0" w:rsidP="001C22B0"/>
        </w:tc>
      </w:tr>
      <w:tr w:rsidR="001C22B0" w:rsidTr="001C22B0">
        <w:trPr>
          <w:gridBefore w:val="1"/>
          <w:wBefore w:w="6" w:type="dxa"/>
          <w:trHeight w:val="29"/>
        </w:trPr>
        <w:tc>
          <w:tcPr>
            <w:tcW w:w="4688" w:type="dxa"/>
            <w:gridSpan w:val="5"/>
            <w:tcBorders>
              <w:top w:val="single" w:sz="12" w:space="0" w:color="000000"/>
              <w:left w:val="single" w:sz="12" w:space="0" w:color="000000"/>
              <w:bottom w:val="single" w:sz="12" w:space="0" w:color="000000"/>
              <w:right w:val="nil"/>
            </w:tcBorders>
          </w:tcPr>
          <w:p w:rsidR="001C22B0" w:rsidRDefault="001C22B0" w:rsidP="001C22B0">
            <w:pPr>
              <w:ind w:left="2" w:right="-2237"/>
            </w:pPr>
          </w:p>
        </w:tc>
        <w:tc>
          <w:tcPr>
            <w:tcW w:w="2626" w:type="dxa"/>
            <w:gridSpan w:val="3"/>
            <w:tcBorders>
              <w:top w:val="single" w:sz="12" w:space="0" w:color="000000"/>
              <w:left w:val="nil"/>
              <w:bottom w:val="single" w:sz="12" w:space="0" w:color="000000"/>
              <w:right w:val="single" w:sz="13" w:space="0" w:color="000000"/>
            </w:tcBorders>
          </w:tcPr>
          <w:p w:rsidR="001C22B0" w:rsidRDefault="001C22B0" w:rsidP="001C22B0"/>
        </w:tc>
      </w:tr>
    </w:tbl>
    <w:p w:rsidR="00E611B9" w:rsidRDefault="00E611B9" w:rsidP="00E611B9">
      <w:pPr>
        <w:autoSpaceDE w:val="0"/>
        <w:autoSpaceDN w:val="0"/>
        <w:adjustRightInd w:val="0"/>
        <w:spacing w:after="0" w:line="240" w:lineRule="auto"/>
        <w:rPr>
          <w:rFonts w:ascii="Century Gothic" w:hAnsi="Century Gothic" w:cs="Arial"/>
          <w:highlight w:val="yellow"/>
        </w:rPr>
      </w:pPr>
    </w:p>
    <w:p w:rsidR="00E66278" w:rsidRDefault="00372427">
      <w:pPr>
        <w:pStyle w:val="Heading1"/>
      </w:pPr>
      <w:r>
        <w:t xml:space="preserve"> </w:t>
      </w:r>
    </w:p>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p w:rsidR="00FE7B0E" w:rsidRDefault="006D585F">
      <w:pPr>
        <w:spacing w:after="0" w:line="263" w:lineRule="auto"/>
        <w:ind w:left="298" w:right="503" w:hanging="10"/>
        <w:jc w:val="center"/>
      </w:pPr>
      <w:r>
        <w:t xml:space="preserve">                            </w:t>
      </w:r>
    </w:p>
    <w:p w:rsidR="00FE7B0E" w:rsidRDefault="00FE7B0E">
      <w:pPr>
        <w:spacing w:after="0" w:line="263" w:lineRule="auto"/>
        <w:ind w:left="298" w:right="503" w:hanging="10"/>
        <w:jc w:val="center"/>
      </w:pPr>
    </w:p>
    <w:p w:rsidR="00FE7B0E" w:rsidRDefault="00FE7B0E" w:rsidP="00FE7B0E">
      <w:pPr>
        <w:spacing w:after="0" w:line="263" w:lineRule="auto"/>
        <w:ind w:left="298" w:right="503"/>
        <w:jc w:val="center"/>
        <w:sectPr w:rsidR="00FE7B0E" w:rsidSect="00C50ADE">
          <w:footerReference w:type="default" r:id="rId70"/>
          <w:pgSz w:w="12240" w:h="15840"/>
          <w:pgMar w:top="649" w:right="592" w:bottom="682" w:left="1090" w:header="720" w:footer="720" w:gutter="0"/>
          <w:cols w:space="720"/>
          <w:docGrid w:linePitch="299"/>
        </w:sectPr>
      </w:pPr>
    </w:p>
    <w:p w:rsidR="001C22B0" w:rsidRDefault="001C22B0" w:rsidP="00FE7B0E">
      <w:pPr>
        <w:spacing w:after="0" w:line="263" w:lineRule="auto"/>
        <w:ind w:left="298" w:right="503"/>
        <w:jc w:val="center"/>
      </w:pPr>
    </w:p>
    <w:tbl>
      <w:tblPr>
        <w:tblStyle w:val="TableGrid0"/>
        <w:tblpPr w:vertAnchor="text" w:horzAnchor="page" w:tblpX="1456" w:tblpY="162"/>
        <w:tblOverlap w:val="never"/>
        <w:tblW w:w="4599" w:type="dxa"/>
        <w:tblInd w:w="0" w:type="dxa"/>
        <w:tblCellMar>
          <w:top w:w="41" w:type="dxa"/>
          <w:left w:w="31" w:type="dxa"/>
          <w:right w:w="82" w:type="dxa"/>
        </w:tblCellMar>
        <w:tblLook w:val="04A0" w:firstRow="1" w:lastRow="0" w:firstColumn="1" w:lastColumn="0" w:noHBand="0" w:noVBand="1"/>
      </w:tblPr>
      <w:tblGrid>
        <w:gridCol w:w="2133"/>
        <w:gridCol w:w="883"/>
        <w:gridCol w:w="814"/>
        <w:gridCol w:w="769"/>
      </w:tblGrid>
      <w:tr w:rsidR="00FE7B0E" w:rsidTr="00FE7B0E">
        <w:trPr>
          <w:trHeight w:val="432"/>
        </w:trPr>
        <w:tc>
          <w:tcPr>
            <w:tcW w:w="2133" w:type="dxa"/>
            <w:tcBorders>
              <w:top w:val="single" w:sz="13" w:space="0" w:color="000000"/>
              <w:left w:val="single" w:sz="13" w:space="0" w:color="000000"/>
              <w:bottom w:val="single" w:sz="13" w:space="0" w:color="000000"/>
              <w:right w:val="single" w:sz="7" w:space="0" w:color="000000"/>
            </w:tcBorders>
            <w:shd w:val="clear" w:color="auto" w:fill="BFBFBF"/>
            <w:vAlign w:val="center"/>
          </w:tcPr>
          <w:p w:rsidR="00FE7B0E" w:rsidRDefault="00FE7B0E" w:rsidP="00FE7B0E">
            <w:r>
              <w:rPr>
                <w:b/>
                <w:sz w:val="16"/>
              </w:rPr>
              <w:t>MEASURE</w:t>
            </w:r>
          </w:p>
        </w:tc>
        <w:tc>
          <w:tcPr>
            <w:tcW w:w="883" w:type="dxa"/>
            <w:tcBorders>
              <w:top w:val="single" w:sz="13" w:space="0" w:color="000000"/>
              <w:left w:val="single" w:sz="7" w:space="0" w:color="000000"/>
              <w:bottom w:val="single" w:sz="13" w:space="0" w:color="000000"/>
              <w:right w:val="single" w:sz="7" w:space="0" w:color="000000"/>
            </w:tcBorders>
            <w:shd w:val="clear" w:color="auto" w:fill="BFBFBF"/>
            <w:vAlign w:val="center"/>
          </w:tcPr>
          <w:p w:rsidR="00FE7B0E" w:rsidRDefault="00FE7B0E" w:rsidP="00FE7B0E">
            <w:pPr>
              <w:ind w:left="68"/>
              <w:jc w:val="center"/>
            </w:pPr>
            <w:r>
              <w:rPr>
                <w:b/>
                <w:sz w:val="16"/>
              </w:rPr>
              <w:t>2017</w:t>
            </w:r>
          </w:p>
        </w:tc>
        <w:tc>
          <w:tcPr>
            <w:tcW w:w="814" w:type="dxa"/>
            <w:tcBorders>
              <w:top w:val="single" w:sz="13" w:space="0" w:color="000000"/>
              <w:left w:val="single" w:sz="7" w:space="0" w:color="000000"/>
              <w:bottom w:val="single" w:sz="13" w:space="0" w:color="000000"/>
              <w:right w:val="single" w:sz="7" w:space="0" w:color="000000"/>
            </w:tcBorders>
            <w:shd w:val="clear" w:color="auto" w:fill="BFBFBF"/>
            <w:vAlign w:val="center"/>
          </w:tcPr>
          <w:p w:rsidR="00FE7B0E" w:rsidRDefault="00FE7B0E" w:rsidP="00FE7B0E">
            <w:pPr>
              <w:ind w:left="65"/>
              <w:jc w:val="center"/>
            </w:pPr>
            <w:r>
              <w:rPr>
                <w:b/>
                <w:sz w:val="16"/>
              </w:rPr>
              <w:t>2018</w:t>
            </w:r>
          </w:p>
        </w:tc>
        <w:tc>
          <w:tcPr>
            <w:tcW w:w="769" w:type="dxa"/>
            <w:tcBorders>
              <w:top w:val="single" w:sz="13" w:space="0" w:color="000000"/>
              <w:left w:val="single" w:sz="7" w:space="0" w:color="000000"/>
              <w:bottom w:val="single" w:sz="13" w:space="0" w:color="000000"/>
              <w:right w:val="single" w:sz="13" w:space="0" w:color="000000"/>
            </w:tcBorders>
            <w:shd w:val="clear" w:color="auto" w:fill="BFBFBF"/>
          </w:tcPr>
          <w:p w:rsidR="00FE7B0E" w:rsidRDefault="00FE7B0E" w:rsidP="00FE7B0E">
            <w:pPr>
              <w:jc w:val="center"/>
            </w:pPr>
            <w:r>
              <w:rPr>
                <w:b/>
                <w:sz w:val="16"/>
              </w:rPr>
              <w:t>Percent Change</w:t>
            </w:r>
          </w:p>
        </w:tc>
      </w:tr>
      <w:tr w:rsidR="00FE7B0E" w:rsidTr="00FE7B0E">
        <w:trPr>
          <w:trHeight w:val="1411"/>
        </w:trPr>
        <w:tc>
          <w:tcPr>
            <w:tcW w:w="2133" w:type="dxa"/>
            <w:tcBorders>
              <w:top w:val="single" w:sz="13" w:space="0" w:color="000000"/>
              <w:left w:val="single" w:sz="13" w:space="0" w:color="000000"/>
              <w:bottom w:val="single" w:sz="13" w:space="0" w:color="000000"/>
              <w:right w:val="single" w:sz="7" w:space="0" w:color="000000"/>
            </w:tcBorders>
          </w:tcPr>
          <w:p w:rsidR="00FE7B0E" w:rsidRDefault="00FE7B0E" w:rsidP="00FE7B0E">
            <w:pPr>
              <w:spacing w:after="29"/>
            </w:pPr>
            <w:r>
              <w:rPr>
                <w:b/>
                <w:color w:val="0000FF"/>
                <w:sz w:val="16"/>
              </w:rPr>
              <w:t>Total Index Crime</w:t>
            </w:r>
          </w:p>
          <w:p w:rsidR="00FE7B0E" w:rsidRDefault="00FE7B0E" w:rsidP="00FE7B0E">
            <w:pPr>
              <w:spacing w:after="5"/>
              <w:ind w:left="266"/>
            </w:pPr>
            <w:r>
              <w:rPr>
                <w:sz w:val="16"/>
              </w:rPr>
              <w:t>Total Violent Crime</w:t>
            </w:r>
          </w:p>
          <w:p w:rsidR="00FE7B0E" w:rsidRDefault="00FE7B0E" w:rsidP="00FE7B0E">
            <w:pPr>
              <w:spacing w:after="27"/>
              <w:ind w:left="266"/>
            </w:pPr>
            <w:r>
              <w:rPr>
                <w:sz w:val="16"/>
              </w:rPr>
              <w:t>Total Property Crime</w:t>
            </w:r>
          </w:p>
          <w:p w:rsidR="00FE7B0E" w:rsidRDefault="00FE7B0E" w:rsidP="00FE7B0E">
            <w:pPr>
              <w:spacing w:after="41"/>
            </w:pPr>
            <w:r>
              <w:rPr>
                <w:b/>
                <w:color w:val="0000FF"/>
                <w:sz w:val="16"/>
              </w:rPr>
              <w:t>Total Crime Rate</w:t>
            </w:r>
          </w:p>
          <w:p w:rsidR="00FE7B0E" w:rsidRDefault="00FE7B0E" w:rsidP="00FE7B0E">
            <w:pPr>
              <w:spacing w:after="12"/>
              <w:ind w:left="266"/>
            </w:pPr>
            <w:r>
              <w:rPr>
                <w:sz w:val="16"/>
              </w:rPr>
              <w:t>Violent Crime Rate</w:t>
            </w:r>
          </w:p>
          <w:p w:rsidR="00FE7B0E" w:rsidRDefault="00FE7B0E" w:rsidP="00FE7B0E">
            <w:pPr>
              <w:ind w:left="266"/>
            </w:pPr>
            <w:r>
              <w:rPr>
                <w:sz w:val="16"/>
              </w:rPr>
              <w:t>Property Crime Rate</w:t>
            </w:r>
          </w:p>
        </w:tc>
        <w:tc>
          <w:tcPr>
            <w:tcW w:w="883" w:type="dxa"/>
            <w:tcBorders>
              <w:top w:val="single" w:sz="13" w:space="0" w:color="000000"/>
              <w:left w:val="single" w:sz="7" w:space="0" w:color="000000"/>
              <w:bottom w:val="single" w:sz="13" w:space="0" w:color="000000"/>
              <w:right w:val="single" w:sz="7" w:space="0" w:color="000000"/>
            </w:tcBorders>
          </w:tcPr>
          <w:p w:rsidR="00FE7B0E" w:rsidRDefault="00FE7B0E" w:rsidP="00FE7B0E">
            <w:pPr>
              <w:spacing w:after="29"/>
              <w:ind w:right="6"/>
              <w:jc w:val="right"/>
            </w:pPr>
            <w:r>
              <w:rPr>
                <w:b/>
                <w:color w:val="0000FF"/>
                <w:sz w:val="16"/>
              </w:rPr>
              <w:t>11</w:t>
            </w:r>
          </w:p>
          <w:p w:rsidR="00FE7B0E" w:rsidRDefault="00FE7B0E" w:rsidP="00FE7B0E">
            <w:pPr>
              <w:spacing w:after="5"/>
              <w:ind w:right="6"/>
              <w:jc w:val="right"/>
            </w:pPr>
            <w:r>
              <w:rPr>
                <w:sz w:val="16"/>
              </w:rPr>
              <w:t>0</w:t>
            </w:r>
          </w:p>
          <w:p w:rsidR="00FE7B0E" w:rsidRDefault="00FE7B0E" w:rsidP="00FE7B0E">
            <w:pPr>
              <w:ind w:right="1"/>
              <w:jc w:val="right"/>
            </w:pPr>
            <w:r>
              <w:rPr>
                <w:sz w:val="16"/>
              </w:rPr>
              <w:t>11</w:t>
            </w:r>
          </w:p>
        </w:tc>
        <w:tc>
          <w:tcPr>
            <w:tcW w:w="814" w:type="dxa"/>
            <w:tcBorders>
              <w:top w:val="single" w:sz="13" w:space="0" w:color="000000"/>
              <w:left w:val="single" w:sz="7" w:space="0" w:color="000000"/>
              <w:bottom w:val="single" w:sz="13" w:space="0" w:color="000000"/>
              <w:right w:val="single" w:sz="7" w:space="0" w:color="000000"/>
            </w:tcBorders>
          </w:tcPr>
          <w:p w:rsidR="00FE7B0E" w:rsidRDefault="00FE7B0E" w:rsidP="00FE7B0E">
            <w:pPr>
              <w:spacing w:after="29"/>
              <w:ind w:right="6"/>
              <w:jc w:val="right"/>
            </w:pPr>
            <w:r>
              <w:rPr>
                <w:b/>
                <w:color w:val="0000FF"/>
                <w:sz w:val="16"/>
              </w:rPr>
              <w:t>6</w:t>
            </w:r>
          </w:p>
          <w:p w:rsidR="00FE7B0E" w:rsidRDefault="00FE7B0E" w:rsidP="00FE7B0E">
            <w:pPr>
              <w:spacing w:after="15"/>
              <w:ind w:right="6"/>
              <w:jc w:val="right"/>
            </w:pPr>
            <w:r>
              <w:rPr>
                <w:sz w:val="16"/>
              </w:rPr>
              <w:t>0</w:t>
            </w:r>
          </w:p>
          <w:p w:rsidR="00FE7B0E" w:rsidRDefault="00FE7B0E" w:rsidP="00FE7B0E">
            <w:pPr>
              <w:ind w:right="2"/>
              <w:jc w:val="right"/>
            </w:pPr>
            <w:r>
              <w:rPr>
                <w:sz w:val="16"/>
              </w:rPr>
              <w:t>6</w:t>
            </w:r>
          </w:p>
        </w:tc>
        <w:tc>
          <w:tcPr>
            <w:tcW w:w="769" w:type="dxa"/>
            <w:tcBorders>
              <w:top w:val="single" w:sz="13" w:space="0" w:color="000000"/>
              <w:left w:val="single" w:sz="7" w:space="0" w:color="000000"/>
              <w:bottom w:val="single" w:sz="13" w:space="0" w:color="000000"/>
              <w:right w:val="single" w:sz="13" w:space="0" w:color="000000"/>
            </w:tcBorders>
          </w:tcPr>
          <w:p w:rsidR="00FE7B0E" w:rsidRDefault="00FE7B0E" w:rsidP="00FE7B0E">
            <w:pPr>
              <w:spacing w:after="250"/>
              <w:ind w:left="326"/>
            </w:pPr>
            <w:r>
              <w:rPr>
                <w:b/>
                <w:color w:val="0000FF"/>
                <w:sz w:val="16"/>
              </w:rPr>
              <w:t>-45.5</w:t>
            </w:r>
          </w:p>
          <w:p w:rsidR="00FE7B0E" w:rsidRDefault="00FE7B0E" w:rsidP="00FE7B0E">
            <w:pPr>
              <w:ind w:left="333"/>
            </w:pPr>
            <w:r>
              <w:rPr>
                <w:sz w:val="16"/>
              </w:rPr>
              <w:t>-45.5</w:t>
            </w:r>
          </w:p>
        </w:tc>
      </w:tr>
    </w:tbl>
    <w:tbl>
      <w:tblPr>
        <w:tblStyle w:val="TableGrid0"/>
        <w:tblpPr w:vertAnchor="text" w:horzAnchor="page" w:tblpX="1351" w:tblpY="2982"/>
        <w:tblOverlap w:val="never"/>
        <w:tblW w:w="4671" w:type="dxa"/>
        <w:tblInd w:w="0" w:type="dxa"/>
        <w:tblCellMar>
          <w:top w:w="39" w:type="dxa"/>
          <w:left w:w="31" w:type="dxa"/>
          <w:bottom w:w="23" w:type="dxa"/>
          <w:right w:w="49" w:type="dxa"/>
        </w:tblCellMar>
        <w:tblLook w:val="04A0" w:firstRow="1" w:lastRow="0" w:firstColumn="1" w:lastColumn="0" w:noHBand="0" w:noVBand="1"/>
      </w:tblPr>
      <w:tblGrid>
        <w:gridCol w:w="2372"/>
        <w:gridCol w:w="814"/>
        <w:gridCol w:w="814"/>
        <w:gridCol w:w="671"/>
      </w:tblGrid>
      <w:tr w:rsidR="00FE7B0E" w:rsidTr="00FE7B0E">
        <w:trPr>
          <w:trHeight w:val="432"/>
        </w:trPr>
        <w:tc>
          <w:tcPr>
            <w:tcW w:w="2372" w:type="dxa"/>
            <w:tcBorders>
              <w:top w:val="single" w:sz="13" w:space="0" w:color="000000"/>
              <w:left w:val="single" w:sz="13" w:space="0" w:color="000000"/>
              <w:bottom w:val="single" w:sz="13" w:space="0" w:color="000000"/>
              <w:right w:val="single" w:sz="7" w:space="0" w:color="000000"/>
            </w:tcBorders>
            <w:shd w:val="clear" w:color="auto" w:fill="BFBFBF"/>
            <w:vAlign w:val="center"/>
          </w:tcPr>
          <w:p w:rsidR="00FE7B0E" w:rsidRDefault="00FE7B0E" w:rsidP="00FE7B0E">
            <w:r>
              <w:rPr>
                <w:b/>
                <w:sz w:val="16"/>
              </w:rPr>
              <w:t>ARREST TYPE</w:t>
            </w:r>
          </w:p>
        </w:tc>
        <w:tc>
          <w:tcPr>
            <w:tcW w:w="814" w:type="dxa"/>
            <w:tcBorders>
              <w:top w:val="single" w:sz="13" w:space="0" w:color="000000"/>
              <w:left w:val="single" w:sz="7" w:space="0" w:color="000000"/>
              <w:bottom w:val="single" w:sz="13" w:space="0" w:color="000000"/>
              <w:right w:val="single" w:sz="7" w:space="0" w:color="000000"/>
            </w:tcBorders>
            <w:shd w:val="clear" w:color="auto" w:fill="BFBFBF"/>
            <w:vAlign w:val="center"/>
          </w:tcPr>
          <w:p w:rsidR="00FE7B0E" w:rsidRDefault="00FE7B0E" w:rsidP="00FE7B0E">
            <w:pPr>
              <w:ind w:left="33"/>
              <w:jc w:val="center"/>
            </w:pPr>
            <w:r>
              <w:rPr>
                <w:b/>
                <w:sz w:val="16"/>
              </w:rPr>
              <w:t>2017</w:t>
            </w:r>
          </w:p>
        </w:tc>
        <w:tc>
          <w:tcPr>
            <w:tcW w:w="814" w:type="dxa"/>
            <w:tcBorders>
              <w:top w:val="single" w:sz="13" w:space="0" w:color="000000"/>
              <w:left w:val="single" w:sz="7" w:space="0" w:color="000000"/>
              <w:bottom w:val="single" w:sz="13" w:space="0" w:color="000000"/>
              <w:right w:val="single" w:sz="7" w:space="0" w:color="000000"/>
            </w:tcBorders>
            <w:shd w:val="clear" w:color="auto" w:fill="BFBFBF"/>
            <w:vAlign w:val="center"/>
          </w:tcPr>
          <w:p w:rsidR="00FE7B0E" w:rsidRDefault="00FE7B0E" w:rsidP="00FE7B0E">
            <w:pPr>
              <w:ind w:left="33"/>
              <w:jc w:val="center"/>
            </w:pPr>
            <w:r>
              <w:rPr>
                <w:b/>
                <w:sz w:val="16"/>
              </w:rPr>
              <w:t>2018</w:t>
            </w:r>
          </w:p>
        </w:tc>
        <w:tc>
          <w:tcPr>
            <w:tcW w:w="671" w:type="dxa"/>
            <w:tcBorders>
              <w:top w:val="single" w:sz="13" w:space="0" w:color="000000"/>
              <w:left w:val="single" w:sz="7" w:space="0" w:color="000000"/>
              <w:bottom w:val="single" w:sz="13" w:space="0" w:color="000000"/>
              <w:right w:val="single" w:sz="13" w:space="0" w:color="000000"/>
            </w:tcBorders>
            <w:shd w:val="clear" w:color="auto" w:fill="BFBFBF"/>
          </w:tcPr>
          <w:p w:rsidR="00FE7B0E" w:rsidRDefault="00FE7B0E" w:rsidP="00FE7B0E">
            <w:pPr>
              <w:jc w:val="center"/>
            </w:pPr>
            <w:r>
              <w:rPr>
                <w:b/>
                <w:sz w:val="16"/>
              </w:rPr>
              <w:t>Percent Change</w:t>
            </w:r>
          </w:p>
        </w:tc>
      </w:tr>
      <w:tr w:rsidR="00FE7B0E" w:rsidTr="00FE7B0E">
        <w:trPr>
          <w:trHeight w:val="3528"/>
        </w:trPr>
        <w:tc>
          <w:tcPr>
            <w:tcW w:w="2372" w:type="dxa"/>
            <w:tcBorders>
              <w:top w:val="single" w:sz="13" w:space="0" w:color="000000"/>
              <w:left w:val="single" w:sz="13" w:space="0" w:color="000000"/>
              <w:bottom w:val="single" w:sz="13" w:space="0" w:color="000000"/>
              <w:right w:val="single" w:sz="7" w:space="0" w:color="000000"/>
            </w:tcBorders>
          </w:tcPr>
          <w:p w:rsidR="00FE7B0E" w:rsidRDefault="00FE7B0E" w:rsidP="00FE7B0E">
            <w:pPr>
              <w:spacing w:after="29"/>
            </w:pPr>
            <w:r>
              <w:rPr>
                <w:b/>
                <w:color w:val="0000FF"/>
                <w:sz w:val="16"/>
              </w:rPr>
              <w:t>Violent Offense Arrests</w:t>
            </w:r>
          </w:p>
          <w:p w:rsidR="00FE7B0E" w:rsidRDefault="00FE7B0E" w:rsidP="00FE7B0E">
            <w:pPr>
              <w:spacing w:after="29"/>
              <w:ind w:left="252"/>
            </w:pPr>
            <w:r>
              <w:rPr>
                <w:sz w:val="16"/>
              </w:rPr>
              <w:t>Adult</w:t>
            </w:r>
          </w:p>
          <w:p w:rsidR="00FE7B0E" w:rsidRDefault="00FE7B0E" w:rsidP="00FE7B0E">
            <w:pPr>
              <w:spacing w:after="15"/>
              <w:ind w:left="252"/>
            </w:pPr>
            <w:r>
              <w:rPr>
                <w:sz w:val="16"/>
              </w:rPr>
              <w:t>Juvenile</w:t>
            </w:r>
          </w:p>
          <w:p w:rsidR="00FE7B0E" w:rsidRDefault="00FE7B0E" w:rsidP="00FE7B0E">
            <w:pPr>
              <w:spacing w:after="29"/>
              <w:ind w:left="252"/>
            </w:pPr>
            <w:r>
              <w:rPr>
                <w:sz w:val="16"/>
              </w:rPr>
              <w:t>Male</w:t>
            </w:r>
          </w:p>
          <w:p w:rsidR="00FE7B0E" w:rsidRDefault="00FE7B0E" w:rsidP="00FE7B0E">
            <w:pPr>
              <w:spacing w:after="12"/>
              <w:ind w:left="252"/>
            </w:pPr>
            <w:r>
              <w:rPr>
                <w:sz w:val="16"/>
              </w:rPr>
              <w:t>Female</w:t>
            </w:r>
          </w:p>
          <w:p w:rsidR="00FE7B0E" w:rsidRDefault="00FE7B0E" w:rsidP="00FE7B0E">
            <w:pPr>
              <w:spacing w:after="46"/>
            </w:pPr>
            <w:r>
              <w:rPr>
                <w:b/>
                <w:color w:val="0000FF"/>
                <w:sz w:val="16"/>
              </w:rPr>
              <w:t>Property Offense Arrests</w:t>
            </w:r>
          </w:p>
          <w:p w:rsidR="00FE7B0E" w:rsidRDefault="00FE7B0E" w:rsidP="00FE7B0E">
            <w:pPr>
              <w:spacing w:after="12"/>
              <w:ind w:left="252"/>
            </w:pPr>
            <w:r>
              <w:rPr>
                <w:sz w:val="16"/>
              </w:rPr>
              <w:t>Adult</w:t>
            </w:r>
          </w:p>
          <w:p w:rsidR="00FE7B0E" w:rsidRDefault="00FE7B0E" w:rsidP="00FE7B0E">
            <w:pPr>
              <w:spacing w:after="46"/>
              <w:ind w:left="252"/>
            </w:pPr>
            <w:r>
              <w:rPr>
                <w:sz w:val="16"/>
              </w:rPr>
              <w:t>Juvenile</w:t>
            </w:r>
          </w:p>
          <w:p w:rsidR="00FE7B0E" w:rsidRDefault="00FE7B0E" w:rsidP="00FE7B0E">
            <w:pPr>
              <w:spacing w:after="12"/>
              <w:ind w:left="252"/>
            </w:pPr>
            <w:r>
              <w:rPr>
                <w:sz w:val="16"/>
              </w:rPr>
              <w:t>Male</w:t>
            </w:r>
          </w:p>
          <w:p w:rsidR="00FE7B0E" w:rsidRDefault="00FE7B0E" w:rsidP="00FE7B0E">
            <w:pPr>
              <w:spacing w:after="46"/>
              <w:ind w:left="252"/>
            </w:pPr>
            <w:r>
              <w:rPr>
                <w:sz w:val="16"/>
              </w:rPr>
              <w:t>Female</w:t>
            </w:r>
          </w:p>
          <w:p w:rsidR="00FE7B0E" w:rsidRDefault="00FE7B0E" w:rsidP="00FE7B0E">
            <w:pPr>
              <w:spacing w:after="29"/>
            </w:pPr>
            <w:r>
              <w:rPr>
                <w:b/>
                <w:color w:val="0000FF"/>
                <w:sz w:val="16"/>
              </w:rPr>
              <w:t>Part II Offense Arrests</w:t>
            </w:r>
          </w:p>
          <w:p w:rsidR="00FE7B0E" w:rsidRDefault="00FE7B0E" w:rsidP="00FE7B0E">
            <w:pPr>
              <w:spacing w:after="29"/>
              <w:ind w:left="252"/>
            </w:pPr>
            <w:r>
              <w:rPr>
                <w:sz w:val="16"/>
              </w:rPr>
              <w:t>Adult</w:t>
            </w:r>
          </w:p>
          <w:p w:rsidR="00FE7B0E" w:rsidRDefault="00FE7B0E" w:rsidP="00FE7B0E">
            <w:pPr>
              <w:spacing w:after="29"/>
              <w:ind w:left="252"/>
            </w:pPr>
            <w:r>
              <w:rPr>
                <w:sz w:val="16"/>
              </w:rPr>
              <w:t>Juvenile</w:t>
            </w:r>
          </w:p>
          <w:p w:rsidR="00FE7B0E" w:rsidRDefault="00FE7B0E" w:rsidP="00FE7B0E">
            <w:pPr>
              <w:spacing w:after="12"/>
              <w:ind w:left="252"/>
            </w:pPr>
            <w:r>
              <w:rPr>
                <w:sz w:val="16"/>
              </w:rPr>
              <w:t>Male</w:t>
            </w:r>
          </w:p>
          <w:p w:rsidR="00FE7B0E" w:rsidRDefault="00FE7B0E" w:rsidP="00FE7B0E">
            <w:pPr>
              <w:ind w:left="252"/>
            </w:pPr>
            <w:r>
              <w:rPr>
                <w:sz w:val="16"/>
              </w:rPr>
              <w:t>Female</w:t>
            </w:r>
          </w:p>
        </w:tc>
        <w:tc>
          <w:tcPr>
            <w:tcW w:w="814" w:type="dxa"/>
            <w:tcBorders>
              <w:top w:val="single" w:sz="13" w:space="0" w:color="000000"/>
              <w:left w:val="single" w:sz="7" w:space="0" w:color="000000"/>
              <w:bottom w:val="single" w:sz="13" w:space="0" w:color="000000"/>
              <w:right w:val="single" w:sz="7" w:space="0" w:color="000000"/>
            </w:tcBorders>
          </w:tcPr>
          <w:p w:rsidR="00FE7B0E" w:rsidRDefault="00FE7B0E" w:rsidP="00FE7B0E">
            <w:pPr>
              <w:spacing w:after="29"/>
              <w:ind w:left="616"/>
            </w:pPr>
            <w:r>
              <w:rPr>
                <w:b/>
                <w:color w:val="0000FF"/>
                <w:sz w:val="16"/>
              </w:rPr>
              <w:t>0</w:t>
            </w:r>
          </w:p>
          <w:p w:rsidR="00FE7B0E" w:rsidRDefault="00FE7B0E" w:rsidP="00FE7B0E">
            <w:pPr>
              <w:spacing w:after="12"/>
              <w:ind w:left="616"/>
            </w:pPr>
            <w:r>
              <w:rPr>
                <w:sz w:val="16"/>
              </w:rPr>
              <w:t>0</w:t>
            </w:r>
          </w:p>
          <w:p w:rsidR="00FE7B0E" w:rsidRDefault="00FE7B0E" w:rsidP="00FE7B0E">
            <w:pPr>
              <w:spacing w:after="31"/>
              <w:ind w:left="616"/>
            </w:pPr>
            <w:r>
              <w:rPr>
                <w:sz w:val="16"/>
              </w:rPr>
              <w:t>0</w:t>
            </w:r>
          </w:p>
          <w:p w:rsidR="00FE7B0E" w:rsidRDefault="00FE7B0E" w:rsidP="00FE7B0E">
            <w:pPr>
              <w:spacing w:after="29"/>
              <w:ind w:left="620"/>
            </w:pPr>
            <w:r>
              <w:rPr>
                <w:sz w:val="16"/>
              </w:rPr>
              <w:t>0</w:t>
            </w:r>
          </w:p>
          <w:p w:rsidR="00FE7B0E" w:rsidRDefault="00FE7B0E" w:rsidP="00FE7B0E">
            <w:pPr>
              <w:spacing w:after="12"/>
              <w:ind w:left="620"/>
            </w:pPr>
            <w:r>
              <w:rPr>
                <w:sz w:val="16"/>
              </w:rPr>
              <w:t>0</w:t>
            </w:r>
          </w:p>
          <w:p w:rsidR="00FE7B0E" w:rsidRDefault="00FE7B0E" w:rsidP="00FE7B0E">
            <w:pPr>
              <w:spacing w:after="46"/>
              <w:ind w:left="616"/>
            </w:pPr>
            <w:r>
              <w:rPr>
                <w:b/>
                <w:color w:val="0000FF"/>
                <w:sz w:val="16"/>
              </w:rPr>
              <w:t>0</w:t>
            </w:r>
          </w:p>
          <w:p w:rsidR="00FE7B0E" w:rsidRDefault="00FE7B0E" w:rsidP="00FE7B0E">
            <w:pPr>
              <w:spacing w:after="12"/>
              <w:ind w:left="616"/>
            </w:pPr>
            <w:r>
              <w:rPr>
                <w:sz w:val="16"/>
              </w:rPr>
              <w:t>0</w:t>
            </w:r>
          </w:p>
          <w:p w:rsidR="00FE7B0E" w:rsidRDefault="00FE7B0E" w:rsidP="00FE7B0E">
            <w:pPr>
              <w:spacing w:after="46"/>
              <w:ind w:left="616"/>
            </w:pPr>
            <w:r>
              <w:rPr>
                <w:sz w:val="16"/>
              </w:rPr>
              <w:t>0</w:t>
            </w:r>
          </w:p>
          <w:p w:rsidR="00FE7B0E" w:rsidRDefault="00FE7B0E" w:rsidP="00FE7B0E">
            <w:pPr>
              <w:spacing w:after="12"/>
              <w:ind w:left="616"/>
            </w:pPr>
            <w:r>
              <w:rPr>
                <w:sz w:val="16"/>
              </w:rPr>
              <w:t>0</w:t>
            </w:r>
          </w:p>
          <w:p w:rsidR="00FE7B0E" w:rsidRDefault="00FE7B0E" w:rsidP="00FE7B0E">
            <w:pPr>
              <w:spacing w:after="46"/>
              <w:ind w:left="616"/>
            </w:pPr>
            <w:r>
              <w:rPr>
                <w:sz w:val="16"/>
              </w:rPr>
              <w:t>0</w:t>
            </w:r>
          </w:p>
          <w:p w:rsidR="00FE7B0E" w:rsidRDefault="00FE7B0E" w:rsidP="00FE7B0E">
            <w:pPr>
              <w:spacing w:after="29"/>
              <w:ind w:left="616"/>
            </w:pPr>
            <w:r>
              <w:rPr>
                <w:b/>
                <w:color w:val="0000FF"/>
                <w:sz w:val="16"/>
              </w:rPr>
              <w:t>6</w:t>
            </w:r>
          </w:p>
          <w:p w:rsidR="00FE7B0E" w:rsidRDefault="00FE7B0E" w:rsidP="00FE7B0E">
            <w:pPr>
              <w:spacing w:after="29"/>
              <w:ind w:left="616"/>
            </w:pPr>
            <w:r>
              <w:rPr>
                <w:sz w:val="16"/>
              </w:rPr>
              <w:t>6</w:t>
            </w:r>
          </w:p>
          <w:p w:rsidR="00FE7B0E" w:rsidRDefault="00FE7B0E" w:rsidP="00FE7B0E">
            <w:pPr>
              <w:spacing w:after="29"/>
              <w:ind w:left="616"/>
            </w:pPr>
            <w:r>
              <w:rPr>
                <w:sz w:val="16"/>
              </w:rPr>
              <w:t>0</w:t>
            </w:r>
          </w:p>
          <w:p w:rsidR="00FE7B0E" w:rsidRDefault="00FE7B0E" w:rsidP="00FE7B0E">
            <w:pPr>
              <w:spacing w:after="12"/>
              <w:ind w:left="616"/>
            </w:pPr>
            <w:r>
              <w:rPr>
                <w:sz w:val="16"/>
              </w:rPr>
              <w:t>6</w:t>
            </w:r>
          </w:p>
          <w:p w:rsidR="00FE7B0E" w:rsidRDefault="00FE7B0E" w:rsidP="00FE7B0E">
            <w:pPr>
              <w:ind w:left="616"/>
            </w:pPr>
            <w:r>
              <w:rPr>
                <w:sz w:val="16"/>
              </w:rPr>
              <w:t>0</w:t>
            </w:r>
          </w:p>
        </w:tc>
        <w:tc>
          <w:tcPr>
            <w:tcW w:w="814" w:type="dxa"/>
            <w:tcBorders>
              <w:top w:val="single" w:sz="13" w:space="0" w:color="000000"/>
              <w:left w:val="single" w:sz="7" w:space="0" w:color="000000"/>
              <w:bottom w:val="single" w:sz="13" w:space="0" w:color="000000"/>
              <w:right w:val="single" w:sz="7" w:space="0" w:color="000000"/>
            </w:tcBorders>
          </w:tcPr>
          <w:p w:rsidR="00FE7B0E" w:rsidRDefault="00FE7B0E" w:rsidP="00FE7B0E">
            <w:pPr>
              <w:spacing w:after="29"/>
              <w:ind w:left="621"/>
            </w:pPr>
            <w:r>
              <w:rPr>
                <w:b/>
                <w:color w:val="0000FF"/>
                <w:sz w:val="16"/>
              </w:rPr>
              <w:t>0</w:t>
            </w:r>
          </w:p>
          <w:p w:rsidR="00FE7B0E" w:rsidRDefault="00FE7B0E" w:rsidP="00FE7B0E">
            <w:pPr>
              <w:spacing w:after="12"/>
              <w:ind w:left="616"/>
            </w:pPr>
            <w:r>
              <w:rPr>
                <w:sz w:val="16"/>
              </w:rPr>
              <w:t>0</w:t>
            </w:r>
          </w:p>
          <w:p w:rsidR="00FE7B0E" w:rsidRDefault="00FE7B0E" w:rsidP="00FE7B0E">
            <w:pPr>
              <w:spacing w:after="31"/>
              <w:ind w:left="616"/>
            </w:pPr>
            <w:r>
              <w:rPr>
                <w:sz w:val="16"/>
              </w:rPr>
              <w:t>0</w:t>
            </w:r>
          </w:p>
          <w:p w:rsidR="00FE7B0E" w:rsidRDefault="00FE7B0E" w:rsidP="00FE7B0E">
            <w:pPr>
              <w:spacing w:after="29"/>
              <w:ind w:left="621"/>
            </w:pPr>
            <w:r>
              <w:rPr>
                <w:sz w:val="16"/>
              </w:rPr>
              <w:t>0</w:t>
            </w:r>
          </w:p>
          <w:p w:rsidR="00FE7B0E" w:rsidRDefault="00FE7B0E" w:rsidP="00FE7B0E">
            <w:pPr>
              <w:spacing w:after="12"/>
              <w:ind w:left="621"/>
            </w:pPr>
            <w:r>
              <w:rPr>
                <w:sz w:val="16"/>
              </w:rPr>
              <w:t>0</w:t>
            </w:r>
          </w:p>
          <w:p w:rsidR="00FE7B0E" w:rsidRDefault="00FE7B0E" w:rsidP="00FE7B0E">
            <w:pPr>
              <w:spacing w:after="46"/>
              <w:ind w:left="616"/>
            </w:pPr>
            <w:r>
              <w:rPr>
                <w:b/>
                <w:color w:val="0000FF"/>
                <w:sz w:val="16"/>
              </w:rPr>
              <w:t>0</w:t>
            </w:r>
          </w:p>
          <w:p w:rsidR="00FE7B0E" w:rsidRDefault="00FE7B0E" w:rsidP="00FE7B0E">
            <w:pPr>
              <w:spacing w:after="12"/>
              <w:ind w:left="616"/>
            </w:pPr>
            <w:r>
              <w:rPr>
                <w:sz w:val="16"/>
              </w:rPr>
              <w:t>0</w:t>
            </w:r>
          </w:p>
          <w:p w:rsidR="00FE7B0E" w:rsidRDefault="00FE7B0E" w:rsidP="00FE7B0E">
            <w:pPr>
              <w:spacing w:after="46"/>
              <w:ind w:left="616"/>
            </w:pPr>
            <w:r>
              <w:rPr>
                <w:sz w:val="16"/>
              </w:rPr>
              <w:t>0</w:t>
            </w:r>
          </w:p>
          <w:p w:rsidR="00FE7B0E" w:rsidRDefault="00FE7B0E" w:rsidP="00FE7B0E">
            <w:pPr>
              <w:spacing w:after="12"/>
              <w:ind w:left="616"/>
            </w:pPr>
            <w:r>
              <w:rPr>
                <w:sz w:val="16"/>
              </w:rPr>
              <w:t>0</w:t>
            </w:r>
          </w:p>
          <w:p w:rsidR="00FE7B0E" w:rsidRDefault="00FE7B0E" w:rsidP="00FE7B0E">
            <w:pPr>
              <w:spacing w:after="46"/>
              <w:ind w:left="616"/>
            </w:pPr>
            <w:r>
              <w:rPr>
                <w:sz w:val="16"/>
              </w:rPr>
              <w:t>0</w:t>
            </w:r>
          </w:p>
          <w:p w:rsidR="00FE7B0E" w:rsidRDefault="00FE7B0E" w:rsidP="00FE7B0E">
            <w:pPr>
              <w:spacing w:after="29"/>
              <w:ind w:left="616"/>
            </w:pPr>
            <w:r>
              <w:rPr>
                <w:b/>
                <w:color w:val="0000FF"/>
                <w:sz w:val="16"/>
              </w:rPr>
              <w:t>2</w:t>
            </w:r>
          </w:p>
          <w:p w:rsidR="00FE7B0E" w:rsidRDefault="00FE7B0E" w:rsidP="00FE7B0E">
            <w:pPr>
              <w:spacing w:after="29"/>
              <w:ind w:left="616"/>
            </w:pPr>
            <w:r>
              <w:rPr>
                <w:sz w:val="16"/>
              </w:rPr>
              <w:t>2</w:t>
            </w:r>
          </w:p>
          <w:p w:rsidR="00FE7B0E" w:rsidRDefault="00FE7B0E" w:rsidP="00FE7B0E">
            <w:pPr>
              <w:spacing w:after="29"/>
              <w:ind w:left="616"/>
            </w:pPr>
            <w:r>
              <w:rPr>
                <w:sz w:val="16"/>
              </w:rPr>
              <w:t>0</w:t>
            </w:r>
          </w:p>
          <w:p w:rsidR="00FE7B0E" w:rsidRDefault="00FE7B0E" w:rsidP="00FE7B0E">
            <w:pPr>
              <w:spacing w:after="12"/>
              <w:ind w:left="616"/>
            </w:pPr>
            <w:r>
              <w:rPr>
                <w:sz w:val="16"/>
              </w:rPr>
              <w:t>1</w:t>
            </w:r>
          </w:p>
          <w:p w:rsidR="00FE7B0E" w:rsidRDefault="00FE7B0E" w:rsidP="00FE7B0E">
            <w:pPr>
              <w:ind w:left="616"/>
            </w:pPr>
            <w:r>
              <w:rPr>
                <w:sz w:val="16"/>
              </w:rPr>
              <w:t>1</w:t>
            </w:r>
          </w:p>
        </w:tc>
        <w:tc>
          <w:tcPr>
            <w:tcW w:w="671" w:type="dxa"/>
            <w:tcBorders>
              <w:top w:val="single" w:sz="13" w:space="0" w:color="000000"/>
              <w:left w:val="single" w:sz="7" w:space="0" w:color="000000"/>
              <w:bottom w:val="single" w:sz="13" w:space="0" w:color="000000"/>
              <w:right w:val="single" w:sz="13" w:space="0" w:color="000000"/>
            </w:tcBorders>
            <w:vAlign w:val="bottom"/>
          </w:tcPr>
          <w:p w:rsidR="00FE7B0E" w:rsidRDefault="00FE7B0E" w:rsidP="00FE7B0E">
            <w:pPr>
              <w:spacing w:after="29"/>
              <w:ind w:left="232"/>
            </w:pPr>
            <w:r>
              <w:rPr>
                <w:b/>
                <w:color w:val="0000FF"/>
                <w:sz w:val="16"/>
              </w:rPr>
              <w:t>-66.7</w:t>
            </w:r>
          </w:p>
          <w:p w:rsidR="00FE7B0E" w:rsidRDefault="00FE7B0E" w:rsidP="00FE7B0E">
            <w:pPr>
              <w:spacing w:after="264"/>
              <w:ind w:left="229"/>
            </w:pPr>
            <w:r>
              <w:rPr>
                <w:sz w:val="16"/>
              </w:rPr>
              <w:t>-66.7</w:t>
            </w:r>
          </w:p>
          <w:p w:rsidR="00FE7B0E" w:rsidRDefault="00FE7B0E" w:rsidP="00FE7B0E">
            <w:pPr>
              <w:ind w:left="229"/>
            </w:pPr>
            <w:r>
              <w:rPr>
                <w:sz w:val="16"/>
              </w:rPr>
              <w:t>-83.3</w:t>
            </w:r>
          </w:p>
        </w:tc>
      </w:tr>
      <w:tr w:rsidR="00FE7B0E" w:rsidTr="00FE7B0E">
        <w:trPr>
          <w:trHeight w:val="235"/>
        </w:trPr>
        <w:tc>
          <w:tcPr>
            <w:tcW w:w="2372" w:type="dxa"/>
            <w:tcBorders>
              <w:top w:val="single" w:sz="13" w:space="0" w:color="000000"/>
              <w:left w:val="single" w:sz="13" w:space="0" w:color="000000"/>
              <w:bottom w:val="single" w:sz="13" w:space="0" w:color="000000"/>
              <w:right w:val="single" w:sz="7" w:space="0" w:color="000000"/>
            </w:tcBorders>
            <w:shd w:val="clear" w:color="auto" w:fill="BFBFBF"/>
          </w:tcPr>
          <w:p w:rsidR="00FE7B0E" w:rsidRDefault="00FE7B0E" w:rsidP="00FE7B0E">
            <w:r>
              <w:rPr>
                <w:b/>
                <w:color w:val="0000FF"/>
                <w:sz w:val="16"/>
              </w:rPr>
              <w:t>TOTAL ARRESTS</w:t>
            </w:r>
          </w:p>
        </w:tc>
        <w:tc>
          <w:tcPr>
            <w:tcW w:w="814" w:type="dxa"/>
            <w:tcBorders>
              <w:top w:val="single" w:sz="13" w:space="0" w:color="000000"/>
              <w:left w:val="single" w:sz="7" w:space="0" w:color="000000"/>
              <w:bottom w:val="single" w:sz="13" w:space="0" w:color="000000"/>
              <w:right w:val="single" w:sz="7" w:space="0" w:color="000000"/>
            </w:tcBorders>
            <w:shd w:val="clear" w:color="auto" w:fill="BFBFBF"/>
          </w:tcPr>
          <w:p w:rsidR="00FE7B0E" w:rsidRDefault="00FE7B0E" w:rsidP="00FE7B0E">
            <w:pPr>
              <w:ind w:right="38"/>
              <w:jc w:val="right"/>
            </w:pPr>
            <w:r>
              <w:rPr>
                <w:b/>
                <w:color w:val="0000FF"/>
                <w:sz w:val="16"/>
              </w:rPr>
              <w:t>6</w:t>
            </w:r>
          </w:p>
        </w:tc>
        <w:tc>
          <w:tcPr>
            <w:tcW w:w="814" w:type="dxa"/>
            <w:tcBorders>
              <w:top w:val="single" w:sz="13" w:space="0" w:color="000000"/>
              <w:left w:val="single" w:sz="7" w:space="0" w:color="000000"/>
              <w:bottom w:val="single" w:sz="13" w:space="0" w:color="000000"/>
              <w:right w:val="single" w:sz="7" w:space="0" w:color="000000"/>
            </w:tcBorders>
            <w:shd w:val="clear" w:color="auto" w:fill="BFBFBF"/>
          </w:tcPr>
          <w:p w:rsidR="00FE7B0E" w:rsidRDefault="00FE7B0E" w:rsidP="00FE7B0E">
            <w:pPr>
              <w:ind w:right="38"/>
              <w:jc w:val="right"/>
            </w:pPr>
            <w:r>
              <w:rPr>
                <w:b/>
                <w:color w:val="0000FF"/>
                <w:sz w:val="16"/>
              </w:rPr>
              <w:t>2</w:t>
            </w:r>
          </w:p>
        </w:tc>
        <w:tc>
          <w:tcPr>
            <w:tcW w:w="671" w:type="dxa"/>
            <w:tcBorders>
              <w:top w:val="single" w:sz="13" w:space="0" w:color="000000"/>
              <w:left w:val="single" w:sz="7" w:space="0" w:color="000000"/>
              <w:bottom w:val="single" w:sz="13" w:space="0" w:color="000000"/>
              <w:right w:val="single" w:sz="13" w:space="0" w:color="000000"/>
            </w:tcBorders>
            <w:shd w:val="clear" w:color="auto" w:fill="BFBFBF"/>
          </w:tcPr>
          <w:p w:rsidR="00FE7B0E" w:rsidRDefault="00FE7B0E" w:rsidP="00FE7B0E">
            <w:pPr>
              <w:ind w:left="227"/>
            </w:pPr>
            <w:r>
              <w:rPr>
                <w:b/>
                <w:color w:val="0000FF"/>
                <w:sz w:val="16"/>
              </w:rPr>
              <w:t>-66.7</w:t>
            </w:r>
          </w:p>
        </w:tc>
      </w:tr>
    </w:tbl>
    <w:tbl>
      <w:tblPr>
        <w:tblStyle w:val="TableGrid0"/>
        <w:tblpPr w:vertAnchor="text" w:horzAnchor="page" w:tblpX="8461" w:tblpY="102"/>
        <w:tblOverlap w:val="never"/>
        <w:tblW w:w="4671" w:type="dxa"/>
        <w:tblInd w:w="0" w:type="dxa"/>
        <w:tblCellMar>
          <w:left w:w="31" w:type="dxa"/>
          <w:bottom w:w="17" w:type="dxa"/>
          <w:right w:w="49" w:type="dxa"/>
        </w:tblCellMar>
        <w:tblLook w:val="04A0" w:firstRow="1" w:lastRow="0" w:firstColumn="1" w:lastColumn="0" w:noHBand="0" w:noVBand="1"/>
      </w:tblPr>
      <w:tblGrid>
        <w:gridCol w:w="2372"/>
        <w:gridCol w:w="814"/>
        <w:gridCol w:w="814"/>
        <w:gridCol w:w="671"/>
      </w:tblGrid>
      <w:tr w:rsidR="00FE7B0E" w:rsidTr="00FE7B0E">
        <w:trPr>
          <w:trHeight w:val="236"/>
        </w:trPr>
        <w:tc>
          <w:tcPr>
            <w:tcW w:w="2372" w:type="dxa"/>
            <w:tcBorders>
              <w:top w:val="single" w:sz="13" w:space="0" w:color="000000"/>
              <w:left w:val="single" w:sz="13" w:space="0" w:color="000000"/>
              <w:bottom w:val="nil"/>
              <w:right w:val="single" w:sz="7" w:space="0" w:color="000000"/>
            </w:tcBorders>
            <w:shd w:val="clear" w:color="auto" w:fill="BFBFBF"/>
          </w:tcPr>
          <w:p w:rsidR="00FE7B0E" w:rsidRDefault="00FE7B0E" w:rsidP="00FE7B0E"/>
        </w:tc>
        <w:tc>
          <w:tcPr>
            <w:tcW w:w="814" w:type="dxa"/>
            <w:tcBorders>
              <w:top w:val="single" w:sz="13" w:space="0" w:color="000000"/>
              <w:left w:val="single" w:sz="7" w:space="0" w:color="000000"/>
              <w:bottom w:val="nil"/>
              <w:right w:val="single" w:sz="7" w:space="0" w:color="000000"/>
            </w:tcBorders>
            <w:shd w:val="clear" w:color="auto" w:fill="BFBFBF"/>
          </w:tcPr>
          <w:p w:rsidR="00FE7B0E" w:rsidRDefault="00FE7B0E" w:rsidP="00FE7B0E"/>
        </w:tc>
        <w:tc>
          <w:tcPr>
            <w:tcW w:w="814" w:type="dxa"/>
            <w:tcBorders>
              <w:top w:val="single" w:sz="13" w:space="0" w:color="000000"/>
              <w:left w:val="single" w:sz="7" w:space="0" w:color="000000"/>
              <w:bottom w:val="nil"/>
              <w:right w:val="single" w:sz="7" w:space="0" w:color="000000"/>
            </w:tcBorders>
            <w:shd w:val="clear" w:color="auto" w:fill="BFBFBF"/>
          </w:tcPr>
          <w:p w:rsidR="00FE7B0E" w:rsidRDefault="00FE7B0E" w:rsidP="00FE7B0E"/>
        </w:tc>
        <w:tc>
          <w:tcPr>
            <w:tcW w:w="671" w:type="dxa"/>
            <w:tcBorders>
              <w:top w:val="single" w:sz="13" w:space="0" w:color="000000"/>
              <w:left w:val="single" w:sz="7" w:space="0" w:color="000000"/>
              <w:bottom w:val="nil"/>
              <w:right w:val="single" w:sz="13" w:space="0" w:color="000000"/>
            </w:tcBorders>
            <w:shd w:val="clear" w:color="auto" w:fill="BFBFBF"/>
          </w:tcPr>
          <w:p w:rsidR="00FE7B0E" w:rsidRDefault="00FE7B0E" w:rsidP="00FE7B0E">
            <w:pPr>
              <w:ind w:left="54"/>
            </w:pPr>
            <w:r>
              <w:rPr>
                <w:b/>
                <w:sz w:val="16"/>
              </w:rPr>
              <w:t xml:space="preserve">Percent </w:t>
            </w:r>
          </w:p>
        </w:tc>
      </w:tr>
      <w:tr w:rsidR="00FE7B0E" w:rsidTr="00FE7B0E">
        <w:trPr>
          <w:trHeight w:val="234"/>
        </w:trPr>
        <w:tc>
          <w:tcPr>
            <w:tcW w:w="2372" w:type="dxa"/>
            <w:tcBorders>
              <w:top w:val="nil"/>
              <w:left w:val="single" w:sz="13" w:space="0" w:color="000000"/>
              <w:bottom w:val="single" w:sz="13" w:space="0" w:color="000000"/>
              <w:right w:val="single" w:sz="7" w:space="0" w:color="000000"/>
            </w:tcBorders>
            <w:shd w:val="clear" w:color="auto" w:fill="BFBFBF"/>
          </w:tcPr>
          <w:p w:rsidR="00FE7B0E" w:rsidRDefault="00FE7B0E" w:rsidP="00FE7B0E">
            <w:r>
              <w:rPr>
                <w:b/>
                <w:sz w:val="16"/>
              </w:rPr>
              <w:t>PRIMARY OFFENSE</w:t>
            </w:r>
          </w:p>
        </w:tc>
        <w:tc>
          <w:tcPr>
            <w:tcW w:w="814" w:type="dxa"/>
            <w:tcBorders>
              <w:top w:val="nil"/>
              <w:left w:val="single" w:sz="7" w:space="0" w:color="000000"/>
              <w:bottom w:val="single" w:sz="13" w:space="0" w:color="000000"/>
              <w:right w:val="single" w:sz="7" w:space="0" w:color="000000"/>
            </w:tcBorders>
            <w:shd w:val="clear" w:color="auto" w:fill="BFBFBF"/>
          </w:tcPr>
          <w:p w:rsidR="00FE7B0E" w:rsidRDefault="00FE7B0E" w:rsidP="00FE7B0E">
            <w:pPr>
              <w:ind w:left="33"/>
              <w:jc w:val="center"/>
            </w:pPr>
            <w:r>
              <w:rPr>
                <w:b/>
                <w:sz w:val="16"/>
              </w:rPr>
              <w:t>2017</w:t>
            </w:r>
          </w:p>
        </w:tc>
        <w:tc>
          <w:tcPr>
            <w:tcW w:w="814" w:type="dxa"/>
            <w:tcBorders>
              <w:top w:val="nil"/>
              <w:left w:val="single" w:sz="7" w:space="0" w:color="000000"/>
              <w:bottom w:val="single" w:sz="13" w:space="0" w:color="000000"/>
              <w:right w:val="single" w:sz="7" w:space="0" w:color="000000"/>
            </w:tcBorders>
            <w:shd w:val="clear" w:color="auto" w:fill="BFBFBF"/>
          </w:tcPr>
          <w:p w:rsidR="00FE7B0E" w:rsidRDefault="00FE7B0E" w:rsidP="00FE7B0E">
            <w:pPr>
              <w:ind w:left="33"/>
              <w:jc w:val="center"/>
            </w:pPr>
            <w:r>
              <w:rPr>
                <w:b/>
                <w:sz w:val="16"/>
              </w:rPr>
              <w:t>2018</w:t>
            </w:r>
          </w:p>
        </w:tc>
        <w:tc>
          <w:tcPr>
            <w:tcW w:w="671" w:type="dxa"/>
            <w:tcBorders>
              <w:top w:val="nil"/>
              <w:left w:val="single" w:sz="7" w:space="0" w:color="000000"/>
              <w:bottom w:val="single" w:sz="13" w:space="0" w:color="000000"/>
              <w:right w:val="single" w:sz="13" w:space="0" w:color="000000"/>
            </w:tcBorders>
            <w:shd w:val="clear" w:color="auto" w:fill="BFBFBF"/>
          </w:tcPr>
          <w:p w:rsidR="00FE7B0E" w:rsidRDefault="00FE7B0E" w:rsidP="00FE7B0E">
            <w:pPr>
              <w:ind w:left="66"/>
            </w:pPr>
            <w:r>
              <w:rPr>
                <w:b/>
                <w:sz w:val="16"/>
              </w:rPr>
              <w:t>Change</w:t>
            </w:r>
          </w:p>
        </w:tc>
      </w:tr>
      <w:tr w:rsidR="00FE7B0E" w:rsidTr="00FE7B0E">
        <w:trPr>
          <w:trHeight w:val="2117"/>
        </w:trPr>
        <w:tc>
          <w:tcPr>
            <w:tcW w:w="2372" w:type="dxa"/>
            <w:tcBorders>
              <w:top w:val="single" w:sz="13" w:space="0" w:color="000000"/>
              <w:left w:val="single" w:sz="13" w:space="0" w:color="000000"/>
              <w:bottom w:val="single" w:sz="13" w:space="0" w:color="000000"/>
              <w:right w:val="single" w:sz="7" w:space="0" w:color="000000"/>
            </w:tcBorders>
          </w:tcPr>
          <w:p w:rsidR="00FE7B0E" w:rsidRDefault="00FE7B0E" w:rsidP="00FE7B0E">
            <w:pPr>
              <w:spacing w:after="29"/>
            </w:pPr>
            <w:r>
              <w:rPr>
                <w:sz w:val="16"/>
              </w:rPr>
              <w:t>Murder</w:t>
            </w:r>
          </w:p>
          <w:p w:rsidR="00FE7B0E" w:rsidRDefault="00FE7B0E" w:rsidP="00FE7B0E">
            <w:pPr>
              <w:spacing w:after="29"/>
            </w:pPr>
            <w:r>
              <w:rPr>
                <w:sz w:val="16"/>
              </w:rPr>
              <w:t>Manslaughter</w:t>
            </w:r>
          </w:p>
          <w:p w:rsidR="00FE7B0E" w:rsidRDefault="00FE7B0E" w:rsidP="00FE7B0E">
            <w:pPr>
              <w:spacing w:after="30"/>
            </w:pPr>
            <w:r>
              <w:rPr>
                <w:sz w:val="16"/>
              </w:rPr>
              <w:t>Rape</w:t>
            </w:r>
          </w:p>
          <w:p w:rsidR="00FE7B0E" w:rsidRDefault="00FE7B0E" w:rsidP="00FE7B0E">
            <w:pPr>
              <w:spacing w:after="29"/>
            </w:pPr>
            <w:r>
              <w:rPr>
                <w:sz w:val="16"/>
              </w:rPr>
              <w:t>Fondling</w:t>
            </w:r>
          </w:p>
          <w:p w:rsidR="00FE7B0E" w:rsidRDefault="00FE7B0E" w:rsidP="00FE7B0E">
            <w:pPr>
              <w:spacing w:after="29"/>
            </w:pPr>
            <w:r>
              <w:rPr>
                <w:sz w:val="16"/>
              </w:rPr>
              <w:t>Aggravated Assault</w:t>
            </w:r>
          </w:p>
          <w:p w:rsidR="00FE7B0E" w:rsidRDefault="00FE7B0E" w:rsidP="00FE7B0E">
            <w:pPr>
              <w:spacing w:line="296" w:lineRule="auto"/>
              <w:ind w:right="606"/>
            </w:pPr>
            <w:r>
              <w:rPr>
                <w:sz w:val="16"/>
              </w:rPr>
              <w:t>Aggravated Stalking Simple Assault</w:t>
            </w:r>
          </w:p>
          <w:p w:rsidR="00FE7B0E" w:rsidRDefault="00FE7B0E" w:rsidP="00FE7B0E">
            <w:pPr>
              <w:spacing w:after="12"/>
            </w:pPr>
            <w:r>
              <w:rPr>
                <w:sz w:val="16"/>
              </w:rPr>
              <w:t>Threat/Intimidation</w:t>
            </w:r>
          </w:p>
          <w:p w:rsidR="00FE7B0E" w:rsidRDefault="00FE7B0E" w:rsidP="00FE7B0E">
            <w:r>
              <w:rPr>
                <w:sz w:val="16"/>
              </w:rPr>
              <w:t>Simple Stalking</w:t>
            </w:r>
          </w:p>
        </w:tc>
        <w:tc>
          <w:tcPr>
            <w:tcW w:w="814" w:type="dxa"/>
            <w:tcBorders>
              <w:top w:val="single" w:sz="13" w:space="0" w:color="000000"/>
              <w:left w:val="single" w:sz="7" w:space="0" w:color="000000"/>
              <w:bottom w:val="single" w:sz="13" w:space="0" w:color="000000"/>
              <w:right w:val="single" w:sz="7" w:space="0" w:color="000000"/>
            </w:tcBorders>
          </w:tcPr>
          <w:p w:rsidR="00FE7B0E" w:rsidRDefault="00FE7B0E" w:rsidP="00FE7B0E">
            <w:pPr>
              <w:spacing w:after="29"/>
              <w:ind w:left="616"/>
            </w:pPr>
            <w:r>
              <w:rPr>
                <w:sz w:val="16"/>
              </w:rPr>
              <w:t>0</w:t>
            </w:r>
          </w:p>
          <w:p w:rsidR="00FE7B0E" w:rsidRDefault="00FE7B0E" w:rsidP="00FE7B0E">
            <w:pPr>
              <w:spacing w:after="29"/>
              <w:ind w:left="616"/>
            </w:pPr>
            <w:r>
              <w:rPr>
                <w:sz w:val="16"/>
              </w:rPr>
              <w:t>0</w:t>
            </w:r>
          </w:p>
          <w:p w:rsidR="00FE7B0E" w:rsidRDefault="00FE7B0E" w:rsidP="00FE7B0E">
            <w:pPr>
              <w:spacing w:after="27"/>
              <w:ind w:left="616"/>
            </w:pPr>
            <w:r>
              <w:rPr>
                <w:sz w:val="16"/>
              </w:rPr>
              <w:t>0</w:t>
            </w:r>
          </w:p>
          <w:p w:rsidR="00FE7B0E" w:rsidRDefault="00FE7B0E" w:rsidP="00FE7B0E">
            <w:pPr>
              <w:spacing w:after="31"/>
              <w:ind w:left="616"/>
            </w:pPr>
            <w:r>
              <w:rPr>
                <w:sz w:val="16"/>
              </w:rPr>
              <w:t>0</w:t>
            </w:r>
          </w:p>
          <w:p w:rsidR="00FE7B0E" w:rsidRDefault="00FE7B0E" w:rsidP="00FE7B0E">
            <w:pPr>
              <w:spacing w:after="29"/>
              <w:ind w:left="616"/>
            </w:pPr>
            <w:r>
              <w:rPr>
                <w:sz w:val="16"/>
              </w:rPr>
              <w:t>0</w:t>
            </w:r>
          </w:p>
          <w:p w:rsidR="00FE7B0E" w:rsidRDefault="00FE7B0E" w:rsidP="00FE7B0E">
            <w:pPr>
              <w:spacing w:after="29"/>
              <w:ind w:left="616"/>
            </w:pPr>
            <w:r>
              <w:rPr>
                <w:sz w:val="16"/>
              </w:rPr>
              <w:t>0</w:t>
            </w:r>
          </w:p>
          <w:p w:rsidR="00FE7B0E" w:rsidRDefault="00FE7B0E" w:rsidP="00FE7B0E">
            <w:pPr>
              <w:spacing w:after="29"/>
              <w:ind w:left="616"/>
            </w:pPr>
            <w:r>
              <w:rPr>
                <w:sz w:val="16"/>
              </w:rPr>
              <w:t>1</w:t>
            </w:r>
          </w:p>
          <w:p w:rsidR="00FE7B0E" w:rsidRDefault="00FE7B0E" w:rsidP="00FE7B0E">
            <w:pPr>
              <w:spacing w:after="12"/>
              <w:ind w:left="616"/>
            </w:pPr>
            <w:r>
              <w:rPr>
                <w:sz w:val="16"/>
              </w:rPr>
              <w:t>0</w:t>
            </w:r>
          </w:p>
          <w:p w:rsidR="00FE7B0E" w:rsidRDefault="00FE7B0E" w:rsidP="00FE7B0E">
            <w:pPr>
              <w:ind w:left="616"/>
            </w:pPr>
            <w:r>
              <w:rPr>
                <w:sz w:val="16"/>
              </w:rPr>
              <w:t>0</w:t>
            </w:r>
          </w:p>
        </w:tc>
        <w:tc>
          <w:tcPr>
            <w:tcW w:w="814" w:type="dxa"/>
            <w:tcBorders>
              <w:top w:val="single" w:sz="13" w:space="0" w:color="000000"/>
              <w:left w:val="single" w:sz="7" w:space="0" w:color="000000"/>
              <w:bottom w:val="single" w:sz="13" w:space="0" w:color="000000"/>
              <w:right w:val="single" w:sz="7" w:space="0" w:color="000000"/>
            </w:tcBorders>
          </w:tcPr>
          <w:p w:rsidR="00FE7B0E" w:rsidRDefault="00FE7B0E" w:rsidP="00FE7B0E">
            <w:pPr>
              <w:spacing w:after="29"/>
              <w:ind w:left="616"/>
            </w:pPr>
            <w:r>
              <w:rPr>
                <w:sz w:val="16"/>
              </w:rPr>
              <w:t>0</w:t>
            </w:r>
          </w:p>
          <w:p w:rsidR="00FE7B0E" w:rsidRDefault="00FE7B0E" w:rsidP="00FE7B0E">
            <w:pPr>
              <w:spacing w:after="29"/>
              <w:ind w:left="616"/>
            </w:pPr>
            <w:r>
              <w:rPr>
                <w:sz w:val="16"/>
              </w:rPr>
              <w:t>0</w:t>
            </w:r>
          </w:p>
          <w:p w:rsidR="00FE7B0E" w:rsidRDefault="00FE7B0E" w:rsidP="00FE7B0E">
            <w:pPr>
              <w:spacing w:after="27"/>
              <w:ind w:left="616"/>
            </w:pPr>
            <w:r>
              <w:rPr>
                <w:sz w:val="16"/>
              </w:rPr>
              <w:t>0</w:t>
            </w:r>
          </w:p>
          <w:p w:rsidR="00FE7B0E" w:rsidRDefault="00FE7B0E" w:rsidP="00FE7B0E">
            <w:pPr>
              <w:spacing w:after="29"/>
              <w:ind w:left="616"/>
            </w:pPr>
            <w:r>
              <w:rPr>
                <w:sz w:val="16"/>
              </w:rPr>
              <w:t>0</w:t>
            </w:r>
          </w:p>
          <w:p w:rsidR="00FE7B0E" w:rsidRDefault="00FE7B0E" w:rsidP="00FE7B0E">
            <w:pPr>
              <w:spacing w:after="31"/>
              <w:ind w:left="616"/>
            </w:pPr>
            <w:r>
              <w:rPr>
                <w:sz w:val="16"/>
              </w:rPr>
              <w:t>0</w:t>
            </w:r>
          </w:p>
          <w:p w:rsidR="00FE7B0E" w:rsidRDefault="00FE7B0E" w:rsidP="00FE7B0E">
            <w:pPr>
              <w:spacing w:after="29"/>
              <w:ind w:left="616"/>
            </w:pPr>
            <w:r>
              <w:rPr>
                <w:sz w:val="16"/>
              </w:rPr>
              <w:t>0</w:t>
            </w:r>
          </w:p>
          <w:p w:rsidR="00FE7B0E" w:rsidRDefault="00FE7B0E" w:rsidP="00FE7B0E">
            <w:pPr>
              <w:spacing w:after="29"/>
              <w:ind w:left="616"/>
            </w:pPr>
            <w:r>
              <w:rPr>
                <w:sz w:val="16"/>
              </w:rPr>
              <w:t>0</w:t>
            </w:r>
          </w:p>
          <w:p w:rsidR="00FE7B0E" w:rsidRDefault="00FE7B0E" w:rsidP="00FE7B0E">
            <w:pPr>
              <w:spacing w:after="12"/>
              <w:ind w:left="616"/>
            </w:pPr>
            <w:r>
              <w:rPr>
                <w:sz w:val="16"/>
              </w:rPr>
              <w:t>0</w:t>
            </w:r>
          </w:p>
          <w:p w:rsidR="00FE7B0E" w:rsidRDefault="00FE7B0E" w:rsidP="00FE7B0E">
            <w:pPr>
              <w:ind w:left="616"/>
            </w:pPr>
            <w:r>
              <w:rPr>
                <w:sz w:val="16"/>
              </w:rPr>
              <w:t>0</w:t>
            </w:r>
          </w:p>
        </w:tc>
        <w:tc>
          <w:tcPr>
            <w:tcW w:w="671" w:type="dxa"/>
            <w:tcBorders>
              <w:top w:val="single" w:sz="13" w:space="0" w:color="000000"/>
              <w:left w:val="single" w:sz="7" w:space="0" w:color="000000"/>
              <w:bottom w:val="single" w:sz="13" w:space="0" w:color="000000"/>
              <w:right w:val="single" w:sz="13" w:space="0" w:color="000000"/>
            </w:tcBorders>
            <w:vAlign w:val="bottom"/>
          </w:tcPr>
          <w:p w:rsidR="00FE7B0E" w:rsidRDefault="00FE7B0E" w:rsidP="00FE7B0E">
            <w:pPr>
              <w:ind w:left="113"/>
              <w:jc w:val="center"/>
            </w:pPr>
            <w:r>
              <w:rPr>
                <w:sz w:val="16"/>
              </w:rPr>
              <w:t>-100.0</w:t>
            </w:r>
          </w:p>
        </w:tc>
      </w:tr>
      <w:tr w:rsidR="00FE7B0E" w:rsidTr="00FE7B0E">
        <w:trPr>
          <w:trHeight w:val="235"/>
        </w:trPr>
        <w:tc>
          <w:tcPr>
            <w:tcW w:w="2372" w:type="dxa"/>
            <w:tcBorders>
              <w:top w:val="single" w:sz="13" w:space="0" w:color="000000"/>
              <w:left w:val="single" w:sz="13" w:space="0" w:color="000000"/>
              <w:bottom w:val="single" w:sz="13" w:space="0" w:color="000000"/>
              <w:right w:val="single" w:sz="7" w:space="0" w:color="000000"/>
            </w:tcBorders>
            <w:shd w:val="clear" w:color="auto" w:fill="BFBFBF"/>
          </w:tcPr>
          <w:p w:rsidR="00FE7B0E" w:rsidRDefault="00FE7B0E" w:rsidP="00FE7B0E">
            <w:r>
              <w:rPr>
                <w:b/>
                <w:color w:val="0000FF"/>
                <w:sz w:val="16"/>
              </w:rPr>
              <w:t>TOTAL OFFENSES</w:t>
            </w:r>
          </w:p>
        </w:tc>
        <w:tc>
          <w:tcPr>
            <w:tcW w:w="814" w:type="dxa"/>
            <w:tcBorders>
              <w:top w:val="single" w:sz="13" w:space="0" w:color="000000"/>
              <w:left w:val="single" w:sz="7" w:space="0" w:color="000000"/>
              <w:bottom w:val="single" w:sz="13" w:space="0" w:color="000000"/>
              <w:right w:val="single" w:sz="7" w:space="0" w:color="000000"/>
            </w:tcBorders>
            <w:shd w:val="clear" w:color="auto" w:fill="BFBFBF"/>
          </w:tcPr>
          <w:p w:rsidR="00FE7B0E" w:rsidRDefault="00FE7B0E" w:rsidP="00FE7B0E">
            <w:pPr>
              <w:ind w:right="38"/>
              <w:jc w:val="right"/>
            </w:pPr>
            <w:r>
              <w:rPr>
                <w:b/>
                <w:color w:val="0000FF"/>
                <w:sz w:val="16"/>
              </w:rPr>
              <w:t>1</w:t>
            </w:r>
          </w:p>
        </w:tc>
        <w:tc>
          <w:tcPr>
            <w:tcW w:w="814" w:type="dxa"/>
            <w:tcBorders>
              <w:top w:val="single" w:sz="13" w:space="0" w:color="000000"/>
              <w:left w:val="single" w:sz="7" w:space="0" w:color="000000"/>
              <w:bottom w:val="single" w:sz="13" w:space="0" w:color="000000"/>
              <w:right w:val="single" w:sz="7" w:space="0" w:color="000000"/>
            </w:tcBorders>
            <w:shd w:val="clear" w:color="auto" w:fill="BFBFBF"/>
          </w:tcPr>
          <w:p w:rsidR="00FE7B0E" w:rsidRDefault="00FE7B0E" w:rsidP="00FE7B0E">
            <w:pPr>
              <w:ind w:right="38"/>
              <w:jc w:val="right"/>
            </w:pPr>
            <w:r>
              <w:rPr>
                <w:b/>
                <w:color w:val="0000FF"/>
                <w:sz w:val="16"/>
              </w:rPr>
              <w:t>0</w:t>
            </w:r>
          </w:p>
        </w:tc>
        <w:tc>
          <w:tcPr>
            <w:tcW w:w="671" w:type="dxa"/>
            <w:tcBorders>
              <w:top w:val="single" w:sz="13" w:space="0" w:color="000000"/>
              <w:left w:val="single" w:sz="7" w:space="0" w:color="000000"/>
              <w:bottom w:val="single" w:sz="13" w:space="0" w:color="000000"/>
              <w:right w:val="single" w:sz="13" w:space="0" w:color="000000"/>
            </w:tcBorders>
            <w:shd w:val="clear" w:color="auto" w:fill="BFBFBF"/>
          </w:tcPr>
          <w:p w:rsidR="00FE7B0E" w:rsidRDefault="00FE7B0E" w:rsidP="00FE7B0E">
            <w:pPr>
              <w:ind w:left="111"/>
              <w:jc w:val="center"/>
            </w:pPr>
            <w:r>
              <w:rPr>
                <w:b/>
                <w:color w:val="0000FF"/>
                <w:sz w:val="16"/>
              </w:rPr>
              <w:t>-100.0</w:t>
            </w:r>
          </w:p>
        </w:tc>
      </w:tr>
    </w:tbl>
    <w:tbl>
      <w:tblPr>
        <w:tblStyle w:val="TableGrid0"/>
        <w:tblpPr w:vertAnchor="text" w:horzAnchor="page" w:tblpX="8461" w:tblpY="3837"/>
        <w:tblOverlap w:val="never"/>
        <w:tblW w:w="4671" w:type="dxa"/>
        <w:tblInd w:w="0" w:type="dxa"/>
        <w:tblCellMar>
          <w:right w:w="86" w:type="dxa"/>
        </w:tblCellMar>
        <w:tblLook w:val="04A0" w:firstRow="1" w:lastRow="0" w:firstColumn="1" w:lastColumn="0" w:noHBand="0" w:noVBand="1"/>
      </w:tblPr>
      <w:tblGrid>
        <w:gridCol w:w="2159"/>
        <w:gridCol w:w="1026"/>
        <w:gridCol w:w="1318"/>
        <w:gridCol w:w="168"/>
      </w:tblGrid>
      <w:tr w:rsidR="00FE7B0E" w:rsidTr="00FE7B0E">
        <w:trPr>
          <w:trHeight w:val="236"/>
        </w:trPr>
        <w:tc>
          <w:tcPr>
            <w:tcW w:w="2159" w:type="dxa"/>
            <w:tcBorders>
              <w:top w:val="single" w:sz="13" w:space="0" w:color="000000"/>
              <w:left w:val="single" w:sz="13" w:space="0" w:color="000000"/>
              <w:bottom w:val="nil"/>
              <w:right w:val="single" w:sz="7" w:space="0" w:color="000000"/>
            </w:tcBorders>
            <w:shd w:val="clear" w:color="auto" w:fill="BFBFBF"/>
          </w:tcPr>
          <w:p w:rsidR="00FE7B0E" w:rsidRDefault="00FE7B0E" w:rsidP="00FE7B0E"/>
        </w:tc>
        <w:tc>
          <w:tcPr>
            <w:tcW w:w="1026" w:type="dxa"/>
            <w:tcBorders>
              <w:top w:val="single" w:sz="13" w:space="0" w:color="000000"/>
              <w:left w:val="single" w:sz="7" w:space="0" w:color="000000"/>
              <w:bottom w:val="nil"/>
              <w:right w:val="single" w:sz="7" w:space="0" w:color="000000"/>
            </w:tcBorders>
            <w:shd w:val="clear" w:color="auto" w:fill="BFBFBF"/>
          </w:tcPr>
          <w:p w:rsidR="00FE7B0E" w:rsidRDefault="00FE7B0E" w:rsidP="00FE7B0E">
            <w:pPr>
              <w:ind w:left="88"/>
              <w:jc w:val="center"/>
            </w:pPr>
            <w:r>
              <w:rPr>
                <w:b/>
                <w:sz w:val="16"/>
              </w:rPr>
              <w:t>STOLEN</w:t>
            </w:r>
          </w:p>
        </w:tc>
        <w:tc>
          <w:tcPr>
            <w:tcW w:w="1318" w:type="dxa"/>
            <w:tcBorders>
              <w:top w:val="single" w:sz="13" w:space="0" w:color="000000"/>
              <w:left w:val="single" w:sz="7" w:space="0" w:color="000000"/>
              <w:bottom w:val="nil"/>
              <w:right w:val="nil"/>
            </w:tcBorders>
            <w:shd w:val="clear" w:color="auto" w:fill="BFBFBF"/>
          </w:tcPr>
          <w:p w:rsidR="00FE7B0E" w:rsidRDefault="00FE7B0E" w:rsidP="00FE7B0E">
            <w:pPr>
              <w:ind w:left="255"/>
              <w:jc w:val="center"/>
            </w:pPr>
            <w:r>
              <w:rPr>
                <w:b/>
                <w:sz w:val="16"/>
              </w:rPr>
              <w:t>RECOVERED</w:t>
            </w:r>
          </w:p>
        </w:tc>
        <w:tc>
          <w:tcPr>
            <w:tcW w:w="168" w:type="dxa"/>
            <w:tcBorders>
              <w:top w:val="single" w:sz="13" w:space="0" w:color="000000"/>
              <w:left w:val="nil"/>
              <w:bottom w:val="nil"/>
              <w:right w:val="single" w:sz="13" w:space="0" w:color="000000"/>
            </w:tcBorders>
            <w:shd w:val="clear" w:color="auto" w:fill="BFBFBF"/>
          </w:tcPr>
          <w:p w:rsidR="00FE7B0E" w:rsidRDefault="00FE7B0E" w:rsidP="00FE7B0E"/>
        </w:tc>
      </w:tr>
      <w:tr w:rsidR="00FE7B0E" w:rsidTr="00FE7B0E">
        <w:trPr>
          <w:trHeight w:val="234"/>
        </w:trPr>
        <w:tc>
          <w:tcPr>
            <w:tcW w:w="2159" w:type="dxa"/>
            <w:tcBorders>
              <w:top w:val="nil"/>
              <w:left w:val="single" w:sz="13" w:space="0" w:color="000000"/>
              <w:bottom w:val="single" w:sz="13" w:space="0" w:color="000000"/>
              <w:right w:val="single" w:sz="7" w:space="0" w:color="000000"/>
            </w:tcBorders>
            <w:shd w:val="clear" w:color="auto" w:fill="BFBFBF"/>
          </w:tcPr>
          <w:p w:rsidR="00FE7B0E" w:rsidRDefault="00FE7B0E" w:rsidP="00FE7B0E">
            <w:pPr>
              <w:ind w:left="31"/>
            </w:pPr>
            <w:r>
              <w:rPr>
                <w:b/>
                <w:sz w:val="16"/>
              </w:rPr>
              <w:t>PROPERTY TYPE</w:t>
            </w:r>
          </w:p>
        </w:tc>
        <w:tc>
          <w:tcPr>
            <w:tcW w:w="1026" w:type="dxa"/>
            <w:tcBorders>
              <w:top w:val="nil"/>
              <w:left w:val="single" w:sz="7" w:space="0" w:color="000000"/>
              <w:bottom w:val="single" w:sz="13" w:space="0" w:color="000000"/>
              <w:right w:val="single" w:sz="7" w:space="0" w:color="000000"/>
            </w:tcBorders>
            <w:shd w:val="clear" w:color="auto" w:fill="BFBFBF"/>
          </w:tcPr>
          <w:p w:rsidR="00FE7B0E" w:rsidRDefault="00FE7B0E" w:rsidP="00FE7B0E">
            <w:pPr>
              <w:ind w:left="86"/>
              <w:jc w:val="center"/>
            </w:pPr>
            <w:r>
              <w:rPr>
                <w:b/>
                <w:sz w:val="16"/>
              </w:rPr>
              <w:t>VALUE</w:t>
            </w:r>
          </w:p>
        </w:tc>
        <w:tc>
          <w:tcPr>
            <w:tcW w:w="1318" w:type="dxa"/>
            <w:tcBorders>
              <w:top w:val="nil"/>
              <w:left w:val="single" w:sz="7" w:space="0" w:color="000000"/>
              <w:bottom w:val="single" w:sz="13" w:space="0" w:color="000000"/>
              <w:right w:val="nil"/>
            </w:tcBorders>
            <w:shd w:val="clear" w:color="auto" w:fill="BFBFBF"/>
          </w:tcPr>
          <w:p w:rsidR="00FE7B0E" w:rsidRDefault="00FE7B0E" w:rsidP="00FE7B0E">
            <w:pPr>
              <w:ind w:left="253"/>
              <w:jc w:val="center"/>
            </w:pPr>
            <w:r>
              <w:rPr>
                <w:b/>
                <w:sz w:val="16"/>
              </w:rPr>
              <w:t>VALUE</w:t>
            </w:r>
          </w:p>
        </w:tc>
        <w:tc>
          <w:tcPr>
            <w:tcW w:w="168" w:type="dxa"/>
            <w:tcBorders>
              <w:top w:val="nil"/>
              <w:left w:val="nil"/>
              <w:bottom w:val="single" w:sz="13" w:space="0" w:color="000000"/>
              <w:right w:val="single" w:sz="13" w:space="0" w:color="000000"/>
            </w:tcBorders>
            <w:shd w:val="clear" w:color="auto" w:fill="BFBFBF"/>
          </w:tcPr>
          <w:p w:rsidR="00FE7B0E" w:rsidRDefault="00FE7B0E" w:rsidP="00FE7B0E"/>
        </w:tc>
      </w:tr>
      <w:tr w:rsidR="00FE7B0E" w:rsidTr="00FE7B0E">
        <w:trPr>
          <w:trHeight w:val="2588"/>
        </w:trPr>
        <w:tc>
          <w:tcPr>
            <w:tcW w:w="2159" w:type="dxa"/>
            <w:tcBorders>
              <w:top w:val="single" w:sz="13" w:space="0" w:color="000000"/>
              <w:left w:val="single" w:sz="13" w:space="0" w:color="000000"/>
              <w:bottom w:val="single" w:sz="13" w:space="0" w:color="000000"/>
              <w:right w:val="single" w:sz="7" w:space="0" w:color="000000"/>
            </w:tcBorders>
          </w:tcPr>
          <w:p w:rsidR="00FE7B0E" w:rsidRDefault="00FE7B0E" w:rsidP="00FE7B0E">
            <w:pPr>
              <w:spacing w:after="29"/>
              <w:ind w:left="31"/>
            </w:pPr>
            <w:r>
              <w:rPr>
                <w:sz w:val="16"/>
              </w:rPr>
              <w:t>Currency, Note, Etc.</w:t>
            </w:r>
          </w:p>
          <w:p w:rsidR="00FE7B0E" w:rsidRDefault="00FE7B0E" w:rsidP="00FE7B0E">
            <w:pPr>
              <w:spacing w:after="41"/>
              <w:ind w:left="31"/>
            </w:pPr>
            <w:r>
              <w:rPr>
                <w:sz w:val="16"/>
              </w:rPr>
              <w:t>Jewelry, Precious Metals</w:t>
            </w:r>
          </w:p>
          <w:p w:rsidR="00FE7B0E" w:rsidRDefault="00FE7B0E" w:rsidP="00FE7B0E">
            <w:pPr>
              <w:spacing w:after="29"/>
              <w:ind w:left="31"/>
            </w:pPr>
            <w:r>
              <w:rPr>
                <w:sz w:val="16"/>
              </w:rPr>
              <w:t>Clothing &amp; Furs</w:t>
            </w:r>
          </w:p>
          <w:p w:rsidR="00FE7B0E" w:rsidRDefault="00FE7B0E" w:rsidP="00FE7B0E">
            <w:pPr>
              <w:spacing w:after="29"/>
              <w:ind w:left="31"/>
            </w:pPr>
            <w:r>
              <w:rPr>
                <w:sz w:val="16"/>
              </w:rPr>
              <w:t>Motor Vehicles</w:t>
            </w:r>
          </w:p>
          <w:p w:rsidR="00FE7B0E" w:rsidRDefault="00FE7B0E" w:rsidP="00FE7B0E">
            <w:pPr>
              <w:spacing w:after="29"/>
              <w:ind w:left="31"/>
            </w:pPr>
            <w:r>
              <w:rPr>
                <w:sz w:val="16"/>
              </w:rPr>
              <w:t>Office Equipment</w:t>
            </w:r>
          </w:p>
          <w:p w:rsidR="00FE7B0E" w:rsidRDefault="00FE7B0E" w:rsidP="00FE7B0E">
            <w:pPr>
              <w:spacing w:after="29"/>
              <w:ind w:left="31"/>
            </w:pPr>
            <w:r>
              <w:rPr>
                <w:sz w:val="16"/>
              </w:rPr>
              <w:t>TVs, Radios, Stereos</w:t>
            </w:r>
          </w:p>
          <w:p w:rsidR="00FE7B0E" w:rsidRDefault="00FE7B0E" w:rsidP="00FE7B0E">
            <w:pPr>
              <w:spacing w:after="29"/>
              <w:ind w:left="31"/>
            </w:pPr>
            <w:r>
              <w:rPr>
                <w:sz w:val="16"/>
              </w:rPr>
              <w:t>Firearms</w:t>
            </w:r>
          </w:p>
          <w:p w:rsidR="00FE7B0E" w:rsidRDefault="00FE7B0E" w:rsidP="00FE7B0E">
            <w:pPr>
              <w:spacing w:after="29"/>
              <w:ind w:left="31"/>
            </w:pPr>
            <w:r>
              <w:rPr>
                <w:sz w:val="16"/>
              </w:rPr>
              <w:t>Household Goods</w:t>
            </w:r>
          </w:p>
          <w:p w:rsidR="00FE7B0E" w:rsidRDefault="00FE7B0E" w:rsidP="00FE7B0E">
            <w:pPr>
              <w:spacing w:after="29"/>
              <w:ind w:left="31"/>
            </w:pPr>
            <w:r>
              <w:rPr>
                <w:sz w:val="16"/>
              </w:rPr>
              <w:t>Consumable Goods</w:t>
            </w:r>
          </w:p>
          <w:p w:rsidR="00FE7B0E" w:rsidRDefault="00FE7B0E" w:rsidP="00FE7B0E">
            <w:pPr>
              <w:spacing w:after="12"/>
              <w:ind w:left="31"/>
            </w:pPr>
            <w:r>
              <w:rPr>
                <w:sz w:val="16"/>
              </w:rPr>
              <w:t>Livestock</w:t>
            </w:r>
          </w:p>
          <w:p w:rsidR="00FE7B0E" w:rsidRDefault="00FE7B0E" w:rsidP="00FE7B0E">
            <w:pPr>
              <w:ind w:left="31"/>
            </w:pPr>
            <w:r>
              <w:rPr>
                <w:sz w:val="16"/>
              </w:rPr>
              <w:t>Miscellaneous</w:t>
            </w:r>
          </w:p>
        </w:tc>
        <w:tc>
          <w:tcPr>
            <w:tcW w:w="1026" w:type="dxa"/>
            <w:tcBorders>
              <w:top w:val="single" w:sz="13" w:space="0" w:color="000000"/>
              <w:left w:val="single" w:sz="7" w:space="0" w:color="000000"/>
              <w:bottom w:val="single" w:sz="13" w:space="0" w:color="000000"/>
              <w:right w:val="single" w:sz="7" w:space="0" w:color="000000"/>
            </w:tcBorders>
          </w:tcPr>
          <w:p w:rsidR="00FE7B0E" w:rsidRDefault="00FE7B0E" w:rsidP="00FE7B0E">
            <w:pPr>
              <w:spacing w:after="29"/>
              <w:ind w:right="1"/>
              <w:jc w:val="right"/>
            </w:pPr>
            <w:r>
              <w:rPr>
                <w:sz w:val="16"/>
              </w:rPr>
              <w:t>500</w:t>
            </w:r>
          </w:p>
          <w:p w:rsidR="00FE7B0E" w:rsidRDefault="00FE7B0E" w:rsidP="00FE7B0E">
            <w:pPr>
              <w:spacing w:after="29"/>
              <w:ind w:left="858"/>
            </w:pPr>
            <w:r>
              <w:rPr>
                <w:sz w:val="16"/>
              </w:rPr>
              <w:t>0</w:t>
            </w:r>
          </w:p>
          <w:p w:rsidR="00FE7B0E" w:rsidRDefault="00FE7B0E" w:rsidP="00FE7B0E">
            <w:pPr>
              <w:spacing w:after="29"/>
              <w:ind w:left="858"/>
            </w:pPr>
            <w:r>
              <w:rPr>
                <w:sz w:val="16"/>
              </w:rPr>
              <w:t>0</w:t>
            </w:r>
          </w:p>
          <w:p w:rsidR="00FE7B0E" w:rsidRDefault="00FE7B0E" w:rsidP="00FE7B0E">
            <w:pPr>
              <w:spacing w:after="29"/>
              <w:ind w:right="1"/>
              <w:jc w:val="right"/>
            </w:pPr>
            <w:r>
              <w:rPr>
                <w:sz w:val="16"/>
              </w:rPr>
              <w:t>50</w:t>
            </w:r>
          </w:p>
          <w:p w:rsidR="00FE7B0E" w:rsidRDefault="00FE7B0E" w:rsidP="00FE7B0E">
            <w:pPr>
              <w:spacing w:after="29"/>
              <w:ind w:left="858"/>
            </w:pPr>
            <w:r>
              <w:rPr>
                <w:sz w:val="16"/>
              </w:rPr>
              <w:t>0</w:t>
            </w:r>
          </w:p>
          <w:p w:rsidR="00FE7B0E" w:rsidRDefault="00FE7B0E" w:rsidP="00FE7B0E">
            <w:pPr>
              <w:spacing w:after="29"/>
              <w:ind w:left="858"/>
            </w:pPr>
            <w:r>
              <w:rPr>
                <w:sz w:val="16"/>
              </w:rPr>
              <w:t>0</w:t>
            </w:r>
          </w:p>
          <w:p w:rsidR="00FE7B0E" w:rsidRDefault="00FE7B0E" w:rsidP="00FE7B0E">
            <w:pPr>
              <w:spacing w:after="29"/>
              <w:ind w:left="858"/>
            </w:pPr>
            <w:r>
              <w:rPr>
                <w:sz w:val="16"/>
              </w:rPr>
              <w:t>0</w:t>
            </w:r>
          </w:p>
          <w:p w:rsidR="00FE7B0E" w:rsidRDefault="00FE7B0E" w:rsidP="00FE7B0E">
            <w:pPr>
              <w:spacing w:after="29"/>
              <w:ind w:left="858"/>
            </w:pPr>
            <w:r>
              <w:rPr>
                <w:sz w:val="16"/>
              </w:rPr>
              <w:t>0</w:t>
            </w:r>
          </w:p>
          <w:p w:rsidR="00FE7B0E" w:rsidRDefault="00FE7B0E" w:rsidP="00FE7B0E">
            <w:pPr>
              <w:spacing w:after="29"/>
              <w:ind w:left="858"/>
            </w:pPr>
            <w:r>
              <w:rPr>
                <w:sz w:val="16"/>
              </w:rPr>
              <w:t>0</w:t>
            </w:r>
          </w:p>
          <w:p w:rsidR="00FE7B0E" w:rsidRDefault="00FE7B0E" w:rsidP="00FE7B0E">
            <w:pPr>
              <w:ind w:left="502" w:right="1"/>
              <w:jc w:val="right"/>
            </w:pPr>
            <w:r>
              <w:rPr>
                <w:sz w:val="16"/>
              </w:rPr>
              <w:t>0 2,447</w:t>
            </w:r>
          </w:p>
        </w:tc>
        <w:tc>
          <w:tcPr>
            <w:tcW w:w="1318" w:type="dxa"/>
            <w:tcBorders>
              <w:top w:val="single" w:sz="13" w:space="0" w:color="000000"/>
              <w:left w:val="single" w:sz="7" w:space="0" w:color="000000"/>
              <w:bottom w:val="single" w:sz="13" w:space="0" w:color="000000"/>
              <w:right w:val="nil"/>
            </w:tcBorders>
          </w:tcPr>
          <w:p w:rsidR="00FE7B0E" w:rsidRDefault="00FE7B0E" w:rsidP="00FE7B0E"/>
        </w:tc>
        <w:tc>
          <w:tcPr>
            <w:tcW w:w="168" w:type="dxa"/>
            <w:tcBorders>
              <w:top w:val="single" w:sz="13" w:space="0" w:color="000000"/>
              <w:left w:val="nil"/>
              <w:bottom w:val="single" w:sz="13" w:space="0" w:color="000000"/>
              <w:right w:val="single" w:sz="13" w:space="0" w:color="000000"/>
            </w:tcBorders>
          </w:tcPr>
          <w:p w:rsidR="00FE7B0E" w:rsidRDefault="00FE7B0E" w:rsidP="00FE7B0E">
            <w:pPr>
              <w:spacing w:after="29"/>
            </w:pPr>
            <w:r>
              <w:rPr>
                <w:sz w:val="16"/>
              </w:rPr>
              <w:t>0</w:t>
            </w:r>
          </w:p>
          <w:p w:rsidR="00FE7B0E" w:rsidRDefault="00FE7B0E" w:rsidP="00FE7B0E">
            <w:pPr>
              <w:spacing w:after="41"/>
            </w:pPr>
            <w:r>
              <w:rPr>
                <w:sz w:val="16"/>
              </w:rPr>
              <w:t>0</w:t>
            </w:r>
          </w:p>
          <w:p w:rsidR="00FE7B0E" w:rsidRDefault="00FE7B0E" w:rsidP="00FE7B0E">
            <w:pPr>
              <w:spacing w:after="29"/>
            </w:pPr>
            <w:r>
              <w:rPr>
                <w:sz w:val="16"/>
              </w:rPr>
              <w:t>0</w:t>
            </w:r>
          </w:p>
          <w:p w:rsidR="00FE7B0E" w:rsidRDefault="00FE7B0E" w:rsidP="00FE7B0E">
            <w:pPr>
              <w:spacing w:after="29"/>
            </w:pPr>
            <w:r>
              <w:rPr>
                <w:sz w:val="16"/>
              </w:rPr>
              <w:t>0</w:t>
            </w:r>
          </w:p>
          <w:p w:rsidR="00FE7B0E" w:rsidRDefault="00FE7B0E" w:rsidP="00FE7B0E">
            <w:pPr>
              <w:spacing w:after="29"/>
            </w:pPr>
            <w:r>
              <w:rPr>
                <w:sz w:val="16"/>
              </w:rPr>
              <w:t>0</w:t>
            </w:r>
          </w:p>
          <w:p w:rsidR="00FE7B0E" w:rsidRDefault="00FE7B0E" w:rsidP="00FE7B0E">
            <w:pPr>
              <w:spacing w:after="29"/>
            </w:pPr>
            <w:r>
              <w:rPr>
                <w:sz w:val="16"/>
              </w:rPr>
              <w:t>0</w:t>
            </w:r>
          </w:p>
          <w:p w:rsidR="00FE7B0E" w:rsidRDefault="00FE7B0E" w:rsidP="00FE7B0E">
            <w:pPr>
              <w:spacing w:after="29"/>
            </w:pPr>
            <w:r>
              <w:rPr>
                <w:sz w:val="16"/>
              </w:rPr>
              <w:t>0</w:t>
            </w:r>
          </w:p>
          <w:p w:rsidR="00FE7B0E" w:rsidRDefault="00FE7B0E" w:rsidP="00FE7B0E">
            <w:pPr>
              <w:spacing w:after="29"/>
            </w:pPr>
            <w:r>
              <w:rPr>
                <w:sz w:val="16"/>
              </w:rPr>
              <w:t>0</w:t>
            </w:r>
          </w:p>
          <w:p w:rsidR="00FE7B0E" w:rsidRDefault="00FE7B0E" w:rsidP="00FE7B0E">
            <w:pPr>
              <w:spacing w:after="29"/>
            </w:pPr>
            <w:r>
              <w:rPr>
                <w:sz w:val="16"/>
              </w:rPr>
              <w:t>0</w:t>
            </w:r>
          </w:p>
          <w:p w:rsidR="00FE7B0E" w:rsidRDefault="00FE7B0E" w:rsidP="00FE7B0E">
            <w:pPr>
              <w:spacing w:after="12"/>
            </w:pPr>
            <w:r>
              <w:rPr>
                <w:sz w:val="16"/>
              </w:rPr>
              <w:t>0</w:t>
            </w:r>
          </w:p>
          <w:p w:rsidR="00FE7B0E" w:rsidRDefault="00FE7B0E" w:rsidP="00FE7B0E">
            <w:r>
              <w:rPr>
                <w:sz w:val="16"/>
              </w:rPr>
              <w:t>0</w:t>
            </w:r>
          </w:p>
        </w:tc>
      </w:tr>
      <w:tr w:rsidR="00FE7B0E" w:rsidTr="00FE7B0E">
        <w:trPr>
          <w:trHeight w:val="235"/>
        </w:trPr>
        <w:tc>
          <w:tcPr>
            <w:tcW w:w="2159" w:type="dxa"/>
            <w:tcBorders>
              <w:top w:val="single" w:sz="13" w:space="0" w:color="000000"/>
              <w:left w:val="single" w:sz="13" w:space="0" w:color="000000"/>
              <w:bottom w:val="single" w:sz="13" w:space="0" w:color="000000"/>
              <w:right w:val="single" w:sz="7" w:space="0" w:color="000000"/>
            </w:tcBorders>
            <w:shd w:val="clear" w:color="auto" w:fill="BFBFBF"/>
          </w:tcPr>
          <w:p w:rsidR="00FE7B0E" w:rsidRDefault="00FE7B0E" w:rsidP="00FE7B0E">
            <w:pPr>
              <w:ind w:left="31"/>
            </w:pPr>
            <w:r>
              <w:rPr>
                <w:b/>
                <w:color w:val="0000FF"/>
                <w:sz w:val="16"/>
              </w:rPr>
              <w:t>TOTAL VALUES</w:t>
            </w:r>
          </w:p>
        </w:tc>
        <w:tc>
          <w:tcPr>
            <w:tcW w:w="1026" w:type="dxa"/>
            <w:tcBorders>
              <w:top w:val="single" w:sz="13" w:space="0" w:color="000000"/>
              <w:left w:val="single" w:sz="7" w:space="0" w:color="000000"/>
              <w:bottom w:val="single" w:sz="13" w:space="0" w:color="000000"/>
              <w:right w:val="single" w:sz="7" w:space="0" w:color="000000"/>
            </w:tcBorders>
            <w:shd w:val="clear" w:color="auto" w:fill="BFBFBF"/>
          </w:tcPr>
          <w:p w:rsidR="00FE7B0E" w:rsidRDefault="00FE7B0E" w:rsidP="00FE7B0E">
            <w:pPr>
              <w:ind w:right="1"/>
              <w:jc w:val="right"/>
            </w:pPr>
            <w:r>
              <w:rPr>
                <w:b/>
                <w:color w:val="0000FF"/>
                <w:sz w:val="16"/>
              </w:rPr>
              <w:t>2,997</w:t>
            </w:r>
          </w:p>
        </w:tc>
        <w:tc>
          <w:tcPr>
            <w:tcW w:w="1318" w:type="dxa"/>
            <w:tcBorders>
              <w:top w:val="single" w:sz="13" w:space="0" w:color="000000"/>
              <w:left w:val="single" w:sz="7" w:space="0" w:color="000000"/>
              <w:bottom w:val="single" w:sz="13" w:space="0" w:color="000000"/>
              <w:right w:val="nil"/>
            </w:tcBorders>
            <w:shd w:val="clear" w:color="auto" w:fill="BFBFBF"/>
          </w:tcPr>
          <w:p w:rsidR="00FE7B0E" w:rsidRDefault="00FE7B0E" w:rsidP="00FE7B0E"/>
        </w:tc>
        <w:tc>
          <w:tcPr>
            <w:tcW w:w="168" w:type="dxa"/>
            <w:tcBorders>
              <w:top w:val="single" w:sz="13" w:space="0" w:color="000000"/>
              <w:left w:val="nil"/>
              <w:bottom w:val="single" w:sz="13" w:space="0" w:color="000000"/>
              <w:right w:val="single" w:sz="13" w:space="0" w:color="000000"/>
            </w:tcBorders>
            <w:shd w:val="clear" w:color="auto" w:fill="BFBFBF"/>
          </w:tcPr>
          <w:p w:rsidR="00FE7B0E" w:rsidRDefault="00FE7B0E" w:rsidP="00FE7B0E">
            <w:r>
              <w:rPr>
                <w:b/>
                <w:color w:val="0000FF"/>
                <w:sz w:val="16"/>
              </w:rPr>
              <w:t>0</w:t>
            </w:r>
          </w:p>
        </w:tc>
      </w:tr>
    </w:tbl>
    <w:p w:rsidR="001C22B0" w:rsidRDefault="001C22B0">
      <w:pPr>
        <w:spacing w:after="0" w:line="263" w:lineRule="auto"/>
        <w:ind w:left="298" w:right="503" w:hanging="10"/>
        <w:jc w:val="center"/>
      </w:pPr>
    </w:p>
    <w:p w:rsidR="00FE7B0E" w:rsidRDefault="00FE7B0E">
      <w:pPr>
        <w:spacing w:after="0" w:line="263" w:lineRule="auto"/>
        <w:ind w:left="298" w:right="503" w:hanging="10"/>
        <w:jc w:val="center"/>
        <w:sectPr w:rsidR="00FE7B0E" w:rsidSect="00FE7B0E">
          <w:pgSz w:w="15840" w:h="12240" w:orient="landscape"/>
          <w:pgMar w:top="1090" w:right="649" w:bottom="592" w:left="682" w:header="720" w:footer="720" w:gutter="0"/>
          <w:cols w:space="720"/>
          <w:docGrid w:linePitch="299"/>
        </w:sectPr>
      </w:pPr>
    </w:p>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tbl>
      <w:tblPr>
        <w:tblStyle w:val="TableGrid0"/>
        <w:tblpPr w:vertAnchor="text" w:horzAnchor="page" w:tblpX="1981" w:tblpYSpec="inside"/>
        <w:tblOverlap w:val="never"/>
        <w:tblW w:w="4599" w:type="dxa"/>
        <w:tblInd w:w="0" w:type="dxa"/>
        <w:tblCellMar>
          <w:top w:w="43" w:type="dxa"/>
          <w:left w:w="31" w:type="dxa"/>
          <w:bottom w:w="23" w:type="dxa"/>
          <w:right w:w="86" w:type="dxa"/>
        </w:tblCellMar>
        <w:tblLook w:val="04A0" w:firstRow="1" w:lastRow="0" w:firstColumn="1" w:lastColumn="0" w:noHBand="0" w:noVBand="1"/>
      </w:tblPr>
      <w:tblGrid>
        <w:gridCol w:w="2130"/>
        <w:gridCol w:w="885"/>
        <w:gridCol w:w="815"/>
        <w:gridCol w:w="769"/>
      </w:tblGrid>
      <w:tr w:rsidR="00FE7B0E" w:rsidTr="00FE7B0E">
        <w:trPr>
          <w:trHeight w:val="470"/>
        </w:trPr>
        <w:tc>
          <w:tcPr>
            <w:tcW w:w="2130" w:type="dxa"/>
            <w:tcBorders>
              <w:top w:val="single" w:sz="13" w:space="0" w:color="000000"/>
              <w:left w:val="single" w:sz="13" w:space="0" w:color="000000"/>
              <w:bottom w:val="single" w:sz="13" w:space="0" w:color="000000"/>
              <w:right w:val="single" w:sz="7" w:space="0" w:color="000000"/>
            </w:tcBorders>
            <w:shd w:val="clear" w:color="auto" w:fill="BFBFBF"/>
            <w:vAlign w:val="center"/>
          </w:tcPr>
          <w:p w:rsidR="00FE7B0E" w:rsidRDefault="00FE7B0E" w:rsidP="00FE7B0E">
            <w:r>
              <w:rPr>
                <w:b/>
                <w:sz w:val="16"/>
              </w:rPr>
              <w:t>INDEX OFFENSES</w:t>
            </w:r>
          </w:p>
        </w:tc>
        <w:tc>
          <w:tcPr>
            <w:tcW w:w="885" w:type="dxa"/>
            <w:tcBorders>
              <w:top w:val="single" w:sz="13" w:space="0" w:color="000000"/>
              <w:left w:val="single" w:sz="7" w:space="0" w:color="000000"/>
              <w:bottom w:val="single" w:sz="13" w:space="0" w:color="000000"/>
              <w:right w:val="single" w:sz="7" w:space="0" w:color="000000"/>
            </w:tcBorders>
            <w:shd w:val="clear" w:color="auto" w:fill="BFBFBF"/>
            <w:vAlign w:val="center"/>
          </w:tcPr>
          <w:p w:rsidR="00FE7B0E" w:rsidRDefault="00FE7B0E" w:rsidP="00FE7B0E">
            <w:pPr>
              <w:ind w:left="73"/>
              <w:jc w:val="center"/>
            </w:pPr>
            <w:r>
              <w:rPr>
                <w:b/>
                <w:sz w:val="16"/>
              </w:rPr>
              <w:t>2017</w:t>
            </w:r>
          </w:p>
        </w:tc>
        <w:tc>
          <w:tcPr>
            <w:tcW w:w="815" w:type="dxa"/>
            <w:tcBorders>
              <w:top w:val="single" w:sz="13" w:space="0" w:color="000000"/>
              <w:left w:val="single" w:sz="7" w:space="0" w:color="000000"/>
              <w:bottom w:val="single" w:sz="13" w:space="0" w:color="000000"/>
              <w:right w:val="single" w:sz="7" w:space="0" w:color="000000"/>
            </w:tcBorders>
            <w:shd w:val="clear" w:color="auto" w:fill="BFBFBF"/>
            <w:vAlign w:val="center"/>
          </w:tcPr>
          <w:p w:rsidR="00FE7B0E" w:rsidRDefault="00FE7B0E" w:rsidP="00FE7B0E">
            <w:pPr>
              <w:ind w:left="70"/>
              <w:jc w:val="center"/>
            </w:pPr>
            <w:r>
              <w:rPr>
                <w:b/>
                <w:sz w:val="16"/>
              </w:rPr>
              <w:t>2018</w:t>
            </w:r>
          </w:p>
        </w:tc>
        <w:tc>
          <w:tcPr>
            <w:tcW w:w="769" w:type="dxa"/>
            <w:tcBorders>
              <w:top w:val="single" w:sz="13" w:space="0" w:color="000000"/>
              <w:left w:val="single" w:sz="7" w:space="0" w:color="000000"/>
              <w:bottom w:val="single" w:sz="13" w:space="0" w:color="000000"/>
              <w:right w:val="single" w:sz="13" w:space="0" w:color="000000"/>
            </w:tcBorders>
            <w:shd w:val="clear" w:color="auto" w:fill="BFBFBF"/>
          </w:tcPr>
          <w:p w:rsidR="00FE7B0E" w:rsidRDefault="00FE7B0E" w:rsidP="00FE7B0E">
            <w:pPr>
              <w:jc w:val="center"/>
            </w:pPr>
            <w:r>
              <w:rPr>
                <w:b/>
                <w:sz w:val="16"/>
              </w:rPr>
              <w:t>Percent Change</w:t>
            </w:r>
          </w:p>
        </w:tc>
      </w:tr>
      <w:tr w:rsidR="00FE7B0E" w:rsidTr="00FE7B0E">
        <w:trPr>
          <w:trHeight w:val="7818"/>
        </w:trPr>
        <w:tc>
          <w:tcPr>
            <w:tcW w:w="2130" w:type="dxa"/>
            <w:tcBorders>
              <w:top w:val="single" w:sz="13" w:space="0" w:color="000000"/>
              <w:left w:val="single" w:sz="13" w:space="0" w:color="000000"/>
              <w:bottom w:val="single" w:sz="13" w:space="0" w:color="000000"/>
              <w:right w:val="single" w:sz="7" w:space="0" w:color="000000"/>
            </w:tcBorders>
          </w:tcPr>
          <w:p w:rsidR="00FE7B0E" w:rsidRDefault="00FE7B0E" w:rsidP="00FE7B0E">
            <w:pPr>
              <w:spacing w:after="29"/>
            </w:pPr>
            <w:r>
              <w:rPr>
                <w:b/>
                <w:color w:val="0000FF"/>
                <w:sz w:val="16"/>
              </w:rPr>
              <w:t>Murder</w:t>
            </w:r>
          </w:p>
          <w:p w:rsidR="00FE7B0E" w:rsidRDefault="00FE7B0E" w:rsidP="00FE7B0E">
            <w:pPr>
              <w:spacing w:after="29"/>
              <w:ind w:left="533"/>
            </w:pPr>
            <w:r>
              <w:rPr>
                <w:sz w:val="16"/>
              </w:rPr>
              <w:t>Firearm</w:t>
            </w:r>
          </w:p>
          <w:p w:rsidR="00FE7B0E" w:rsidRDefault="00FE7B0E" w:rsidP="00FE7B0E">
            <w:pPr>
              <w:spacing w:after="29"/>
              <w:ind w:left="533"/>
            </w:pPr>
            <w:r>
              <w:rPr>
                <w:sz w:val="16"/>
              </w:rPr>
              <w:t>Knife/Cutting Instr.</w:t>
            </w:r>
          </w:p>
          <w:p w:rsidR="00FE7B0E" w:rsidRDefault="00FE7B0E" w:rsidP="00FE7B0E">
            <w:pPr>
              <w:spacing w:after="12"/>
              <w:ind w:left="124"/>
              <w:jc w:val="center"/>
            </w:pPr>
            <w:r>
              <w:rPr>
                <w:sz w:val="16"/>
              </w:rPr>
              <w:t>Hands/Fists/Feet</w:t>
            </w:r>
          </w:p>
          <w:p w:rsidR="00FE7B0E" w:rsidRDefault="00FE7B0E" w:rsidP="00FE7B0E">
            <w:pPr>
              <w:spacing w:after="29"/>
              <w:ind w:left="533"/>
            </w:pPr>
            <w:r>
              <w:rPr>
                <w:sz w:val="16"/>
              </w:rPr>
              <w:t>Other</w:t>
            </w:r>
          </w:p>
          <w:p w:rsidR="00FE7B0E" w:rsidRDefault="00FE7B0E" w:rsidP="00FE7B0E">
            <w:pPr>
              <w:spacing w:after="46"/>
            </w:pPr>
            <w:r>
              <w:rPr>
                <w:b/>
                <w:color w:val="0000FF"/>
                <w:sz w:val="16"/>
              </w:rPr>
              <w:t>Rape</w:t>
            </w:r>
          </w:p>
          <w:p w:rsidR="00FE7B0E" w:rsidRDefault="00FE7B0E" w:rsidP="00FE7B0E">
            <w:pPr>
              <w:spacing w:after="12"/>
              <w:ind w:left="533"/>
            </w:pPr>
            <w:r>
              <w:rPr>
                <w:sz w:val="16"/>
              </w:rPr>
              <w:t>Firearm</w:t>
            </w:r>
          </w:p>
          <w:p w:rsidR="00FE7B0E" w:rsidRDefault="00FE7B0E" w:rsidP="00FE7B0E">
            <w:pPr>
              <w:spacing w:after="46"/>
              <w:ind w:left="533"/>
            </w:pPr>
            <w:r>
              <w:rPr>
                <w:sz w:val="16"/>
              </w:rPr>
              <w:t>Knife/Cutting Instr.</w:t>
            </w:r>
          </w:p>
          <w:p w:rsidR="00FE7B0E" w:rsidRDefault="00FE7B0E" w:rsidP="00FE7B0E">
            <w:pPr>
              <w:spacing w:after="12"/>
              <w:ind w:left="124"/>
              <w:jc w:val="center"/>
            </w:pPr>
            <w:r>
              <w:rPr>
                <w:sz w:val="16"/>
              </w:rPr>
              <w:t>Hands/Fists/Feet</w:t>
            </w:r>
          </w:p>
          <w:p w:rsidR="00FE7B0E" w:rsidRDefault="00FE7B0E" w:rsidP="00FE7B0E">
            <w:pPr>
              <w:spacing w:after="46"/>
              <w:ind w:left="533"/>
            </w:pPr>
            <w:r>
              <w:rPr>
                <w:sz w:val="16"/>
              </w:rPr>
              <w:t>Other</w:t>
            </w:r>
          </w:p>
          <w:p w:rsidR="00FE7B0E" w:rsidRDefault="00FE7B0E" w:rsidP="00FE7B0E">
            <w:pPr>
              <w:spacing w:after="29"/>
            </w:pPr>
            <w:r>
              <w:rPr>
                <w:b/>
                <w:color w:val="0000FF"/>
                <w:sz w:val="16"/>
              </w:rPr>
              <w:t>Robbery</w:t>
            </w:r>
          </w:p>
          <w:p w:rsidR="00FE7B0E" w:rsidRDefault="00FE7B0E" w:rsidP="00FE7B0E">
            <w:pPr>
              <w:spacing w:after="29"/>
              <w:ind w:left="533"/>
            </w:pPr>
            <w:r>
              <w:rPr>
                <w:sz w:val="16"/>
              </w:rPr>
              <w:t>Firearm</w:t>
            </w:r>
          </w:p>
          <w:p w:rsidR="00FE7B0E" w:rsidRDefault="00FE7B0E" w:rsidP="00FE7B0E">
            <w:pPr>
              <w:spacing w:after="30"/>
              <w:ind w:left="533"/>
            </w:pPr>
            <w:r>
              <w:rPr>
                <w:sz w:val="16"/>
              </w:rPr>
              <w:t>Knife/Cutting Instr.</w:t>
            </w:r>
          </w:p>
          <w:p w:rsidR="00FE7B0E" w:rsidRDefault="00FE7B0E" w:rsidP="00FE7B0E">
            <w:pPr>
              <w:spacing w:after="29"/>
              <w:ind w:left="124"/>
              <w:jc w:val="center"/>
            </w:pPr>
            <w:r>
              <w:rPr>
                <w:sz w:val="16"/>
              </w:rPr>
              <w:t>Hands/Fists/Feet</w:t>
            </w:r>
          </w:p>
          <w:p w:rsidR="00FE7B0E" w:rsidRDefault="00FE7B0E" w:rsidP="00FE7B0E">
            <w:pPr>
              <w:spacing w:after="29"/>
              <w:ind w:left="533"/>
            </w:pPr>
            <w:r>
              <w:rPr>
                <w:sz w:val="16"/>
              </w:rPr>
              <w:t>Other</w:t>
            </w:r>
          </w:p>
          <w:p w:rsidR="00FE7B0E" w:rsidRDefault="00FE7B0E" w:rsidP="00FE7B0E">
            <w:pPr>
              <w:spacing w:line="296" w:lineRule="auto"/>
              <w:ind w:left="533" w:right="270" w:hanging="533"/>
            </w:pPr>
            <w:r>
              <w:rPr>
                <w:b/>
                <w:color w:val="0000FF"/>
                <w:sz w:val="16"/>
              </w:rPr>
              <w:t xml:space="preserve">Aggravated Assault </w:t>
            </w:r>
            <w:r>
              <w:rPr>
                <w:sz w:val="16"/>
              </w:rPr>
              <w:t>Firearm</w:t>
            </w:r>
          </w:p>
          <w:p w:rsidR="00FE7B0E" w:rsidRDefault="00FE7B0E" w:rsidP="00FE7B0E">
            <w:pPr>
              <w:spacing w:after="12"/>
              <w:ind w:left="533"/>
            </w:pPr>
            <w:r>
              <w:rPr>
                <w:sz w:val="16"/>
              </w:rPr>
              <w:t>Knife/Cutting Instr.</w:t>
            </w:r>
          </w:p>
          <w:p w:rsidR="00FE7B0E" w:rsidRDefault="00FE7B0E" w:rsidP="00FE7B0E">
            <w:pPr>
              <w:spacing w:after="29"/>
              <w:ind w:left="124"/>
              <w:jc w:val="center"/>
            </w:pPr>
            <w:r>
              <w:rPr>
                <w:sz w:val="16"/>
              </w:rPr>
              <w:t>Hands/Fists/Feet</w:t>
            </w:r>
          </w:p>
          <w:p w:rsidR="00FE7B0E" w:rsidRDefault="00FE7B0E" w:rsidP="00FE7B0E">
            <w:pPr>
              <w:spacing w:after="46"/>
              <w:ind w:left="533"/>
            </w:pPr>
            <w:r>
              <w:rPr>
                <w:sz w:val="16"/>
              </w:rPr>
              <w:t>Other</w:t>
            </w:r>
          </w:p>
          <w:p w:rsidR="00FE7B0E" w:rsidRDefault="00FE7B0E" w:rsidP="00FE7B0E">
            <w:pPr>
              <w:spacing w:after="12"/>
            </w:pPr>
            <w:r>
              <w:rPr>
                <w:b/>
                <w:color w:val="0000FF"/>
                <w:sz w:val="16"/>
              </w:rPr>
              <w:t>Burglary</w:t>
            </w:r>
          </w:p>
          <w:p w:rsidR="00FE7B0E" w:rsidRDefault="00FE7B0E" w:rsidP="00FE7B0E">
            <w:pPr>
              <w:spacing w:after="46"/>
              <w:ind w:left="533"/>
            </w:pPr>
            <w:r>
              <w:rPr>
                <w:sz w:val="16"/>
              </w:rPr>
              <w:t>Forced Entry</w:t>
            </w:r>
          </w:p>
          <w:p w:rsidR="00FE7B0E" w:rsidRDefault="00FE7B0E" w:rsidP="00FE7B0E">
            <w:pPr>
              <w:spacing w:after="12"/>
              <w:ind w:left="73"/>
              <w:jc w:val="center"/>
            </w:pPr>
            <w:r>
              <w:rPr>
                <w:sz w:val="16"/>
              </w:rPr>
              <w:t>No Forced Entry</w:t>
            </w:r>
          </w:p>
          <w:p w:rsidR="00FE7B0E" w:rsidRDefault="00FE7B0E" w:rsidP="00FE7B0E">
            <w:pPr>
              <w:spacing w:after="46"/>
              <w:ind w:left="114"/>
              <w:jc w:val="center"/>
            </w:pPr>
            <w:r>
              <w:rPr>
                <w:sz w:val="16"/>
              </w:rPr>
              <w:t>Attempted Entry</w:t>
            </w:r>
          </w:p>
          <w:p w:rsidR="00FE7B0E" w:rsidRDefault="00FE7B0E" w:rsidP="00FE7B0E">
            <w:pPr>
              <w:spacing w:after="29"/>
            </w:pPr>
            <w:r>
              <w:rPr>
                <w:b/>
                <w:color w:val="0000FF"/>
                <w:sz w:val="16"/>
              </w:rPr>
              <w:t>Larceny</w:t>
            </w:r>
          </w:p>
          <w:p w:rsidR="00FE7B0E" w:rsidRDefault="00FE7B0E" w:rsidP="00FE7B0E">
            <w:pPr>
              <w:spacing w:after="29"/>
              <w:ind w:right="40"/>
              <w:jc w:val="center"/>
            </w:pPr>
            <w:r>
              <w:rPr>
                <w:sz w:val="16"/>
              </w:rPr>
              <w:t>Pocket Picking</w:t>
            </w:r>
          </w:p>
          <w:p w:rsidR="00FE7B0E" w:rsidRDefault="00FE7B0E" w:rsidP="00FE7B0E">
            <w:pPr>
              <w:spacing w:after="29"/>
              <w:ind w:left="59"/>
              <w:jc w:val="center"/>
            </w:pPr>
            <w:r>
              <w:rPr>
                <w:sz w:val="16"/>
              </w:rPr>
              <w:t>Purse Snatching</w:t>
            </w:r>
          </w:p>
          <w:p w:rsidR="00FE7B0E" w:rsidRDefault="00FE7B0E" w:rsidP="00FE7B0E">
            <w:pPr>
              <w:spacing w:after="29"/>
              <w:ind w:left="533"/>
            </w:pPr>
            <w:r>
              <w:rPr>
                <w:sz w:val="16"/>
              </w:rPr>
              <w:t>Shoplifting</w:t>
            </w:r>
          </w:p>
          <w:p w:rsidR="00FE7B0E" w:rsidRDefault="00FE7B0E" w:rsidP="00FE7B0E">
            <w:pPr>
              <w:spacing w:after="29"/>
              <w:ind w:left="533"/>
            </w:pPr>
            <w:r>
              <w:rPr>
                <w:sz w:val="16"/>
              </w:rPr>
              <w:t>From Motor Vehicle</w:t>
            </w:r>
          </w:p>
          <w:p w:rsidR="00FE7B0E" w:rsidRDefault="00FE7B0E" w:rsidP="00FE7B0E">
            <w:pPr>
              <w:spacing w:after="29"/>
              <w:ind w:left="533"/>
            </w:pPr>
            <w:r>
              <w:rPr>
                <w:sz w:val="16"/>
              </w:rPr>
              <w:t>Motor Vehicle Parts</w:t>
            </w:r>
          </w:p>
          <w:p w:rsidR="00FE7B0E" w:rsidRDefault="00FE7B0E" w:rsidP="00FE7B0E">
            <w:pPr>
              <w:spacing w:after="29"/>
              <w:ind w:left="533"/>
            </w:pPr>
            <w:r>
              <w:rPr>
                <w:sz w:val="16"/>
              </w:rPr>
              <w:t>Bicycles</w:t>
            </w:r>
          </w:p>
          <w:p w:rsidR="00FE7B0E" w:rsidRDefault="00FE7B0E" w:rsidP="00FE7B0E">
            <w:pPr>
              <w:spacing w:after="29"/>
              <w:ind w:right="70"/>
              <w:jc w:val="center"/>
            </w:pPr>
            <w:r>
              <w:rPr>
                <w:sz w:val="16"/>
              </w:rPr>
              <w:t>From Building</w:t>
            </w:r>
          </w:p>
          <w:p w:rsidR="00FE7B0E" w:rsidRDefault="00FE7B0E" w:rsidP="00FE7B0E">
            <w:pPr>
              <w:spacing w:after="29"/>
              <w:ind w:left="533"/>
            </w:pPr>
            <w:r>
              <w:rPr>
                <w:sz w:val="16"/>
              </w:rPr>
              <w:t>From Coin Oper. Dev.</w:t>
            </w:r>
          </w:p>
          <w:p w:rsidR="00FE7B0E" w:rsidRDefault="00FE7B0E" w:rsidP="00FE7B0E">
            <w:pPr>
              <w:spacing w:after="12"/>
              <w:ind w:left="533"/>
            </w:pPr>
            <w:r>
              <w:rPr>
                <w:sz w:val="16"/>
              </w:rPr>
              <w:t>All Other</w:t>
            </w:r>
          </w:p>
          <w:p w:rsidR="00FE7B0E" w:rsidRDefault="00FE7B0E" w:rsidP="00FE7B0E">
            <w:r>
              <w:rPr>
                <w:b/>
                <w:color w:val="0000FF"/>
                <w:sz w:val="16"/>
              </w:rPr>
              <w:t>Motor Vehicle Theft</w:t>
            </w:r>
          </w:p>
        </w:tc>
        <w:tc>
          <w:tcPr>
            <w:tcW w:w="885" w:type="dxa"/>
            <w:tcBorders>
              <w:top w:val="single" w:sz="13" w:space="0" w:color="000000"/>
              <w:left w:val="single" w:sz="7" w:space="0" w:color="000000"/>
              <w:bottom w:val="single" w:sz="13" w:space="0" w:color="000000"/>
              <w:right w:val="single" w:sz="7" w:space="0" w:color="000000"/>
            </w:tcBorders>
          </w:tcPr>
          <w:p w:rsidR="00FE7B0E" w:rsidRDefault="00FE7B0E" w:rsidP="00FE7B0E">
            <w:pPr>
              <w:spacing w:after="29"/>
              <w:ind w:left="686"/>
            </w:pPr>
            <w:r>
              <w:rPr>
                <w:b/>
                <w:color w:val="0000FF"/>
                <w:sz w:val="16"/>
              </w:rPr>
              <w:t>0</w:t>
            </w:r>
          </w:p>
          <w:p w:rsidR="00FE7B0E" w:rsidRDefault="00FE7B0E" w:rsidP="00FE7B0E">
            <w:pPr>
              <w:spacing w:after="29"/>
              <w:ind w:left="686"/>
            </w:pPr>
            <w:r>
              <w:rPr>
                <w:sz w:val="16"/>
              </w:rPr>
              <w:t>0</w:t>
            </w:r>
          </w:p>
          <w:p w:rsidR="00FE7B0E" w:rsidRDefault="00FE7B0E" w:rsidP="00FE7B0E">
            <w:pPr>
              <w:spacing w:after="29"/>
              <w:ind w:left="686"/>
            </w:pPr>
            <w:r>
              <w:rPr>
                <w:sz w:val="16"/>
              </w:rPr>
              <w:t>0</w:t>
            </w:r>
          </w:p>
          <w:p w:rsidR="00FE7B0E" w:rsidRDefault="00FE7B0E" w:rsidP="00FE7B0E">
            <w:pPr>
              <w:spacing w:after="12"/>
              <w:ind w:left="686"/>
            </w:pPr>
            <w:r>
              <w:rPr>
                <w:sz w:val="16"/>
              </w:rPr>
              <w:t>0</w:t>
            </w:r>
          </w:p>
          <w:p w:rsidR="00FE7B0E" w:rsidRDefault="00FE7B0E" w:rsidP="00FE7B0E">
            <w:pPr>
              <w:spacing w:after="29"/>
              <w:ind w:left="686"/>
            </w:pPr>
            <w:r>
              <w:rPr>
                <w:sz w:val="16"/>
              </w:rPr>
              <w:t>0</w:t>
            </w:r>
          </w:p>
          <w:p w:rsidR="00FE7B0E" w:rsidRDefault="00FE7B0E" w:rsidP="00FE7B0E">
            <w:pPr>
              <w:spacing w:after="46"/>
              <w:ind w:left="686"/>
            </w:pPr>
            <w:r>
              <w:rPr>
                <w:b/>
                <w:color w:val="0000FF"/>
                <w:sz w:val="16"/>
              </w:rPr>
              <w:t>0</w:t>
            </w:r>
          </w:p>
          <w:p w:rsidR="00FE7B0E" w:rsidRDefault="00FE7B0E" w:rsidP="00FE7B0E">
            <w:pPr>
              <w:spacing w:after="12"/>
              <w:ind w:left="686"/>
            </w:pPr>
            <w:r>
              <w:rPr>
                <w:sz w:val="16"/>
              </w:rPr>
              <w:t>0</w:t>
            </w:r>
          </w:p>
          <w:p w:rsidR="00FE7B0E" w:rsidRDefault="00FE7B0E" w:rsidP="00FE7B0E">
            <w:pPr>
              <w:spacing w:after="46"/>
              <w:ind w:left="686"/>
            </w:pPr>
            <w:r>
              <w:rPr>
                <w:sz w:val="16"/>
              </w:rPr>
              <w:t>0</w:t>
            </w:r>
          </w:p>
          <w:p w:rsidR="00FE7B0E" w:rsidRDefault="00FE7B0E" w:rsidP="00FE7B0E">
            <w:pPr>
              <w:spacing w:after="12"/>
              <w:ind w:left="686"/>
            </w:pPr>
            <w:r>
              <w:rPr>
                <w:sz w:val="16"/>
              </w:rPr>
              <w:t>0</w:t>
            </w:r>
          </w:p>
          <w:p w:rsidR="00FE7B0E" w:rsidRDefault="00FE7B0E" w:rsidP="00FE7B0E">
            <w:pPr>
              <w:spacing w:after="46"/>
              <w:ind w:left="686"/>
            </w:pPr>
            <w:r>
              <w:rPr>
                <w:sz w:val="16"/>
              </w:rPr>
              <w:t>0</w:t>
            </w:r>
          </w:p>
          <w:p w:rsidR="00FE7B0E" w:rsidRDefault="00FE7B0E" w:rsidP="00FE7B0E">
            <w:pPr>
              <w:spacing w:after="29"/>
              <w:ind w:left="686"/>
            </w:pPr>
            <w:r>
              <w:rPr>
                <w:b/>
                <w:color w:val="0000FF"/>
                <w:sz w:val="16"/>
              </w:rPr>
              <w:t>0</w:t>
            </w:r>
          </w:p>
          <w:p w:rsidR="00FE7B0E" w:rsidRDefault="00FE7B0E" w:rsidP="00FE7B0E">
            <w:pPr>
              <w:spacing w:after="29"/>
              <w:ind w:left="686"/>
            </w:pPr>
            <w:r>
              <w:rPr>
                <w:sz w:val="16"/>
              </w:rPr>
              <w:t>0</w:t>
            </w:r>
          </w:p>
          <w:p w:rsidR="00FE7B0E" w:rsidRDefault="00FE7B0E" w:rsidP="00FE7B0E">
            <w:pPr>
              <w:spacing w:after="30"/>
              <w:ind w:left="686"/>
            </w:pPr>
            <w:r>
              <w:rPr>
                <w:sz w:val="16"/>
              </w:rPr>
              <w:t>0</w:t>
            </w:r>
          </w:p>
          <w:p w:rsidR="00FE7B0E" w:rsidRDefault="00FE7B0E" w:rsidP="00FE7B0E">
            <w:pPr>
              <w:spacing w:after="29"/>
              <w:ind w:left="686"/>
            </w:pPr>
            <w:r>
              <w:rPr>
                <w:sz w:val="16"/>
              </w:rPr>
              <w:t>0</w:t>
            </w:r>
          </w:p>
          <w:p w:rsidR="00FE7B0E" w:rsidRDefault="00FE7B0E" w:rsidP="00FE7B0E">
            <w:pPr>
              <w:spacing w:after="29"/>
              <w:ind w:left="686"/>
            </w:pPr>
            <w:r>
              <w:rPr>
                <w:sz w:val="16"/>
              </w:rPr>
              <w:t>0</w:t>
            </w:r>
          </w:p>
          <w:p w:rsidR="00FE7B0E" w:rsidRDefault="00FE7B0E" w:rsidP="00FE7B0E">
            <w:pPr>
              <w:spacing w:after="29"/>
              <w:ind w:left="686"/>
            </w:pPr>
            <w:r>
              <w:rPr>
                <w:b/>
                <w:color w:val="0000FF"/>
                <w:sz w:val="16"/>
              </w:rPr>
              <w:t>0</w:t>
            </w:r>
          </w:p>
          <w:p w:rsidR="00FE7B0E" w:rsidRDefault="00FE7B0E" w:rsidP="00FE7B0E">
            <w:pPr>
              <w:spacing w:after="29"/>
              <w:ind w:left="686"/>
            </w:pPr>
            <w:r>
              <w:rPr>
                <w:sz w:val="16"/>
              </w:rPr>
              <w:t>0</w:t>
            </w:r>
          </w:p>
          <w:p w:rsidR="00FE7B0E" w:rsidRDefault="00FE7B0E" w:rsidP="00FE7B0E">
            <w:pPr>
              <w:spacing w:after="12"/>
              <w:ind w:left="686"/>
            </w:pPr>
            <w:r>
              <w:rPr>
                <w:sz w:val="16"/>
              </w:rPr>
              <w:t>0</w:t>
            </w:r>
          </w:p>
          <w:p w:rsidR="00FE7B0E" w:rsidRDefault="00FE7B0E" w:rsidP="00FE7B0E">
            <w:pPr>
              <w:spacing w:after="29"/>
              <w:ind w:left="686"/>
            </w:pPr>
            <w:r>
              <w:rPr>
                <w:sz w:val="16"/>
              </w:rPr>
              <w:t>0</w:t>
            </w:r>
          </w:p>
          <w:p w:rsidR="00FE7B0E" w:rsidRDefault="00FE7B0E" w:rsidP="00FE7B0E">
            <w:pPr>
              <w:spacing w:after="46"/>
              <w:ind w:left="686"/>
            </w:pPr>
            <w:r>
              <w:rPr>
                <w:sz w:val="16"/>
              </w:rPr>
              <w:t>0</w:t>
            </w:r>
          </w:p>
          <w:p w:rsidR="00FE7B0E" w:rsidRDefault="00FE7B0E" w:rsidP="00FE7B0E">
            <w:pPr>
              <w:spacing w:after="12"/>
              <w:ind w:left="686"/>
            </w:pPr>
            <w:r>
              <w:rPr>
                <w:b/>
                <w:color w:val="0000FF"/>
                <w:sz w:val="16"/>
              </w:rPr>
              <w:t>0</w:t>
            </w:r>
          </w:p>
          <w:p w:rsidR="00FE7B0E" w:rsidRDefault="00FE7B0E" w:rsidP="00FE7B0E">
            <w:pPr>
              <w:spacing w:after="46"/>
              <w:ind w:left="686"/>
            </w:pPr>
            <w:r>
              <w:rPr>
                <w:sz w:val="16"/>
              </w:rPr>
              <w:t>0</w:t>
            </w:r>
          </w:p>
          <w:p w:rsidR="00FE7B0E" w:rsidRDefault="00FE7B0E" w:rsidP="00FE7B0E">
            <w:pPr>
              <w:spacing w:after="12"/>
              <w:ind w:left="686"/>
            </w:pPr>
            <w:r>
              <w:rPr>
                <w:sz w:val="16"/>
              </w:rPr>
              <w:t>0</w:t>
            </w:r>
          </w:p>
          <w:p w:rsidR="00FE7B0E" w:rsidRDefault="00FE7B0E" w:rsidP="00FE7B0E">
            <w:pPr>
              <w:spacing w:after="46"/>
              <w:ind w:left="686"/>
            </w:pPr>
            <w:r>
              <w:rPr>
                <w:sz w:val="16"/>
              </w:rPr>
              <w:t>0</w:t>
            </w:r>
          </w:p>
          <w:p w:rsidR="00FE7B0E" w:rsidRDefault="00FE7B0E" w:rsidP="00FE7B0E">
            <w:pPr>
              <w:spacing w:after="29"/>
              <w:ind w:right="1"/>
              <w:jc w:val="right"/>
            </w:pPr>
            <w:r>
              <w:rPr>
                <w:b/>
                <w:color w:val="0000FF"/>
                <w:sz w:val="16"/>
              </w:rPr>
              <w:t>11</w:t>
            </w:r>
          </w:p>
          <w:p w:rsidR="00FE7B0E" w:rsidRDefault="00FE7B0E" w:rsidP="00FE7B0E">
            <w:pPr>
              <w:spacing w:after="29"/>
              <w:ind w:left="686"/>
            </w:pPr>
            <w:r>
              <w:rPr>
                <w:sz w:val="16"/>
              </w:rPr>
              <w:t>0</w:t>
            </w:r>
          </w:p>
          <w:p w:rsidR="00FE7B0E" w:rsidRDefault="00FE7B0E" w:rsidP="00FE7B0E">
            <w:pPr>
              <w:spacing w:after="29"/>
              <w:ind w:left="686"/>
            </w:pPr>
            <w:r>
              <w:rPr>
                <w:sz w:val="16"/>
              </w:rPr>
              <w:t>0</w:t>
            </w:r>
          </w:p>
          <w:p w:rsidR="00FE7B0E" w:rsidRDefault="00FE7B0E" w:rsidP="00FE7B0E">
            <w:pPr>
              <w:spacing w:after="29"/>
              <w:ind w:left="686"/>
            </w:pPr>
            <w:r>
              <w:rPr>
                <w:sz w:val="16"/>
              </w:rPr>
              <w:t>0</w:t>
            </w:r>
          </w:p>
          <w:p w:rsidR="00FE7B0E" w:rsidRDefault="00FE7B0E" w:rsidP="00FE7B0E">
            <w:pPr>
              <w:spacing w:after="29"/>
              <w:ind w:left="686"/>
            </w:pPr>
            <w:r>
              <w:rPr>
                <w:sz w:val="16"/>
              </w:rPr>
              <w:t>1</w:t>
            </w:r>
          </w:p>
          <w:p w:rsidR="00FE7B0E" w:rsidRDefault="00FE7B0E" w:rsidP="00FE7B0E">
            <w:pPr>
              <w:spacing w:after="29"/>
              <w:ind w:left="686"/>
            </w:pPr>
            <w:r>
              <w:rPr>
                <w:sz w:val="16"/>
              </w:rPr>
              <w:t>1</w:t>
            </w:r>
          </w:p>
          <w:p w:rsidR="00FE7B0E" w:rsidRDefault="00FE7B0E" w:rsidP="00FE7B0E">
            <w:pPr>
              <w:spacing w:after="29"/>
              <w:ind w:left="686"/>
            </w:pPr>
            <w:r>
              <w:rPr>
                <w:sz w:val="16"/>
              </w:rPr>
              <w:t>1</w:t>
            </w:r>
          </w:p>
          <w:p w:rsidR="00FE7B0E" w:rsidRDefault="00FE7B0E" w:rsidP="00FE7B0E">
            <w:pPr>
              <w:spacing w:after="29"/>
              <w:ind w:left="686"/>
            </w:pPr>
            <w:r>
              <w:rPr>
                <w:sz w:val="16"/>
              </w:rPr>
              <w:t>4</w:t>
            </w:r>
          </w:p>
          <w:p w:rsidR="00FE7B0E" w:rsidRDefault="00FE7B0E" w:rsidP="00FE7B0E">
            <w:pPr>
              <w:spacing w:after="29"/>
              <w:ind w:left="686"/>
            </w:pPr>
            <w:r>
              <w:rPr>
                <w:sz w:val="16"/>
              </w:rPr>
              <w:t>2</w:t>
            </w:r>
          </w:p>
          <w:p w:rsidR="00FE7B0E" w:rsidRDefault="00FE7B0E" w:rsidP="00FE7B0E">
            <w:pPr>
              <w:spacing w:after="12"/>
              <w:ind w:left="686"/>
            </w:pPr>
            <w:r>
              <w:rPr>
                <w:sz w:val="16"/>
              </w:rPr>
              <w:t>2</w:t>
            </w:r>
          </w:p>
          <w:p w:rsidR="00FE7B0E" w:rsidRDefault="00FE7B0E" w:rsidP="00FE7B0E">
            <w:pPr>
              <w:ind w:left="686"/>
            </w:pPr>
            <w:r>
              <w:rPr>
                <w:b/>
                <w:color w:val="0000FF"/>
                <w:sz w:val="16"/>
              </w:rPr>
              <w:t>0</w:t>
            </w:r>
          </w:p>
        </w:tc>
        <w:tc>
          <w:tcPr>
            <w:tcW w:w="815" w:type="dxa"/>
            <w:tcBorders>
              <w:top w:val="single" w:sz="13" w:space="0" w:color="000000"/>
              <w:left w:val="single" w:sz="7" w:space="0" w:color="000000"/>
              <w:bottom w:val="single" w:sz="13" w:space="0" w:color="000000"/>
              <w:right w:val="single" w:sz="7" w:space="0" w:color="000000"/>
            </w:tcBorders>
          </w:tcPr>
          <w:p w:rsidR="00FE7B0E" w:rsidRDefault="00FE7B0E" w:rsidP="00FE7B0E">
            <w:pPr>
              <w:spacing w:after="29"/>
              <w:ind w:left="616"/>
            </w:pPr>
            <w:r>
              <w:rPr>
                <w:b/>
                <w:color w:val="0000FF"/>
                <w:sz w:val="16"/>
              </w:rPr>
              <w:t>0</w:t>
            </w:r>
          </w:p>
          <w:p w:rsidR="00FE7B0E" w:rsidRDefault="00FE7B0E" w:rsidP="00FE7B0E">
            <w:pPr>
              <w:spacing w:after="29"/>
              <w:ind w:left="616"/>
            </w:pPr>
            <w:r>
              <w:rPr>
                <w:sz w:val="16"/>
              </w:rPr>
              <w:t>0</w:t>
            </w:r>
          </w:p>
          <w:p w:rsidR="00FE7B0E" w:rsidRDefault="00FE7B0E" w:rsidP="00FE7B0E">
            <w:pPr>
              <w:spacing w:after="29"/>
              <w:ind w:left="616"/>
            </w:pPr>
            <w:r>
              <w:rPr>
                <w:sz w:val="16"/>
              </w:rPr>
              <w:t>0</w:t>
            </w:r>
          </w:p>
          <w:p w:rsidR="00FE7B0E" w:rsidRDefault="00FE7B0E" w:rsidP="00FE7B0E">
            <w:pPr>
              <w:spacing w:after="12"/>
              <w:ind w:left="616"/>
            </w:pPr>
            <w:r>
              <w:rPr>
                <w:sz w:val="16"/>
              </w:rPr>
              <w:t>0</w:t>
            </w:r>
          </w:p>
          <w:p w:rsidR="00FE7B0E" w:rsidRDefault="00FE7B0E" w:rsidP="00FE7B0E">
            <w:pPr>
              <w:spacing w:after="29"/>
              <w:ind w:left="616"/>
            </w:pPr>
            <w:r>
              <w:rPr>
                <w:sz w:val="16"/>
              </w:rPr>
              <w:t>0</w:t>
            </w:r>
          </w:p>
          <w:p w:rsidR="00FE7B0E" w:rsidRDefault="00FE7B0E" w:rsidP="00FE7B0E">
            <w:pPr>
              <w:spacing w:after="46"/>
              <w:ind w:left="616"/>
            </w:pPr>
            <w:r>
              <w:rPr>
                <w:b/>
                <w:color w:val="0000FF"/>
                <w:sz w:val="16"/>
              </w:rPr>
              <w:t>0</w:t>
            </w:r>
          </w:p>
          <w:p w:rsidR="00FE7B0E" w:rsidRDefault="00FE7B0E" w:rsidP="00FE7B0E">
            <w:pPr>
              <w:spacing w:after="12"/>
              <w:ind w:left="616"/>
            </w:pPr>
            <w:r>
              <w:rPr>
                <w:sz w:val="16"/>
              </w:rPr>
              <w:t>0</w:t>
            </w:r>
          </w:p>
          <w:p w:rsidR="00FE7B0E" w:rsidRDefault="00FE7B0E" w:rsidP="00FE7B0E">
            <w:pPr>
              <w:spacing w:after="46"/>
              <w:ind w:left="616"/>
            </w:pPr>
            <w:r>
              <w:rPr>
                <w:sz w:val="16"/>
              </w:rPr>
              <w:t>0</w:t>
            </w:r>
          </w:p>
          <w:p w:rsidR="00FE7B0E" w:rsidRDefault="00FE7B0E" w:rsidP="00FE7B0E">
            <w:pPr>
              <w:spacing w:after="12"/>
              <w:ind w:left="616"/>
            </w:pPr>
            <w:r>
              <w:rPr>
                <w:sz w:val="16"/>
              </w:rPr>
              <w:t>0</w:t>
            </w:r>
          </w:p>
          <w:p w:rsidR="00FE7B0E" w:rsidRDefault="00FE7B0E" w:rsidP="00FE7B0E">
            <w:pPr>
              <w:spacing w:after="46"/>
              <w:ind w:left="616"/>
            </w:pPr>
            <w:r>
              <w:rPr>
                <w:sz w:val="16"/>
              </w:rPr>
              <w:t>0</w:t>
            </w:r>
          </w:p>
          <w:p w:rsidR="00FE7B0E" w:rsidRDefault="00FE7B0E" w:rsidP="00FE7B0E">
            <w:pPr>
              <w:spacing w:after="29"/>
              <w:ind w:left="616"/>
            </w:pPr>
            <w:r>
              <w:rPr>
                <w:b/>
                <w:color w:val="0000FF"/>
                <w:sz w:val="16"/>
              </w:rPr>
              <w:t>0</w:t>
            </w:r>
          </w:p>
          <w:p w:rsidR="00FE7B0E" w:rsidRDefault="00FE7B0E" w:rsidP="00FE7B0E">
            <w:pPr>
              <w:spacing w:after="29"/>
              <w:ind w:left="616"/>
            </w:pPr>
            <w:r>
              <w:rPr>
                <w:sz w:val="16"/>
              </w:rPr>
              <w:t>0</w:t>
            </w:r>
          </w:p>
          <w:p w:rsidR="00FE7B0E" w:rsidRDefault="00FE7B0E" w:rsidP="00FE7B0E">
            <w:pPr>
              <w:spacing w:after="30"/>
              <w:ind w:left="616"/>
            </w:pPr>
            <w:r>
              <w:rPr>
                <w:sz w:val="16"/>
              </w:rPr>
              <w:t>0</w:t>
            </w:r>
          </w:p>
          <w:p w:rsidR="00FE7B0E" w:rsidRDefault="00FE7B0E" w:rsidP="00FE7B0E">
            <w:pPr>
              <w:spacing w:after="29"/>
              <w:ind w:left="616"/>
            </w:pPr>
            <w:r>
              <w:rPr>
                <w:sz w:val="16"/>
              </w:rPr>
              <w:t>0</w:t>
            </w:r>
          </w:p>
          <w:p w:rsidR="00FE7B0E" w:rsidRDefault="00FE7B0E" w:rsidP="00FE7B0E">
            <w:pPr>
              <w:spacing w:after="29"/>
              <w:ind w:left="616"/>
            </w:pPr>
            <w:r>
              <w:rPr>
                <w:sz w:val="16"/>
              </w:rPr>
              <w:t>0</w:t>
            </w:r>
          </w:p>
          <w:p w:rsidR="00FE7B0E" w:rsidRDefault="00FE7B0E" w:rsidP="00FE7B0E">
            <w:pPr>
              <w:spacing w:after="29"/>
              <w:ind w:left="616"/>
            </w:pPr>
            <w:r>
              <w:rPr>
                <w:b/>
                <w:color w:val="0000FF"/>
                <w:sz w:val="16"/>
              </w:rPr>
              <w:t>0</w:t>
            </w:r>
          </w:p>
          <w:p w:rsidR="00FE7B0E" w:rsidRDefault="00FE7B0E" w:rsidP="00FE7B0E">
            <w:pPr>
              <w:spacing w:after="29"/>
              <w:ind w:left="616"/>
            </w:pPr>
            <w:r>
              <w:rPr>
                <w:sz w:val="16"/>
              </w:rPr>
              <w:t>0</w:t>
            </w:r>
          </w:p>
          <w:p w:rsidR="00FE7B0E" w:rsidRDefault="00FE7B0E" w:rsidP="00FE7B0E">
            <w:pPr>
              <w:spacing w:after="12"/>
              <w:ind w:left="616"/>
            </w:pPr>
            <w:r>
              <w:rPr>
                <w:sz w:val="16"/>
              </w:rPr>
              <w:t>0</w:t>
            </w:r>
          </w:p>
          <w:p w:rsidR="00FE7B0E" w:rsidRDefault="00FE7B0E" w:rsidP="00FE7B0E">
            <w:pPr>
              <w:spacing w:after="29"/>
              <w:ind w:left="616"/>
            </w:pPr>
            <w:r>
              <w:rPr>
                <w:sz w:val="16"/>
              </w:rPr>
              <w:t>0</w:t>
            </w:r>
          </w:p>
          <w:p w:rsidR="00FE7B0E" w:rsidRDefault="00FE7B0E" w:rsidP="00FE7B0E">
            <w:pPr>
              <w:spacing w:after="46"/>
              <w:ind w:left="616"/>
            </w:pPr>
            <w:r>
              <w:rPr>
                <w:sz w:val="16"/>
              </w:rPr>
              <w:t>0</w:t>
            </w:r>
          </w:p>
          <w:p w:rsidR="00FE7B0E" w:rsidRDefault="00FE7B0E" w:rsidP="00FE7B0E">
            <w:pPr>
              <w:spacing w:after="12"/>
              <w:ind w:left="616"/>
            </w:pPr>
            <w:r>
              <w:rPr>
                <w:b/>
                <w:color w:val="0000FF"/>
                <w:sz w:val="16"/>
              </w:rPr>
              <w:t>0</w:t>
            </w:r>
          </w:p>
          <w:p w:rsidR="00FE7B0E" w:rsidRDefault="00FE7B0E" w:rsidP="00FE7B0E">
            <w:pPr>
              <w:spacing w:after="46"/>
              <w:ind w:left="616"/>
            </w:pPr>
            <w:r>
              <w:rPr>
                <w:sz w:val="16"/>
              </w:rPr>
              <w:t>0</w:t>
            </w:r>
          </w:p>
          <w:p w:rsidR="00FE7B0E" w:rsidRDefault="00FE7B0E" w:rsidP="00FE7B0E">
            <w:pPr>
              <w:spacing w:after="12"/>
              <w:ind w:left="616"/>
            </w:pPr>
            <w:r>
              <w:rPr>
                <w:sz w:val="16"/>
              </w:rPr>
              <w:t>0</w:t>
            </w:r>
          </w:p>
          <w:p w:rsidR="00FE7B0E" w:rsidRDefault="00FE7B0E" w:rsidP="00FE7B0E">
            <w:pPr>
              <w:spacing w:after="46"/>
              <w:ind w:left="616"/>
            </w:pPr>
            <w:r>
              <w:rPr>
                <w:sz w:val="16"/>
              </w:rPr>
              <w:t>0</w:t>
            </w:r>
          </w:p>
          <w:p w:rsidR="00FE7B0E" w:rsidRDefault="00FE7B0E" w:rsidP="00FE7B0E">
            <w:pPr>
              <w:spacing w:after="29"/>
              <w:ind w:left="616"/>
            </w:pPr>
            <w:r>
              <w:rPr>
                <w:b/>
                <w:color w:val="0000FF"/>
                <w:sz w:val="16"/>
              </w:rPr>
              <w:t>6</w:t>
            </w:r>
          </w:p>
          <w:p w:rsidR="00FE7B0E" w:rsidRDefault="00FE7B0E" w:rsidP="00FE7B0E">
            <w:pPr>
              <w:spacing w:after="29"/>
              <w:ind w:left="616"/>
            </w:pPr>
            <w:r>
              <w:rPr>
                <w:sz w:val="16"/>
              </w:rPr>
              <w:t>0</w:t>
            </w:r>
          </w:p>
          <w:p w:rsidR="00FE7B0E" w:rsidRDefault="00FE7B0E" w:rsidP="00FE7B0E">
            <w:pPr>
              <w:spacing w:after="29"/>
              <w:ind w:left="616"/>
            </w:pPr>
            <w:r>
              <w:rPr>
                <w:sz w:val="16"/>
              </w:rPr>
              <w:t>0</w:t>
            </w:r>
          </w:p>
          <w:p w:rsidR="00FE7B0E" w:rsidRDefault="00FE7B0E" w:rsidP="00FE7B0E">
            <w:pPr>
              <w:spacing w:after="29"/>
              <w:ind w:left="616"/>
            </w:pPr>
            <w:r>
              <w:rPr>
                <w:sz w:val="16"/>
              </w:rPr>
              <w:t>3</w:t>
            </w:r>
          </w:p>
          <w:p w:rsidR="00FE7B0E" w:rsidRDefault="00FE7B0E" w:rsidP="00FE7B0E">
            <w:pPr>
              <w:spacing w:after="29"/>
              <w:ind w:left="616"/>
            </w:pPr>
            <w:r>
              <w:rPr>
                <w:sz w:val="16"/>
              </w:rPr>
              <w:t>0</w:t>
            </w:r>
          </w:p>
          <w:p w:rsidR="00FE7B0E" w:rsidRDefault="00FE7B0E" w:rsidP="00FE7B0E">
            <w:pPr>
              <w:spacing w:after="29"/>
              <w:ind w:left="616"/>
            </w:pPr>
            <w:r>
              <w:rPr>
                <w:sz w:val="16"/>
              </w:rPr>
              <w:t>1</w:t>
            </w:r>
          </w:p>
          <w:p w:rsidR="00FE7B0E" w:rsidRDefault="00FE7B0E" w:rsidP="00FE7B0E">
            <w:pPr>
              <w:spacing w:after="29"/>
              <w:ind w:left="616"/>
            </w:pPr>
            <w:r>
              <w:rPr>
                <w:sz w:val="16"/>
              </w:rPr>
              <w:t>0</w:t>
            </w:r>
          </w:p>
          <w:p w:rsidR="00FE7B0E" w:rsidRDefault="00FE7B0E" w:rsidP="00FE7B0E">
            <w:pPr>
              <w:spacing w:after="29"/>
              <w:ind w:left="616"/>
            </w:pPr>
            <w:r>
              <w:rPr>
                <w:sz w:val="16"/>
              </w:rPr>
              <w:t>2</w:t>
            </w:r>
          </w:p>
          <w:p w:rsidR="00FE7B0E" w:rsidRDefault="00FE7B0E" w:rsidP="00FE7B0E">
            <w:pPr>
              <w:spacing w:after="29"/>
              <w:ind w:left="616"/>
            </w:pPr>
            <w:r>
              <w:rPr>
                <w:sz w:val="16"/>
              </w:rPr>
              <w:t>0</w:t>
            </w:r>
          </w:p>
          <w:p w:rsidR="00FE7B0E" w:rsidRDefault="00FE7B0E" w:rsidP="00FE7B0E">
            <w:pPr>
              <w:spacing w:after="12"/>
              <w:ind w:left="616"/>
            </w:pPr>
            <w:r>
              <w:rPr>
                <w:sz w:val="16"/>
              </w:rPr>
              <w:t>0</w:t>
            </w:r>
          </w:p>
          <w:p w:rsidR="00FE7B0E" w:rsidRDefault="00FE7B0E" w:rsidP="00FE7B0E">
            <w:pPr>
              <w:ind w:left="616"/>
            </w:pPr>
            <w:r>
              <w:rPr>
                <w:b/>
                <w:color w:val="0000FF"/>
                <w:sz w:val="16"/>
              </w:rPr>
              <w:t>0</w:t>
            </w:r>
          </w:p>
        </w:tc>
        <w:tc>
          <w:tcPr>
            <w:tcW w:w="769" w:type="dxa"/>
            <w:tcBorders>
              <w:top w:val="single" w:sz="13" w:space="0" w:color="000000"/>
              <w:left w:val="single" w:sz="7" w:space="0" w:color="000000"/>
              <w:bottom w:val="single" w:sz="13" w:space="0" w:color="000000"/>
              <w:right w:val="single" w:sz="13" w:space="0" w:color="000000"/>
            </w:tcBorders>
            <w:vAlign w:val="bottom"/>
          </w:tcPr>
          <w:p w:rsidR="00FE7B0E" w:rsidRDefault="00FE7B0E" w:rsidP="00FE7B0E">
            <w:pPr>
              <w:spacing w:after="735"/>
              <w:ind w:left="326"/>
            </w:pPr>
            <w:r>
              <w:rPr>
                <w:b/>
                <w:color w:val="0000FF"/>
                <w:sz w:val="16"/>
              </w:rPr>
              <w:t>-45.5</w:t>
            </w:r>
          </w:p>
          <w:p w:rsidR="00FE7B0E" w:rsidRDefault="00FE7B0E" w:rsidP="00FE7B0E">
            <w:pPr>
              <w:spacing w:after="29"/>
              <w:ind w:left="249"/>
            </w:pPr>
            <w:r>
              <w:rPr>
                <w:sz w:val="16"/>
              </w:rPr>
              <w:t>-100.0</w:t>
            </w:r>
          </w:p>
          <w:p w:rsidR="00FE7B0E" w:rsidRDefault="00FE7B0E" w:rsidP="00FE7B0E">
            <w:pPr>
              <w:spacing w:after="29"/>
              <w:jc w:val="right"/>
            </w:pPr>
            <w:r>
              <w:rPr>
                <w:sz w:val="16"/>
              </w:rPr>
              <w:t>0.0</w:t>
            </w:r>
          </w:p>
          <w:p w:rsidR="00FE7B0E" w:rsidRDefault="00FE7B0E" w:rsidP="00FE7B0E">
            <w:pPr>
              <w:spacing w:after="29"/>
              <w:ind w:left="249"/>
            </w:pPr>
            <w:r>
              <w:rPr>
                <w:sz w:val="16"/>
              </w:rPr>
              <w:t>-100.0</w:t>
            </w:r>
          </w:p>
          <w:p w:rsidR="00FE7B0E" w:rsidRDefault="00FE7B0E" w:rsidP="00FE7B0E">
            <w:pPr>
              <w:spacing w:line="296" w:lineRule="auto"/>
              <w:jc w:val="right"/>
            </w:pPr>
            <w:r>
              <w:rPr>
                <w:sz w:val="16"/>
              </w:rPr>
              <w:t>-50.0 -100.0</w:t>
            </w:r>
          </w:p>
          <w:p w:rsidR="00FE7B0E" w:rsidRDefault="00FE7B0E" w:rsidP="00FE7B0E">
            <w:pPr>
              <w:ind w:left="249"/>
            </w:pPr>
            <w:r>
              <w:rPr>
                <w:sz w:val="16"/>
              </w:rPr>
              <w:t>-100.0</w:t>
            </w:r>
          </w:p>
        </w:tc>
      </w:tr>
      <w:tr w:rsidR="00FE7B0E" w:rsidTr="00FE7B0E">
        <w:trPr>
          <w:trHeight w:val="235"/>
        </w:trPr>
        <w:tc>
          <w:tcPr>
            <w:tcW w:w="2130" w:type="dxa"/>
            <w:tcBorders>
              <w:top w:val="single" w:sz="13" w:space="0" w:color="000000"/>
              <w:left w:val="single" w:sz="13" w:space="0" w:color="000000"/>
              <w:bottom w:val="single" w:sz="13" w:space="0" w:color="000000"/>
              <w:right w:val="single" w:sz="7" w:space="0" w:color="000000"/>
            </w:tcBorders>
            <w:shd w:val="clear" w:color="auto" w:fill="BFBFBF"/>
          </w:tcPr>
          <w:p w:rsidR="00FE7B0E" w:rsidRDefault="00FE7B0E" w:rsidP="00FE7B0E">
            <w:r>
              <w:rPr>
                <w:b/>
                <w:color w:val="0000FF"/>
                <w:sz w:val="16"/>
              </w:rPr>
              <w:t>TOTAL INDEX OFFENSES</w:t>
            </w:r>
          </w:p>
        </w:tc>
        <w:tc>
          <w:tcPr>
            <w:tcW w:w="885" w:type="dxa"/>
            <w:tcBorders>
              <w:top w:val="single" w:sz="13" w:space="0" w:color="000000"/>
              <w:left w:val="single" w:sz="7" w:space="0" w:color="000000"/>
              <w:bottom w:val="single" w:sz="13" w:space="0" w:color="000000"/>
              <w:right w:val="single" w:sz="7" w:space="0" w:color="000000"/>
            </w:tcBorders>
            <w:shd w:val="clear" w:color="auto" w:fill="BFBFBF"/>
          </w:tcPr>
          <w:p w:rsidR="00FE7B0E" w:rsidRDefault="00FE7B0E" w:rsidP="00FE7B0E">
            <w:pPr>
              <w:ind w:right="1"/>
              <w:jc w:val="right"/>
            </w:pPr>
            <w:r>
              <w:rPr>
                <w:b/>
                <w:color w:val="0000FF"/>
                <w:sz w:val="16"/>
              </w:rPr>
              <w:t>11</w:t>
            </w:r>
          </w:p>
        </w:tc>
        <w:tc>
          <w:tcPr>
            <w:tcW w:w="815" w:type="dxa"/>
            <w:tcBorders>
              <w:top w:val="single" w:sz="13" w:space="0" w:color="000000"/>
              <w:left w:val="single" w:sz="7" w:space="0" w:color="000000"/>
              <w:bottom w:val="single" w:sz="13" w:space="0" w:color="000000"/>
              <w:right w:val="single" w:sz="7" w:space="0" w:color="000000"/>
            </w:tcBorders>
            <w:shd w:val="clear" w:color="auto" w:fill="BFBFBF"/>
          </w:tcPr>
          <w:p w:rsidR="00FE7B0E" w:rsidRDefault="00FE7B0E" w:rsidP="00FE7B0E">
            <w:pPr>
              <w:ind w:right="2"/>
              <w:jc w:val="right"/>
            </w:pPr>
            <w:r>
              <w:rPr>
                <w:b/>
                <w:color w:val="0000FF"/>
                <w:sz w:val="16"/>
              </w:rPr>
              <w:t>6</w:t>
            </w:r>
          </w:p>
        </w:tc>
        <w:tc>
          <w:tcPr>
            <w:tcW w:w="769" w:type="dxa"/>
            <w:tcBorders>
              <w:top w:val="single" w:sz="13" w:space="0" w:color="000000"/>
              <w:left w:val="single" w:sz="7" w:space="0" w:color="000000"/>
              <w:bottom w:val="single" w:sz="13" w:space="0" w:color="000000"/>
              <w:right w:val="single" w:sz="13" w:space="0" w:color="000000"/>
            </w:tcBorders>
            <w:shd w:val="clear" w:color="auto" w:fill="BFBFBF"/>
          </w:tcPr>
          <w:p w:rsidR="00FE7B0E" w:rsidRDefault="00FE7B0E" w:rsidP="00FE7B0E">
            <w:pPr>
              <w:ind w:left="326"/>
            </w:pPr>
            <w:r>
              <w:rPr>
                <w:b/>
                <w:color w:val="0000FF"/>
                <w:sz w:val="16"/>
              </w:rPr>
              <w:t>-45.5</w:t>
            </w:r>
          </w:p>
        </w:tc>
      </w:tr>
    </w:tbl>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p w:rsidR="001C22B0" w:rsidRDefault="006D585F" w:rsidP="006D585F">
      <w:pPr>
        <w:spacing w:after="0" w:line="263" w:lineRule="auto"/>
        <w:ind w:left="298" w:right="503" w:hanging="10"/>
      </w:pPr>
      <w:r>
        <w:t xml:space="preserve">         </w:t>
      </w:r>
    </w:p>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p w:rsidR="001C22B0" w:rsidRDefault="001C22B0">
      <w:pPr>
        <w:spacing w:after="0" w:line="263" w:lineRule="auto"/>
        <w:ind w:left="298" w:right="503" w:hanging="10"/>
        <w:jc w:val="center"/>
      </w:pPr>
    </w:p>
    <w:p w:rsidR="00E66278" w:rsidRDefault="00E66278"/>
    <w:p w:rsidR="001C22B0" w:rsidRDefault="001C22B0"/>
    <w:p w:rsidR="00B72139" w:rsidRDefault="00B72139"/>
    <w:p w:rsidR="00B72139" w:rsidRDefault="00B72139"/>
    <w:p w:rsidR="00FE7B0E" w:rsidRDefault="00FE7B0E">
      <w:r>
        <w:tab/>
      </w:r>
      <w:r>
        <w:tab/>
      </w:r>
    </w:p>
    <w:p w:rsidR="00FE7B0E" w:rsidRDefault="00FE7B0E"/>
    <w:p w:rsidR="00FE7B0E" w:rsidRDefault="00FE7B0E"/>
    <w:p w:rsidR="00FE7B0E" w:rsidRDefault="00FE7B0E">
      <w:r>
        <w:tab/>
      </w:r>
    </w:p>
    <w:p w:rsidR="00FE7B0E" w:rsidRDefault="00FE7B0E"/>
    <w:p w:rsidR="00FE7B0E" w:rsidRDefault="00FE7B0E">
      <w:r>
        <w:tab/>
      </w:r>
      <w:r>
        <w:tab/>
      </w:r>
      <w:r>
        <w:tab/>
      </w:r>
      <w:r>
        <w:tab/>
      </w:r>
      <w:r>
        <w:tab/>
      </w:r>
    </w:p>
    <w:p w:rsidR="00B72139" w:rsidRDefault="006D585F">
      <w:r>
        <w:tab/>
      </w:r>
      <w:r>
        <w:tab/>
      </w:r>
      <w:r>
        <w:tab/>
      </w:r>
      <w:r>
        <w:tab/>
      </w:r>
      <w:r>
        <w:tab/>
      </w:r>
    </w:p>
    <w:p w:rsidR="00B72139" w:rsidRDefault="00B72139"/>
    <w:p w:rsidR="00B72139" w:rsidRDefault="00B72139"/>
    <w:p w:rsidR="00322F5B" w:rsidRDefault="00322F5B" w:rsidP="005731E0">
      <w:pPr>
        <w:tabs>
          <w:tab w:val="left" w:pos="3975"/>
        </w:tabs>
      </w:pPr>
      <w:r>
        <w:lastRenderedPageBreak/>
        <w:tab/>
      </w:r>
      <w:r>
        <w:rPr>
          <w:b/>
          <w:sz w:val="26"/>
        </w:rPr>
        <w:t>CRIME IN FLORIDA ABSTRACT</w:t>
      </w:r>
    </w:p>
    <w:p w:rsidR="00322F5B" w:rsidRDefault="00322F5B" w:rsidP="00322F5B">
      <w:pPr>
        <w:spacing w:after="27"/>
        <w:ind w:left="2644" w:right="2755" w:hanging="10"/>
        <w:jc w:val="center"/>
      </w:pPr>
      <w:r>
        <w:rPr>
          <w:b/>
          <w:sz w:val="26"/>
        </w:rPr>
        <w:t>Florida Southwestern State College PD January - December 2018</w:t>
      </w:r>
    </w:p>
    <w:p w:rsidR="00322F5B" w:rsidRDefault="00322F5B" w:rsidP="00322F5B">
      <w:pPr>
        <w:tabs>
          <w:tab w:val="left" w:pos="3975"/>
        </w:tabs>
      </w:pPr>
    </w:p>
    <w:tbl>
      <w:tblPr>
        <w:tblStyle w:val="TableGrid0"/>
        <w:tblW w:w="10492" w:type="dxa"/>
        <w:tblInd w:w="1970" w:type="dxa"/>
        <w:tblCellMar>
          <w:top w:w="79" w:type="dxa"/>
          <w:left w:w="85" w:type="dxa"/>
          <w:right w:w="86" w:type="dxa"/>
        </w:tblCellMar>
        <w:tblLook w:val="04A0" w:firstRow="1" w:lastRow="0" w:firstColumn="1" w:lastColumn="0" w:noHBand="0" w:noVBand="1"/>
      </w:tblPr>
      <w:tblGrid>
        <w:gridCol w:w="683"/>
        <w:gridCol w:w="1198"/>
        <w:gridCol w:w="924"/>
        <w:gridCol w:w="895"/>
        <w:gridCol w:w="939"/>
        <w:gridCol w:w="1018"/>
        <w:gridCol w:w="925"/>
        <w:gridCol w:w="1001"/>
        <w:gridCol w:w="1018"/>
        <w:gridCol w:w="924"/>
        <w:gridCol w:w="967"/>
      </w:tblGrid>
      <w:tr w:rsidR="00322F5B" w:rsidTr="007B5D88">
        <w:trPr>
          <w:trHeight w:val="548"/>
        </w:trPr>
        <w:tc>
          <w:tcPr>
            <w:tcW w:w="683" w:type="dxa"/>
            <w:tcBorders>
              <w:top w:val="single" w:sz="14" w:space="0" w:color="000000"/>
              <w:left w:val="single" w:sz="14" w:space="0" w:color="000000"/>
              <w:bottom w:val="single" w:sz="14" w:space="0" w:color="000000"/>
              <w:right w:val="single" w:sz="14" w:space="0" w:color="000000"/>
            </w:tcBorders>
            <w:shd w:val="clear" w:color="auto" w:fill="BFBFBF"/>
            <w:vAlign w:val="center"/>
          </w:tcPr>
          <w:p w:rsidR="00322F5B" w:rsidRDefault="00322F5B" w:rsidP="00C50ADE">
            <w:pPr>
              <w:ind w:left="18"/>
              <w:jc w:val="center"/>
            </w:pPr>
            <w:r>
              <w:rPr>
                <w:sz w:val="17"/>
              </w:rPr>
              <w:t>Year</w:t>
            </w:r>
          </w:p>
        </w:tc>
        <w:tc>
          <w:tcPr>
            <w:tcW w:w="1198" w:type="dxa"/>
            <w:tcBorders>
              <w:top w:val="single" w:sz="14" w:space="0" w:color="000000"/>
              <w:left w:val="single" w:sz="14" w:space="0" w:color="000000"/>
              <w:bottom w:val="single" w:sz="14" w:space="0" w:color="000000"/>
              <w:right w:val="single" w:sz="14" w:space="0" w:color="000000"/>
            </w:tcBorders>
            <w:shd w:val="clear" w:color="auto" w:fill="BFBFBF"/>
          </w:tcPr>
          <w:p w:rsidR="00322F5B" w:rsidRDefault="00322F5B" w:rsidP="00C50ADE">
            <w:pPr>
              <w:jc w:val="center"/>
            </w:pPr>
            <w:r>
              <w:rPr>
                <w:sz w:val="17"/>
              </w:rPr>
              <w:t>Index Total Crimes</w:t>
            </w:r>
          </w:p>
        </w:tc>
        <w:tc>
          <w:tcPr>
            <w:tcW w:w="924" w:type="dxa"/>
            <w:tcBorders>
              <w:top w:val="single" w:sz="14" w:space="0" w:color="000000"/>
              <w:left w:val="single" w:sz="14" w:space="0" w:color="000000"/>
              <w:bottom w:val="single" w:sz="14" w:space="0" w:color="000000"/>
              <w:right w:val="single" w:sz="14" w:space="0" w:color="000000"/>
            </w:tcBorders>
            <w:shd w:val="clear" w:color="auto" w:fill="BFBFBF"/>
            <w:vAlign w:val="center"/>
          </w:tcPr>
          <w:p w:rsidR="00322F5B" w:rsidRDefault="00322F5B" w:rsidP="00C50ADE">
            <w:pPr>
              <w:ind w:left="43"/>
            </w:pPr>
            <w:r>
              <w:rPr>
                <w:sz w:val="17"/>
              </w:rPr>
              <w:t>% Change</w:t>
            </w:r>
          </w:p>
        </w:tc>
        <w:tc>
          <w:tcPr>
            <w:tcW w:w="895" w:type="dxa"/>
            <w:tcBorders>
              <w:top w:val="single" w:sz="14" w:space="0" w:color="000000"/>
              <w:left w:val="single" w:sz="14" w:space="0" w:color="000000"/>
              <w:bottom w:val="single" w:sz="14" w:space="0" w:color="000000"/>
              <w:right w:val="single" w:sz="14" w:space="0" w:color="000000"/>
            </w:tcBorders>
            <w:shd w:val="clear" w:color="auto" w:fill="BFBFBF"/>
          </w:tcPr>
          <w:p w:rsidR="00322F5B" w:rsidRDefault="00322F5B" w:rsidP="00C50ADE">
            <w:pPr>
              <w:jc w:val="center"/>
            </w:pPr>
            <w:r>
              <w:rPr>
                <w:sz w:val="17"/>
              </w:rPr>
              <w:t>Violent Crime</w:t>
            </w:r>
          </w:p>
        </w:tc>
        <w:tc>
          <w:tcPr>
            <w:tcW w:w="939" w:type="dxa"/>
            <w:tcBorders>
              <w:top w:val="single" w:sz="14" w:space="0" w:color="000000"/>
              <w:left w:val="single" w:sz="14" w:space="0" w:color="000000"/>
              <w:bottom w:val="single" w:sz="14" w:space="0" w:color="000000"/>
              <w:right w:val="single" w:sz="14" w:space="0" w:color="000000"/>
            </w:tcBorders>
            <w:shd w:val="clear" w:color="auto" w:fill="BFBFBF"/>
            <w:vAlign w:val="center"/>
          </w:tcPr>
          <w:p w:rsidR="00322F5B" w:rsidRDefault="00322F5B" w:rsidP="00C50ADE">
            <w:pPr>
              <w:ind w:left="50"/>
            </w:pPr>
            <w:r>
              <w:rPr>
                <w:sz w:val="17"/>
              </w:rPr>
              <w:t>% Change</w:t>
            </w:r>
          </w:p>
        </w:tc>
        <w:tc>
          <w:tcPr>
            <w:tcW w:w="1018" w:type="dxa"/>
            <w:tcBorders>
              <w:top w:val="single" w:sz="14" w:space="0" w:color="000000"/>
              <w:left w:val="single" w:sz="14" w:space="0" w:color="000000"/>
              <w:bottom w:val="single" w:sz="14" w:space="0" w:color="000000"/>
              <w:right w:val="single" w:sz="14" w:space="0" w:color="000000"/>
            </w:tcBorders>
            <w:shd w:val="clear" w:color="auto" w:fill="BFBFBF"/>
          </w:tcPr>
          <w:p w:rsidR="00322F5B" w:rsidRDefault="00322F5B" w:rsidP="00C50ADE">
            <w:pPr>
              <w:jc w:val="center"/>
            </w:pPr>
            <w:r>
              <w:rPr>
                <w:sz w:val="17"/>
              </w:rPr>
              <w:t>Property Crime</w:t>
            </w:r>
          </w:p>
        </w:tc>
        <w:tc>
          <w:tcPr>
            <w:tcW w:w="925" w:type="dxa"/>
            <w:tcBorders>
              <w:top w:val="single" w:sz="14" w:space="0" w:color="000000"/>
              <w:left w:val="single" w:sz="14" w:space="0" w:color="000000"/>
              <w:bottom w:val="single" w:sz="14" w:space="0" w:color="000000"/>
              <w:right w:val="single" w:sz="14" w:space="0" w:color="000000"/>
            </w:tcBorders>
            <w:shd w:val="clear" w:color="auto" w:fill="BFBFBF"/>
            <w:vAlign w:val="center"/>
          </w:tcPr>
          <w:p w:rsidR="00322F5B" w:rsidRDefault="00322F5B" w:rsidP="00C50ADE">
            <w:pPr>
              <w:ind w:left="43"/>
            </w:pPr>
            <w:r>
              <w:rPr>
                <w:sz w:val="17"/>
              </w:rPr>
              <w:t>% Change</w:t>
            </w:r>
          </w:p>
        </w:tc>
        <w:tc>
          <w:tcPr>
            <w:tcW w:w="1001" w:type="dxa"/>
            <w:tcBorders>
              <w:top w:val="single" w:sz="14" w:space="0" w:color="000000"/>
              <w:left w:val="single" w:sz="14" w:space="0" w:color="000000"/>
              <w:bottom w:val="single" w:sz="14" w:space="0" w:color="000000"/>
              <w:right w:val="single" w:sz="14" w:space="0" w:color="000000"/>
            </w:tcBorders>
            <w:shd w:val="clear" w:color="auto" w:fill="BFBFBF"/>
            <w:vAlign w:val="center"/>
          </w:tcPr>
          <w:p w:rsidR="00322F5B" w:rsidRDefault="00322F5B" w:rsidP="00C50ADE">
            <w:pPr>
              <w:ind w:left="43"/>
            </w:pPr>
            <w:r>
              <w:rPr>
                <w:sz w:val="17"/>
              </w:rPr>
              <w:t>Population</w:t>
            </w:r>
          </w:p>
        </w:tc>
        <w:tc>
          <w:tcPr>
            <w:tcW w:w="1018" w:type="dxa"/>
            <w:tcBorders>
              <w:top w:val="single" w:sz="14" w:space="0" w:color="000000"/>
              <w:left w:val="single" w:sz="14" w:space="0" w:color="000000"/>
              <w:bottom w:val="single" w:sz="14" w:space="0" w:color="000000"/>
              <w:right w:val="single" w:sz="14" w:space="0" w:color="000000"/>
            </w:tcBorders>
            <w:shd w:val="clear" w:color="auto" w:fill="BFBFBF"/>
            <w:vAlign w:val="center"/>
          </w:tcPr>
          <w:p w:rsidR="00322F5B" w:rsidRDefault="00322F5B" w:rsidP="00C50ADE">
            <w:pPr>
              <w:jc w:val="center"/>
            </w:pPr>
            <w:r>
              <w:rPr>
                <w:sz w:val="17"/>
              </w:rPr>
              <w:t>% Change</w:t>
            </w:r>
          </w:p>
        </w:tc>
        <w:tc>
          <w:tcPr>
            <w:tcW w:w="924" w:type="dxa"/>
            <w:tcBorders>
              <w:top w:val="single" w:sz="14" w:space="0" w:color="000000"/>
              <w:left w:val="single" w:sz="14" w:space="0" w:color="000000"/>
              <w:bottom w:val="single" w:sz="14" w:space="0" w:color="000000"/>
              <w:right w:val="single" w:sz="14" w:space="0" w:color="000000"/>
            </w:tcBorders>
            <w:shd w:val="clear" w:color="auto" w:fill="BFBFBF"/>
            <w:vAlign w:val="center"/>
          </w:tcPr>
          <w:p w:rsidR="00322F5B" w:rsidRDefault="00322F5B" w:rsidP="00C50ADE">
            <w:r>
              <w:rPr>
                <w:sz w:val="17"/>
              </w:rPr>
              <w:t>Crime Rate</w:t>
            </w:r>
          </w:p>
        </w:tc>
        <w:tc>
          <w:tcPr>
            <w:tcW w:w="967" w:type="dxa"/>
            <w:tcBorders>
              <w:top w:val="single" w:sz="14" w:space="0" w:color="000000"/>
              <w:left w:val="single" w:sz="14" w:space="0" w:color="000000"/>
              <w:bottom w:val="single" w:sz="14" w:space="0" w:color="000000"/>
              <w:right w:val="single" w:sz="14" w:space="0" w:color="000000"/>
            </w:tcBorders>
            <w:shd w:val="clear" w:color="auto" w:fill="BFBFBF"/>
            <w:vAlign w:val="center"/>
          </w:tcPr>
          <w:p w:rsidR="00322F5B" w:rsidRDefault="00322F5B" w:rsidP="00C50ADE">
            <w:pPr>
              <w:ind w:left="65"/>
            </w:pPr>
            <w:r>
              <w:rPr>
                <w:sz w:val="17"/>
              </w:rPr>
              <w:t>% Change</w:t>
            </w:r>
          </w:p>
        </w:tc>
      </w:tr>
      <w:tr w:rsidR="00322F5B" w:rsidTr="007B5D88">
        <w:trPr>
          <w:trHeight w:val="1368"/>
        </w:trPr>
        <w:tc>
          <w:tcPr>
            <w:tcW w:w="683"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51"/>
              <w:ind w:left="16"/>
              <w:jc w:val="center"/>
            </w:pPr>
            <w:r>
              <w:rPr>
                <w:sz w:val="17"/>
              </w:rPr>
              <w:t>2014</w:t>
            </w:r>
          </w:p>
          <w:p w:rsidR="00322F5B" w:rsidRDefault="00322F5B" w:rsidP="00C50ADE">
            <w:pPr>
              <w:spacing w:after="51"/>
              <w:ind w:left="16"/>
              <w:jc w:val="center"/>
            </w:pPr>
            <w:r>
              <w:rPr>
                <w:sz w:val="17"/>
              </w:rPr>
              <w:t>2015</w:t>
            </w:r>
          </w:p>
          <w:p w:rsidR="00322F5B" w:rsidRDefault="00322F5B" w:rsidP="00C50ADE">
            <w:pPr>
              <w:spacing w:after="51"/>
              <w:ind w:left="16"/>
              <w:jc w:val="center"/>
            </w:pPr>
            <w:r>
              <w:rPr>
                <w:sz w:val="17"/>
              </w:rPr>
              <w:t>2016</w:t>
            </w:r>
          </w:p>
          <w:p w:rsidR="00322F5B" w:rsidRDefault="00322F5B" w:rsidP="00C50ADE">
            <w:pPr>
              <w:spacing w:after="35"/>
              <w:ind w:left="16"/>
              <w:jc w:val="center"/>
            </w:pPr>
            <w:r>
              <w:rPr>
                <w:sz w:val="17"/>
              </w:rPr>
              <w:t>2017</w:t>
            </w:r>
          </w:p>
          <w:p w:rsidR="00322F5B" w:rsidRDefault="00322F5B" w:rsidP="00C50ADE">
            <w:pPr>
              <w:ind w:left="16"/>
              <w:jc w:val="center"/>
            </w:pPr>
            <w:r>
              <w:rPr>
                <w:sz w:val="17"/>
              </w:rPr>
              <w:t>2018</w:t>
            </w:r>
          </w:p>
        </w:tc>
        <w:tc>
          <w:tcPr>
            <w:tcW w:w="1198"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51"/>
              <w:ind w:right="6"/>
              <w:jc w:val="right"/>
            </w:pPr>
            <w:r>
              <w:rPr>
                <w:color w:val="0000FF"/>
                <w:sz w:val="17"/>
              </w:rPr>
              <w:t>18</w:t>
            </w:r>
          </w:p>
          <w:p w:rsidR="00322F5B" w:rsidRDefault="00322F5B" w:rsidP="00C50ADE">
            <w:pPr>
              <w:spacing w:after="51"/>
              <w:ind w:right="6"/>
              <w:jc w:val="right"/>
            </w:pPr>
            <w:r>
              <w:rPr>
                <w:color w:val="0000FF"/>
                <w:sz w:val="17"/>
              </w:rPr>
              <w:t>22</w:t>
            </w:r>
          </w:p>
          <w:p w:rsidR="00322F5B" w:rsidRDefault="00322F5B" w:rsidP="00C50ADE">
            <w:pPr>
              <w:spacing w:after="51"/>
              <w:ind w:right="6"/>
              <w:jc w:val="right"/>
            </w:pPr>
            <w:r>
              <w:rPr>
                <w:color w:val="0000FF"/>
                <w:sz w:val="17"/>
              </w:rPr>
              <w:t>14</w:t>
            </w:r>
          </w:p>
          <w:p w:rsidR="00322F5B" w:rsidRDefault="00322F5B" w:rsidP="00C50ADE">
            <w:pPr>
              <w:ind w:left="937" w:hanging="85"/>
            </w:pPr>
            <w:r>
              <w:rPr>
                <w:color w:val="0000FF"/>
                <w:sz w:val="17"/>
              </w:rPr>
              <w:t>11 6</w:t>
            </w:r>
          </w:p>
        </w:tc>
        <w:tc>
          <w:tcPr>
            <w:tcW w:w="924"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line="319" w:lineRule="auto"/>
              <w:ind w:left="239" w:right="5" w:firstLine="5"/>
              <w:jc w:val="right"/>
            </w:pPr>
            <w:r>
              <w:rPr>
                <w:sz w:val="17"/>
              </w:rPr>
              <w:t>5.9 22.2 -36.4</w:t>
            </w:r>
          </w:p>
          <w:p w:rsidR="00322F5B" w:rsidRDefault="00322F5B" w:rsidP="00C50ADE">
            <w:pPr>
              <w:spacing w:after="35"/>
              <w:ind w:right="5"/>
              <w:jc w:val="right"/>
            </w:pPr>
            <w:r>
              <w:rPr>
                <w:sz w:val="17"/>
              </w:rPr>
              <w:t>-21.4</w:t>
            </w:r>
          </w:p>
          <w:p w:rsidR="00322F5B" w:rsidRDefault="00322F5B" w:rsidP="00C50ADE">
            <w:pPr>
              <w:ind w:right="5"/>
              <w:jc w:val="right"/>
            </w:pPr>
            <w:r>
              <w:rPr>
                <w:sz w:val="17"/>
              </w:rPr>
              <w:t>-45.5</w:t>
            </w:r>
          </w:p>
        </w:tc>
        <w:tc>
          <w:tcPr>
            <w:tcW w:w="895"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51"/>
              <w:ind w:left="634"/>
            </w:pPr>
            <w:r>
              <w:rPr>
                <w:color w:val="0000FF"/>
                <w:sz w:val="17"/>
              </w:rPr>
              <w:t>3</w:t>
            </w:r>
          </w:p>
          <w:p w:rsidR="00322F5B" w:rsidRDefault="00322F5B" w:rsidP="00C50ADE">
            <w:pPr>
              <w:spacing w:after="51"/>
              <w:ind w:left="634"/>
            </w:pPr>
            <w:r>
              <w:rPr>
                <w:color w:val="0000FF"/>
                <w:sz w:val="17"/>
              </w:rPr>
              <w:t>2</w:t>
            </w:r>
          </w:p>
          <w:p w:rsidR="00322F5B" w:rsidRDefault="00322F5B" w:rsidP="00C50ADE">
            <w:pPr>
              <w:spacing w:after="51"/>
              <w:ind w:left="634"/>
            </w:pPr>
            <w:r>
              <w:rPr>
                <w:color w:val="0000FF"/>
                <w:sz w:val="17"/>
              </w:rPr>
              <w:t>0</w:t>
            </w:r>
          </w:p>
          <w:p w:rsidR="00322F5B" w:rsidRDefault="00322F5B" w:rsidP="00C50ADE">
            <w:pPr>
              <w:spacing w:after="35"/>
              <w:ind w:left="634"/>
            </w:pPr>
            <w:r>
              <w:rPr>
                <w:color w:val="0000FF"/>
                <w:sz w:val="17"/>
              </w:rPr>
              <w:t>0</w:t>
            </w:r>
          </w:p>
          <w:p w:rsidR="00322F5B" w:rsidRDefault="00322F5B" w:rsidP="00C50ADE">
            <w:pPr>
              <w:ind w:left="634"/>
            </w:pPr>
            <w:r>
              <w:rPr>
                <w:color w:val="0000FF"/>
                <w:sz w:val="17"/>
              </w:rPr>
              <w:t>0</w:t>
            </w:r>
          </w:p>
        </w:tc>
        <w:tc>
          <w:tcPr>
            <w:tcW w:w="939"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51"/>
              <w:ind w:right="5"/>
              <w:jc w:val="right"/>
            </w:pPr>
            <w:r>
              <w:rPr>
                <w:sz w:val="17"/>
              </w:rPr>
              <w:t>-33.3</w:t>
            </w:r>
          </w:p>
          <w:p w:rsidR="00322F5B" w:rsidRDefault="00322F5B" w:rsidP="00C50ADE">
            <w:pPr>
              <w:ind w:left="332"/>
            </w:pPr>
            <w:r>
              <w:rPr>
                <w:sz w:val="17"/>
              </w:rPr>
              <w:t>-100.0</w:t>
            </w:r>
          </w:p>
        </w:tc>
        <w:tc>
          <w:tcPr>
            <w:tcW w:w="1018"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51"/>
              <w:ind w:right="5"/>
              <w:jc w:val="right"/>
            </w:pPr>
            <w:r>
              <w:rPr>
                <w:color w:val="0000FF"/>
                <w:sz w:val="17"/>
              </w:rPr>
              <w:t>15</w:t>
            </w:r>
          </w:p>
          <w:p w:rsidR="00322F5B" w:rsidRDefault="00322F5B" w:rsidP="00C50ADE">
            <w:pPr>
              <w:spacing w:after="51"/>
              <w:ind w:right="5"/>
              <w:jc w:val="right"/>
            </w:pPr>
            <w:r>
              <w:rPr>
                <w:color w:val="0000FF"/>
                <w:sz w:val="17"/>
              </w:rPr>
              <w:t>20</w:t>
            </w:r>
          </w:p>
          <w:p w:rsidR="00322F5B" w:rsidRDefault="00322F5B" w:rsidP="00C50ADE">
            <w:pPr>
              <w:spacing w:after="51"/>
              <w:ind w:right="5"/>
              <w:jc w:val="right"/>
            </w:pPr>
            <w:r>
              <w:rPr>
                <w:color w:val="0000FF"/>
                <w:sz w:val="17"/>
              </w:rPr>
              <w:t>14</w:t>
            </w:r>
          </w:p>
          <w:p w:rsidR="00322F5B" w:rsidRDefault="00322F5B" w:rsidP="00C50ADE">
            <w:pPr>
              <w:spacing w:after="35"/>
              <w:ind w:right="5"/>
              <w:jc w:val="right"/>
            </w:pPr>
            <w:r>
              <w:rPr>
                <w:color w:val="0000FF"/>
                <w:sz w:val="17"/>
              </w:rPr>
              <w:t>11</w:t>
            </w:r>
          </w:p>
          <w:p w:rsidR="00322F5B" w:rsidRDefault="00322F5B" w:rsidP="00C50ADE">
            <w:pPr>
              <w:ind w:right="5"/>
              <w:jc w:val="right"/>
            </w:pPr>
            <w:r>
              <w:rPr>
                <w:color w:val="0000FF"/>
                <w:sz w:val="17"/>
              </w:rPr>
              <w:t>6</w:t>
            </w:r>
          </w:p>
        </w:tc>
        <w:tc>
          <w:tcPr>
            <w:tcW w:w="925"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line="319" w:lineRule="auto"/>
              <w:ind w:left="401"/>
            </w:pPr>
            <w:r>
              <w:rPr>
                <w:sz w:val="17"/>
              </w:rPr>
              <w:t>-11.8 33.3 -30.0</w:t>
            </w:r>
          </w:p>
          <w:p w:rsidR="00322F5B" w:rsidRDefault="00322F5B" w:rsidP="00C50ADE">
            <w:pPr>
              <w:spacing w:after="35"/>
              <w:ind w:right="6"/>
              <w:jc w:val="right"/>
            </w:pPr>
            <w:r>
              <w:rPr>
                <w:sz w:val="17"/>
              </w:rPr>
              <w:t>-21.4</w:t>
            </w:r>
          </w:p>
          <w:p w:rsidR="00322F5B" w:rsidRDefault="00322F5B" w:rsidP="00C50ADE">
            <w:pPr>
              <w:ind w:right="6"/>
              <w:jc w:val="right"/>
            </w:pPr>
            <w:r>
              <w:rPr>
                <w:sz w:val="17"/>
              </w:rPr>
              <w:t>-45.5</w:t>
            </w:r>
          </w:p>
        </w:tc>
        <w:tc>
          <w:tcPr>
            <w:tcW w:w="1001"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51"/>
              <w:ind w:left="739"/>
            </w:pPr>
            <w:r>
              <w:rPr>
                <w:color w:val="0000FF"/>
                <w:sz w:val="17"/>
              </w:rPr>
              <w:t>0</w:t>
            </w:r>
          </w:p>
          <w:p w:rsidR="00322F5B" w:rsidRDefault="00322F5B" w:rsidP="00C50ADE">
            <w:pPr>
              <w:spacing w:after="51"/>
              <w:ind w:left="739"/>
            </w:pPr>
            <w:r>
              <w:rPr>
                <w:color w:val="0000FF"/>
                <w:sz w:val="17"/>
              </w:rPr>
              <w:t>0</w:t>
            </w:r>
          </w:p>
          <w:p w:rsidR="00322F5B" w:rsidRDefault="00322F5B" w:rsidP="00C50ADE">
            <w:pPr>
              <w:spacing w:after="51"/>
              <w:ind w:left="739"/>
            </w:pPr>
            <w:r>
              <w:rPr>
                <w:color w:val="0000FF"/>
                <w:sz w:val="17"/>
              </w:rPr>
              <w:t>0</w:t>
            </w:r>
          </w:p>
          <w:p w:rsidR="00322F5B" w:rsidRDefault="00322F5B" w:rsidP="00C50ADE">
            <w:pPr>
              <w:spacing w:after="35"/>
              <w:ind w:left="739"/>
            </w:pPr>
            <w:r>
              <w:rPr>
                <w:color w:val="0000FF"/>
                <w:sz w:val="17"/>
              </w:rPr>
              <w:t>0</w:t>
            </w:r>
          </w:p>
          <w:p w:rsidR="00322F5B" w:rsidRDefault="00322F5B" w:rsidP="00C50ADE">
            <w:pPr>
              <w:ind w:left="739"/>
            </w:pPr>
            <w:r>
              <w:rPr>
                <w:color w:val="0000FF"/>
                <w:sz w:val="17"/>
              </w:rPr>
              <w:t>0</w:t>
            </w:r>
          </w:p>
        </w:tc>
        <w:tc>
          <w:tcPr>
            <w:tcW w:w="1018" w:type="dxa"/>
            <w:tcBorders>
              <w:top w:val="single" w:sz="14" w:space="0" w:color="000000"/>
              <w:left w:val="single" w:sz="14" w:space="0" w:color="000000"/>
              <w:bottom w:val="single" w:sz="14" w:space="0" w:color="000000"/>
              <w:right w:val="single" w:sz="14" w:space="0" w:color="000000"/>
            </w:tcBorders>
          </w:tcPr>
          <w:p w:rsidR="00322F5B" w:rsidRDefault="00322F5B" w:rsidP="00C50ADE"/>
        </w:tc>
        <w:tc>
          <w:tcPr>
            <w:tcW w:w="924" w:type="dxa"/>
            <w:tcBorders>
              <w:top w:val="single" w:sz="14" w:space="0" w:color="000000"/>
              <w:left w:val="single" w:sz="14" w:space="0" w:color="000000"/>
              <w:bottom w:val="single" w:sz="14" w:space="0" w:color="000000"/>
              <w:right w:val="single" w:sz="14" w:space="0" w:color="000000"/>
            </w:tcBorders>
          </w:tcPr>
          <w:p w:rsidR="00322F5B" w:rsidRDefault="00322F5B" w:rsidP="00C50ADE"/>
        </w:tc>
        <w:tc>
          <w:tcPr>
            <w:tcW w:w="967" w:type="dxa"/>
            <w:tcBorders>
              <w:top w:val="single" w:sz="14" w:space="0" w:color="000000"/>
              <w:left w:val="single" w:sz="14" w:space="0" w:color="000000"/>
              <w:bottom w:val="single" w:sz="14" w:space="0" w:color="000000"/>
              <w:right w:val="single" w:sz="14" w:space="0" w:color="000000"/>
            </w:tcBorders>
          </w:tcPr>
          <w:p w:rsidR="00322F5B" w:rsidRDefault="00322F5B" w:rsidP="00C50ADE"/>
        </w:tc>
      </w:tr>
    </w:tbl>
    <w:p w:rsidR="00322F5B" w:rsidRDefault="00322F5B" w:rsidP="00322F5B">
      <w:pPr>
        <w:tabs>
          <w:tab w:val="left" w:pos="3975"/>
        </w:tabs>
      </w:pPr>
    </w:p>
    <w:p w:rsidR="00322F5B" w:rsidRDefault="00322F5B" w:rsidP="00322F5B">
      <w:pPr>
        <w:spacing w:after="60" w:line="263" w:lineRule="auto"/>
        <w:ind w:left="298" w:right="502" w:hanging="10"/>
        <w:jc w:val="center"/>
      </w:pPr>
      <w:r>
        <w:rPr>
          <w:b/>
          <w:sz w:val="23"/>
        </w:rPr>
        <w:t>Domestic Violence</w:t>
      </w:r>
    </w:p>
    <w:p w:rsidR="00322F5B" w:rsidRDefault="00322F5B" w:rsidP="00322F5B">
      <w:pPr>
        <w:tabs>
          <w:tab w:val="left" w:pos="3975"/>
        </w:tabs>
        <w:rPr>
          <w:b/>
          <w:sz w:val="23"/>
        </w:rPr>
      </w:pPr>
      <w:r>
        <w:rPr>
          <w:b/>
          <w:sz w:val="23"/>
        </w:rPr>
        <w:tab/>
        <w:t xml:space="preserve"> </w:t>
      </w:r>
      <w:r w:rsidR="007B5D88">
        <w:rPr>
          <w:b/>
          <w:sz w:val="23"/>
        </w:rPr>
        <w:t xml:space="preserve">      </w:t>
      </w:r>
      <w:r>
        <w:rPr>
          <w:b/>
          <w:sz w:val="23"/>
        </w:rPr>
        <w:t xml:space="preserve"> by Offense Type to Victim's Relationship to Offender</w:t>
      </w:r>
    </w:p>
    <w:tbl>
      <w:tblPr>
        <w:tblStyle w:val="TableGrid0"/>
        <w:tblW w:w="14501" w:type="dxa"/>
        <w:tblInd w:w="-28" w:type="dxa"/>
        <w:tblLook w:val="04A0" w:firstRow="1" w:lastRow="0" w:firstColumn="1" w:lastColumn="0" w:noHBand="0" w:noVBand="1"/>
      </w:tblPr>
      <w:tblGrid>
        <w:gridCol w:w="1343"/>
        <w:gridCol w:w="424"/>
        <w:gridCol w:w="718"/>
        <w:gridCol w:w="590"/>
        <w:gridCol w:w="466"/>
        <w:gridCol w:w="43"/>
        <w:gridCol w:w="1488"/>
        <w:gridCol w:w="1585"/>
        <w:gridCol w:w="3285"/>
        <w:gridCol w:w="2112"/>
        <w:gridCol w:w="2453"/>
      </w:tblGrid>
      <w:tr w:rsidR="007B5D88" w:rsidTr="007B5D88">
        <w:trPr>
          <w:trHeight w:val="327"/>
        </w:trPr>
        <w:tc>
          <w:tcPr>
            <w:tcW w:w="1342" w:type="dxa"/>
            <w:vMerge w:val="restart"/>
            <w:tcBorders>
              <w:top w:val="single" w:sz="14" w:space="0" w:color="000000"/>
              <w:left w:val="single" w:sz="14" w:space="0" w:color="000000"/>
              <w:bottom w:val="single" w:sz="14" w:space="0" w:color="000000"/>
              <w:right w:val="single" w:sz="14" w:space="0" w:color="000000"/>
            </w:tcBorders>
            <w:shd w:val="clear" w:color="auto" w:fill="BFBFBF"/>
            <w:vAlign w:val="center"/>
          </w:tcPr>
          <w:p w:rsidR="00322F5B" w:rsidRDefault="00322F5B" w:rsidP="00C50ADE">
            <w:pPr>
              <w:ind w:left="55"/>
              <w:jc w:val="center"/>
            </w:pPr>
            <w:r>
              <w:rPr>
                <w:b/>
                <w:sz w:val="19"/>
              </w:rPr>
              <w:t>OFFENSES</w:t>
            </w:r>
          </w:p>
        </w:tc>
        <w:tc>
          <w:tcPr>
            <w:tcW w:w="425" w:type="dxa"/>
            <w:tcBorders>
              <w:top w:val="single" w:sz="14" w:space="0" w:color="000000"/>
              <w:left w:val="single" w:sz="14" w:space="0" w:color="000000"/>
              <w:bottom w:val="single" w:sz="14" w:space="0" w:color="000000"/>
              <w:right w:val="nil"/>
            </w:tcBorders>
            <w:shd w:val="clear" w:color="auto" w:fill="BFBFBF"/>
          </w:tcPr>
          <w:p w:rsidR="00322F5B" w:rsidRDefault="00322F5B" w:rsidP="00C50ADE"/>
        </w:tc>
        <w:tc>
          <w:tcPr>
            <w:tcW w:w="717" w:type="dxa"/>
            <w:tcBorders>
              <w:top w:val="single" w:sz="14" w:space="0" w:color="000000"/>
              <w:left w:val="nil"/>
              <w:bottom w:val="single" w:sz="14" w:space="0" w:color="000000"/>
              <w:right w:val="nil"/>
            </w:tcBorders>
            <w:shd w:val="clear" w:color="auto" w:fill="BFBFBF"/>
          </w:tcPr>
          <w:p w:rsidR="00322F5B" w:rsidRDefault="00322F5B" w:rsidP="00C50ADE"/>
        </w:tc>
        <w:tc>
          <w:tcPr>
            <w:tcW w:w="3935" w:type="dxa"/>
            <w:gridSpan w:val="5"/>
            <w:tcBorders>
              <w:top w:val="single" w:sz="14" w:space="0" w:color="000000"/>
              <w:left w:val="nil"/>
              <w:bottom w:val="single" w:sz="14" w:space="0" w:color="000000"/>
              <w:right w:val="nil"/>
            </w:tcBorders>
            <w:shd w:val="clear" w:color="auto" w:fill="BFBFBF"/>
          </w:tcPr>
          <w:p w:rsidR="00322F5B" w:rsidRDefault="00322F5B" w:rsidP="00C50ADE">
            <w:pPr>
              <w:ind w:left="177"/>
              <w:jc w:val="center"/>
            </w:pPr>
            <w:r>
              <w:rPr>
                <w:b/>
                <w:sz w:val="19"/>
              </w:rPr>
              <w:t>RELATIONSHIP VICTIM TO OFFENDER</w:t>
            </w:r>
          </w:p>
        </w:tc>
        <w:tc>
          <w:tcPr>
            <w:tcW w:w="3325" w:type="dxa"/>
            <w:tcBorders>
              <w:top w:val="single" w:sz="14" w:space="0" w:color="000000"/>
              <w:left w:val="nil"/>
              <w:bottom w:val="single" w:sz="14" w:space="0" w:color="000000"/>
              <w:right w:val="nil"/>
            </w:tcBorders>
            <w:shd w:val="clear" w:color="auto" w:fill="BFBFBF"/>
          </w:tcPr>
          <w:p w:rsidR="00322F5B" w:rsidRDefault="00322F5B" w:rsidP="00C50ADE"/>
        </w:tc>
        <w:tc>
          <w:tcPr>
            <w:tcW w:w="2208" w:type="dxa"/>
            <w:tcBorders>
              <w:top w:val="single" w:sz="14" w:space="0" w:color="000000"/>
              <w:left w:val="nil"/>
              <w:bottom w:val="single" w:sz="14" w:space="0" w:color="000000"/>
              <w:right w:val="single" w:sz="14" w:space="0" w:color="000000"/>
            </w:tcBorders>
            <w:shd w:val="clear" w:color="auto" w:fill="BFBFBF"/>
          </w:tcPr>
          <w:p w:rsidR="00322F5B" w:rsidRDefault="00322F5B" w:rsidP="00C50ADE"/>
        </w:tc>
        <w:tc>
          <w:tcPr>
            <w:tcW w:w="2549" w:type="dxa"/>
            <w:vMerge w:val="restart"/>
            <w:tcBorders>
              <w:top w:val="single" w:sz="14" w:space="0" w:color="000000"/>
              <w:left w:val="single" w:sz="14" w:space="0" w:color="000000"/>
              <w:bottom w:val="single" w:sz="14" w:space="0" w:color="000000"/>
              <w:right w:val="single" w:sz="14" w:space="0" w:color="000000"/>
            </w:tcBorders>
            <w:shd w:val="clear" w:color="auto" w:fill="BFBFBF"/>
            <w:vAlign w:val="bottom"/>
          </w:tcPr>
          <w:p w:rsidR="00322F5B" w:rsidRDefault="00322F5B" w:rsidP="00C50ADE">
            <w:pPr>
              <w:ind w:left="56"/>
              <w:jc w:val="center"/>
            </w:pPr>
            <w:r>
              <w:rPr>
                <w:b/>
                <w:sz w:val="19"/>
              </w:rPr>
              <w:t>Arrests</w:t>
            </w:r>
          </w:p>
        </w:tc>
      </w:tr>
      <w:tr w:rsidR="00322F5B" w:rsidTr="007B5D88">
        <w:trPr>
          <w:trHeight w:val="547"/>
        </w:trPr>
        <w:tc>
          <w:tcPr>
            <w:tcW w:w="0" w:type="auto"/>
            <w:vMerge/>
            <w:tcBorders>
              <w:top w:val="nil"/>
              <w:left w:val="single" w:sz="14" w:space="0" w:color="000000"/>
              <w:bottom w:val="single" w:sz="14" w:space="0" w:color="000000"/>
              <w:right w:val="single" w:sz="14" w:space="0" w:color="000000"/>
            </w:tcBorders>
            <w:vAlign w:val="center"/>
          </w:tcPr>
          <w:p w:rsidR="00322F5B" w:rsidRDefault="00322F5B" w:rsidP="00C50ADE"/>
        </w:tc>
        <w:tc>
          <w:tcPr>
            <w:tcW w:w="425" w:type="dxa"/>
            <w:tcBorders>
              <w:top w:val="single" w:sz="14" w:space="0" w:color="000000"/>
              <w:left w:val="single" w:sz="14" w:space="0" w:color="000000"/>
              <w:bottom w:val="single" w:sz="14" w:space="0" w:color="000000"/>
              <w:right w:val="single" w:sz="14" w:space="0" w:color="000000"/>
            </w:tcBorders>
            <w:shd w:val="clear" w:color="auto" w:fill="BFBFBF"/>
            <w:vAlign w:val="bottom"/>
          </w:tcPr>
          <w:p w:rsidR="00322F5B" w:rsidRDefault="00322F5B" w:rsidP="00C50ADE">
            <w:pPr>
              <w:ind w:right="5"/>
              <w:jc w:val="center"/>
            </w:pPr>
            <w:r>
              <w:rPr>
                <w:b/>
                <w:sz w:val="19"/>
              </w:rPr>
              <w:t>Total</w:t>
            </w:r>
          </w:p>
        </w:tc>
        <w:tc>
          <w:tcPr>
            <w:tcW w:w="717" w:type="dxa"/>
            <w:tcBorders>
              <w:top w:val="single" w:sz="14" w:space="0" w:color="000000"/>
              <w:left w:val="single" w:sz="14" w:space="0" w:color="000000"/>
              <w:bottom w:val="single" w:sz="14" w:space="0" w:color="000000"/>
              <w:right w:val="single" w:sz="14" w:space="0" w:color="000000"/>
            </w:tcBorders>
            <w:shd w:val="clear" w:color="auto" w:fill="BFBFBF"/>
            <w:vAlign w:val="bottom"/>
          </w:tcPr>
          <w:p w:rsidR="00322F5B" w:rsidRDefault="00322F5B" w:rsidP="00C50ADE">
            <w:pPr>
              <w:ind w:left="146"/>
            </w:pPr>
            <w:r>
              <w:rPr>
                <w:b/>
                <w:sz w:val="19"/>
              </w:rPr>
              <w:t>Spouse</w:t>
            </w:r>
          </w:p>
        </w:tc>
        <w:tc>
          <w:tcPr>
            <w:tcW w:w="590" w:type="dxa"/>
            <w:tcBorders>
              <w:top w:val="single" w:sz="14" w:space="0" w:color="000000"/>
              <w:left w:val="single" w:sz="14" w:space="0" w:color="000000"/>
              <w:bottom w:val="single" w:sz="14" w:space="0" w:color="000000"/>
              <w:right w:val="single" w:sz="14" w:space="0" w:color="000000"/>
            </w:tcBorders>
            <w:shd w:val="clear" w:color="auto" w:fill="BFBFBF"/>
            <w:vAlign w:val="bottom"/>
          </w:tcPr>
          <w:p w:rsidR="00322F5B" w:rsidRDefault="00322F5B" w:rsidP="00C50ADE">
            <w:pPr>
              <w:ind w:left="55"/>
              <w:jc w:val="center"/>
            </w:pPr>
            <w:r>
              <w:rPr>
                <w:b/>
                <w:sz w:val="19"/>
              </w:rPr>
              <w:t>Parent</w:t>
            </w:r>
          </w:p>
        </w:tc>
        <w:tc>
          <w:tcPr>
            <w:tcW w:w="466" w:type="dxa"/>
            <w:tcBorders>
              <w:top w:val="single" w:sz="14" w:space="0" w:color="000000"/>
              <w:left w:val="single" w:sz="14" w:space="0" w:color="000000"/>
              <w:bottom w:val="single" w:sz="14" w:space="0" w:color="000000"/>
              <w:right w:val="single" w:sz="14" w:space="0" w:color="000000"/>
            </w:tcBorders>
            <w:shd w:val="clear" w:color="auto" w:fill="BFBFBF"/>
            <w:vAlign w:val="bottom"/>
          </w:tcPr>
          <w:p w:rsidR="00322F5B" w:rsidRDefault="00322F5B" w:rsidP="00C50ADE">
            <w:pPr>
              <w:ind w:left="53"/>
              <w:jc w:val="center"/>
            </w:pPr>
            <w:r>
              <w:rPr>
                <w:b/>
                <w:sz w:val="19"/>
              </w:rPr>
              <w:t>Child</w:t>
            </w:r>
          </w:p>
        </w:tc>
        <w:tc>
          <w:tcPr>
            <w:tcW w:w="1364" w:type="dxa"/>
            <w:gridSpan w:val="2"/>
            <w:tcBorders>
              <w:top w:val="single" w:sz="14" w:space="0" w:color="000000"/>
              <w:left w:val="single" w:sz="14" w:space="0" w:color="000000"/>
              <w:bottom w:val="single" w:sz="14" w:space="0" w:color="000000"/>
              <w:right w:val="single" w:sz="14" w:space="0" w:color="000000"/>
            </w:tcBorders>
            <w:shd w:val="clear" w:color="auto" w:fill="BFBFBF"/>
            <w:vAlign w:val="bottom"/>
          </w:tcPr>
          <w:p w:rsidR="00322F5B" w:rsidRDefault="00322F5B" w:rsidP="00C50ADE">
            <w:pPr>
              <w:ind w:left="55"/>
              <w:jc w:val="center"/>
            </w:pPr>
            <w:r>
              <w:rPr>
                <w:b/>
                <w:sz w:val="19"/>
              </w:rPr>
              <w:t>Sibling</w:t>
            </w:r>
          </w:p>
        </w:tc>
        <w:tc>
          <w:tcPr>
            <w:tcW w:w="1515" w:type="dxa"/>
            <w:tcBorders>
              <w:top w:val="single" w:sz="14" w:space="0" w:color="000000"/>
              <w:left w:val="single" w:sz="14" w:space="0" w:color="000000"/>
              <w:bottom w:val="single" w:sz="14" w:space="0" w:color="000000"/>
              <w:right w:val="single" w:sz="14" w:space="0" w:color="000000"/>
            </w:tcBorders>
            <w:shd w:val="clear" w:color="auto" w:fill="BFBFBF"/>
          </w:tcPr>
          <w:p w:rsidR="00322F5B" w:rsidRDefault="00322F5B" w:rsidP="00C50ADE">
            <w:pPr>
              <w:jc w:val="center"/>
            </w:pPr>
            <w:r>
              <w:rPr>
                <w:b/>
                <w:sz w:val="19"/>
              </w:rPr>
              <w:t>Other Family</w:t>
            </w:r>
          </w:p>
        </w:tc>
        <w:tc>
          <w:tcPr>
            <w:tcW w:w="3325" w:type="dxa"/>
            <w:tcBorders>
              <w:top w:val="single" w:sz="14" w:space="0" w:color="000000"/>
              <w:left w:val="single" w:sz="14" w:space="0" w:color="000000"/>
              <w:bottom w:val="single" w:sz="14" w:space="0" w:color="000000"/>
              <w:right w:val="single" w:sz="14" w:space="0" w:color="000000"/>
            </w:tcBorders>
            <w:shd w:val="clear" w:color="auto" w:fill="BFBFBF"/>
            <w:vAlign w:val="bottom"/>
          </w:tcPr>
          <w:p w:rsidR="00322F5B" w:rsidRDefault="00322F5B" w:rsidP="00C50ADE">
            <w:pPr>
              <w:ind w:left="55"/>
              <w:jc w:val="both"/>
            </w:pPr>
            <w:r>
              <w:rPr>
                <w:b/>
                <w:sz w:val="19"/>
              </w:rPr>
              <w:t>Cohabitant</w:t>
            </w:r>
          </w:p>
        </w:tc>
        <w:tc>
          <w:tcPr>
            <w:tcW w:w="2208" w:type="dxa"/>
            <w:tcBorders>
              <w:top w:val="single" w:sz="14" w:space="0" w:color="000000"/>
              <w:left w:val="single" w:sz="14" w:space="0" w:color="000000"/>
              <w:bottom w:val="single" w:sz="14" w:space="0" w:color="000000"/>
              <w:right w:val="single" w:sz="14" w:space="0" w:color="000000"/>
            </w:tcBorders>
            <w:shd w:val="clear" w:color="auto" w:fill="BFBFBF"/>
            <w:vAlign w:val="bottom"/>
          </w:tcPr>
          <w:p w:rsidR="00322F5B" w:rsidRDefault="00322F5B" w:rsidP="00C50ADE">
            <w:pPr>
              <w:ind w:left="54"/>
              <w:jc w:val="center"/>
            </w:pPr>
            <w:r>
              <w:rPr>
                <w:b/>
                <w:sz w:val="19"/>
              </w:rPr>
              <w:t>Other</w:t>
            </w:r>
          </w:p>
        </w:tc>
        <w:tc>
          <w:tcPr>
            <w:tcW w:w="0" w:type="auto"/>
            <w:vMerge/>
            <w:tcBorders>
              <w:top w:val="nil"/>
              <w:left w:val="single" w:sz="14" w:space="0" w:color="000000"/>
              <w:bottom w:val="single" w:sz="14" w:space="0" w:color="000000"/>
              <w:right w:val="single" w:sz="14" w:space="0" w:color="000000"/>
            </w:tcBorders>
          </w:tcPr>
          <w:p w:rsidR="00322F5B" w:rsidRDefault="00322F5B" w:rsidP="00C50ADE"/>
        </w:tc>
      </w:tr>
      <w:tr w:rsidR="00322F5B" w:rsidTr="007B5D88">
        <w:trPr>
          <w:trHeight w:val="547"/>
        </w:trPr>
        <w:tc>
          <w:tcPr>
            <w:tcW w:w="1342"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35"/>
            </w:pPr>
            <w:r>
              <w:rPr>
                <w:sz w:val="17"/>
              </w:rPr>
              <w:t>Murder</w:t>
            </w:r>
          </w:p>
          <w:p w:rsidR="00322F5B" w:rsidRDefault="00322F5B" w:rsidP="00C50ADE">
            <w:r>
              <w:rPr>
                <w:sz w:val="17"/>
              </w:rPr>
              <w:t>Manslaughter</w:t>
            </w:r>
          </w:p>
        </w:tc>
        <w:tc>
          <w:tcPr>
            <w:tcW w:w="425"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35"/>
              <w:ind w:right="22"/>
              <w:jc w:val="right"/>
            </w:pPr>
            <w:r>
              <w:rPr>
                <w:color w:val="0000FF"/>
                <w:sz w:val="17"/>
              </w:rPr>
              <w:t>0</w:t>
            </w:r>
          </w:p>
          <w:p w:rsidR="00322F5B" w:rsidRDefault="00322F5B" w:rsidP="00C50ADE">
            <w:pPr>
              <w:ind w:right="22"/>
              <w:jc w:val="right"/>
            </w:pPr>
            <w:r>
              <w:rPr>
                <w:color w:val="0000FF"/>
                <w:sz w:val="17"/>
              </w:rPr>
              <w:t>0</w:t>
            </w:r>
          </w:p>
        </w:tc>
        <w:tc>
          <w:tcPr>
            <w:tcW w:w="717"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590"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466"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1364" w:type="dxa"/>
            <w:gridSpan w:val="2"/>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35"/>
              <w:ind w:right="23"/>
              <w:jc w:val="right"/>
            </w:pPr>
            <w:r>
              <w:rPr>
                <w:sz w:val="17"/>
              </w:rPr>
              <w:t>0</w:t>
            </w:r>
          </w:p>
          <w:p w:rsidR="00322F5B" w:rsidRDefault="00322F5B" w:rsidP="00C50ADE">
            <w:pPr>
              <w:ind w:right="23"/>
              <w:jc w:val="right"/>
            </w:pPr>
            <w:r>
              <w:rPr>
                <w:sz w:val="17"/>
              </w:rPr>
              <w:t>0</w:t>
            </w:r>
          </w:p>
        </w:tc>
        <w:tc>
          <w:tcPr>
            <w:tcW w:w="1515"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3325"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2208"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2549" w:type="dxa"/>
            <w:tcBorders>
              <w:top w:val="single" w:sz="14" w:space="0" w:color="000000"/>
              <w:left w:val="single" w:sz="14" w:space="0" w:color="000000"/>
              <w:bottom w:val="single" w:sz="14" w:space="0" w:color="000000"/>
              <w:right w:val="single" w:sz="14" w:space="0" w:color="000000"/>
            </w:tcBorders>
          </w:tcPr>
          <w:p w:rsidR="00322F5B" w:rsidRDefault="00322F5B" w:rsidP="00C50ADE">
            <w:pPr>
              <w:spacing w:after="35"/>
              <w:ind w:right="22"/>
              <w:jc w:val="right"/>
            </w:pPr>
            <w:r>
              <w:rPr>
                <w:color w:val="0000FF"/>
                <w:sz w:val="17"/>
              </w:rPr>
              <w:t>0</w:t>
            </w:r>
          </w:p>
          <w:p w:rsidR="00322F5B" w:rsidRDefault="00322F5B" w:rsidP="00C50ADE">
            <w:pPr>
              <w:ind w:right="22"/>
              <w:jc w:val="right"/>
            </w:pPr>
            <w:r>
              <w:rPr>
                <w:color w:val="0000FF"/>
                <w:sz w:val="17"/>
              </w:rPr>
              <w:t>0</w:t>
            </w:r>
          </w:p>
        </w:tc>
      </w:tr>
      <w:tr w:rsidR="00322F5B" w:rsidTr="007B5D88">
        <w:trPr>
          <w:trHeight w:val="293"/>
        </w:trPr>
        <w:tc>
          <w:tcPr>
            <w:tcW w:w="1342" w:type="dxa"/>
            <w:tcBorders>
              <w:top w:val="single" w:sz="14" w:space="0" w:color="000000"/>
              <w:left w:val="single" w:sz="14" w:space="0" w:color="000000"/>
              <w:bottom w:val="nil"/>
              <w:right w:val="single" w:sz="14" w:space="0" w:color="000000"/>
            </w:tcBorders>
          </w:tcPr>
          <w:p w:rsidR="00322F5B" w:rsidRDefault="00322F5B" w:rsidP="00C50ADE">
            <w:r>
              <w:rPr>
                <w:sz w:val="17"/>
              </w:rPr>
              <w:t>Rape</w:t>
            </w:r>
          </w:p>
        </w:tc>
        <w:tc>
          <w:tcPr>
            <w:tcW w:w="425"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color w:val="0000FF"/>
                <w:sz w:val="17"/>
              </w:rPr>
              <w:t>0</w:t>
            </w:r>
          </w:p>
        </w:tc>
        <w:tc>
          <w:tcPr>
            <w:tcW w:w="717"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590"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466"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1364" w:type="dxa"/>
            <w:gridSpan w:val="2"/>
            <w:tcBorders>
              <w:top w:val="single" w:sz="14" w:space="0" w:color="000000"/>
              <w:left w:val="single" w:sz="14" w:space="0" w:color="000000"/>
              <w:bottom w:val="nil"/>
              <w:right w:val="single" w:sz="14" w:space="0" w:color="000000"/>
            </w:tcBorders>
          </w:tcPr>
          <w:p w:rsidR="00322F5B" w:rsidRDefault="00322F5B" w:rsidP="00C50ADE">
            <w:pPr>
              <w:ind w:right="23"/>
              <w:jc w:val="right"/>
            </w:pPr>
            <w:r>
              <w:rPr>
                <w:sz w:val="17"/>
              </w:rPr>
              <w:t>0</w:t>
            </w:r>
          </w:p>
        </w:tc>
        <w:tc>
          <w:tcPr>
            <w:tcW w:w="1515"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3325"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2208"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2549"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color w:val="0000FF"/>
                <w:sz w:val="17"/>
              </w:rPr>
              <w:t>0</w:t>
            </w:r>
          </w:p>
        </w:tc>
      </w:tr>
      <w:tr w:rsidR="00322F5B" w:rsidTr="007B5D88">
        <w:trPr>
          <w:trHeight w:val="254"/>
        </w:trPr>
        <w:tc>
          <w:tcPr>
            <w:tcW w:w="1342" w:type="dxa"/>
            <w:tcBorders>
              <w:top w:val="nil"/>
              <w:left w:val="single" w:sz="14" w:space="0" w:color="000000"/>
              <w:bottom w:val="single" w:sz="14" w:space="0" w:color="000000"/>
              <w:right w:val="single" w:sz="14" w:space="0" w:color="000000"/>
            </w:tcBorders>
          </w:tcPr>
          <w:p w:rsidR="00322F5B" w:rsidRDefault="00322F5B" w:rsidP="00C50ADE">
            <w:r>
              <w:rPr>
                <w:sz w:val="17"/>
              </w:rPr>
              <w:t>Fondling</w:t>
            </w:r>
          </w:p>
        </w:tc>
        <w:tc>
          <w:tcPr>
            <w:tcW w:w="425" w:type="dxa"/>
            <w:tcBorders>
              <w:top w:val="nil"/>
              <w:left w:val="single" w:sz="14" w:space="0" w:color="000000"/>
              <w:bottom w:val="single" w:sz="14" w:space="0" w:color="000000"/>
              <w:right w:val="single" w:sz="14" w:space="0" w:color="000000"/>
            </w:tcBorders>
          </w:tcPr>
          <w:p w:rsidR="00322F5B" w:rsidRDefault="00322F5B" w:rsidP="00C50ADE">
            <w:pPr>
              <w:ind w:right="22"/>
              <w:jc w:val="right"/>
            </w:pPr>
            <w:r>
              <w:rPr>
                <w:color w:val="0000FF"/>
                <w:sz w:val="17"/>
              </w:rPr>
              <w:t>0</w:t>
            </w:r>
          </w:p>
        </w:tc>
        <w:tc>
          <w:tcPr>
            <w:tcW w:w="717" w:type="dxa"/>
            <w:tcBorders>
              <w:top w:val="nil"/>
              <w:left w:val="single" w:sz="14" w:space="0" w:color="000000"/>
              <w:bottom w:val="single" w:sz="14" w:space="0" w:color="000000"/>
              <w:right w:val="single" w:sz="14" w:space="0" w:color="000000"/>
            </w:tcBorders>
          </w:tcPr>
          <w:p w:rsidR="00322F5B" w:rsidRDefault="00322F5B" w:rsidP="00C50ADE">
            <w:pPr>
              <w:ind w:right="22"/>
              <w:jc w:val="right"/>
            </w:pPr>
            <w:r>
              <w:rPr>
                <w:sz w:val="17"/>
              </w:rPr>
              <w:t>0</w:t>
            </w:r>
          </w:p>
        </w:tc>
        <w:tc>
          <w:tcPr>
            <w:tcW w:w="590" w:type="dxa"/>
            <w:tcBorders>
              <w:top w:val="nil"/>
              <w:left w:val="single" w:sz="14" w:space="0" w:color="000000"/>
              <w:bottom w:val="single" w:sz="14" w:space="0" w:color="000000"/>
              <w:right w:val="single" w:sz="14" w:space="0" w:color="000000"/>
            </w:tcBorders>
          </w:tcPr>
          <w:p w:rsidR="00322F5B" w:rsidRDefault="00322F5B" w:rsidP="00C50ADE">
            <w:pPr>
              <w:ind w:right="22"/>
              <w:jc w:val="right"/>
            </w:pPr>
            <w:r>
              <w:rPr>
                <w:sz w:val="17"/>
              </w:rPr>
              <w:t>0</w:t>
            </w:r>
          </w:p>
        </w:tc>
        <w:tc>
          <w:tcPr>
            <w:tcW w:w="466" w:type="dxa"/>
            <w:tcBorders>
              <w:top w:val="nil"/>
              <w:left w:val="single" w:sz="14" w:space="0" w:color="000000"/>
              <w:bottom w:val="single" w:sz="14" w:space="0" w:color="000000"/>
              <w:right w:val="single" w:sz="14" w:space="0" w:color="000000"/>
            </w:tcBorders>
          </w:tcPr>
          <w:p w:rsidR="00322F5B" w:rsidRDefault="00322F5B" w:rsidP="00C50ADE">
            <w:pPr>
              <w:ind w:right="22"/>
              <w:jc w:val="right"/>
            </w:pPr>
            <w:r>
              <w:rPr>
                <w:sz w:val="17"/>
              </w:rPr>
              <w:t>0</w:t>
            </w:r>
          </w:p>
        </w:tc>
        <w:tc>
          <w:tcPr>
            <w:tcW w:w="1364" w:type="dxa"/>
            <w:gridSpan w:val="2"/>
            <w:tcBorders>
              <w:top w:val="nil"/>
              <w:left w:val="single" w:sz="14" w:space="0" w:color="000000"/>
              <w:bottom w:val="single" w:sz="14" w:space="0" w:color="000000"/>
              <w:right w:val="single" w:sz="14" w:space="0" w:color="000000"/>
            </w:tcBorders>
          </w:tcPr>
          <w:p w:rsidR="00322F5B" w:rsidRDefault="00322F5B" w:rsidP="00C50ADE">
            <w:pPr>
              <w:ind w:right="23"/>
              <w:jc w:val="right"/>
            </w:pPr>
            <w:r>
              <w:rPr>
                <w:sz w:val="17"/>
              </w:rPr>
              <w:t>0</w:t>
            </w:r>
          </w:p>
        </w:tc>
        <w:tc>
          <w:tcPr>
            <w:tcW w:w="1515" w:type="dxa"/>
            <w:tcBorders>
              <w:top w:val="nil"/>
              <w:left w:val="single" w:sz="14" w:space="0" w:color="000000"/>
              <w:bottom w:val="single" w:sz="14" w:space="0" w:color="000000"/>
              <w:right w:val="single" w:sz="14" w:space="0" w:color="000000"/>
            </w:tcBorders>
          </w:tcPr>
          <w:p w:rsidR="00322F5B" w:rsidRDefault="00322F5B" w:rsidP="00C50ADE">
            <w:pPr>
              <w:ind w:right="22"/>
              <w:jc w:val="right"/>
            </w:pPr>
            <w:r>
              <w:rPr>
                <w:sz w:val="17"/>
              </w:rPr>
              <w:t>0</w:t>
            </w:r>
          </w:p>
        </w:tc>
        <w:tc>
          <w:tcPr>
            <w:tcW w:w="3325" w:type="dxa"/>
            <w:tcBorders>
              <w:top w:val="nil"/>
              <w:left w:val="single" w:sz="14" w:space="0" w:color="000000"/>
              <w:bottom w:val="single" w:sz="14" w:space="0" w:color="000000"/>
              <w:right w:val="single" w:sz="14" w:space="0" w:color="000000"/>
            </w:tcBorders>
          </w:tcPr>
          <w:p w:rsidR="00322F5B" w:rsidRDefault="00322F5B" w:rsidP="00C50ADE">
            <w:pPr>
              <w:ind w:right="22"/>
              <w:jc w:val="right"/>
            </w:pPr>
            <w:r>
              <w:rPr>
                <w:sz w:val="17"/>
              </w:rPr>
              <w:t>0</w:t>
            </w:r>
          </w:p>
        </w:tc>
        <w:tc>
          <w:tcPr>
            <w:tcW w:w="2208" w:type="dxa"/>
            <w:tcBorders>
              <w:top w:val="nil"/>
              <w:left w:val="single" w:sz="14" w:space="0" w:color="000000"/>
              <w:bottom w:val="single" w:sz="14" w:space="0" w:color="000000"/>
              <w:right w:val="single" w:sz="14" w:space="0" w:color="000000"/>
            </w:tcBorders>
          </w:tcPr>
          <w:p w:rsidR="00322F5B" w:rsidRDefault="00322F5B" w:rsidP="00C50ADE">
            <w:pPr>
              <w:ind w:right="22"/>
              <w:jc w:val="right"/>
            </w:pPr>
            <w:r>
              <w:rPr>
                <w:sz w:val="17"/>
              </w:rPr>
              <w:t>0</w:t>
            </w:r>
          </w:p>
        </w:tc>
        <w:tc>
          <w:tcPr>
            <w:tcW w:w="2549" w:type="dxa"/>
            <w:tcBorders>
              <w:top w:val="nil"/>
              <w:left w:val="single" w:sz="14" w:space="0" w:color="000000"/>
              <w:bottom w:val="single" w:sz="14" w:space="0" w:color="000000"/>
              <w:right w:val="single" w:sz="14" w:space="0" w:color="000000"/>
            </w:tcBorders>
          </w:tcPr>
          <w:p w:rsidR="00322F5B" w:rsidRDefault="00322F5B" w:rsidP="00C50ADE">
            <w:pPr>
              <w:ind w:right="22"/>
              <w:jc w:val="right"/>
            </w:pPr>
            <w:r>
              <w:rPr>
                <w:color w:val="0000FF"/>
                <w:sz w:val="17"/>
              </w:rPr>
              <w:t>0</w:t>
            </w:r>
          </w:p>
        </w:tc>
      </w:tr>
      <w:tr w:rsidR="00322F5B" w:rsidTr="007B5D88">
        <w:trPr>
          <w:trHeight w:val="301"/>
        </w:trPr>
        <w:tc>
          <w:tcPr>
            <w:tcW w:w="1342" w:type="dxa"/>
            <w:tcBorders>
              <w:top w:val="single" w:sz="14" w:space="0" w:color="000000"/>
              <w:left w:val="single" w:sz="14" w:space="0" w:color="000000"/>
              <w:bottom w:val="nil"/>
              <w:right w:val="single" w:sz="14" w:space="0" w:color="000000"/>
            </w:tcBorders>
          </w:tcPr>
          <w:p w:rsidR="00322F5B" w:rsidRDefault="00322F5B" w:rsidP="00C50ADE">
            <w:r>
              <w:rPr>
                <w:sz w:val="17"/>
              </w:rPr>
              <w:t>Aggravated Assault</w:t>
            </w:r>
          </w:p>
        </w:tc>
        <w:tc>
          <w:tcPr>
            <w:tcW w:w="425"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color w:val="0000FF"/>
                <w:sz w:val="17"/>
              </w:rPr>
              <w:t>0</w:t>
            </w:r>
          </w:p>
        </w:tc>
        <w:tc>
          <w:tcPr>
            <w:tcW w:w="717"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590"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466"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1364" w:type="dxa"/>
            <w:gridSpan w:val="2"/>
            <w:tcBorders>
              <w:top w:val="single" w:sz="14" w:space="0" w:color="000000"/>
              <w:left w:val="single" w:sz="14" w:space="0" w:color="000000"/>
              <w:bottom w:val="nil"/>
              <w:right w:val="single" w:sz="14" w:space="0" w:color="000000"/>
            </w:tcBorders>
          </w:tcPr>
          <w:p w:rsidR="00322F5B" w:rsidRDefault="00322F5B" w:rsidP="00C50ADE">
            <w:pPr>
              <w:ind w:right="23"/>
              <w:jc w:val="right"/>
            </w:pPr>
            <w:r>
              <w:rPr>
                <w:sz w:val="17"/>
              </w:rPr>
              <w:t>0</w:t>
            </w:r>
          </w:p>
        </w:tc>
        <w:tc>
          <w:tcPr>
            <w:tcW w:w="1515"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3325"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2208"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sz w:val="17"/>
              </w:rPr>
              <w:t>0</w:t>
            </w:r>
          </w:p>
        </w:tc>
        <w:tc>
          <w:tcPr>
            <w:tcW w:w="2549" w:type="dxa"/>
            <w:tcBorders>
              <w:top w:val="single" w:sz="14" w:space="0" w:color="000000"/>
              <w:left w:val="single" w:sz="14" w:space="0" w:color="000000"/>
              <w:bottom w:val="nil"/>
              <w:right w:val="single" w:sz="14" w:space="0" w:color="000000"/>
            </w:tcBorders>
          </w:tcPr>
          <w:p w:rsidR="00322F5B" w:rsidRDefault="00322F5B" w:rsidP="00C50ADE">
            <w:pPr>
              <w:ind w:right="22"/>
              <w:jc w:val="right"/>
            </w:pPr>
            <w:r>
              <w:rPr>
                <w:color w:val="0000FF"/>
                <w:sz w:val="17"/>
              </w:rPr>
              <w:t>0</w:t>
            </w:r>
          </w:p>
        </w:tc>
      </w:tr>
      <w:tr w:rsidR="00322F5B" w:rsidTr="007B5D88">
        <w:trPr>
          <w:trHeight w:val="547"/>
        </w:trPr>
        <w:tc>
          <w:tcPr>
            <w:tcW w:w="1342" w:type="dxa"/>
            <w:tcBorders>
              <w:top w:val="nil"/>
              <w:left w:val="single" w:sz="14" w:space="0" w:color="000000"/>
              <w:bottom w:val="nil"/>
              <w:right w:val="single" w:sz="14" w:space="0" w:color="000000"/>
            </w:tcBorders>
          </w:tcPr>
          <w:p w:rsidR="00322F5B" w:rsidRDefault="00322F5B" w:rsidP="00C50ADE">
            <w:pPr>
              <w:spacing w:after="51"/>
            </w:pPr>
            <w:r>
              <w:rPr>
                <w:sz w:val="17"/>
              </w:rPr>
              <w:t>Aggravated Stalking</w:t>
            </w:r>
          </w:p>
          <w:p w:rsidR="00322F5B" w:rsidRDefault="00322F5B" w:rsidP="00C50ADE">
            <w:r>
              <w:rPr>
                <w:sz w:val="17"/>
              </w:rPr>
              <w:t>Simple Assault</w:t>
            </w:r>
          </w:p>
        </w:tc>
        <w:tc>
          <w:tcPr>
            <w:tcW w:w="425" w:type="dxa"/>
            <w:tcBorders>
              <w:top w:val="nil"/>
              <w:left w:val="single" w:sz="14" w:space="0" w:color="000000"/>
              <w:bottom w:val="nil"/>
              <w:right w:val="single" w:sz="14" w:space="0" w:color="000000"/>
            </w:tcBorders>
          </w:tcPr>
          <w:p w:rsidR="00322F5B" w:rsidRDefault="00322F5B" w:rsidP="00C50ADE">
            <w:pPr>
              <w:spacing w:after="51"/>
              <w:ind w:right="22"/>
              <w:jc w:val="right"/>
            </w:pPr>
            <w:r>
              <w:rPr>
                <w:color w:val="0000FF"/>
                <w:sz w:val="17"/>
              </w:rPr>
              <w:t>0</w:t>
            </w:r>
          </w:p>
          <w:p w:rsidR="00322F5B" w:rsidRDefault="00322F5B" w:rsidP="00C50ADE">
            <w:pPr>
              <w:ind w:right="22"/>
              <w:jc w:val="right"/>
            </w:pPr>
            <w:r>
              <w:rPr>
                <w:color w:val="0000FF"/>
                <w:sz w:val="17"/>
              </w:rPr>
              <w:t>0</w:t>
            </w:r>
          </w:p>
        </w:tc>
        <w:tc>
          <w:tcPr>
            <w:tcW w:w="717" w:type="dxa"/>
            <w:tcBorders>
              <w:top w:val="nil"/>
              <w:left w:val="single" w:sz="14" w:space="0" w:color="000000"/>
              <w:bottom w:val="nil"/>
              <w:right w:val="single" w:sz="14" w:space="0" w:color="000000"/>
            </w:tcBorders>
          </w:tcPr>
          <w:p w:rsidR="00322F5B" w:rsidRDefault="00322F5B" w:rsidP="00C50ADE">
            <w:pPr>
              <w:spacing w:after="51"/>
              <w:ind w:right="22"/>
              <w:jc w:val="right"/>
            </w:pPr>
            <w:r>
              <w:rPr>
                <w:sz w:val="17"/>
              </w:rPr>
              <w:t>0</w:t>
            </w:r>
          </w:p>
          <w:p w:rsidR="00322F5B" w:rsidRDefault="00322F5B" w:rsidP="00C50ADE">
            <w:pPr>
              <w:ind w:right="22"/>
              <w:jc w:val="right"/>
            </w:pPr>
            <w:r>
              <w:rPr>
                <w:sz w:val="17"/>
              </w:rPr>
              <w:t>0</w:t>
            </w:r>
          </w:p>
        </w:tc>
        <w:tc>
          <w:tcPr>
            <w:tcW w:w="590" w:type="dxa"/>
            <w:tcBorders>
              <w:top w:val="nil"/>
              <w:left w:val="single" w:sz="14" w:space="0" w:color="000000"/>
              <w:bottom w:val="nil"/>
              <w:right w:val="single" w:sz="14" w:space="0" w:color="000000"/>
            </w:tcBorders>
          </w:tcPr>
          <w:p w:rsidR="00322F5B" w:rsidRDefault="00322F5B" w:rsidP="00C50ADE">
            <w:pPr>
              <w:spacing w:after="51"/>
              <w:ind w:right="22"/>
              <w:jc w:val="right"/>
            </w:pPr>
            <w:r>
              <w:rPr>
                <w:sz w:val="17"/>
              </w:rPr>
              <w:t>0</w:t>
            </w:r>
          </w:p>
          <w:p w:rsidR="00322F5B" w:rsidRDefault="00322F5B" w:rsidP="00C50ADE">
            <w:pPr>
              <w:ind w:right="22"/>
              <w:jc w:val="right"/>
            </w:pPr>
            <w:r>
              <w:rPr>
                <w:sz w:val="17"/>
              </w:rPr>
              <w:t>0</w:t>
            </w:r>
          </w:p>
        </w:tc>
        <w:tc>
          <w:tcPr>
            <w:tcW w:w="466" w:type="dxa"/>
            <w:tcBorders>
              <w:top w:val="nil"/>
              <w:left w:val="single" w:sz="14" w:space="0" w:color="000000"/>
              <w:bottom w:val="nil"/>
              <w:right w:val="single" w:sz="14" w:space="0" w:color="000000"/>
            </w:tcBorders>
          </w:tcPr>
          <w:p w:rsidR="00322F5B" w:rsidRDefault="00322F5B" w:rsidP="00C50ADE">
            <w:pPr>
              <w:spacing w:after="51"/>
              <w:ind w:right="22"/>
              <w:jc w:val="right"/>
            </w:pPr>
            <w:r>
              <w:rPr>
                <w:sz w:val="17"/>
              </w:rPr>
              <w:t>0</w:t>
            </w:r>
          </w:p>
          <w:p w:rsidR="00322F5B" w:rsidRDefault="00322F5B" w:rsidP="00C50ADE">
            <w:pPr>
              <w:ind w:right="22"/>
              <w:jc w:val="right"/>
            </w:pPr>
            <w:r>
              <w:rPr>
                <w:sz w:val="17"/>
              </w:rPr>
              <w:t>0</w:t>
            </w:r>
          </w:p>
        </w:tc>
        <w:tc>
          <w:tcPr>
            <w:tcW w:w="1364" w:type="dxa"/>
            <w:gridSpan w:val="2"/>
            <w:tcBorders>
              <w:top w:val="nil"/>
              <w:left w:val="single" w:sz="14" w:space="0" w:color="000000"/>
              <w:bottom w:val="nil"/>
              <w:right w:val="single" w:sz="14" w:space="0" w:color="000000"/>
            </w:tcBorders>
          </w:tcPr>
          <w:p w:rsidR="00322F5B" w:rsidRDefault="00322F5B" w:rsidP="00C50ADE">
            <w:pPr>
              <w:spacing w:after="51"/>
              <w:ind w:right="23"/>
              <w:jc w:val="right"/>
            </w:pPr>
            <w:r>
              <w:rPr>
                <w:sz w:val="17"/>
              </w:rPr>
              <w:t>0</w:t>
            </w:r>
          </w:p>
          <w:p w:rsidR="00322F5B" w:rsidRDefault="00322F5B" w:rsidP="00C50ADE">
            <w:pPr>
              <w:ind w:right="23"/>
              <w:jc w:val="right"/>
            </w:pPr>
            <w:r>
              <w:rPr>
                <w:sz w:val="17"/>
              </w:rPr>
              <w:t>0</w:t>
            </w:r>
          </w:p>
        </w:tc>
        <w:tc>
          <w:tcPr>
            <w:tcW w:w="1515" w:type="dxa"/>
            <w:tcBorders>
              <w:top w:val="nil"/>
              <w:left w:val="single" w:sz="14" w:space="0" w:color="000000"/>
              <w:bottom w:val="nil"/>
              <w:right w:val="single" w:sz="14" w:space="0" w:color="000000"/>
            </w:tcBorders>
          </w:tcPr>
          <w:p w:rsidR="00322F5B" w:rsidRDefault="00322F5B" w:rsidP="00C50ADE">
            <w:pPr>
              <w:spacing w:after="51"/>
              <w:ind w:right="22"/>
              <w:jc w:val="right"/>
            </w:pPr>
            <w:r>
              <w:rPr>
                <w:sz w:val="17"/>
              </w:rPr>
              <w:t>0</w:t>
            </w:r>
          </w:p>
          <w:p w:rsidR="00322F5B" w:rsidRDefault="00322F5B" w:rsidP="00C50ADE">
            <w:pPr>
              <w:ind w:right="22"/>
              <w:jc w:val="right"/>
            </w:pPr>
            <w:r>
              <w:rPr>
                <w:sz w:val="17"/>
              </w:rPr>
              <w:t>0</w:t>
            </w:r>
          </w:p>
        </w:tc>
        <w:tc>
          <w:tcPr>
            <w:tcW w:w="3325" w:type="dxa"/>
            <w:tcBorders>
              <w:top w:val="nil"/>
              <w:left w:val="single" w:sz="14" w:space="0" w:color="000000"/>
              <w:bottom w:val="nil"/>
              <w:right w:val="single" w:sz="14" w:space="0" w:color="000000"/>
            </w:tcBorders>
          </w:tcPr>
          <w:p w:rsidR="00322F5B" w:rsidRDefault="00322F5B" w:rsidP="00C50ADE">
            <w:pPr>
              <w:spacing w:after="51"/>
              <w:ind w:right="22"/>
              <w:jc w:val="right"/>
            </w:pPr>
            <w:r>
              <w:rPr>
                <w:sz w:val="17"/>
              </w:rPr>
              <w:t>0</w:t>
            </w:r>
          </w:p>
          <w:p w:rsidR="00322F5B" w:rsidRDefault="00322F5B" w:rsidP="00C50ADE">
            <w:pPr>
              <w:ind w:right="22"/>
              <w:jc w:val="right"/>
            </w:pPr>
            <w:r>
              <w:rPr>
                <w:sz w:val="17"/>
              </w:rPr>
              <w:t>0</w:t>
            </w:r>
          </w:p>
        </w:tc>
        <w:tc>
          <w:tcPr>
            <w:tcW w:w="2208" w:type="dxa"/>
            <w:tcBorders>
              <w:top w:val="nil"/>
              <w:left w:val="single" w:sz="14" w:space="0" w:color="000000"/>
              <w:bottom w:val="nil"/>
              <w:right w:val="single" w:sz="14" w:space="0" w:color="000000"/>
            </w:tcBorders>
          </w:tcPr>
          <w:p w:rsidR="00322F5B" w:rsidRDefault="00322F5B" w:rsidP="00C50ADE">
            <w:pPr>
              <w:spacing w:after="51"/>
              <w:ind w:right="22"/>
              <w:jc w:val="right"/>
            </w:pPr>
            <w:r>
              <w:rPr>
                <w:sz w:val="17"/>
              </w:rPr>
              <w:t>0</w:t>
            </w:r>
          </w:p>
          <w:p w:rsidR="00322F5B" w:rsidRDefault="00322F5B" w:rsidP="00C50ADE">
            <w:pPr>
              <w:ind w:right="22"/>
              <w:jc w:val="right"/>
            </w:pPr>
            <w:r>
              <w:rPr>
                <w:sz w:val="17"/>
              </w:rPr>
              <w:t>0</w:t>
            </w:r>
          </w:p>
        </w:tc>
        <w:tc>
          <w:tcPr>
            <w:tcW w:w="2549" w:type="dxa"/>
            <w:tcBorders>
              <w:top w:val="nil"/>
              <w:left w:val="single" w:sz="14" w:space="0" w:color="000000"/>
              <w:bottom w:val="nil"/>
              <w:right w:val="single" w:sz="14" w:space="0" w:color="000000"/>
            </w:tcBorders>
          </w:tcPr>
          <w:p w:rsidR="00322F5B" w:rsidRDefault="00322F5B" w:rsidP="00C50ADE">
            <w:pPr>
              <w:spacing w:after="51"/>
              <w:ind w:right="22"/>
              <w:jc w:val="right"/>
            </w:pPr>
            <w:r>
              <w:rPr>
                <w:color w:val="0000FF"/>
                <w:sz w:val="17"/>
              </w:rPr>
              <w:t>0</w:t>
            </w:r>
          </w:p>
          <w:p w:rsidR="00322F5B" w:rsidRDefault="00322F5B" w:rsidP="00C50ADE">
            <w:pPr>
              <w:ind w:right="22"/>
              <w:jc w:val="right"/>
            </w:pPr>
            <w:r>
              <w:rPr>
                <w:color w:val="0000FF"/>
                <w:sz w:val="17"/>
              </w:rPr>
              <w:t>0</w:t>
            </w:r>
          </w:p>
        </w:tc>
      </w:tr>
      <w:tr w:rsidR="00322F5B" w:rsidTr="007B5D88">
        <w:trPr>
          <w:trHeight w:val="520"/>
        </w:trPr>
        <w:tc>
          <w:tcPr>
            <w:tcW w:w="1342" w:type="dxa"/>
            <w:tcBorders>
              <w:top w:val="nil"/>
              <w:left w:val="single" w:sz="14" w:space="0" w:color="000000"/>
              <w:bottom w:val="single" w:sz="15" w:space="0" w:color="000000"/>
              <w:right w:val="single" w:sz="14" w:space="0" w:color="000000"/>
            </w:tcBorders>
          </w:tcPr>
          <w:p w:rsidR="00322F5B" w:rsidRDefault="00322F5B" w:rsidP="00C50ADE">
            <w:pPr>
              <w:spacing w:after="35"/>
            </w:pPr>
            <w:r>
              <w:rPr>
                <w:sz w:val="17"/>
              </w:rPr>
              <w:t>Threat/Intimidation</w:t>
            </w:r>
          </w:p>
          <w:p w:rsidR="00322F5B" w:rsidRDefault="00322F5B" w:rsidP="00C50ADE">
            <w:r>
              <w:rPr>
                <w:sz w:val="17"/>
              </w:rPr>
              <w:t>Simple Stalking</w:t>
            </w:r>
          </w:p>
        </w:tc>
        <w:tc>
          <w:tcPr>
            <w:tcW w:w="425" w:type="dxa"/>
            <w:tcBorders>
              <w:top w:val="nil"/>
              <w:left w:val="single" w:sz="14" w:space="0" w:color="000000"/>
              <w:bottom w:val="single" w:sz="15" w:space="0" w:color="000000"/>
              <w:right w:val="single" w:sz="14" w:space="0" w:color="000000"/>
            </w:tcBorders>
          </w:tcPr>
          <w:p w:rsidR="00322F5B" w:rsidRDefault="00322F5B" w:rsidP="00C50ADE">
            <w:pPr>
              <w:spacing w:after="35"/>
              <w:ind w:right="22"/>
              <w:jc w:val="right"/>
            </w:pPr>
            <w:r>
              <w:rPr>
                <w:color w:val="0000FF"/>
                <w:sz w:val="17"/>
              </w:rPr>
              <w:t>0</w:t>
            </w:r>
          </w:p>
          <w:p w:rsidR="00322F5B" w:rsidRDefault="00322F5B" w:rsidP="00C50ADE">
            <w:pPr>
              <w:ind w:right="22"/>
              <w:jc w:val="right"/>
            </w:pPr>
            <w:r>
              <w:rPr>
                <w:color w:val="0000FF"/>
                <w:sz w:val="17"/>
              </w:rPr>
              <w:t>0</w:t>
            </w:r>
          </w:p>
        </w:tc>
        <w:tc>
          <w:tcPr>
            <w:tcW w:w="717" w:type="dxa"/>
            <w:tcBorders>
              <w:top w:val="nil"/>
              <w:left w:val="single" w:sz="14" w:space="0" w:color="000000"/>
              <w:bottom w:val="single" w:sz="15"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590" w:type="dxa"/>
            <w:tcBorders>
              <w:top w:val="nil"/>
              <w:left w:val="single" w:sz="14" w:space="0" w:color="000000"/>
              <w:bottom w:val="single" w:sz="15"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466" w:type="dxa"/>
            <w:tcBorders>
              <w:top w:val="nil"/>
              <w:left w:val="single" w:sz="14" w:space="0" w:color="000000"/>
              <w:bottom w:val="single" w:sz="15"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1364" w:type="dxa"/>
            <w:gridSpan w:val="2"/>
            <w:tcBorders>
              <w:top w:val="nil"/>
              <w:left w:val="single" w:sz="14" w:space="0" w:color="000000"/>
              <w:bottom w:val="single" w:sz="15" w:space="0" w:color="000000"/>
              <w:right w:val="single" w:sz="14" w:space="0" w:color="000000"/>
            </w:tcBorders>
          </w:tcPr>
          <w:p w:rsidR="00322F5B" w:rsidRDefault="00322F5B" w:rsidP="00C50ADE">
            <w:pPr>
              <w:spacing w:after="35"/>
              <w:ind w:right="23"/>
              <w:jc w:val="right"/>
            </w:pPr>
            <w:r>
              <w:rPr>
                <w:sz w:val="17"/>
              </w:rPr>
              <w:t>0</w:t>
            </w:r>
          </w:p>
          <w:p w:rsidR="00322F5B" w:rsidRDefault="00322F5B" w:rsidP="00C50ADE">
            <w:pPr>
              <w:ind w:right="23"/>
              <w:jc w:val="right"/>
            </w:pPr>
            <w:r>
              <w:rPr>
                <w:sz w:val="17"/>
              </w:rPr>
              <w:t>0</w:t>
            </w:r>
          </w:p>
        </w:tc>
        <w:tc>
          <w:tcPr>
            <w:tcW w:w="1515" w:type="dxa"/>
            <w:tcBorders>
              <w:top w:val="nil"/>
              <w:left w:val="single" w:sz="14" w:space="0" w:color="000000"/>
              <w:bottom w:val="single" w:sz="15"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3325" w:type="dxa"/>
            <w:tcBorders>
              <w:top w:val="nil"/>
              <w:left w:val="single" w:sz="14" w:space="0" w:color="000000"/>
              <w:bottom w:val="single" w:sz="15"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2208" w:type="dxa"/>
            <w:tcBorders>
              <w:top w:val="nil"/>
              <w:left w:val="single" w:sz="14" w:space="0" w:color="000000"/>
              <w:bottom w:val="single" w:sz="15" w:space="0" w:color="000000"/>
              <w:right w:val="single" w:sz="14" w:space="0" w:color="000000"/>
            </w:tcBorders>
          </w:tcPr>
          <w:p w:rsidR="00322F5B" w:rsidRDefault="00322F5B" w:rsidP="00C50ADE">
            <w:pPr>
              <w:spacing w:after="35"/>
              <w:ind w:right="22"/>
              <w:jc w:val="right"/>
            </w:pPr>
            <w:r>
              <w:rPr>
                <w:sz w:val="17"/>
              </w:rPr>
              <w:t>0</w:t>
            </w:r>
          </w:p>
          <w:p w:rsidR="00322F5B" w:rsidRDefault="00322F5B" w:rsidP="00C50ADE">
            <w:pPr>
              <w:ind w:right="22"/>
              <w:jc w:val="right"/>
            </w:pPr>
            <w:r>
              <w:rPr>
                <w:sz w:val="17"/>
              </w:rPr>
              <w:t>0</w:t>
            </w:r>
          </w:p>
        </w:tc>
        <w:tc>
          <w:tcPr>
            <w:tcW w:w="2549" w:type="dxa"/>
            <w:tcBorders>
              <w:top w:val="nil"/>
              <w:left w:val="single" w:sz="14" w:space="0" w:color="000000"/>
              <w:bottom w:val="single" w:sz="15" w:space="0" w:color="000000"/>
              <w:right w:val="single" w:sz="14" w:space="0" w:color="000000"/>
            </w:tcBorders>
          </w:tcPr>
          <w:p w:rsidR="00322F5B" w:rsidRDefault="00322F5B" w:rsidP="00C50ADE">
            <w:pPr>
              <w:spacing w:after="35"/>
              <w:ind w:right="22"/>
              <w:jc w:val="right"/>
            </w:pPr>
            <w:r>
              <w:rPr>
                <w:color w:val="0000FF"/>
                <w:sz w:val="17"/>
              </w:rPr>
              <w:t>0</w:t>
            </w:r>
          </w:p>
          <w:p w:rsidR="00322F5B" w:rsidRDefault="00322F5B" w:rsidP="00C50ADE">
            <w:pPr>
              <w:ind w:right="22"/>
              <w:jc w:val="right"/>
            </w:pPr>
            <w:r>
              <w:rPr>
                <w:color w:val="0000FF"/>
                <w:sz w:val="17"/>
              </w:rPr>
              <w:t>0</w:t>
            </w:r>
          </w:p>
        </w:tc>
      </w:tr>
      <w:tr w:rsidR="00322F5B" w:rsidTr="007B5D88">
        <w:trPr>
          <w:trHeight w:val="288"/>
        </w:trPr>
        <w:tc>
          <w:tcPr>
            <w:tcW w:w="1342" w:type="dxa"/>
            <w:tcBorders>
              <w:top w:val="single" w:sz="15" w:space="0" w:color="000000"/>
              <w:left w:val="single" w:sz="14" w:space="0" w:color="000000"/>
              <w:bottom w:val="single" w:sz="14" w:space="0" w:color="000000"/>
              <w:right w:val="single" w:sz="14" w:space="0" w:color="000000"/>
            </w:tcBorders>
            <w:shd w:val="clear" w:color="auto" w:fill="BFBFBF"/>
          </w:tcPr>
          <w:p w:rsidR="00322F5B" w:rsidRDefault="00322F5B" w:rsidP="00C50ADE">
            <w:pPr>
              <w:ind w:left="2"/>
            </w:pPr>
            <w:r>
              <w:rPr>
                <w:b/>
                <w:color w:val="0000FF"/>
                <w:sz w:val="19"/>
              </w:rPr>
              <w:t>TOTAL OFFENSES</w:t>
            </w:r>
          </w:p>
        </w:tc>
        <w:tc>
          <w:tcPr>
            <w:tcW w:w="425" w:type="dxa"/>
            <w:tcBorders>
              <w:top w:val="single" w:sz="15" w:space="0" w:color="000000"/>
              <w:left w:val="single" w:sz="14" w:space="0" w:color="000000"/>
              <w:bottom w:val="single" w:sz="14" w:space="0" w:color="000000"/>
              <w:right w:val="single" w:sz="14" w:space="0" w:color="000000"/>
            </w:tcBorders>
            <w:shd w:val="clear" w:color="auto" w:fill="BFBFBF"/>
          </w:tcPr>
          <w:p w:rsidR="00322F5B" w:rsidRDefault="00322F5B" w:rsidP="00C50ADE">
            <w:pPr>
              <w:ind w:right="22"/>
              <w:jc w:val="right"/>
            </w:pPr>
            <w:r>
              <w:rPr>
                <w:b/>
                <w:color w:val="0000FF"/>
                <w:sz w:val="17"/>
              </w:rPr>
              <w:t>0</w:t>
            </w:r>
          </w:p>
        </w:tc>
        <w:tc>
          <w:tcPr>
            <w:tcW w:w="717" w:type="dxa"/>
            <w:tcBorders>
              <w:top w:val="single" w:sz="15" w:space="0" w:color="000000"/>
              <w:left w:val="single" w:sz="14" w:space="0" w:color="000000"/>
              <w:bottom w:val="single" w:sz="14" w:space="0" w:color="000000"/>
              <w:right w:val="single" w:sz="14" w:space="0" w:color="000000"/>
            </w:tcBorders>
            <w:shd w:val="clear" w:color="auto" w:fill="BFBFBF"/>
          </w:tcPr>
          <w:p w:rsidR="00322F5B" w:rsidRDefault="00322F5B" w:rsidP="00C50ADE">
            <w:pPr>
              <w:ind w:right="22"/>
              <w:jc w:val="right"/>
            </w:pPr>
            <w:r>
              <w:rPr>
                <w:b/>
                <w:color w:val="0000FF"/>
                <w:sz w:val="17"/>
              </w:rPr>
              <w:t>0</w:t>
            </w:r>
          </w:p>
        </w:tc>
        <w:tc>
          <w:tcPr>
            <w:tcW w:w="590" w:type="dxa"/>
            <w:tcBorders>
              <w:top w:val="single" w:sz="15" w:space="0" w:color="000000"/>
              <w:left w:val="single" w:sz="14" w:space="0" w:color="000000"/>
              <w:bottom w:val="single" w:sz="14" w:space="0" w:color="000000"/>
              <w:right w:val="single" w:sz="14" w:space="0" w:color="000000"/>
            </w:tcBorders>
            <w:shd w:val="clear" w:color="auto" w:fill="BFBFBF"/>
          </w:tcPr>
          <w:p w:rsidR="00322F5B" w:rsidRDefault="00322F5B" w:rsidP="00C50ADE">
            <w:pPr>
              <w:ind w:right="22"/>
              <w:jc w:val="right"/>
            </w:pPr>
            <w:r>
              <w:rPr>
                <w:b/>
                <w:color w:val="0000FF"/>
                <w:sz w:val="17"/>
              </w:rPr>
              <w:t>0</w:t>
            </w:r>
          </w:p>
        </w:tc>
        <w:tc>
          <w:tcPr>
            <w:tcW w:w="466" w:type="dxa"/>
            <w:tcBorders>
              <w:top w:val="single" w:sz="15" w:space="0" w:color="000000"/>
              <w:left w:val="single" w:sz="14" w:space="0" w:color="000000"/>
              <w:bottom w:val="single" w:sz="14" w:space="0" w:color="000000"/>
              <w:right w:val="single" w:sz="14" w:space="0" w:color="000000"/>
            </w:tcBorders>
            <w:shd w:val="clear" w:color="auto" w:fill="BFBFBF"/>
          </w:tcPr>
          <w:p w:rsidR="00322F5B" w:rsidRDefault="00322F5B" w:rsidP="00C50ADE">
            <w:pPr>
              <w:ind w:right="22"/>
              <w:jc w:val="right"/>
            </w:pPr>
            <w:r>
              <w:rPr>
                <w:b/>
                <w:color w:val="0000FF"/>
                <w:sz w:val="17"/>
              </w:rPr>
              <w:t>0</w:t>
            </w:r>
          </w:p>
        </w:tc>
        <w:tc>
          <w:tcPr>
            <w:tcW w:w="1364" w:type="dxa"/>
            <w:gridSpan w:val="2"/>
            <w:tcBorders>
              <w:top w:val="single" w:sz="15" w:space="0" w:color="000000"/>
              <w:left w:val="single" w:sz="14" w:space="0" w:color="000000"/>
              <w:bottom w:val="single" w:sz="14" w:space="0" w:color="000000"/>
              <w:right w:val="single" w:sz="14" w:space="0" w:color="000000"/>
            </w:tcBorders>
            <w:shd w:val="clear" w:color="auto" w:fill="BFBFBF"/>
          </w:tcPr>
          <w:p w:rsidR="00322F5B" w:rsidRDefault="00322F5B" w:rsidP="00C50ADE">
            <w:pPr>
              <w:ind w:right="23"/>
              <w:jc w:val="right"/>
            </w:pPr>
            <w:r>
              <w:rPr>
                <w:b/>
                <w:color w:val="0000FF"/>
                <w:sz w:val="17"/>
              </w:rPr>
              <w:t>0</w:t>
            </w:r>
          </w:p>
        </w:tc>
        <w:tc>
          <w:tcPr>
            <w:tcW w:w="1515" w:type="dxa"/>
            <w:tcBorders>
              <w:top w:val="single" w:sz="15" w:space="0" w:color="000000"/>
              <w:left w:val="single" w:sz="14" w:space="0" w:color="000000"/>
              <w:bottom w:val="single" w:sz="14" w:space="0" w:color="000000"/>
              <w:right w:val="single" w:sz="14" w:space="0" w:color="000000"/>
            </w:tcBorders>
            <w:shd w:val="clear" w:color="auto" w:fill="BFBFBF"/>
          </w:tcPr>
          <w:p w:rsidR="00322F5B" w:rsidRDefault="00322F5B" w:rsidP="00C50ADE">
            <w:pPr>
              <w:ind w:right="22"/>
              <w:jc w:val="right"/>
            </w:pPr>
            <w:r>
              <w:rPr>
                <w:b/>
                <w:color w:val="0000FF"/>
                <w:sz w:val="17"/>
              </w:rPr>
              <w:t>0</w:t>
            </w:r>
          </w:p>
        </w:tc>
        <w:tc>
          <w:tcPr>
            <w:tcW w:w="3325" w:type="dxa"/>
            <w:tcBorders>
              <w:top w:val="single" w:sz="15" w:space="0" w:color="000000"/>
              <w:left w:val="single" w:sz="14" w:space="0" w:color="000000"/>
              <w:bottom w:val="single" w:sz="14" w:space="0" w:color="000000"/>
              <w:right w:val="single" w:sz="14" w:space="0" w:color="000000"/>
            </w:tcBorders>
            <w:shd w:val="clear" w:color="auto" w:fill="BFBFBF"/>
          </w:tcPr>
          <w:p w:rsidR="00322F5B" w:rsidRDefault="00322F5B" w:rsidP="00C50ADE">
            <w:pPr>
              <w:ind w:right="22"/>
              <w:jc w:val="right"/>
            </w:pPr>
            <w:r>
              <w:rPr>
                <w:b/>
                <w:color w:val="0000FF"/>
                <w:sz w:val="17"/>
              </w:rPr>
              <w:t>0</w:t>
            </w:r>
          </w:p>
        </w:tc>
        <w:tc>
          <w:tcPr>
            <w:tcW w:w="2208" w:type="dxa"/>
            <w:tcBorders>
              <w:top w:val="single" w:sz="15" w:space="0" w:color="000000"/>
              <w:left w:val="single" w:sz="14" w:space="0" w:color="000000"/>
              <w:bottom w:val="single" w:sz="14" w:space="0" w:color="000000"/>
              <w:right w:val="single" w:sz="14" w:space="0" w:color="000000"/>
            </w:tcBorders>
            <w:shd w:val="clear" w:color="auto" w:fill="BFBFBF"/>
          </w:tcPr>
          <w:p w:rsidR="00322F5B" w:rsidRDefault="00322F5B" w:rsidP="00C50ADE">
            <w:pPr>
              <w:ind w:right="22"/>
              <w:jc w:val="right"/>
            </w:pPr>
            <w:r>
              <w:rPr>
                <w:b/>
                <w:color w:val="0000FF"/>
                <w:sz w:val="17"/>
              </w:rPr>
              <w:t>0</w:t>
            </w:r>
          </w:p>
        </w:tc>
        <w:tc>
          <w:tcPr>
            <w:tcW w:w="2549" w:type="dxa"/>
            <w:tcBorders>
              <w:top w:val="single" w:sz="15" w:space="0" w:color="000000"/>
              <w:left w:val="single" w:sz="14" w:space="0" w:color="000000"/>
              <w:bottom w:val="single" w:sz="14" w:space="0" w:color="000000"/>
              <w:right w:val="single" w:sz="14" w:space="0" w:color="000000"/>
            </w:tcBorders>
            <w:shd w:val="clear" w:color="auto" w:fill="BFBFBF"/>
          </w:tcPr>
          <w:p w:rsidR="00322F5B" w:rsidRDefault="00322F5B" w:rsidP="00C50ADE">
            <w:pPr>
              <w:ind w:right="22"/>
              <w:jc w:val="right"/>
            </w:pPr>
            <w:r>
              <w:rPr>
                <w:b/>
                <w:color w:val="0000FF"/>
                <w:sz w:val="17"/>
              </w:rPr>
              <w:t>0</w:t>
            </w:r>
          </w:p>
        </w:tc>
      </w:tr>
      <w:tr w:rsidR="00322F5B" w:rsidTr="007B5D88">
        <w:trPr>
          <w:trHeight w:val="4220"/>
        </w:trPr>
        <w:tc>
          <w:tcPr>
            <w:tcW w:w="3593" w:type="dxa"/>
            <w:gridSpan w:val="6"/>
            <w:tcBorders>
              <w:top w:val="nil"/>
              <w:left w:val="nil"/>
              <w:bottom w:val="nil"/>
              <w:right w:val="nil"/>
            </w:tcBorders>
          </w:tcPr>
          <w:p w:rsidR="00322F5B" w:rsidRDefault="00322F5B" w:rsidP="00C50ADE">
            <w:pPr>
              <w:ind w:left="-875" w:right="167"/>
            </w:pPr>
          </w:p>
          <w:p w:rsidR="00322F5B" w:rsidRDefault="00322F5B" w:rsidP="00C50ADE"/>
        </w:tc>
        <w:tc>
          <w:tcPr>
            <w:tcW w:w="10908" w:type="dxa"/>
            <w:gridSpan w:val="5"/>
            <w:tcBorders>
              <w:top w:val="nil"/>
              <w:left w:val="nil"/>
              <w:bottom w:val="nil"/>
              <w:right w:val="nil"/>
            </w:tcBorders>
          </w:tcPr>
          <w:p w:rsidR="00322F5B" w:rsidRDefault="00322F5B" w:rsidP="00C50ADE">
            <w:pPr>
              <w:ind w:left="-8232" w:right="11368"/>
            </w:pPr>
          </w:p>
          <w:p w:rsidR="006D585F" w:rsidRDefault="006D585F" w:rsidP="00322F5B">
            <w:pPr>
              <w:spacing w:after="2" w:line="256" w:lineRule="auto"/>
              <w:ind w:left="2878" w:right="2783" w:hanging="10"/>
              <w:jc w:val="center"/>
              <w:rPr>
                <w:b/>
                <w:sz w:val="25"/>
              </w:rPr>
            </w:pPr>
          </w:p>
          <w:p w:rsidR="00322F5B" w:rsidRDefault="006D585F" w:rsidP="00322F5B">
            <w:pPr>
              <w:spacing w:after="2" w:line="256" w:lineRule="auto"/>
              <w:ind w:left="2878" w:right="2783" w:hanging="10"/>
              <w:jc w:val="center"/>
            </w:pPr>
            <w:r>
              <w:rPr>
                <w:b/>
                <w:sz w:val="25"/>
              </w:rPr>
              <w:t>A</w:t>
            </w:r>
            <w:r w:rsidR="00322F5B">
              <w:rPr>
                <w:b/>
                <w:sz w:val="25"/>
              </w:rPr>
              <w:t>rrest Totals by Age and Sex</w:t>
            </w:r>
          </w:p>
          <w:p w:rsidR="00322F5B" w:rsidRDefault="00322F5B" w:rsidP="00322F5B">
            <w:pPr>
              <w:spacing w:after="2" w:line="256" w:lineRule="auto"/>
              <w:ind w:left="2878" w:right="2786" w:hanging="10"/>
              <w:jc w:val="center"/>
              <w:rPr>
                <w:b/>
                <w:sz w:val="25"/>
              </w:rPr>
            </w:pPr>
            <w:r>
              <w:rPr>
                <w:b/>
                <w:sz w:val="25"/>
              </w:rPr>
              <w:t>Florida Southwestern State College PD January - December 2018</w:t>
            </w:r>
          </w:p>
          <w:p w:rsidR="00322F5B" w:rsidRDefault="00322F5B" w:rsidP="00322F5B">
            <w:pPr>
              <w:spacing w:after="2" w:line="256" w:lineRule="auto"/>
              <w:ind w:left="2878" w:right="2786" w:hanging="10"/>
              <w:jc w:val="center"/>
            </w:pPr>
          </w:p>
          <w:tbl>
            <w:tblPr>
              <w:tblStyle w:val="TableGrid0"/>
              <w:tblW w:w="10569" w:type="dxa"/>
              <w:tblInd w:w="0" w:type="dxa"/>
              <w:tblCellMar>
                <w:top w:w="38" w:type="dxa"/>
                <w:left w:w="35" w:type="dxa"/>
                <w:bottom w:w="11" w:type="dxa"/>
                <w:right w:w="94" w:type="dxa"/>
              </w:tblCellMar>
              <w:tblLook w:val="04A0" w:firstRow="1" w:lastRow="0" w:firstColumn="1" w:lastColumn="0" w:noHBand="0" w:noVBand="1"/>
            </w:tblPr>
            <w:tblGrid>
              <w:gridCol w:w="3324"/>
              <w:gridCol w:w="1036"/>
              <w:gridCol w:w="1034"/>
              <w:gridCol w:w="1034"/>
              <w:gridCol w:w="1036"/>
              <w:gridCol w:w="1034"/>
              <w:gridCol w:w="1035"/>
              <w:gridCol w:w="1036"/>
            </w:tblGrid>
            <w:tr w:rsidR="00322F5B" w:rsidTr="00C50ADE">
              <w:trPr>
                <w:trHeight w:val="520"/>
              </w:trPr>
              <w:tc>
                <w:tcPr>
                  <w:tcW w:w="3326" w:type="dxa"/>
                  <w:vMerge w:val="restart"/>
                  <w:tcBorders>
                    <w:top w:val="single" w:sz="13" w:space="0" w:color="000000"/>
                    <w:left w:val="single" w:sz="13" w:space="0" w:color="000000"/>
                    <w:bottom w:val="single" w:sz="7" w:space="0" w:color="000000"/>
                    <w:right w:val="single" w:sz="13" w:space="0" w:color="000000"/>
                  </w:tcBorders>
                  <w:shd w:val="clear" w:color="auto" w:fill="D9D9D9"/>
                  <w:vAlign w:val="bottom"/>
                </w:tcPr>
                <w:p w:rsidR="00322F5B" w:rsidRDefault="00322F5B" w:rsidP="00322F5B">
                  <w:r>
                    <w:rPr>
                      <w:b/>
                      <w:sz w:val="20"/>
                    </w:rPr>
                    <w:t>OFFENSES</w:t>
                  </w:r>
                </w:p>
              </w:tc>
              <w:tc>
                <w:tcPr>
                  <w:tcW w:w="3104" w:type="dxa"/>
                  <w:gridSpan w:val="3"/>
                  <w:tcBorders>
                    <w:top w:val="single" w:sz="13" w:space="0" w:color="000000"/>
                    <w:left w:val="single" w:sz="13" w:space="0" w:color="000000"/>
                    <w:bottom w:val="single" w:sz="7" w:space="0" w:color="000000"/>
                    <w:right w:val="single" w:sz="13" w:space="0" w:color="000000"/>
                  </w:tcBorders>
                  <w:shd w:val="clear" w:color="auto" w:fill="D9D9D9"/>
                  <w:vAlign w:val="center"/>
                </w:tcPr>
                <w:p w:rsidR="00322F5B" w:rsidRDefault="00322F5B" w:rsidP="00322F5B">
                  <w:pPr>
                    <w:ind w:left="76"/>
                    <w:jc w:val="center"/>
                  </w:pPr>
                  <w:r>
                    <w:rPr>
                      <w:b/>
                      <w:sz w:val="20"/>
                    </w:rPr>
                    <w:t>JUVENILE</w:t>
                  </w:r>
                </w:p>
              </w:tc>
              <w:tc>
                <w:tcPr>
                  <w:tcW w:w="1036" w:type="dxa"/>
                  <w:tcBorders>
                    <w:top w:val="single" w:sz="13" w:space="0" w:color="000000"/>
                    <w:left w:val="single" w:sz="13" w:space="0" w:color="000000"/>
                    <w:bottom w:val="single" w:sz="7" w:space="0" w:color="000000"/>
                    <w:right w:val="nil"/>
                  </w:tcBorders>
                  <w:shd w:val="clear" w:color="auto" w:fill="D9D9D9"/>
                </w:tcPr>
                <w:p w:rsidR="00322F5B" w:rsidRDefault="00322F5B" w:rsidP="00322F5B"/>
              </w:tc>
              <w:tc>
                <w:tcPr>
                  <w:tcW w:w="1034" w:type="dxa"/>
                  <w:tcBorders>
                    <w:top w:val="single" w:sz="13" w:space="0" w:color="000000"/>
                    <w:left w:val="nil"/>
                    <w:bottom w:val="single" w:sz="7" w:space="0" w:color="000000"/>
                    <w:right w:val="nil"/>
                  </w:tcBorders>
                  <w:shd w:val="clear" w:color="auto" w:fill="D9D9D9"/>
                  <w:vAlign w:val="center"/>
                </w:tcPr>
                <w:p w:rsidR="00322F5B" w:rsidRDefault="00322F5B" w:rsidP="00322F5B">
                  <w:pPr>
                    <w:ind w:left="72"/>
                    <w:jc w:val="center"/>
                  </w:pPr>
                  <w:r>
                    <w:rPr>
                      <w:b/>
                      <w:sz w:val="20"/>
                    </w:rPr>
                    <w:t>ADULT</w:t>
                  </w:r>
                </w:p>
              </w:tc>
              <w:tc>
                <w:tcPr>
                  <w:tcW w:w="1034" w:type="dxa"/>
                  <w:tcBorders>
                    <w:top w:val="single" w:sz="13" w:space="0" w:color="000000"/>
                    <w:left w:val="nil"/>
                    <w:bottom w:val="single" w:sz="7" w:space="0" w:color="000000"/>
                    <w:right w:val="single" w:sz="13" w:space="0" w:color="000000"/>
                  </w:tcBorders>
                  <w:shd w:val="clear" w:color="auto" w:fill="D9D9D9"/>
                </w:tcPr>
                <w:p w:rsidR="00322F5B" w:rsidRDefault="00322F5B" w:rsidP="00322F5B"/>
              </w:tc>
              <w:tc>
                <w:tcPr>
                  <w:tcW w:w="1034" w:type="dxa"/>
                  <w:vMerge w:val="restart"/>
                  <w:tcBorders>
                    <w:top w:val="single" w:sz="13" w:space="0" w:color="000000"/>
                    <w:left w:val="single" w:sz="13" w:space="0" w:color="000000"/>
                    <w:bottom w:val="single" w:sz="7" w:space="0" w:color="000000"/>
                    <w:right w:val="single" w:sz="13" w:space="0" w:color="000000"/>
                  </w:tcBorders>
                  <w:shd w:val="clear" w:color="auto" w:fill="D9D9D9"/>
                  <w:vAlign w:val="bottom"/>
                </w:tcPr>
                <w:p w:rsidR="00322F5B" w:rsidRDefault="00322F5B" w:rsidP="00322F5B">
                  <w:pPr>
                    <w:ind w:left="73" w:right="13"/>
                    <w:jc w:val="center"/>
                  </w:pPr>
                  <w:r>
                    <w:rPr>
                      <w:b/>
                      <w:sz w:val="20"/>
                    </w:rPr>
                    <w:t>TOTAL ALL AGES</w:t>
                  </w:r>
                </w:p>
              </w:tc>
            </w:tr>
            <w:tr w:rsidR="00322F5B" w:rsidTr="00C50ADE">
              <w:trPr>
                <w:trHeight w:val="259"/>
              </w:trPr>
              <w:tc>
                <w:tcPr>
                  <w:tcW w:w="0" w:type="auto"/>
                  <w:vMerge/>
                  <w:tcBorders>
                    <w:top w:val="nil"/>
                    <w:left w:val="single" w:sz="13" w:space="0" w:color="000000"/>
                    <w:bottom w:val="single" w:sz="7" w:space="0" w:color="000000"/>
                    <w:right w:val="single" w:sz="13" w:space="0" w:color="000000"/>
                  </w:tcBorders>
                </w:tcPr>
                <w:p w:rsidR="00322F5B" w:rsidRDefault="00322F5B" w:rsidP="00322F5B"/>
              </w:tc>
              <w:tc>
                <w:tcPr>
                  <w:tcW w:w="1036" w:type="dxa"/>
                  <w:tcBorders>
                    <w:top w:val="single" w:sz="7" w:space="0" w:color="000000"/>
                    <w:left w:val="single" w:sz="13" w:space="0" w:color="000000"/>
                    <w:bottom w:val="single" w:sz="7" w:space="0" w:color="000000"/>
                    <w:right w:val="single" w:sz="7" w:space="0" w:color="000000"/>
                  </w:tcBorders>
                  <w:shd w:val="clear" w:color="auto" w:fill="D9D9D9"/>
                </w:tcPr>
                <w:p w:rsidR="00322F5B" w:rsidRDefault="00322F5B" w:rsidP="00322F5B">
                  <w:pPr>
                    <w:ind w:left="77"/>
                    <w:jc w:val="center"/>
                  </w:pPr>
                  <w:r>
                    <w:rPr>
                      <w:b/>
                      <w:sz w:val="20"/>
                    </w:rPr>
                    <w:t>Total</w:t>
                  </w:r>
                </w:p>
              </w:tc>
              <w:tc>
                <w:tcPr>
                  <w:tcW w:w="1034" w:type="dxa"/>
                  <w:tcBorders>
                    <w:top w:val="single" w:sz="7" w:space="0" w:color="000000"/>
                    <w:left w:val="single" w:sz="7" w:space="0" w:color="000000"/>
                    <w:bottom w:val="single" w:sz="7" w:space="0" w:color="000000"/>
                    <w:right w:val="single" w:sz="7" w:space="0" w:color="000000"/>
                  </w:tcBorders>
                  <w:shd w:val="clear" w:color="auto" w:fill="D9D9D9"/>
                </w:tcPr>
                <w:p w:rsidR="00322F5B" w:rsidRDefault="00322F5B" w:rsidP="00322F5B">
                  <w:pPr>
                    <w:ind w:left="77"/>
                    <w:jc w:val="center"/>
                  </w:pPr>
                  <w:r>
                    <w:rPr>
                      <w:b/>
                      <w:sz w:val="20"/>
                    </w:rPr>
                    <w:t>Male</w:t>
                  </w:r>
                </w:p>
              </w:tc>
              <w:tc>
                <w:tcPr>
                  <w:tcW w:w="1033" w:type="dxa"/>
                  <w:tcBorders>
                    <w:top w:val="single" w:sz="7" w:space="0" w:color="000000"/>
                    <w:left w:val="single" w:sz="7" w:space="0" w:color="000000"/>
                    <w:bottom w:val="single" w:sz="7" w:space="0" w:color="000000"/>
                    <w:right w:val="single" w:sz="13" w:space="0" w:color="000000"/>
                  </w:tcBorders>
                  <w:shd w:val="clear" w:color="auto" w:fill="D9D9D9"/>
                </w:tcPr>
                <w:p w:rsidR="00322F5B" w:rsidRDefault="00322F5B" w:rsidP="00322F5B">
                  <w:pPr>
                    <w:ind w:left="78"/>
                    <w:jc w:val="center"/>
                  </w:pPr>
                  <w:r>
                    <w:rPr>
                      <w:b/>
                      <w:sz w:val="20"/>
                    </w:rPr>
                    <w:t>Female</w:t>
                  </w:r>
                </w:p>
              </w:tc>
              <w:tc>
                <w:tcPr>
                  <w:tcW w:w="1036" w:type="dxa"/>
                  <w:tcBorders>
                    <w:top w:val="single" w:sz="7" w:space="0" w:color="000000"/>
                    <w:left w:val="single" w:sz="13" w:space="0" w:color="000000"/>
                    <w:bottom w:val="single" w:sz="7" w:space="0" w:color="000000"/>
                    <w:right w:val="single" w:sz="7" w:space="0" w:color="000000"/>
                  </w:tcBorders>
                  <w:shd w:val="clear" w:color="auto" w:fill="D9D9D9"/>
                </w:tcPr>
                <w:p w:rsidR="00322F5B" w:rsidRDefault="00322F5B" w:rsidP="00322F5B">
                  <w:pPr>
                    <w:ind w:left="78"/>
                    <w:jc w:val="center"/>
                  </w:pPr>
                  <w:r>
                    <w:rPr>
                      <w:b/>
                      <w:sz w:val="20"/>
                    </w:rPr>
                    <w:t>Total</w:t>
                  </w:r>
                </w:p>
              </w:tc>
              <w:tc>
                <w:tcPr>
                  <w:tcW w:w="1034" w:type="dxa"/>
                  <w:tcBorders>
                    <w:top w:val="single" w:sz="7" w:space="0" w:color="000000"/>
                    <w:left w:val="single" w:sz="7" w:space="0" w:color="000000"/>
                    <w:bottom w:val="single" w:sz="7" w:space="0" w:color="000000"/>
                    <w:right w:val="single" w:sz="7" w:space="0" w:color="000000"/>
                  </w:tcBorders>
                  <w:shd w:val="clear" w:color="auto" w:fill="D9D9D9"/>
                </w:tcPr>
                <w:p w:rsidR="00322F5B" w:rsidRDefault="00322F5B" w:rsidP="00322F5B">
                  <w:pPr>
                    <w:ind w:left="77"/>
                    <w:jc w:val="center"/>
                  </w:pPr>
                  <w:r>
                    <w:rPr>
                      <w:b/>
                      <w:sz w:val="20"/>
                    </w:rPr>
                    <w:t>Male</w:t>
                  </w:r>
                </w:p>
              </w:tc>
              <w:tc>
                <w:tcPr>
                  <w:tcW w:w="1034" w:type="dxa"/>
                  <w:tcBorders>
                    <w:top w:val="single" w:sz="7" w:space="0" w:color="000000"/>
                    <w:left w:val="single" w:sz="7" w:space="0" w:color="000000"/>
                    <w:bottom w:val="single" w:sz="7" w:space="0" w:color="000000"/>
                    <w:right w:val="single" w:sz="13" w:space="0" w:color="000000"/>
                  </w:tcBorders>
                  <w:shd w:val="clear" w:color="auto" w:fill="D9D9D9"/>
                </w:tcPr>
                <w:p w:rsidR="00322F5B" w:rsidRDefault="00322F5B" w:rsidP="00322F5B">
                  <w:pPr>
                    <w:ind w:left="78"/>
                    <w:jc w:val="center"/>
                  </w:pPr>
                  <w:r>
                    <w:rPr>
                      <w:b/>
                      <w:sz w:val="20"/>
                    </w:rPr>
                    <w:t>Female</w:t>
                  </w:r>
                </w:p>
              </w:tc>
              <w:tc>
                <w:tcPr>
                  <w:tcW w:w="0" w:type="auto"/>
                  <w:vMerge/>
                  <w:tcBorders>
                    <w:top w:val="nil"/>
                    <w:left w:val="single" w:sz="13" w:space="0" w:color="000000"/>
                    <w:bottom w:val="single" w:sz="7" w:space="0" w:color="000000"/>
                    <w:right w:val="single" w:sz="13" w:space="0" w:color="000000"/>
                  </w:tcBorders>
                </w:tcPr>
                <w:p w:rsidR="00322F5B" w:rsidRDefault="00322F5B" w:rsidP="00322F5B"/>
              </w:tc>
            </w:tr>
            <w:tr w:rsidR="00322F5B" w:rsidTr="00C50ADE">
              <w:trPr>
                <w:trHeight w:val="290"/>
              </w:trPr>
              <w:tc>
                <w:tcPr>
                  <w:tcW w:w="3326" w:type="dxa"/>
                  <w:vMerge w:val="restart"/>
                  <w:tcBorders>
                    <w:top w:val="single" w:sz="7" w:space="0" w:color="000000"/>
                    <w:left w:val="single" w:sz="13" w:space="0" w:color="000000"/>
                    <w:bottom w:val="single" w:sz="7" w:space="0" w:color="000000"/>
                    <w:right w:val="single" w:sz="13" w:space="0" w:color="000000"/>
                  </w:tcBorders>
                </w:tcPr>
                <w:p w:rsidR="00322F5B" w:rsidRDefault="00322F5B" w:rsidP="00322F5B">
                  <w:r>
                    <w:rPr>
                      <w:sz w:val="20"/>
                    </w:rPr>
                    <w:t>Murder</w:t>
                  </w:r>
                </w:p>
                <w:p w:rsidR="00322F5B" w:rsidRDefault="00322F5B" w:rsidP="00322F5B">
                  <w:r>
                    <w:rPr>
                      <w:sz w:val="20"/>
                    </w:rPr>
                    <w:t>Rape</w:t>
                  </w:r>
                </w:p>
                <w:p w:rsidR="00322F5B" w:rsidRDefault="00322F5B" w:rsidP="00322F5B">
                  <w:r>
                    <w:rPr>
                      <w:sz w:val="20"/>
                    </w:rPr>
                    <w:t>Robbery</w:t>
                  </w:r>
                </w:p>
                <w:p w:rsidR="00322F5B" w:rsidRDefault="00322F5B" w:rsidP="00322F5B">
                  <w:r>
                    <w:rPr>
                      <w:sz w:val="20"/>
                    </w:rPr>
                    <w:t>Aggravated Assault</w:t>
                  </w:r>
                </w:p>
                <w:p w:rsidR="00322F5B" w:rsidRDefault="00322F5B" w:rsidP="00322F5B">
                  <w:r>
                    <w:rPr>
                      <w:sz w:val="20"/>
                    </w:rPr>
                    <w:t>Burglary</w:t>
                  </w:r>
                </w:p>
                <w:p w:rsidR="00322F5B" w:rsidRDefault="00322F5B" w:rsidP="00322F5B">
                  <w:r>
                    <w:rPr>
                      <w:sz w:val="20"/>
                    </w:rPr>
                    <w:t>Larceny</w:t>
                  </w:r>
                </w:p>
                <w:p w:rsidR="00322F5B" w:rsidRDefault="00322F5B" w:rsidP="00322F5B">
                  <w:r>
                    <w:rPr>
                      <w:sz w:val="20"/>
                    </w:rPr>
                    <w:t>Motor Vehicle Theft</w:t>
                  </w:r>
                </w:p>
              </w:tc>
              <w:tc>
                <w:tcPr>
                  <w:tcW w:w="1036" w:type="dxa"/>
                  <w:vMerge w:val="restart"/>
                  <w:tcBorders>
                    <w:top w:val="single" w:sz="7" w:space="0" w:color="000000"/>
                    <w:left w:val="single" w:sz="13" w:space="0" w:color="000000"/>
                    <w:bottom w:val="single" w:sz="7" w:space="0" w:color="000000"/>
                    <w:right w:val="single" w:sz="7" w:space="0" w:color="000000"/>
                  </w:tcBorders>
                </w:tcPr>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tc>
              <w:tc>
                <w:tcPr>
                  <w:tcW w:w="1034" w:type="dxa"/>
                  <w:vMerge w:val="restart"/>
                  <w:tcBorders>
                    <w:top w:val="single" w:sz="7" w:space="0" w:color="000000"/>
                    <w:left w:val="single" w:sz="7" w:space="0" w:color="000000"/>
                    <w:bottom w:val="single" w:sz="7" w:space="0" w:color="000000"/>
                    <w:right w:val="single" w:sz="7" w:space="0" w:color="000000"/>
                  </w:tcBorders>
                </w:tcPr>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tc>
              <w:tc>
                <w:tcPr>
                  <w:tcW w:w="1033" w:type="dxa"/>
                  <w:vMerge w:val="restart"/>
                  <w:tcBorders>
                    <w:top w:val="single" w:sz="7" w:space="0" w:color="000000"/>
                    <w:left w:val="single" w:sz="7" w:space="0" w:color="000000"/>
                    <w:bottom w:val="single" w:sz="7" w:space="0" w:color="000000"/>
                    <w:right w:val="single" w:sz="13" w:space="0" w:color="000000"/>
                  </w:tcBorders>
                </w:tcPr>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tc>
              <w:tc>
                <w:tcPr>
                  <w:tcW w:w="1036" w:type="dxa"/>
                  <w:vMerge w:val="restart"/>
                  <w:tcBorders>
                    <w:top w:val="single" w:sz="7" w:space="0" w:color="000000"/>
                    <w:left w:val="single" w:sz="13" w:space="0" w:color="000000"/>
                    <w:bottom w:val="single" w:sz="7" w:space="0" w:color="000000"/>
                    <w:right w:val="single" w:sz="7" w:space="0" w:color="000000"/>
                  </w:tcBorders>
                </w:tcPr>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tc>
              <w:tc>
                <w:tcPr>
                  <w:tcW w:w="1034" w:type="dxa"/>
                  <w:vMerge w:val="restart"/>
                  <w:tcBorders>
                    <w:top w:val="single" w:sz="7" w:space="0" w:color="000000"/>
                    <w:left w:val="single" w:sz="7" w:space="0" w:color="000000"/>
                    <w:bottom w:val="single" w:sz="7" w:space="0" w:color="000000"/>
                    <w:right w:val="single" w:sz="7" w:space="0" w:color="000000"/>
                  </w:tcBorders>
                </w:tcPr>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tc>
              <w:tc>
                <w:tcPr>
                  <w:tcW w:w="1034" w:type="dxa"/>
                  <w:vMerge w:val="restart"/>
                  <w:tcBorders>
                    <w:top w:val="single" w:sz="7" w:space="0" w:color="000000"/>
                    <w:left w:val="single" w:sz="7" w:space="0" w:color="000000"/>
                    <w:bottom w:val="single" w:sz="7" w:space="0" w:color="000000"/>
                    <w:right w:val="single" w:sz="13" w:space="0" w:color="000000"/>
                  </w:tcBorders>
                </w:tcPr>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tc>
              <w:tc>
                <w:tcPr>
                  <w:tcW w:w="1034" w:type="dxa"/>
                  <w:vMerge w:val="restart"/>
                  <w:tcBorders>
                    <w:top w:val="single" w:sz="7" w:space="0" w:color="000000"/>
                    <w:left w:val="single" w:sz="13" w:space="0" w:color="000000"/>
                    <w:bottom w:val="single" w:sz="7" w:space="0" w:color="000000"/>
                    <w:right w:val="single" w:sz="13" w:space="0" w:color="000000"/>
                  </w:tcBorders>
                </w:tcPr>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tc>
            </w:tr>
            <w:tr w:rsidR="00322F5B" w:rsidTr="00C50ADE">
              <w:trPr>
                <w:trHeight w:val="1555"/>
              </w:trPr>
              <w:tc>
                <w:tcPr>
                  <w:tcW w:w="0" w:type="auto"/>
                  <w:vMerge/>
                  <w:tcBorders>
                    <w:top w:val="nil"/>
                    <w:left w:val="single" w:sz="13" w:space="0" w:color="000000"/>
                    <w:bottom w:val="single" w:sz="7" w:space="0" w:color="000000"/>
                    <w:right w:val="single" w:sz="13" w:space="0" w:color="000000"/>
                  </w:tcBorders>
                </w:tcPr>
                <w:p w:rsidR="00322F5B" w:rsidRDefault="00322F5B" w:rsidP="00322F5B"/>
              </w:tc>
              <w:tc>
                <w:tcPr>
                  <w:tcW w:w="0" w:type="auto"/>
                  <w:vMerge/>
                  <w:tcBorders>
                    <w:top w:val="nil"/>
                    <w:left w:val="single" w:sz="13" w:space="0" w:color="000000"/>
                    <w:bottom w:val="single" w:sz="7" w:space="0" w:color="000000"/>
                    <w:right w:val="single" w:sz="7" w:space="0" w:color="000000"/>
                  </w:tcBorders>
                </w:tcPr>
                <w:p w:rsidR="00322F5B" w:rsidRDefault="00322F5B" w:rsidP="00322F5B"/>
              </w:tc>
              <w:tc>
                <w:tcPr>
                  <w:tcW w:w="0" w:type="auto"/>
                  <w:vMerge/>
                  <w:tcBorders>
                    <w:top w:val="nil"/>
                    <w:left w:val="single" w:sz="7" w:space="0" w:color="000000"/>
                    <w:bottom w:val="single" w:sz="7" w:space="0" w:color="000000"/>
                    <w:right w:val="single" w:sz="7" w:space="0" w:color="000000"/>
                  </w:tcBorders>
                </w:tcPr>
                <w:p w:rsidR="00322F5B" w:rsidRDefault="00322F5B" w:rsidP="00322F5B"/>
              </w:tc>
              <w:tc>
                <w:tcPr>
                  <w:tcW w:w="0" w:type="auto"/>
                  <w:vMerge/>
                  <w:tcBorders>
                    <w:top w:val="nil"/>
                    <w:left w:val="single" w:sz="7" w:space="0" w:color="000000"/>
                    <w:bottom w:val="single" w:sz="7" w:space="0" w:color="000000"/>
                    <w:right w:val="single" w:sz="13" w:space="0" w:color="000000"/>
                  </w:tcBorders>
                </w:tcPr>
                <w:p w:rsidR="00322F5B" w:rsidRDefault="00322F5B" w:rsidP="00322F5B"/>
              </w:tc>
              <w:tc>
                <w:tcPr>
                  <w:tcW w:w="0" w:type="auto"/>
                  <w:vMerge/>
                  <w:tcBorders>
                    <w:top w:val="nil"/>
                    <w:left w:val="single" w:sz="13" w:space="0" w:color="000000"/>
                    <w:bottom w:val="single" w:sz="7" w:space="0" w:color="000000"/>
                    <w:right w:val="single" w:sz="7" w:space="0" w:color="000000"/>
                  </w:tcBorders>
                </w:tcPr>
                <w:p w:rsidR="00322F5B" w:rsidRDefault="00322F5B" w:rsidP="00322F5B"/>
              </w:tc>
              <w:tc>
                <w:tcPr>
                  <w:tcW w:w="0" w:type="auto"/>
                  <w:vMerge/>
                  <w:tcBorders>
                    <w:top w:val="nil"/>
                    <w:left w:val="single" w:sz="7" w:space="0" w:color="000000"/>
                    <w:bottom w:val="single" w:sz="7" w:space="0" w:color="000000"/>
                    <w:right w:val="single" w:sz="7" w:space="0" w:color="000000"/>
                  </w:tcBorders>
                </w:tcPr>
                <w:p w:rsidR="00322F5B" w:rsidRDefault="00322F5B" w:rsidP="00322F5B"/>
              </w:tc>
              <w:tc>
                <w:tcPr>
                  <w:tcW w:w="0" w:type="auto"/>
                  <w:vMerge/>
                  <w:tcBorders>
                    <w:top w:val="nil"/>
                    <w:left w:val="single" w:sz="7" w:space="0" w:color="000000"/>
                    <w:bottom w:val="single" w:sz="7" w:space="0" w:color="000000"/>
                    <w:right w:val="single" w:sz="13" w:space="0" w:color="000000"/>
                  </w:tcBorders>
                </w:tcPr>
                <w:p w:rsidR="00322F5B" w:rsidRDefault="00322F5B" w:rsidP="00322F5B"/>
              </w:tc>
              <w:tc>
                <w:tcPr>
                  <w:tcW w:w="0" w:type="auto"/>
                  <w:vMerge/>
                  <w:tcBorders>
                    <w:top w:val="nil"/>
                    <w:left w:val="single" w:sz="13" w:space="0" w:color="000000"/>
                    <w:bottom w:val="single" w:sz="7" w:space="0" w:color="000000"/>
                    <w:right w:val="single" w:sz="13" w:space="0" w:color="000000"/>
                  </w:tcBorders>
                </w:tcPr>
                <w:p w:rsidR="00322F5B" w:rsidRDefault="00322F5B" w:rsidP="00322F5B"/>
              </w:tc>
            </w:tr>
            <w:tr w:rsidR="00322F5B" w:rsidTr="00C50ADE">
              <w:trPr>
                <w:trHeight w:val="259"/>
              </w:trPr>
              <w:tc>
                <w:tcPr>
                  <w:tcW w:w="3326" w:type="dxa"/>
                  <w:tcBorders>
                    <w:top w:val="single" w:sz="7" w:space="0" w:color="000000"/>
                    <w:left w:val="single" w:sz="13" w:space="0" w:color="000000"/>
                    <w:bottom w:val="single" w:sz="7" w:space="0" w:color="000000"/>
                    <w:right w:val="single" w:sz="13" w:space="0" w:color="000000"/>
                  </w:tcBorders>
                  <w:shd w:val="clear" w:color="auto" w:fill="D9D9D9"/>
                </w:tcPr>
                <w:p w:rsidR="007B5D88" w:rsidRDefault="00322F5B" w:rsidP="00322F5B">
                  <w:pPr>
                    <w:rPr>
                      <w:b/>
                      <w:color w:val="0000FF"/>
                      <w:sz w:val="20"/>
                    </w:rPr>
                  </w:pPr>
                  <w:r>
                    <w:rPr>
                      <w:b/>
                      <w:color w:val="0000FF"/>
                      <w:sz w:val="20"/>
                    </w:rPr>
                    <w:t>TOTAL</w:t>
                  </w:r>
                </w:p>
                <w:p w:rsidR="00322F5B" w:rsidRDefault="00322F5B" w:rsidP="00322F5B">
                  <w:r>
                    <w:rPr>
                      <w:b/>
                      <w:color w:val="0000FF"/>
                      <w:sz w:val="20"/>
                    </w:rPr>
                    <w:t xml:space="preserve"> INDEX</w:t>
                  </w:r>
                </w:p>
              </w:tc>
              <w:tc>
                <w:tcPr>
                  <w:tcW w:w="1036" w:type="dxa"/>
                  <w:tcBorders>
                    <w:top w:val="single" w:sz="7" w:space="0" w:color="000000"/>
                    <w:left w:val="single" w:sz="13" w:space="0" w:color="000000"/>
                    <w:bottom w:val="single" w:sz="7" w:space="0" w:color="000000"/>
                    <w:right w:val="single" w:sz="7" w:space="0" w:color="000000"/>
                  </w:tcBorders>
                  <w:shd w:val="clear" w:color="auto" w:fill="D9D9D9"/>
                </w:tcPr>
                <w:p w:rsidR="00322F5B" w:rsidRDefault="00322F5B" w:rsidP="00322F5B">
                  <w:pPr>
                    <w:ind w:right="1"/>
                    <w:jc w:val="right"/>
                  </w:pPr>
                  <w:r>
                    <w:rPr>
                      <w:b/>
                      <w:color w:val="0000FF"/>
                      <w:sz w:val="20"/>
                    </w:rPr>
                    <w:t>0</w:t>
                  </w:r>
                </w:p>
              </w:tc>
              <w:tc>
                <w:tcPr>
                  <w:tcW w:w="1034" w:type="dxa"/>
                  <w:tcBorders>
                    <w:top w:val="single" w:sz="7" w:space="0" w:color="000000"/>
                    <w:left w:val="single" w:sz="7" w:space="0" w:color="000000"/>
                    <w:bottom w:val="single" w:sz="7" w:space="0" w:color="000000"/>
                    <w:right w:val="single" w:sz="7" w:space="0" w:color="000000"/>
                  </w:tcBorders>
                  <w:shd w:val="clear" w:color="auto" w:fill="D9D9D9"/>
                </w:tcPr>
                <w:p w:rsidR="00322F5B" w:rsidRDefault="00322F5B" w:rsidP="00322F5B">
                  <w:pPr>
                    <w:ind w:right="1"/>
                    <w:jc w:val="right"/>
                  </w:pPr>
                  <w:r>
                    <w:rPr>
                      <w:b/>
                      <w:color w:val="0000FF"/>
                      <w:sz w:val="20"/>
                    </w:rPr>
                    <w:t>0</w:t>
                  </w:r>
                </w:p>
              </w:tc>
              <w:tc>
                <w:tcPr>
                  <w:tcW w:w="1033" w:type="dxa"/>
                  <w:tcBorders>
                    <w:top w:val="single" w:sz="7" w:space="0" w:color="000000"/>
                    <w:left w:val="single" w:sz="7" w:space="0" w:color="000000"/>
                    <w:bottom w:val="single" w:sz="7" w:space="0" w:color="000000"/>
                    <w:right w:val="single" w:sz="13" w:space="0" w:color="000000"/>
                  </w:tcBorders>
                  <w:shd w:val="clear" w:color="auto" w:fill="D9D9D9"/>
                </w:tcPr>
                <w:p w:rsidR="00322F5B" w:rsidRDefault="00322F5B" w:rsidP="00322F5B">
                  <w:pPr>
                    <w:jc w:val="right"/>
                  </w:pPr>
                  <w:r>
                    <w:rPr>
                      <w:b/>
                      <w:color w:val="0000FF"/>
                      <w:sz w:val="20"/>
                    </w:rPr>
                    <w:t>0</w:t>
                  </w:r>
                </w:p>
              </w:tc>
              <w:tc>
                <w:tcPr>
                  <w:tcW w:w="1036" w:type="dxa"/>
                  <w:tcBorders>
                    <w:top w:val="single" w:sz="7" w:space="0" w:color="000000"/>
                    <w:left w:val="single" w:sz="13" w:space="0" w:color="000000"/>
                    <w:bottom w:val="single" w:sz="7" w:space="0" w:color="000000"/>
                    <w:right w:val="single" w:sz="7" w:space="0" w:color="000000"/>
                  </w:tcBorders>
                  <w:shd w:val="clear" w:color="auto" w:fill="D9D9D9"/>
                </w:tcPr>
                <w:p w:rsidR="00322F5B" w:rsidRDefault="00322F5B" w:rsidP="00322F5B">
                  <w:pPr>
                    <w:ind w:right="1"/>
                    <w:jc w:val="right"/>
                  </w:pPr>
                  <w:r>
                    <w:rPr>
                      <w:b/>
                      <w:color w:val="0000FF"/>
                      <w:sz w:val="20"/>
                    </w:rPr>
                    <w:t>0</w:t>
                  </w:r>
                </w:p>
              </w:tc>
              <w:tc>
                <w:tcPr>
                  <w:tcW w:w="1034" w:type="dxa"/>
                  <w:tcBorders>
                    <w:top w:val="single" w:sz="7" w:space="0" w:color="000000"/>
                    <w:left w:val="single" w:sz="7" w:space="0" w:color="000000"/>
                    <w:bottom w:val="single" w:sz="7" w:space="0" w:color="000000"/>
                    <w:right w:val="single" w:sz="7" w:space="0" w:color="000000"/>
                  </w:tcBorders>
                  <w:shd w:val="clear" w:color="auto" w:fill="D9D9D9"/>
                </w:tcPr>
                <w:p w:rsidR="00322F5B" w:rsidRDefault="00322F5B" w:rsidP="00322F5B">
                  <w:pPr>
                    <w:ind w:right="1"/>
                    <w:jc w:val="right"/>
                  </w:pPr>
                  <w:r>
                    <w:rPr>
                      <w:b/>
                      <w:color w:val="0000FF"/>
                      <w:sz w:val="20"/>
                    </w:rPr>
                    <w:t>0</w:t>
                  </w:r>
                </w:p>
              </w:tc>
              <w:tc>
                <w:tcPr>
                  <w:tcW w:w="1034" w:type="dxa"/>
                  <w:tcBorders>
                    <w:top w:val="single" w:sz="7" w:space="0" w:color="000000"/>
                    <w:left w:val="single" w:sz="7" w:space="0" w:color="000000"/>
                    <w:bottom w:val="single" w:sz="7" w:space="0" w:color="000000"/>
                    <w:right w:val="single" w:sz="13" w:space="0" w:color="000000"/>
                  </w:tcBorders>
                  <w:shd w:val="clear" w:color="auto" w:fill="D9D9D9"/>
                </w:tcPr>
                <w:p w:rsidR="00322F5B" w:rsidRDefault="00322F5B" w:rsidP="00322F5B">
                  <w:pPr>
                    <w:jc w:val="right"/>
                  </w:pPr>
                  <w:r>
                    <w:rPr>
                      <w:b/>
                      <w:color w:val="0000FF"/>
                      <w:sz w:val="20"/>
                    </w:rPr>
                    <w:t>0</w:t>
                  </w:r>
                </w:p>
              </w:tc>
              <w:tc>
                <w:tcPr>
                  <w:tcW w:w="1034" w:type="dxa"/>
                  <w:tcBorders>
                    <w:top w:val="single" w:sz="7" w:space="0" w:color="000000"/>
                    <w:left w:val="single" w:sz="13" w:space="0" w:color="000000"/>
                    <w:bottom w:val="single" w:sz="7" w:space="0" w:color="000000"/>
                    <w:right w:val="single" w:sz="13" w:space="0" w:color="000000"/>
                  </w:tcBorders>
                  <w:shd w:val="clear" w:color="auto" w:fill="D9D9D9"/>
                </w:tcPr>
                <w:p w:rsidR="00322F5B" w:rsidRDefault="00322F5B" w:rsidP="00322F5B">
                  <w:pPr>
                    <w:jc w:val="right"/>
                  </w:pPr>
                  <w:r>
                    <w:rPr>
                      <w:b/>
                      <w:color w:val="0000FF"/>
                      <w:sz w:val="20"/>
                    </w:rPr>
                    <w:t>0</w:t>
                  </w:r>
                </w:p>
              </w:tc>
            </w:tr>
            <w:tr w:rsidR="00322F5B" w:rsidTr="00C50ADE">
              <w:trPr>
                <w:trHeight w:val="5444"/>
              </w:trPr>
              <w:tc>
                <w:tcPr>
                  <w:tcW w:w="3326" w:type="dxa"/>
                  <w:tcBorders>
                    <w:top w:val="single" w:sz="7" w:space="0" w:color="000000"/>
                    <w:left w:val="single" w:sz="13" w:space="0" w:color="000000"/>
                    <w:bottom w:val="single" w:sz="7" w:space="0" w:color="000000"/>
                    <w:right w:val="single" w:sz="13" w:space="0" w:color="000000"/>
                  </w:tcBorders>
                </w:tcPr>
                <w:p w:rsidR="00322F5B" w:rsidRDefault="00322F5B" w:rsidP="00322F5B">
                  <w:r>
                    <w:rPr>
                      <w:sz w:val="20"/>
                    </w:rPr>
                    <w:lastRenderedPageBreak/>
                    <w:t>Manslaughter</w:t>
                  </w:r>
                </w:p>
                <w:p w:rsidR="00322F5B" w:rsidRDefault="00322F5B" w:rsidP="00322F5B">
                  <w:r>
                    <w:rPr>
                      <w:sz w:val="20"/>
                    </w:rPr>
                    <w:t>Kidnap/Abduction</w:t>
                  </w:r>
                </w:p>
                <w:p w:rsidR="00322F5B" w:rsidRDefault="00322F5B" w:rsidP="00322F5B">
                  <w:r>
                    <w:rPr>
                      <w:sz w:val="20"/>
                    </w:rPr>
                    <w:t>Arson</w:t>
                  </w:r>
                </w:p>
                <w:p w:rsidR="00322F5B" w:rsidRDefault="00322F5B" w:rsidP="00322F5B">
                  <w:r>
                    <w:rPr>
                      <w:sz w:val="20"/>
                    </w:rPr>
                    <w:t>Simple Assault</w:t>
                  </w:r>
                </w:p>
                <w:p w:rsidR="00322F5B" w:rsidRDefault="00322F5B" w:rsidP="00322F5B">
                  <w:r>
                    <w:rPr>
                      <w:sz w:val="20"/>
                    </w:rPr>
                    <w:t>Drug Arrests</w:t>
                  </w:r>
                </w:p>
                <w:p w:rsidR="00322F5B" w:rsidRDefault="00322F5B" w:rsidP="00322F5B">
                  <w:r>
                    <w:rPr>
                      <w:sz w:val="20"/>
                    </w:rPr>
                    <w:t>Bribery</w:t>
                  </w:r>
                </w:p>
                <w:p w:rsidR="00322F5B" w:rsidRDefault="00322F5B" w:rsidP="00322F5B">
                  <w:r>
                    <w:rPr>
                      <w:sz w:val="20"/>
                    </w:rPr>
                    <w:t>Embezzlement</w:t>
                  </w:r>
                </w:p>
                <w:p w:rsidR="00322F5B" w:rsidRDefault="00322F5B" w:rsidP="00322F5B">
                  <w:r>
                    <w:rPr>
                      <w:sz w:val="20"/>
                    </w:rPr>
                    <w:t>Fraud</w:t>
                  </w:r>
                </w:p>
                <w:p w:rsidR="00322F5B" w:rsidRDefault="00322F5B" w:rsidP="00322F5B">
                  <w:r>
                    <w:rPr>
                      <w:sz w:val="20"/>
                    </w:rPr>
                    <w:t>Counterfeit/Forgery</w:t>
                  </w:r>
                </w:p>
                <w:p w:rsidR="00322F5B" w:rsidRDefault="00322F5B" w:rsidP="00322F5B">
                  <w:r>
                    <w:rPr>
                      <w:sz w:val="20"/>
                    </w:rPr>
                    <w:t>Extortion/Blackmail</w:t>
                  </w:r>
                </w:p>
                <w:p w:rsidR="00322F5B" w:rsidRDefault="00322F5B" w:rsidP="00322F5B">
                  <w:r>
                    <w:rPr>
                      <w:sz w:val="20"/>
                    </w:rPr>
                    <w:t>Intimidation</w:t>
                  </w:r>
                </w:p>
                <w:p w:rsidR="00322F5B" w:rsidRDefault="00322F5B" w:rsidP="00322F5B">
                  <w:r>
                    <w:rPr>
                      <w:sz w:val="20"/>
                    </w:rPr>
                    <w:t>Prostitution/Commercialized Sex</w:t>
                  </w:r>
                </w:p>
                <w:p w:rsidR="00322F5B" w:rsidRDefault="00322F5B" w:rsidP="00322F5B">
                  <w:r>
                    <w:rPr>
                      <w:sz w:val="20"/>
                    </w:rPr>
                    <w:t>Fondling</w:t>
                  </w:r>
                </w:p>
                <w:p w:rsidR="00322F5B" w:rsidRDefault="00322F5B" w:rsidP="00322F5B">
                  <w:r>
                    <w:rPr>
                      <w:sz w:val="20"/>
                    </w:rPr>
                    <w:t>Other Sex Offenses</w:t>
                  </w:r>
                </w:p>
                <w:p w:rsidR="00322F5B" w:rsidRDefault="00322F5B" w:rsidP="00322F5B">
                  <w:r>
                    <w:rPr>
                      <w:sz w:val="20"/>
                    </w:rPr>
                    <w:t>Stolen Property Buy/Receive/Possess</w:t>
                  </w:r>
                </w:p>
                <w:p w:rsidR="00322F5B" w:rsidRDefault="00322F5B" w:rsidP="00322F5B">
                  <w:r>
                    <w:rPr>
                      <w:sz w:val="20"/>
                    </w:rPr>
                    <w:t>Driving Under Influence</w:t>
                  </w:r>
                </w:p>
                <w:p w:rsidR="00322F5B" w:rsidRDefault="00322F5B" w:rsidP="00322F5B">
                  <w:r>
                    <w:rPr>
                      <w:sz w:val="20"/>
                    </w:rPr>
                    <w:t>Destruction/Damage/Vandalism</w:t>
                  </w:r>
                </w:p>
                <w:p w:rsidR="00322F5B" w:rsidRDefault="00322F5B" w:rsidP="00322F5B">
                  <w:r>
                    <w:rPr>
                      <w:sz w:val="20"/>
                    </w:rPr>
                    <w:t>Gambling</w:t>
                  </w:r>
                </w:p>
                <w:p w:rsidR="00322F5B" w:rsidRDefault="00322F5B" w:rsidP="00322F5B">
                  <w:r>
                    <w:rPr>
                      <w:sz w:val="20"/>
                    </w:rPr>
                    <w:t>Weapons Violations</w:t>
                  </w:r>
                </w:p>
                <w:p w:rsidR="00322F5B" w:rsidRDefault="00322F5B" w:rsidP="00322F5B">
                  <w:r>
                    <w:rPr>
                      <w:sz w:val="20"/>
                    </w:rPr>
                    <w:t>Liquor Law Violations</w:t>
                  </w:r>
                </w:p>
                <w:p w:rsidR="00322F5B" w:rsidRDefault="00322F5B" w:rsidP="00322F5B">
                  <w:r>
                    <w:rPr>
                      <w:sz w:val="20"/>
                    </w:rPr>
                    <w:t>Miscellaneous</w:t>
                  </w:r>
                </w:p>
              </w:tc>
              <w:tc>
                <w:tcPr>
                  <w:tcW w:w="1036" w:type="dxa"/>
                  <w:tcBorders>
                    <w:top w:val="single" w:sz="7" w:space="0" w:color="000000"/>
                    <w:left w:val="single" w:sz="13" w:space="0" w:color="000000"/>
                    <w:bottom w:val="single" w:sz="7" w:space="0" w:color="000000"/>
                    <w:right w:val="single" w:sz="7" w:space="0" w:color="000000"/>
                  </w:tcBorders>
                </w:tcPr>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tc>
              <w:tc>
                <w:tcPr>
                  <w:tcW w:w="1034" w:type="dxa"/>
                  <w:tcBorders>
                    <w:top w:val="single" w:sz="7" w:space="0" w:color="000000"/>
                    <w:left w:val="single" w:sz="7" w:space="0" w:color="000000"/>
                    <w:bottom w:val="single" w:sz="7" w:space="0" w:color="000000"/>
                    <w:right w:val="single" w:sz="7" w:space="0" w:color="000000"/>
                  </w:tcBorders>
                </w:tcPr>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tc>
              <w:tc>
                <w:tcPr>
                  <w:tcW w:w="1033" w:type="dxa"/>
                  <w:tcBorders>
                    <w:top w:val="single" w:sz="7" w:space="0" w:color="000000"/>
                    <w:left w:val="single" w:sz="7" w:space="0" w:color="000000"/>
                    <w:bottom w:val="single" w:sz="7" w:space="0" w:color="000000"/>
                    <w:right w:val="single" w:sz="13" w:space="0" w:color="000000"/>
                  </w:tcBorders>
                </w:tcPr>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tc>
              <w:tc>
                <w:tcPr>
                  <w:tcW w:w="1036" w:type="dxa"/>
                  <w:tcBorders>
                    <w:top w:val="single" w:sz="7" w:space="0" w:color="000000"/>
                    <w:left w:val="single" w:sz="13" w:space="0" w:color="000000"/>
                    <w:bottom w:val="single" w:sz="7" w:space="0" w:color="000000"/>
                    <w:right w:val="single" w:sz="7" w:space="0" w:color="000000"/>
                  </w:tcBorders>
                </w:tcPr>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1</w:t>
                  </w:r>
                </w:p>
                <w:p w:rsidR="00322F5B" w:rsidRDefault="00322F5B" w:rsidP="00322F5B">
                  <w:pPr>
                    <w:ind w:left="805"/>
                  </w:pPr>
                  <w:r>
                    <w:rPr>
                      <w:sz w:val="20"/>
                    </w:rPr>
                    <w:t>1</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tc>
              <w:tc>
                <w:tcPr>
                  <w:tcW w:w="1034" w:type="dxa"/>
                  <w:tcBorders>
                    <w:top w:val="single" w:sz="7" w:space="0" w:color="000000"/>
                    <w:left w:val="single" w:sz="7" w:space="0" w:color="000000"/>
                    <w:bottom w:val="single" w:sz="7" w:space="0" w:color="000000"/>
                    <w:right w:val="single" w:sz="7" w:space="0" w:color="000000"/>
                  </w:tcBorders>
                </w:tcPr>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1</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p w:rsidR="00322F5B" w:rsidRDefault="00322F5B" w:rsidP="00322F5B">
                  <w:pPr>
                    <w:ind w:left="803"/>
                  </w:pPr>
                  <w:r>
                    <w:rPr>
                      <w:sz w:val="20"/>
                    </w:rPr>
                    <w:t>0</w:t>
                  </w:r>
                </w:p>
              </w:tc>
              <w:tc>
                <w:tcPr>
                  <w:tcW w:w="1034" w:type="dxa"/>
                  <w:tcBorders>
                    <w:top w:val="single" w:sz="7" w:space="0" w:color="000000"/>
                    <w:left w:val="single" w:sz="7" w:space="0" w:color="000000"/>
                    <w:bottom w:val="single" w:sz="7" w:space="0" w:color="000000"/>
                    <w:right w:val="single" w:sz="13" w:space="0" w:color="000000"/>
                  </w:tcBorders>
                </w:tcPr>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1</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p w:rsidR="00322F5B" w:rsidRDefault="00322F5B" w:rsidP="00322F5B">
                  <w:pPr>
                    <w:ind w:left="804"/>
                  </w:pPr>
                  <w:r>
                    <w:rPr>
                      <w:sz w:val="20"/>
                    </w:rPr>
                    <w:t>0</w:t>
                  </w:r>
                </w:p>
              </w:tc>
              <w:tc>
                <w:tcPr>
                  <w:tcW w:w="1034" w:type="dxa"/>
                  <w:tcBorders>
                    <w:top w:val="single" w:sz="7" w:space="0" w:color="000000"/>
                    <w:left w:val="single" w:sz="13" w:space="0" w:color="000000"/>
                    <w:bottom w:val="single" w:sz="7" w:space="0" w:color="000000"/>
                    <w:right w:val="single" w:sz="13" w:space="0" w:color="000000"/>
                  </w:tcBorders>
                </w:tcPr>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1</w:t>
                  </w:r>
                </w:p>
                <w:p w:rsidR="00322F5B" w:rsidRDefault="00322F5B" w:rsidP="00322F5B">
                  <w:pPr>
                    <w:ind w:left="805"/>
                  </w:pPr>
                  <w:r>
                    <w:rPr>
                      <w:sz w:val="20"/>
                    </w:rPr>
                    <w:t>1</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p w:rsidR="00322F5B" w:rsidRDefault="00322F5B" w:rsidP="00322F5B">
                  <w:pPr>
                    <w:ind w:left="805"/>
                  </w:pPr>
                  <w:r>
                    <w:rPr>
                      <w:sz w:val="20"/>
                    </w:rPr>
                    <w:t>0</w:t>
                  </w:r>
                </w:p>
              </w:tc>
            </w:tr>
            <w:tr w:rsidR="00322F5B" w:rsidTr="00C50ADE">
              <w:trPr>
                <w:trHeight w:val="259"/>
              </w:trPr>
              <w:tc>
                <w:tcPr>
                  <w:tcW w:w="3326" w:type="dxa"/>
                  <w:tcBorders>
                    <w:top w:val="single" w:sz="7" w:space="0" w:color="000000"/>
                    <w:left w:val="single" w:sz="13" w:space="0" w:color="000000"/>
                    <w:bottom w:val="single" w:sz="7" w:space="0" w:color="000000"/>
                    <w:right w:val="single" w:sz="13" w:space="0" w:color="000000"/>
                  </w:tcBorders>
                  <w:shd w:val="clear" w:color="auto" w:fill="D9D9D9"/>
                </w:tcPr>
                <w:p w:rsidR="00322F5B" w:rsidRDefault="00322F5B" w:rsidP="00322F5B">
                  <w:r>
                    <w:rPr>
                      <w:b/>
                      <w:color w:val="0000FF"/>
                      <w:sz w:val="20"/>
                    </w:rPr>
                    <w:t>TOTAL PART II</w:t>
                  </w:r>
                </w:p>
              </w:tc>
              <w:tc>
                <w:tcPr>
                  <w:tcW w:w="1036" w:type="dxa"/>
                  <w:tcBorders>
                    <w:top w:val="single" w:sz="7" w:space="0" w:color="000000"/>
                    <w:left w:val="single" w:sz="13" w:space="0" w:color="000000"/>
                    <w:bottom w:val="single" w:sz="7" w:space="0" w:color="000000"/>
                    <w:right w:val="single" w:sz="7" w:space="0" w:color="000000"/>
                  </w:tcBorders>
                  <w:shd w:val="clear" w:color="auto" w:fill="D9D9D9"/>
                </w:tcPr>
                <w:p w:rsidR="00322F5B" w:rsidRDefault="00322F5B" w:rsidP="00322F5B">
                  <w:pPr>
                    <w:ind w:right="1"/>
                    <w:jc w:val="right"/>
                  </w:pPr>
                  <w:r>
                    <w:rPr>
                      <w:b/>
                      <w:color w:val="0000FF"/>
                      <w:sz w:val="20"/>
                    </w:rPr>
                    <w:t>0</w:t>
                  </w:r>
                </w:p>
              </w:tc>
              <w:tc>
                <w:tcPr>
                  <w:tcW w:w="1034" w:type="dxa"/>
                  <w:tcBorders>
                    <w:top w:val="single" w:sz="7" w:space="0" w:color="000000"/>
                    <w:left w:val="single" w:sz="7" w:space="0" w:color="000000"/>
                    <w:bottom w:val="single" w:sz="7" w:space="0" w:color="000000"/>
                    <w:right w:val="single" w:sz="7" w:space="0" w:color="000000"/>
                  </w:tcBorders>
                  <w:shd w:val="clear" w:color="auto" w:fill="D9D9D9"/>
                </w:tcPr>
                <w:p w:rsidR="00322F5B" w:rsidRDefault="00322F5B" w:rsidP="00322F5B">
                  <w:pPr>
                    <w:ind w:right="1"/>
                    <w:jc w:val="right"/>
                  </w:pPr>
                  <w:r>
                    <w:rPr>
                      <w:b/>
                      <w:color w:val="0000FF"/>
                      <w:sz w:val="20"/>
                    </w:rPr>
                    <w:t>0</w:t>
                  </w:r>
                </w:p>
              </w:tc>
              <w:tc>
                <w:tcPr>
                  <w:tcW w:w="1033" w:type="dxa"/>
                  <w:tcBorders>
                    <w:top w:val="single" w:sz="7" w:space="0" w:color="000000"/>
                    <w:left w:val="single" w:sz="7" w:space="0" w:color="000000"/>
                    <w:bottom w:val="single" w:sz="7" w:space="0" w:color="000000"/>
                    <w:right w:val="single" w:sz="13" w:space="0" w:color="000000"/>
                  </w:tcBorders>
                  <w:shd w:val="clear" w:color="auto" w:fill="D9D9D9"/>
                </w:tcPr>
                <w:p w:rsidR="00322F5B" w:rsidRDefault="00322F5B" w:rsidP="00322F5B">
                  <w:pPr>
                    <w:jc w:val="right"/>
                  </w:pPr>
                  <w:r>
                    <w:rPr>
                      <w:b/>
                      <w:color w:val="0000FF"/>
                      <w:sz w:val="20"/>
                    </w:rPr>
                    <w:t>0</w:t>
                  </w:r>
                </w:p>
              </w:tc>
              <w:tc>
                <w:tcPr>
                  <w:tcW w:w="1036" w:type="dxa"/>
                  <w:tcBorders>
                    <w:top w:val="single" w:sz="7" w:space="0" w:color="000000"/>
                    <w:left w:val="single" w:sz="13" w:space="0" w:color="000000"/>
                    <w:bottom w:val="single" w:sz="7" w:space="0" w:color="000000"/>
                    <w:right w:val="single" w:sz="7" w:space="0" w:color="000000"/>
                  </w:tcBorders>
                  <w:shd w:val="clear" w:color="auto" w:fill="D9D9D9"/>
                </w:tcPr>
                <w:p w:rsidR="00322F5B" w:rsidRDefault="00322F5B" w:rsidP="00322F5B">
                  <w:pPr>
                    <w:ind w:right="1"/>
                    <w:jc w:val="right"/>
                  </w:pPr>
                  <w:r>
                    <w:rPr>
                      <w:b/>
                      <w:color w:val="0000FF"/>
                      <w:sz w:val="20"/>
                    </w:rPr>
                    <w:t>2</w:t>
                  </w:r>
                </w:p>
              </w:tc>
              <w:tc>
                <w:tcPr>
                  <w:tcW w:w="1034" w:type="dxa"/>
                  <w:tcBorders>
                    <w:top w:val="single" w:sz="7" w:space="0" w:color="000000"/>
                    <w:left w:val="single" w:sz="7" w:space="0" w:color="000000"/>
                    <w:bottom w:val="single" w:sz="7" w:space="0" w:color="000000"/>
                    <w:right w:val="single" w:sz="7" w:space="0" w:color="000000"/>
                  </w:tcBorders>
                  <w:shd w:val="clear" w:color="auto" w:fill="D9D9D9"/>
                </w:tcPr>
                <w:p w:rsidR="00322F5B" w:rsidRDefault="00322F5B" w:rsidP="00322F5B">
                  <w:pPr>
                    <w:ind w:right="1"/>
                    <w:jc w:val="right"/>
                  </w:pPr>
                  <w:r>
                    <w:rPr>
                      <w:b/>
                      <w:color w:val="0000FF"/>
                      <w:sz w:val="20"/>
                    </w:rPr>
                    <w:t>1</w:t>
                  </w:r>
                </w:p>
              </w:tc>
              <w:tc>
                <w:tcPr>
                  <w:tcW w:w="1034" w:type="dxa"/>
                  <w:tcBorders>
                    <w:top w:val="single" w:sz="7" w:space="0" w:color="000000"/>
                    <w:left w:val="single" w:sz="7" w:space="0" w:color="000000"/>
                    <w:bottom w:val="single" w:sz="7" w:space="0" w:color="000000"/>
                    <w:right w:val="single" w:sz="13" w:space="0" w:color="000000"/>
                  </w:tcBorders>
                  <w:shd w:val="clear" w:color="auto" w:fill="D9D9D9"/>
                </w:tcPr>
                <w:p w:rsidR="00322F5B" w:rsidRDefault="00322F5B" w:rsidP="00322F5B">
                  <w:pPr>
                    <w:jc w:val="right"/>
                  </w:pPr>
                  <w:r>
                    <w:rPr>
                      <w:b/>
                      <w:color w:val="0000FF"/>
                      <w:sz w:val="20"/>
                    </w:rPr>
                    <w:t>1</w:t>
                  </w:r>
                </w:p>
              </w:tc>
              <w:tc>
                <w:tcPr>
                  <w:tcW w:w="1034" w:type="dxa"/>
                  <w:tcBorders>
                    <w:top w:val="single" w:sz="7" w:space="0" w:color="000000"/>
                    <w:left w:val="single" w:sz="13" w:space="0" w:color="000000"/>
                    <w:bottom w:val="single" w:sz="7" w:space="0" w:color="000000"/>
                    <w:right w:val="single" w:sz="13" w:space="0" w:color="000000"/>
                  </w:tcBorders>
                  <w:shd w:val="clear" w:color="auto" w:fill="D9D9D9"/>
                </w:tcPr>
                <w:p w:rsidR="00322F5B" w:rsidRDefault="00322F5B" w:rsidP="00322F5B">
                  <w:pPr>
                    <w:jc w:val="right"/>
                  </w:pPr>
                  <w:r>
                    <w:rPr>
                      <w:b/>
                      <w:color w:val="0000FF"/>
                      <w:sz w:val="20"/>
                    </w:rPr>
                    <w:t>2</w:t>
                  </w:r>
                </w:p>
              </w:tc>
            </w:tr>
            <w:tr w:rsidR="00322F5B" w:rsidTr="00C50ADE">
              <w:trPr>
                <w:trHeight w:val="270"/>
              </w:trPr>
              <w:tc>
                <w:tcPr>
                  <w:tcW w:w="3326" w:type="dxa"/>
                  <w:tcBorders>
                    <w:top w:val="single" w:sz="7" w:space="0" w:color="000000"/>
                    <w:left w:val="single" w:sz="13" w:space="0" w:color="000000"/>
                    <w:bottom w:val="single" w:sz="13" w:space="0" w:color="000000"/>
                    <w:right w:val="single" w:sz="13" w:space="0" w:color="000000"/>
                  </w:tcBorders>
                  <w:shd w:val="clear" w:color="auto" w:fill="D9D9D9"/>
                </w:tcPr>
                <w:p w:rsidR="00322F5B" w:rsidRDefault="00322F5B" w:rsidP="00322F5B">
                  <w:r>
                    <w:rPr>
                      <w:b/>
                      <w:color w:val="0000FF"/>
                      <w:sz w:val="20"/>
                    </w:rPr>
                    <w:t>TOTAL</w:t>
                  </w:r>
                </w:p>
              </w:tc>
              <w:tc>
                <w:tcPr>
                  <w:tcW w:w="1036" w:type="dxa"/>
                  <w:tcBorders>
                    <w:top w:val="single" w:sz="7" w:space="0" w:color="000000"/>
                    <w:left w:val="single" w:sz="13" w:space="0" w:color="000000"/>
                    <w:bottom w:val="single" w:sz="13" w:space="0" w:color="000000"/>
                    <w:right w:val="single" w:sz="7" w:space="0" w:color="000000"/>
                  </w:tcBorders>
                  <w:shd w:val="clear" w:color="auto" w:fill="D9D9D9"/>
                </w:tcPr>
                <w:p w:rsidR="00322F5B" w:rsidRDefault="00322F5B" w:rsidP="00322F5B">
                  <w:pPr>
                    <w:ind w:right="1"/>
                    <w:jc w:val="right"/>
                  </w:pPr>
                  <w:r>
                    <w:rPr>
                      <w:b/>
                      <w:color w:val="0000FF"/>
                      <w:sz w:val="20"/>
                    </w:rPr>
                    <w:t>0</w:t>
                  </w:r>
                </w:p>
              </w:tc>
              <w:tc>
                <w:tcPr>
                  <w:tcW w:w="1034" w:type="dxa"/>
                  <w:tcBorders>
                    <w:top w:val="single" w:sz="7" w:space="0" w:color="000000"/>
                    <w:left w:val="single" w:sz="7" w:space="0" w:color="000000"/>
                    <w:bottom w:val="single" w:sz="13" w:space="0" w:color="000000"/>
                    <w:right w:val="single" w:sz="7" w:space="0" w:color="000000"/>
                  </w:tcBorders>
                  <w:shd w:val="clear" w:color="auto" w:fill="D9D9D9"/>
                </w:tcPr>
                <w:p w:rsidR="00322F5B" w:rsidRDefault="00322F5B" w:rsidP="00322F5B">
                  <w:pPr>
                    <w:ind w:right="1"/>
                    <w:jc w:val="right"/>
                  </w:pPr>
                  <w:r>
                    <w:rPr>
                      <w:b/>
                      <w:color w:val="0000FF"/>
                      <w:sz w:val="20"/>
                    </w:rPr>
                    <w:t>0</w:t>
                  </w:r>
                </w:p>
              </w:tc>
              <w:tc>
                <w:tcPr>
                  <w:tcW w:w="1033" w:type="dxa"/>
                  <w:tcBorders>
                    <w:top w:val="single" w:sz="7" w:space="0" w:color="000000"/>
                    <w:left w:val="single" w:sz="7" w:space="0" w:color="000000"/>
                    <w:bottom w:val="single" w:sz="13" w:space="0" w:color="000000"/>
                    <w:right w:val="single" w:sz="13" w:space="0" w:color="000000"/>
                  </w:tcBorders>
                  <w:shd w:val="clear" w:color="auto" w:fill="D9D9D9"/>
                </w:tcPr>
                <w:p w:rsidR="00322F5B" w:rsidRDefault="00322F5B" w:rsidP="00322F5B">
                  <w:pPr>
                    <w:jc w:val="right"/>
                  </w:pPr>
                  <w:r>
                    <w:rPr>
                      <w:b/>
                      <w:color w:val="0000FF"/>
                      <w:sz w:val="20"/>
                    </w:rPr>
                    <w:t>0</w:t>
                  </w:r>
                </w:p>
              </w:tc>
              <w:tc>
                <w:tcPr>
                  <w:tcW w:w="1036" w:type="dxa"/>
                  <w:tcBorders>
                    <w:top w:val="single" w:sz="7" w:space="0" w:color="000000"/>
                    <w:left w:val="single" w:sz="13" w:space="0" w:color="000000"/>
                    <w:bottom w:val="single" w:sz="13" w:space="0" w:color="000000"/>
                    <w:right w:val="single" w:sz="7" w:space="0" w:color="000000"/>
                  </w:tcBorders>
                  <w:shd w:val="clear" w:color="auto" w:fill="D9D9D9"/>
                </w:tcPr>
                <w:p w:rsidR="00322F5B" w:rsidRDefault="00322F5B" w:rsidP="00322F5B">
                  <w:pPr>
                    <w:ind w:right="1"/>
                    <w:jc w:val="right"/>
                  </w:pPr>
                  <w:r>
                    <w:rPr>
                      <w:b/>
                      <w:color w:val="0000FF"/>
                      <w:sz w:val="20"/>
                    </w:rPr>
                    <w:t>2</w:t>
                  </w:r>
                </w:p>
              </w:tc>
              <w:tc>
                <w:tcPr>
                  <w:tcW w:w="1034" w:type="dxa"/>
                  <w:tcBorders>
                    <w:top w:val="single" w:sz="7" w:space="0" w:color="000000"/>
                    <w:left w:val="single" w:sz="7" w:space="0" w:color="000000"/>
                    <w:bottom w:val="single" w:sz="13" w:space="0" w:color="000000"/>
                    <w:right w:val="single" w:sz="7" w:space="0" w:color="000000"/>
                  </w:tcBorders>
                  <w:shd w:val="clear" w:color="auto" w:fill="D9D9D9"/>
                </w:tcPr>
                <w:p w:rsidR="00322F5B" w:rsidRDefault="00322F5B" w:rsidP="00322F5B">
                  <w:pPr>
                    <w:ind w:right="1"/>
                    <w:jc w:val="right"/>
                  </w:pPr>
                  <w:r>
                    <w:rPr>
                      <w:b/>
                      <w:color w:val="0000FF"/>
                      <w:sz w:val="20"/>
                    </w:rPr>
                    <w:t>1</w:t>
                  </w:r>
                </w:p>
              </w:tc>
              <w:tc>
                <w:tcPr>
                  <w:tcW w:w="1034" w:type="dxa"/>
                  <w:tcBorders>
                    <w:top w:val="single" w:sz="7" w:space="0" w:color="000000"/>
                    <w:left w:val="single" w:sz="7" w:space="0" w:color="000000"/>
                    <w:bottom w:val="single" w:sz="13" w:space="0" w:color="000000"/>
                    <w:right w:val="single" w:sz="13" w:space="0" w:color="000000"/>
                  </w:tcBorders>
                  <w:shd w:val="clear" w:color="auto" w:fill="D9D9D9"/>
                </w:tcPr>
                <w:p w:rsidR="00322F5B" w:rsidRDefault="00322F5B" w:rsidP="00322F5B">
                  <w:pPr>
                    <w:jc w:val="right"/>
                  </w:pPr>
                  <w:r>
                    <w:rPr>
                      <w:b/>
                      <w:color w:val="0000FF"/>
                      <w:sz w:val="20"/>
                    </w:rPr>
                    <w:t>1</w:t>
                  </w:r>
                </w:p>
              </w:tc>
              <w:tc>
                <w:tcPr>
                  <w:tcW w:w="1034" w:type="dxa"/>
                  <w:tcBorders>
                    <w:top w:val="single" w:sz="7" w:space="0" w:color="000000"/>
                    <w:left w:val="single" w:sz="13" w:space="0" w:color="000000"/>
                    <w:bottom w:val="single" w:sz="13" w:space="0" w:color="000000"/>
                    <w:right w:val="single" w:sz="13" w:space="0" w:color="000000"/>
                  </w:tcBorders>
                  <w:shd w:val="clear" w:color="auto" w:fill="D9D9D9"/>
                </w:tcPr>
                <w:p w:rsidR="00322F5B" w:rsidRDefault="00322F5B" w:rsidP="00322F5B">
                  <w:pPr>
                    <w:jc w:val="right"/>
                  </w:pPr>
                  <w:r>
                    <w:rPr>
                      <w:b/>
                      <w:color w:val="0000FF"/>
                      <w:sz w:val="20"/>
                    </w:rPr>
                    <w:t>2</w:t>
                  </w:r>
                </w:p>
              </w:tc>
            </w:tr>
          </w:tbl>
          <w:p w:rsidR="00322F5B" w:rsidRDefault="00322F5B" w:rsidP="00C50ADE"/>
        </w:tc>
      </w:tr>
    </w:tbl>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7B5D88" w:rsidRDefault="007B5D88" w:rsidP="00322F5B">
      <w:pPr>
        <w:spacing w:after="0" w:line="263" w:lineRule="auto"/>
        <w:ind w:left="298" w:right="208" w:hanging="10"/>
        <w:jc w:val="center"/>
        <w:rPr>
          <w:b/>
          <w:sz w:val="23"/>
        </w:rPr>
      </w:pPr>
    </w:p>
    <w:p w:rsidR="00322F5B" w:rsidRDefault="00322F5B" w:rsidP="00322F5B">
      <w:pPr>
        <w:spacing w:after="0" w:line="263" w:lineRule="auto"/>
        <w:ind w:left="298" w:right="208" w:hanging="10"/>
        <w:jc w:val="center"/>
      </w:pPr>
      <w:r>
        <w:rPr>
          <w:b/>
          <w:sz w:val="23"/>
        </w:rPr>
        <w:t>Arrest Totals Comparative Data</w:t>
      </w:r>
    </w:p>
    <w:p w:rsidR="00322F5B" w:rsidRDefault="00322F5B" w:rsidP="00322F5B">
      <w:pPr>
        <w:spacing w:after="0" w:line="263" w:lineRule="auto"/>
        <w:ind w:left="3085" w:right="2996" w:hanging="10"/>
        <w:jc w:val="center"/>
      </w:pPr>
      <w:r>
        <w:rPr>
          <w:b/>
          <w:sz w:val="23"/>
        </w:rPr>
        <w:t>Florida Southwestern State College PD January - December 2018</w:t>
      </w:r>
    </w:p>
    <w:tbl>
      <w:tblPr>
        <w:tblStyle w:val="TableGrid0"/>
        <w:tblW w:w="10562" w:type="dxa"/>
        <w:tblInd w:w="1940" w:type="dxa"/>
        <w:tblCellMar>
          <w:top w:w="34" w:type="dxa"/>
          <w:left w:w="32" w:type="dxa"/>
          <w:bottom w:w="10" w:type="dxa"/>
          <w:right w:w="71" w:type="dxa"/>
        </w:tblCellMar>
        <w:tblLook w:val="04A0" w:firstRow="1" w:lastRow="0" w:firstColumn="1" w:lastColumn="0" w:noHBand="0" w:noVBand="1"/>
      </w:tblPr>
      <w:tblGrid>
        <w:gridCol w:w="2914"/>
        <w:gridCol w:w="848"/>
        <w:gridCol w:w="850"/>
        <w:gridCol w:w="851"/>
        <w:gridCol w:w="848"/>
        <w:gridCol w:w="851"/>
        <w:gridCol w:w="851"/>
        <w:gridCol w:w="848"/>
        <w:gridCol w:w="850"/>
        <w:gridCol w:w="851"/>
      </w:tblGrid>
      <w:tr w:rsidR="00322F5B" w:rsidTr="00FE7B0E">
        <w:trPr>
          <w:trHeight w:val="469"/>
        </w:trPr>
        <w:tc>
          <w:tcPr>
            <w:tcW w:w="2914" w:type="dxa"/>
            <w:vMerge w:val="restart"/>
            <w:tcBorders>
              <w:top w:val="single" w:sz="12" w:space="0" w:color="000000"/>
              <w:left w:val="single" w:sz="12" w:space="0" w:color="000000"/>
              <w:bottom w:val="single" w:sz="6" w:space="0" w:color="000000"/>
              <w:right w:val="single" w:sz="12" w:space="0" w:color="000000"/>
            </w:tcBorders>
            <w:shd w:val="clear" w:color="auto" w:fill="D9D9D9"/>
            <w:vAlign w:val="bottom"/>
          </w:tcPr>
          <w:p w:rsidR="00322F5B" w:rsidRDefault="00322F5B" w:rsidP="00C50ADE">
            <w:r>
              <w:rPr>
                <w:b/>
                <w:sz w:val="18"/>
              </w:rPr>
              <w:t>OFFENSES</w:t>
            </w:r>
          </w:p>
        </w:tc>
        <w:tc>
          <w:tcPr>
            <w:tcW w:w="2549" w:type="dxa"/>
            <w:gridSpan w:val="3"/>
            <w:tcBorders>
              <w:top w:val="single" w:sz="12" w:space="0" w:color="000000"/>
              <w:left w:val="single" w:sz="12" w:space="0" w:color="000000"/>
              <w:bottom w:val="single" w:sz="6" w:space="0" w:color="000000"/>
              <w:right w:val="single" w:sz="12" w:space="0" w:color="000000"/>
            </w:tcBorders>
            <w:shd w:val="clear" w:color="auto" w:fill="D9D9D9"/>
            <w:vAlign w:val="center"/>
          </w:tcPr>
          <w:p w:rsidR="00322F5B" w:rsidRDefault="00322F5B" w:rsidP="00C50ADE">
            <w:pPr>
              <w:ind w:left="54"/>
              <w:jc w:val="center"/>
            </w:pPr>
            <w:r>
              <w:rPr>
                <w:b/>
                <w:sz w:val="18"/>
              </w:rPr>
              <w:t>JUVENILE</w:t>
            </w:r>
          </w:p>
        </w:tc>
        <w:tc>
          <w:tcPr>
            <w:tcW w:w="1699" w:type="dxa"/>
            <w:gridSpan w:val="2"/>
            <w:tcBorders>
              <w:top w:val="single" w:sz="12" w:space="0" w:color="000000"/>
              <w:left w:val="single" w:sz="12" w:space="0" w:color="000000"/>
              <w:bottom w:val="single" w:sz="6" w:space="0" w:color="000000"/>
              <w:right w:val="nil"/>
            </w:tcBorders>
            <w:shd w:val="clear" w:color="auto" w:fill="D9D9D9"/>
            <w:vAlign w:val="center"/>
          </w:tcPr>
          <w:p w:rsidR="00322F5B" w:rsidRDefault="00322F5B" w:rsidP="00C50ADE">
            <w:pPr>
              <w:ind w:right="95"/>
              <w:jc w:val="right"/>
            </w:pPr>
            <w:r>
              <w:rPr>
                <w:b/>
                <w:sz w:val="18"/>
              </w:rPr>
              <w:t>ADULT</w:t>
            </w:r>
          </w:p>
        </w:tc>
        <w:tc>
          <w:tcPr>
            <w:tcW w:w="851" w:type="dxa"/>
            <w:tcBorders>
              <w:top w:val="single" w:sz="12" w:space="0" w:color="000000"/>
              <w:left w:val="nil"/>
              <w:bottom w:val="single" w:sz="6" w:space="0" w:color="000000"/>
              <w:right w:val="single" w:sz="12" w:space="0" w:color="000000"/>
            </w:tcBorders>
            <w:shd w:val="clear" w:color="auto" w:fill="D9D9D9"/>
          </w:tcPr>
          <w:p w:rsidR="00322F5B" w:rsidRDefault="00322F5B" w:rsidP="00C50ADE"/>
        </w:tc>
        <w:tc>
          <w:tcPr>
            <w:tcW w:w="848" w:type="dxa"/>
            <w:tcBorders>
              <w:top w:val="single" w:sz="12" w:space="0" w:color="000000"/>
              <w:left w:val="single" w:sz="12" w:space="0" w:color="000000"/>
              <w:bottom w:val="single" w:sz="6" w:space="0" w:color="000000"/>
              <w:right w:val="nil"/>
            </w:tcBorders>
            <w:shd w:val="clear" w:color="auto" w:fill="D9D9D9"/>
          </w:tcPr>
          <w:p w:rsidR="00322F5B" w:rsidRDefault="00322F5B" w:rsidP="00C50ADE"/>
        </w:tc>
        <w:tc>
          <w:tcPr>
            <w:tcW w:w="850" w:type="dxa"/>
            <w:tcBorders>
              <w:top w:val="single" w:sz="12" w:space="0" w:color="000000"/>
              <w:left w:val="nil"/>
              <w:bottom w:val="single" w:sz="6" w:space="0" w:color="000000"/>
              <w:right w:val="nil"/>
            </w:tcBorders>
            <w:shd w:val="clear" w:color="auto" w:fill="D9D9D9"/>
          </w:tcPr>
          <w:p w:rsidR="00322F5B" w:rsidRDefault="00322F5B" w:rsidP="00C50ADE">
            <w:pPr>
              <w:ind w:left="34"/>
              <w:jc w:val="center"/>
            </w:pPr>
            <w:r>
              <w:rPr>
                <w:b/>
                <w:sz w:val="18"/>
              </w:rPr>
              <w:t>TOTAL ALL AGES</w:t>
            </w:r>
          </w:p>
        </w:tc>
        <w:tc>
          <w:tcPr>
            <w:tcW w:w="851" w:type="dxa"/>
            <w:tcBorders>
              <w:top w:val="single" w:sz="12" w:space="0" w:color="000000"/>
              <w:left w:val="nil"/>
              <w:bottom w:val="single" w:sz="6" w:space="0" w:color="000000"/>
              <w:right w:val="single" w:sz="12" w:space="0" w:color="000000"/>
            </w:tcBorders>
            <w:shd w:val="clear" w:color="auto" w:fill="D9D9D9"/>
          </w:tcPr>
          <w:p w:rsidR="00322F5B" w:rsidRDefault="00322F5B" w:rsidP="00C50ADE"/>
        </w:tc>
      </w:tr>
      <w:tr w:rsidR="00322F5B" w:rsidTr="00FE7B0E">
        <w:trPr>
          <w:trHeight w:val="470"/>
        </w:trPr>
        <w:tc>
          <w:tcPr>
            <w:tcW w:w="0" w:type="auto"/>
            <w:vMerge/>
            <w:tcBorders>
              <w:top w:val="nil"/>
              <w:left w:val="single" w:sz="12" w:space="0" w:color="000000"/>
              <w:bottom w:val="single" w:sz="6" w:space="0" w:color="000000"/>
              <w:right w:val="single" w:sz="12" w:space="0" w:color="000000"/>
            </w:tcBorders>
          </w:tcPr>
          <w:p w:rsidR="00322F5B" w:rsidRDefault="00322F5B" w:rsidP="00C50ADE"/>
        </w:tc>
        <w:tc>
          <w:tcPr>
            <w:tcW w:w="848" w:type="dxa"/>
            <w:tcBorders>
              <w:top w:val="single" w:sz="6" w:space="0" w:color="000000"/>
              <w:left w:val="single" w:sz="12" w:space="0" w:color="000000"/>
              <w:bottom w:val="single" w:sz="6" w:space="0" w:color="000000"/>
              <w:right w:val="single" w:sz="6" w:space="0" w:color="000000"/>
            </w:tcBorders>
            <w:shd w:val="clear" w:color="auto" w:fill="D9D9D9"/>
            <w:vAlign w:val="bottom"/>
          </w:tcPr>
          <w:p w:rsidR="00322F5B" w:rsidRDefault="00322F5B" w:rsidP="00C50ADE">
            <w:pPr>
              <w:ind w:left="56"/>
              <w:jc w:val="center"/>
            </w:pPr>
            <w:r>
              <w:rPr>
                <w:b/>
                <w:sz w:val="18"/>
              </w:rPr>
              <w:t>2017</w:t>
            </w:r>
          </w:p>
        </w:tc>
        <w:tc>
          <w:tcPr>
            <w:tcW w:w="850" w:type="dxa"/>
            <w:tcBorders>
              <w:top w:val="single" w:sz="6" w:space="0" w:color="000000"/>
              <w:left w:val="single" w:sz="6" w:space="0" w:color="000000"/>
              <w:bottom w:val="single" w:sz="6" w:space="0" w:color="000000"/>
              <w:right w:val="single" w:sz="6" w:space="0" w:color="000000"/>
            </w:tcBorders>
            <w:shd w:val="clear" w:color="auto" w:fill="D9D9D9"/>
            <w:vAlign w:val="bottom"/>
          </w:tcPr>
          <w:p w:rsidR="00322F5B" w:rsidRDefault="00322F5B" w:rsidP="00C50ADE">
            <w:pPr>
              <w:ind w:left="57"/>
              <w:jc w:val="center"/>
            </w:pPr>
            <w:r>
              <w:rPr>
                <w:b/>
                <w:sz w:val="18"/>
              </w:rPr>
              <w:t>2018</w:t>
            </w:r>
          </w:p>
        </w:tc>
        <w:tc>
          <w:tcPr>
            <w:tcW w:w="851" w:type="dxa"/>
            <w:tcBorders>
              <w:top w:val="single" w:sz="6" w:space="0" w:color="000000"/>
              <w:left w:val="single" w:sz="6" w:space="0" w:color="000000"/>
              <w:bottom w:val="single" w:sz="6" w:space="0" w:color="000000"/>
              <w:right w:val="single" w:sz="12" w:space="0" w:color="000000"/>
            </w:tcBorders>
            <w:shd w:val="clear" w:color="auto" w:fill="D9D9D9"/>
          </w:tcPr>
          <w:p w:rsidR="00322F5B" w:rsidRDefault="00322F5B" w:rsidP="00C50ADE">
            <w:pPr>
              <w:jc w:val="center"/>
            </w:pPr>
            <w:r>
              <w:rPr>
                <w:b/>
                <w:sz w:val="18"/>
              </w:rPr>
              <w:t>Percent Change</w:t>
            </w:r>
          </w:p>
        </w:tc>
        <w:tc>
          <w:tcPr>
            <w:tcW w:w="848" w:type="dxa"/>
            <w:tcBorders>
              <w:top w:val="single" w:sz="6" w:space="0" w:color="000000"/>
              <w:left w:val="single" w:sz="12" w:space="0" w:color="000000"/>
              <w:bottom w:val="single" w:sz="6" w:space="0" w:color="000000"/>
              <w:right w:val="single" w:sz="6" w:space="0" w:color="000000"/>
            </w:tcBorders>
            <w:shd w:val="clear" w:color="auto" w:fill="D9D9D9"/>
            <w:vAlign w:val="bottom"/>
          </w:tcPr>
          <w:p w:rsidR="00322F5B" w:rsidRDefault="00322F5B" w:rsidP="00C50ADE">
            <w:pPr>
              <w:ind w:left="56"/>
              <w:jc w:val="center"/>
            </w:pPr>
            <w:r>
              <w:rPr>
                <w:b/>
                <w:sz w:val="18"/>
              </w:rPr>
              <w:t>2017</w:t>
            </w:r>
          </w:p>
        </w:tc>
        <w:tc>
          <w:tcPr>
            <w:tcW w:w="851" w:type="dxa"/>
            <w:tcBorders>
              <w:top w:val="single" w:sz="6" w:space="0" w:color="000000"/>
              <w:left w:val="single" w:sz="6" w:space="0" w:color="000000"/>
              <w:bottom w:val="single" w:sz="6" w:space="0" w:color="000000"/>
              <w:right w:val="single" w:sz="6" w:space="0" w:color="000000"/>
            </w:tcBorders>
            <w:shd w:val="clear" w:color="auto" w:fill="D9D9D9"/>
            <w:vAlign w:val="bottom"/>
          </w:tcPr>
          <w:p w:rsidR="00322F5B" w:rsidRDefault="00322F5B" w:rsidP="00C50ADE">
            <w:pPr>
              <w:ind w:left="58"/>
              <w:jc w:val="center"/>
            </w:pPr>
            <w:r>
              <w:rPr>
                <w:b/>
                <w:sz w:val="18"/>
              </w:rPr>
              <w:t>2018</w:t>
            </w:r>
          </w:p>
        </w:tc>
        <w:tc>
          <w:tcPr>
            <w:tcW w:w="851" w:type="dxa"/>
            <w:tcBorders>
              <w:top w:val="single" w:sz="6" w:space="0" w:color="000000"/>
              <w:left w:val="single" w:sz="6" w:space="0" w:color="000000"/>
              <w:bottom w:val="single" w:sz="6" w:space="0" w:color="000000"/>
              <w:right w:val="single" w:sz="12" w:space="0" w:color="000000"/>
            </w:tcBorders>
            <w:shd w:val="clear" w:color="auto" w:fill="D9D9D9"/>
          </w:tcPr>
          <w:p w:rsidR="00322F5B" w:rsidRDefault="00322F5B" w:rsidP="00C50ADE">
            <w:pPr>
              <w:jc w:val="center"/>
            </w:pPr>
            <w:r>
              <w:rPr>
                <w:b/>
                <w:sz w:val="18"/>
              </w:rPr>
              <w:t>Percent Change</w:t>
            </w:r>
          </w:p>
        </w:tc>
        <w:tc>
          <w:tcPr>
            <w:tcW w:w="848" w:type="dxa"/>
            <w:tcBorders>
              <w:top w:val="single" w:sz="6" w:space="0" w:color="000000"/>
              <w:left w:val="single" w:sz="12" w:space="0" w:color="000000"/>
              <w:bottom w:val="single" w:sz="6" w:space="0" w:color="000000"/>
              <w:right w:val="single" w:sz="6" w:space="0" w:color="000000"/>
            </w:tcBorders>
            <w:shd w:val="clear" w:color="auto" w:fill="D9D9D9"/>
            <w:vAlign w:val="bottom"/>
          </w:tcPr>
          <w:p w:rsidR="00322F5B" w:rsidRDefault="00322F5B" w:rsidP="00C50ADE">
            <w:pPr>
              <w:ind w:left="56"/>
              <w:jc w:val="center"/>
            </w:pPr>
            <w:r>
              <w:rPr>
                <w:b/>
                <w:sz w:val="18"/>
              </w:rPr>
              <w:t>2017</w:t>
            </w:r>
          </w:p>
        </w:tc>
        <w:tc>
          <w:tcPr>
            <w:tcW w:w="850" w:type="dxa"/>
            <w:tcBorders>
              <w:top w:val="single" w:sz="6" w:space="0" w:color="000000"/>
              <w:left w:val="single" w:sz="6" w:space="0" w:color="000000"/>
              <w:bottom w:val="single" w:sz="6" w:space="0" w:color="000000"/>
              <w:right w:val="single" w:sz="6" w:space="0" w:color="000000"/>
            </w:tcBorders>
            <w:shd w:val="clear" w:color="auto" w:fill="D9D9D9"/>
            <w:vAlign w:val="bottom"/>
          </w:tcPr>
          <w:p w:rsidR="00322F5B" w:rsidRDefault="00322F5B" w:rsidP="00C50ADE">
            <w:pPr>
              <w:ind w:left="58"/>
              <w:jc w:val="center"/>
            </w:pPr>
            <w:r>
              <w:rPr>
                <w:b/>
                <w:sz w:val="18"/>
              </w:rPr>
              <w:t>2018</w:t>
            </w:r>
          </w:p>
        </w:tc>
        <w:tc>
          <w:tcPr>
            <w:tcW w:w="851" w:type="dxa"/>
            <w:tcBorders>
              <w:top w:val="single" w:sz="6" w:space="0" w:color="000000"/>
              <w:left w:val="single" w:sz="6" w:space="0" w:color="000000"/>
              <w:bottom w:val="single" w:sz="6" w:space="0" w:color="000000"/>
              <w:right w:val="single" w:sz="12" w:space="0" w:color="000000"/>
            </w:tcBorders>
            <w:shd w:val="clear" w:color="auto" w:fill="D9D9D9"/>
          </w:tcPr>
          <w:p w:rsidR="00322F5B" w:rsidRDefault="00322F5B" w:rsidP="00C50ADE">
            <w:pPr>
              <w:jc w:val="center"/>
            </w:pPr>
            <w:r>
              <w:rPr>
                <w:b/>
                <w:sz w:val="18"/>
              </w:rPr>
              <w:t>Percent Change</w:t>
            </w:r>
          </w:p>
        </w:tc>
      </w:tr>
      <w:tr w:rsidR="00322F5B" w:rsidTr="00FE7B0E">
        <w:trPr>
          <w:trHeight w:val="1647"/>
        </w:trPr>
        <w:tc>
          <w:tcPr>
            <w:tcW w:w="2914" w:type="dxa"/>
            <w:tcBorders>
              <w:top w:val="single" w:sz="6" w:space="0" w:color="000000"/>
              <w:left w:val="single" w:sz="12" w:space="0" w:color="000000"/>
              <w:bottom w:val="single" w:sz="6" w:space="0" w:color="000000"/>
              <w:right w:val="single" w:sz="12" w:space="0" w:color="000000"/>
            </w:tcBorders>
          </w:tcPr>
          <w:p w:rsidR="00322F5B" w:rsidRDefault="00322F5B" w:rsidP="00C50ADE">
            <w:r>
              <w:rPr>
                <w:sz w:val="18"/>
              </w:rPr>
              <w:t>Murder</w:t>
            </w:r>
          </w:p>
          <w:p w:rsidR="00322F5B" w:rsidRDefault="00322F5B" w:rsidP="00C50ADE">
            <w:r>
              <w:rPr>
                <w:sz w:val="18"/>
              </w:rPr>
              <w:t>Rape</w:t>
            </w:r>
          </w:p>
          <w:p w:rsidR="00322F5B" w:rsidRDefault="00322F5B" w:rsidP="00C50ADE">
            <w:r>
              <w:rPr>
                <w:sz w:val="18"/>
              </w:rPr>
              <w:t>Robbery</w:t>
            </w:r>
          </w:p>
          <w:p w:rsidR="00322F5B" w:rsidRDefault="00322F5B" w:rsidP="00C50ADE">
            <w:r>
              <w:rPr>
                <w:sz w:val="18"/>
              </w:rPr>
              <w:t>Aggravated Assault</w:t>
            </w:r>
          </w:p>
          <w:p w:rsidR="00322F5B" w:rsidRDefault="00322F5B" w:rsidP="00C50ADE">
            <w:r>
              <w:rPr>
                <w:sz w:val="18"/>
              </w:rPr>
              <w:t>Burglary</w:t>
            </w:r>
          </w:p>
          <w:p w:rsidR="00322F5B" w:rsidRDefault="00322F5B" w:rsidP="00C50ADE">
            <w:r>
              <w:rPr>
                <w:sz w:val="18"/>
              </w:rPr>
              <w:t>Larceny</w:t>
            </w:r>
          </w:p>
          <w:p w:rsidR="00322F5B" w:rsidRDefault="00322F5B" w:rsidP="00C50ADE">
            <w:r>
              <w:rPr>
                <w:sz w:val="18"/>
              </w:rPr>
              <w:t>Motor Vehicle Theft</w:t>
            </w:r>
          </w:p>
        </w:tc>
        <w:tc>
          <w:tcPr>
            <w:tcW w:w="848" w:type="dxa"/>
            <w:tcBorders>
              <w:top w:val="single" w:sz="6" w:space="0" w:color="000000"/>
              <w:left w:val="single" w:sz="12" w:space="0" w:color="000000"/>
              <w:bottom w:val="single" w:sz="6" w:space="0" w:color="000000"/>
              <w:right w:val="single" w:sz="6" w:space="0" w:color="000000"/>
            </w:tcBorders>
          </w:tcPr>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tc>
        <w:tc>
          <w:tcPr>
            <w:tcW w:w="850" w:type="dxa"/>
            <w:tcBorders>
              <w:top w:val="single" w:sz="6" w:space="0" w:color="000000"/>
              <w:left w:val="single" w:sz="6" w:space="0" w:color="000000"/>
              <w:bottom w:val="single" w:sz="6" w:space="0" w:color="000000"/>
              <w:right w:val="single" w:sz="6" w:space="0" w:color="000000"/>
            </w:tcBorders>
          </w:tcPr>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tc>
        <w:tc>
          <w:tcPr>
            <w:tcW w:w="851" w:type="dxa"/>
            <w:tcBorders>
              <w:top w:val="single" w:sz="6" w:space="0" w:color="000000"/>
              <w:left w:val="single" w:sz="6" w:space="0" w:color="000000"/>
              <w:bottom w:val="single" w:sz="6" w:space="0" w:color="000000"/>
              <w:right w:val="single" w:sz="12" w:space="0" w:color="000000"/>
            </w:tcBorders>
          </w:tcPr>
          <w:p w:rsidR="00322F5B" w:rsidRDefault="00322F5B" w:rsidP="00C50ADE"/>
        </w:tc>
        <w:tc>
          <w:tcPr>
            <w:tcW w:w="848" w:type="dxa"/>
            <w:tcBorders>
              <w:top w:val="single" w:sz="6" w:space="0" w:color="000000"/>
              <w:left w:val="single" w:sz="12" w:space="0" w:color="000000"/>
              <w:bottom w:val="single" w:sz="6" w:space="0" w:color="000000"/>
              <w:right w:val="single" w:sz="6" w:space="0" w:color="000000"/>
            </w:tcBorders>
          </w:tcPr>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tc>
        <w:tc>
          <w:tcPr>
            <w:tcW w:w="851" w:type="dxa"/>
            <w:tcBorders>
              <w:top w:val="single" w:sz="6" w:space="0" w:color="000000"/>
              <w:left w:val="single" w:sz="6" w:space="0" w:color="000000"/>
              <w:bottom w:val="single" w:sz="6" w:space="0" w:color="000000"/>
              <w:right w:val="single" w:sz="6" w:space="0" w:color="000000"/>
            </w:tcBorders>
          </w:tcPr>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tc>
        <w:tc>
          <w:tcPr>
            <w:tcW w:w="851" w:type="dxa"/>
            <w:tcBorders>
              <w:top w:val="single" w:sz="6" w:space="0" w:color="000000"/>
              <w:left w:val="single" w:sz="6" w:space="0" w:color="000000"/>
              <w:bottom w:val="single" w:sz="6" w:space="0" w:color="000000"/>
              <w:right w:val="single" w:sz="12" w:space="0" w:color="000000"/>
            </w:tcBorders>
          </w:tcPr>
          <w:p w:rsidR="00322F5B" w:rsidRDefault="00322F5B" w:rsidP="00C50ADE"/>
        </w:tc>
        <w:tc>
          <w:tcPr>
            <w:tcW w:w="848" w:type="dxa"/>
            <w:tcBorders>
              <w:top w:val="single" w:sz="6" w:space="0" w:color="000000"/>
              <w:left w:val="single" w:sz="12" w:space="0" w:color="000000"/>
              <w:bottom w:val="single" w:sz="6" w:space="0" w:color="000000"/>
              <w:right w:val="single" w:sz="6" w:space="0" w:color="000000"/>
            </w:tcBorders>
          </w:tcPr>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tc>
        <w:tc>
          <w:tcPr>
            <w:tcW w:w="850" w:type="dxa"/>
            <w:tcBorders>
              <w:top w:val="single" w:sz="6" w:space="0" w:color="000000"/>
              <w:left w:val="single" w:sz="6" w:space="0" w:color="000000"/>
              <w:bottom w:val="single" w:sz="6" w:space="0" w:color="000000"/>
              <w:right w:val="single" w:sz="6" w:space="0" w:color="000000"/>
            </w:tcBorders>
          </w:tcPr>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tc>
        <w:tc>
          <w:tcPr>
            <w:tcW w:w="851" w:type="dxa"/>
            <w:tcBorders>
              <w:top w:val="single" w:sz="6" w:space="0" w:color="000000"/>
              <w:left w:val="single" w:sz="6" w:space="0" w:color="000000"/>
              <w:bottom w:val="single" w:sz="6" w:space="0" w:color="000000"/>
              <w:right w:val="single" w:sz="12" w:space="0" w:color="000000"/>
            </w:tcBorders>
          </w:tcPr>
          <w:p w:rsidR="00322F5B" w:rsidRDefault="00322F5B" w:rsidP="00C50ADE"/>
        </w:tc>
      </w:tr>
      <w:tr w:rsidR="00322F5B" w:rsidTr="00FE7B0E">
        <w:trPr>
          <w:trHeight w:val="235"/>
        </w:trPr>
        <w:tc>
          <w:tcPr>
            <w:tcW w:w="2914" w:type="dxa"/>
            <w:tcBorders>
              <w:top w:val="single" w:sz="6" w:space="0" w:color="000000"/>
              <w:left w:val="single" w:sz="12" w:space="0" w:color="000000"/>
              <w:bottom w:val="single" w:sz="6" w:space="0" w:color="000000"/>
              <w:right w:val="single" w:sz="12" w:space="0" w:color="000000"/>
            </w:tcBorders>
            <w:shd w:val="clear" w:color="auto" w:fill="D9D9D9"/>
          </w:tcPr>
          <w:p w:rsidR="00322F5B" w:rsidRDefault="00322F5B" w:rsidP="00C50ADE">
            <w:r>
              <w:rPr>
                <w:b/>
                <w:color w:val="0000FF"/>
                <w:sz w:val="18"/>
              </w:rPr>
              <w:t>TOTAL INDEX</w:t>
            </w:r>
          </w:p>
        </w:tc>
        <w:tc>
          <w:tcPr>
            <w:tcW w:w="848" w:type="dxa"/>
            <w:tcBorders>
              <w:top w:val="single" w:sz="6" w:space="0" w:color="000000"/>
              <w:left w:val="single" w:sz="12"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0</w:t>
            </w:r>
          </w:p>
        </w:tc>
        <w:tc>
          <w:tcPr>
            <w:tcW w:w="850" w:type="dxa"/>
            <w:tcBorders>
              <w:top w:val="single" w:sz="6" w:space="0" w:color="000000"/>
              <w:left w:val="single" w:sz="6"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0</w:t>
            </w:r>
          </w:p>
        </w:tc>
        <w:tc>
          <w:tcPr>
            <w:tcW w:w="851" w:type="dxa"/>
            <w:tcBorders>
              <w:top w:val="single" w:sz="6" w:space="0" w:color="000000"/>
              <w:left w:val="single" w:sz="6" w:space="0" w:color="000000"/>
              <w:bottom w:val="single" w:sz="6" w:space="0" w:color="000000"/>
              <w:right w:val="single" w:sz="12" w:space="0" w:color="000000"/>
            </w:tcBorders>
            <w:shd w:val="clear" w:color="auto" w:fill="D9D9D9"/>
          </w:tcPr>
          <w:p w:rsidR="00322F5B" w:rsidRDefault="00322F5B" w:rsidP="00C50ADE"/>
        </w:tc>
        <w:tc>
          <w:tcPr>
            <w:tcW w:w="848" w:type="dxa"/>
            <w:tcBorders>
              <w:top w:val="single" w:sz="6" w:space="0" w:color="000000"/>
              <w:left w:val="single" w:sz="12"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0</w:t>
            </w:r>
          </w:p>
        </w:tc>
        <w:tc>
          <w:tcPr>
            <w:tcW w:w="851" w:type="dxa"/>
            <w:tcBorders>
              <w:top w:val="single" w:sz="6" w:space="0" w:color="000000"/>
              <w:left w:val="single" w:sz="6"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0</w:t>
            </w:r>
          </w:p>
        </w:tc>
        <w:tc>
          <w:tcPr>
            <w:tcW w:w="851" w:type="dxa"/>
            <w:tcBorders>
              <w:top w:val="single" w:sz="6" w:space="0" w:color="000000"/>
              <w:left w:val="single" w:sz="6" w:space="0" w:color="000000"/>
              <w:bottom w:val="single" w:sz="6" w:space="0" w:color="000000"/>
              <w:right w:val="single" w:sz="12" w:space="0" w:color="000000"/>
            </w:tcBorders>
            <w:shd w:val="clear" w:color="auto" w:fill="D9D9D9"/>
          </w:tcPr>
          <w:p w:rsidR="00322F5B" w:rsidRDefault="00322F5B" w:rsidP="00C50ADE"/>
        </w:tc>
        <w:tc>
          <w:tcPr>
            <w:tcW w:w="848" w:type="dxa"/>
            <w:tcBorders>
              <w:top w:val="single" w:sz="6" w:space="0" w:color="000000"/>
              <w:left w:val="single" w:sz="12"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0</w:t>
            </w:r>
          </w:p>
        </w:tc>
        <w:tc>
          <w:tcPr>
            <w:tcW w:w="850" w:type="dxa"/>
            <w:tcBorders>
              <w:top w:val="single" w:sz="6" w:space="0" w:color="000000"/>
              <w:left w:val="single" w:sz="6"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0</w:t>
            </w:r>
          </w:p>
        </w:tc>
        <w:tc>
          <w:tcPr>
            <w:tcW w:w="851" w:type="dxa"/>
            <w:tcBorders>
              <w:top w:val="single" w:sz="6" w:space="0" w:color="000000"/>
              <w:left w:val="single" w:sz="6" w:space="0" w:color="000000"/>
              <w:bottom w:val="single" w:sz="6" w:space="0" w:color="000000"/>
              <w:right w:val="single" w:sz="12" w:space="0" w:color="000000"/>
            </w:tcBorders>
            <w:shd w:val="clear" w:color="auto" w:fill="D9D9D9"/>
          </w:tcPr>
          <w:p w:rsidR="00322F5B" w:rsidRDefault="00322F5B" w:rsidP="00C50ADE"/>
        </w:tc>
      </w:tr>
      <w:tr w:rsidR="00322F5B" w:rsidTr="00FE7B0E">
        <w:trPr>
          <w:trHeight w:val="4940"/>
        </w:trPr>
        <w:tc>
          <w:tcPr>
            <w:tcW w:w="2914" w:type="dxa"/>
            <w:tcBorders>
              <w:top w:val="single" w:sz="6" w:space="0" w:color="000000"/>
              <w:left w:val="single" w:sz="12" w:space="0" w:color="000000"/>
              <w:bottom w:val="single" w:sz="6" w:space="0" w:color="000000"/>
              <w:right w:val="single" w:sz="12" w:space="0" w:color="000000"/>
            </w:tcBorders>
          </w:tcPr>
          <w:p w:rsidR="00322F5B" w:rsidRDefault="00322F5B" w:rsidP="00C50ADE">
            <w:r>
              <w:rPr>
                <w:sz w:val="18"/>
              </w:rPr>
              <w:t>Manslaughter</w:t>
            </w:r>
          </w:p>
          <w:p w:rsidR="00322F5B" w:rsidRDefault="00322F5B" w:rsidP="00C50ADE">
            <w:r>
              <w:rPr>
                <w:sz w:val="18"/>
              </w:rPr>
              <w:t>Kidnap/Abduction</w:t>
            </w:r>
          </w:p>
          <w:p w:rsidR="00322F5B" w:rsidRDefault="00322F5B" w:rsidP="00C50ADE">
            <w:r>
              <w:rPr>
                <w:sz w:val="18"/>
              </w:rPr>
              <w:t>Arson</w:t>
            </w:r>
          </w:p>
          <w:p w:rsidR="00322F5B" w:rsidRDefault="00322F5B" w:rsidP="00C50ADE">
            <w:r>
              <w:rPr>
                <w:sz w:val="18"/>
              </w:rPr>
              <w:t>Simple Assault</w:t>
            </w:r>
          </w:p>
          <w:p w:rsidR="00322F5B" w:rsidRDefault="00322F5B" w:rsidP="00C50ADE">
            <w:pPr>
              <w:spacing w:after="1"/>
            </w:pPr>
            <w:r>
              <w:rPr>
                <w:sz w:val="18"/>
              </w:rPr>
              <w:t>Drug Arrests</w:t>
            </w:r>
          </w:p>
          <w:p w:rsidR="00322F5B" w:rsidRDefault="00322F5B" w:rsidP="00C50ADE">
            <w:r>
              <w:rPr>
                <w:sz w:val="18"/>
              </w:rPr>
              <w:t>Bribery</w:t>
            </w:r>
          </w:p>
          <w:p w:rsidR="00322F5B" w:rsidRDefault="00322F5B" w:rsidP="00C50ADE">
            <w:r>
              <w:rPr>
                <w:sz w:val="18"/>
              </w:rPr>
              <w:t>Embezzlement</w:t>
            </w:r>
          </w:p>
          <w:p w:rsidR="00322F5B" w:rsidRDefault="00322F5B" w:rsidP="00C50ADE">
            <w:r>
              <w:rPr>
                <w:sz w:val="18"/>
              </w:rPr>
              <w:t>Fraud</w:t>
            </w:r>
          </w:p>
          <w:p w:rsidR="00322F5B" w:rsidRDefault="00322F5B" w:rsidP="00C50ADE">
            <w:r>
              <w:rPr>
                <w:sz w:val="18"/>
              </w:rPr>
              <w:t>Counterfeit/Forgery</w:t>
            </w:r>
          </w:p>
          <w:p w:rsidR="00322F5B" w:rsidRDefault="00322F5B" w:rsidP="00C50ADE">
            <w:r>
              <w:rPr>
                <w:sz w:val="18"/>
              </w:rPr>
              <w:t>Extortion/Blackmail</w:t>
            </w:r>
          </w:p>
          <w:p w:rsidR="00322F5B" w:rsidRDefault="00322F5B" w:rsidP="00C50ADE">
            <w:r>
              <w:rPr>
                <w:sz w:val="18"/>
              </w:rPr>
              <w:t>Intimidation</w:t>
            </w:r>
          </w:p>
          <w:p w:rsidR="00322F5B" w:rsidRDefault="00322F5B" w:rsidP="00C50ADE">
            <w:r>
              <w:rPr>
                <w:sz w:val="18"/>
              </w:rPr>
              <w:t>Prostitution/Commercialized Sex</w:t>
            </w:r>
          </w:p>
          <w:p w:rsidR="00322F5B" w:rsidRDefault="00322F5B" w:rsidP="00C50ADE">
            <w:r>
              <w:rPr>
                <w:sz w:val="18"/>
              </w:rPr>
              <w:t>Fondling</w:t>
            </w:r>
          </w:p>
          <w:p w:rsidR="00322F5B" w:rsidRDefault="00322F5B" w:rsidP="00C50ADE">
            <w:r>
              <w:rPr>
                <w:sz w:val="18"/>
              </w:rPr>
              <w:t>Other Sex Offenses</w:t>
            </w:r>
          </w:p>
          <w:p w:rsidR="00322F5B" w:rsidRDefault="00322F5B" w:rsidP="00C50ADE">
            <w:r>
              <w:rPr>
                <w:sz w:val="18"/>
              </w:rPr>
              <w:t>Stolen Property Buy/Receive/Possess</w:t>
            </w:r>
          </w:p>
          <w:p w:rsidR="00322F5B" w:rsidRDefault="00322F5B" w:rsidP="00C50ADE">
            <w:r>
              <w:rPr>
                <w:sz w:val="18"/>
              </w:rPr>
              <w:t>Driving Under Influence</w:t>
            </w:r>
          </w:p>
          <w:p w:rsidR="00322F5B" w:rsidRDefault="00322F5B" w:rsidP="00C50ADE">
            <w:r>
              <w:rPr>
                <w:sz w:val="18"/>
              </w:rPr>
              <w:t>Destruction/Damage/Vandalism</w:t>
            </w:r>
          </w:p>
          <w:p w:rsidR="00322F5B" w:rsidRDefault="00322F5B" w:rsidP="00C50ADE">
            <w:pPr>
              <w:spacing w:after="1"/>
            </w:pPr>
            <w:r>
              <w:rPr>
                <w:sz w:val="18"/>
              </w:rPr>
              <w:t>Gambling</w:t>
            </w:r>
          </w:p>
          <w:p w:rsidR="00322F5B" w:rsidRDefault="00322F5B" w:rsidP="00C50ADE">
            <w:r>
              <w:rPr>
                <w:sz w:val="18"/>
              </w:rPr>
              <w:t>Weapons Violations</w:t>
            </w:r>
          </w:p>
          <w:p w:rsidR="00322F5B" w:rsidRDefault="00322F5B" w:rsidP="00C50ADE">
            <w:r>
              <w:rPr>
                <w:sz w:val="18"/>
              </w:rPr>
              <w:t>Liquor Law Violations</w:t>
            </w:r>
          </w:p>
          <w:p w:rsidR="00322F5B" w:rsidRDefault="00322F5B" w:rsidP="00C50ADE">
            <w:r>
              <w:rPr>
                <w:sz w:val="18"/>
              </w:rPr>
              <w:t>Miscellaneous</w:t>
            </w:r>
          </w:p>
        </w:tc>
        <w:tc>
          <w:tcPr>
            <w:tcW w:w="848" w:type="dxa"/>
            <w:tcBorders>
              <w:top w:val="single" w:sz="6" w:space="0" w:color="000000"/>
              <w:left w:val="single" w:sz="12" w:space="0" w:color="000000"/>
              <w:bottom w:val="single" w:sz="6" w:space="0" w:color="000000"/>
              <w:right w:val="single" w:sz="6" w:space="0" w:color="000000"/>
            </w:tcBorders>
          </w:tcPr>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spacing w:after="1"/>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spacing w:after="1"/>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tc>
        <w:tc>
          <w:tcPr>
            <w:tcW w:w="850" w:type="dxa"/>
            <w:tcBorders>
              <w:top w:val="single" w:sz="6" w:space="0" w:color="000000"/>
              <w:left w:val="single" w:sz="6" w:space="0" w:color="000000"/>
              <w:bottom w:val="single" w:sz="6" w:space="0" w:color="000000"/>
              <w:right w:val="single" w:sz="6" w:space="0" w:color="000000"/>
            </w:tcBorders>
          </w:tcPr>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spacing w:after="1"/>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spacing w:after="1"/>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tc>
        <w:tc>
          <w:tcPr>
            <w:tcW w:w="851" w:type="dxa"/>
            <w:tcBorders>
              <w:top w:val="single" w:sz="6" w:space="0" w:color="000000"/>
              <w:left w:val="single" w:sz="6" w:space="0" w:color="000000"/>
              <w:bottom w:val="single" w:sz="6" w:space="0" w:color="000000"/>
              <w:right w:val="single" w:sz="12" w:space="0" w:color="000000"/>
            </w:tcBorders>
          </w:tcPr>
          <w:p w:rsidR="00322F5B" w:rsidRDefault="00322F5B" w:rsidP="00C50ADE"/>
        </w:tc>
        <w:tc>
          <w:tcPr>
            <w:tcW w:w="848" w:type="dxa"/>
            <w:tcBorders>
              <w:top w:val="single" w:sz="6" w:space="0" w:color="000000"/>
              <w:left w:val="single" w:sz="12" w:space="0" w:color="000000"/>
              <w:bottom w:val="single" w:sz="6" w:space="0" w:color="000000"/>
              <w:right w:val="single" w:sz="6" w:space="0" w:color="000000"/>
            </w:tcBorders>
          </w:tcPr>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1</w:t>
            </w:r>
          </w:p>
          <w:p w:rsidR="00322F5B" w:rsidRDefault="00322F5B" w:rsidP="00C50ADE">
            <w:pPr>
              <w:spacing w:after="1"/>
              <w:ind w:left="639"/>
            </w:pPr>
            <w:r>
              <w:rPr>
                <w:sz w:val="18"/>
              </w:rPr>
              <w:t>3</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1</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spacing w:after="1"/>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1</w:t>
            </w:r>
          </w:p>
        </w:tc>
        <w:tc>
          <w:tcPr>
            <w:tcW w:w="851" w:type="dxa"/>
            <w:tcBorders>
              <w:top w:val="single" w:sz="6" w:space="0" w:color="000000"/>
              <w:left w:val="single" w:sz="6" w:space="0" w:color="000000"/>
              <w:bottom w:val="single" w:sz="6" w:space="0" w:color="000000"/>
              <w:right w:val="single" w:sz="6" w:space="0" w:color="000000"/>
            </w:tcBorders>
          </w:tcPr>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1</w:t>
            </w:r>
          </w:p>
          <w:p w:rsidR="00322F5B" w:rsidRDefault="00322F5B" w:rsidP="00C50ADE">
            <w:pPr>
              <w:spacing w:after="1"/>
              <w:ind w:left="641"/>
            </w:pPr>
            <w:r>
              <w:rPr>
                <w:sz w:val="18"/>
              </w:rPr>
              <w:t>1</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spacing w:after="1"/>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p w:rsidR="00322F5B" w:rsidRDefault="00322F5B" w:rsidP="00C50ADE">
            <w:pPr>
              <w:ind w:left="641"/>
            </w:pPr>
            <w:r>
              <w:rPr>
                <w:sz w:val="18"/>
              </w:rPr>
              <w:t>0</w:t>
            </w:r>
          </w:p>
        </w:tc>
        <w:tc>
          <w:tcPr>
            <w:tcW w:w="851" w:type="dxa"/>
            <w:tcBorders>
              <w:top w:val="single" w:sz="6" w:space="0" w:color="000000"/>
              <w:left w:val="single" w:sz="6" w:space="0" w:color="000000"/>
              <w:bottom w:val="single" w:sz="6" w:space="0" w:color="000000"/>
              <w:right w:val="single" w:sz="12" w:space="0" w:color="000000"/>
            </w:tcBorders>
            <w:vAlign w:val="bottom"/>
          </w:tcPr>
          <w:p w:rsidR="00322F5B" w:rsidRDefault="00322F5B" w:rsidP="00C50ADE">
            <w:pPr>
              <w:ind w:right="17"/>
              <w:jc w:val="right"/>
            </w:pPr>
            <w:r>
              <w:rPr>
                <w:sz w:val="18"/>
              </w:rPr>
              <w:t>0.0</w:t>
            </w:r>
          </w:p>
          <w:p w:rsidR="00322F5B" w:rsidRDefault="00322F5B" w:rsidP="00C50ADE">
            <w:pPr>
              <w:spacing w:after="1647"/>
              <w:ind w:left="357"/>
            </w:pPr>
            <w:r>
              <w:rPr>
                <w:sz w:val="18"/>
              </w:rPr>
              <w:t>-66.7</w:t>
            </w:r>
          </w:p>
          <w:p w:rsidR="00322F5B" w:rsidRDefault="00322F5B" w:rsidP="00C50ADE">
            <w:pPr>
              <w:spacing w:after="1647"/>
              <w:ind w:left="265"/>
            </w:pPr>
            <w:r>
              <w:rPr>
                <w:sz w:val="18"/>
              </w:rPr>
              <w:t>-100.0</w:t>
            </w:r>
          </w:p>
          <w:p w:rsidR="00322F5B" w:rsidRDefault="00322F5B" w:rsidP="00C50ADE">
            <w:pPr>
              <w:ind w:left="265"/>
            </w:pPr>
            <w:r>
              <w:rPr>
                <w:sz w:val="18"/>
              </w:rPr>
              <w:t>-100.0</w:t>
            </w:r>
          </w:p>
        </w:tc>
        <w:tc>
          <w:tcPr>
            <w:tcW w:w="848" w:type="dxa"/>
            <w:tcBorders>
              <w:top w:val="single" w:sz="6" w:space="0" w:color="000000"/>
              <w:left w:val="single" w:sz="12" w:space="0" w:color="000000"/>
              <w:bottom w:val="single" w:sz="6" w:space="0" w:color="000000"/>
              <w:right w:val="single" w:sz="6" w:space="0" w:color="000000"/>
            </w:tcBorders>
          </w:tcPr>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1</w:t>
            </w:r>
          </w:p>
          <w:p w:rsidR="00322F5B" w:rsidRDefault="00322F5B" w:rsidP="00C50ADE">
            <w:pPr>
              <w:spacing w:after="1"/>
              <w:ind w:left="639"/>
            </w:pPr>
            <w:r>
              <w:rPr>
                <w:sz w:val="18"/>
              </w:rPr>
              <w:t>3</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1</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spacing w:after="1"/>
              <w:ind w:left="639"/>
            </w:pPr>
            <w:r>
              <w:rPr>
                <w:sz w:val="18"/>
              </w:rPr>
              <w:t>0</w:t>
            </w:r>
          </w:p>
          <w:p w:rsidR="00322F5B" w:rsidRDefault="00322F5B" w:rsidP="00C50ADE">
            <w:pPr>
              <w:ind w:left="639"/>
            </w:pPr>
            <w:r>
              <w:rPr>
                <w:sz w:val="18"/>
              </w:rPr>
              <w:t>0</w:t>
            </w:r>
          </w:p>
          <w:p w:rsidR="00322F5B" w:rsidRDefault="00322F5B" w:rsidP="00C50ADE">
            <w:pPr>
              <w:ind w:left="639"/>
            </w:pPr>
            <w:r>
              <w:rPr>
                <w:sz w:val="18"/>
              </w:rPr>
              <w:t>0</w:t>
            </w:r>
          </w:p>
          <w:p w:rsidR="00322F5B" w:rsidRDefault="00322F5B" w:rsidP="00C50ADE">
            <w:pPr>
              <w:ind w:left="639"/>
            </w:pPr>
            <w:r>
              <w:rPr>
                <w:sz w:val="18"/>
              </w:rPr>
              <w:t>1</w:t>
            </w:r>
          </w:p>
        </w:tc>
        <w:tc>
          <w:tcPr>
            <w:tcW w:w="850" w:type="dxa"/>
            <w:tcBorders>
              <w:top w:val="single" w:sz="6" w:space="0" w:color="000000"/>
              <w:left w:val="single" w:sz="6" w:space="0" w:color="000000"/>
              <w:bottom w:val="single" w:sz="6" w:space="0" w:color="000000"/>
              <w:right w:val="single" w:sz="6" w:space="0" w:color="000000"/>
            </w:tcBorders>
          </w:tcPr>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1</w:t>
            </w:r>
          </w:p>
          <w:p w:rsidR="00322F5B" w:rsidRDefault="00322F5B" w:rsidP="00C50ADE">
            <w:pPr>
              <w:spacing w:after="1"/>
              <w:ind w:left="640"/>
            </w:pPr>
            <w:r>
              <w:rPr>
                <w:sz w:val="18"/>
              </w:rPr>
              <w:t>1</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spacing w:after="1"/>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p w:rsidR="00322F5B" w:rsidRDefault="00322F5B" w:rsidP="00C50ADE">
            <w:pPr>
              <w:ind w:left="640"/>
            </w:pPr>
            <w:r>
              <w:rPr>
                <w:sz w:val="18"/>
              </w:rPr>
              <w:t>0</w:t>
            </w:r>
          </w:p>
        </w:tc>
        <w:tc>
          <w:tcPr>
            <w:tcW w:w="851" w:type="dxa"/>
            <w:tcBorders>
              <w:top w:val="single" w:sz="6" w:space="0" w:color="000000"/>
              <w:left w:val="single" w:sz="6" w:space="0" w:color="000000"/>
              <w:bottom w:val="single" w:sz="6" w:space="0" w:color="000000"/>
              <w:right w:val="single" w:sz="12" w:space="0" w:color="000000"/>
            </w:tcBorders>
            <w:vAlign w:val="bottom"/>
          </w:tcPr>
          <w:p w:rsidR="00322F5B" w:rsidRDefault="00322F5B" w:rsidP="00C50ADE">
            <w:pPr>
              <w:ind w:right="17"/>
              <w:jc w:val="right"/>
            </w:pPr>
            <w:r>
              <w:rPr>
                <w:sz w:val="18"/>
              </w:rPr>
              <w:t>0.0</w:t>
            </w:r>
          </w:p>
          <w:p w:rsidR="00322F5B" w:rsidRDefault="00322F5B" w:rsidP="00C50ADE">
            <w:pPr>
              <w:spacing w:after="1647"/>
              <w:ind w:left="357"/>
            </w:pPr>
            <w:r>
              <w:rPr>
                <w:sz w:val="18"/>
              </w:rPr>
              <w:t>-66.7</w:t>
            </w:r>
          </w:p>
          <w:p w:rsidR="00322F5B" w:rsidRDefault="00322F5B" w:rsidP="00C50ADE">
            <w:pPr>
              <w:spacing w:after="1647"/>
              <w:ind w:left="266"/>
            </w:pPr>
            <w:r>
              <w:rPr>
                <w:sz w:val="18"/>
              </w:rPr>
              <w:t>-100.0</w:t>
            </w:r>
          </w:p>
          <w:p w:rsidR="00322F5B" w:rsidRDefault="00322F5B" w:rsidP="00C50ADE">
            <w:pPr>
              <w:ind w:left="266"/>
            </w:pPr>
            <w:r>
              <w:rPr>
                <w:sz w:val="18"/>
              </w:rPr>
              <w:t>-100.0</w:t>
            </w:r>
          </w:p>
        </w:tc>
      </w:tr>
      <w:tr w:rsidR="00322F5B" w:rsidTr="00FE7B0E">
        <w:trPr>
          <w:trHeight w:val="235"/>
        </w:trPr>
        <w:tc>
          <w:tcPr>
            <w:tcW w:w="2914" w:type="dxa"/>
            <w:tcBorders>
              <w:top w:val="single" w:sz="6" w:space="0" w:color="000000"/>
              <w:left w:val="single" w:sz="12" w:space="0" w:color="000000"/>
              <w:bottom w:val="single" w:sz="6" w:space="0" w:color="000000"/>
              <w:right w:val="single" w:sz="12" w:space="0" w:color="000000"/>
            </w:tcBorders>
            <w:shd w:val="clear" w:color="auto" w:fill="D9D9D9"/>
          </w:tcPr>
          <w:p w:rsidR="00322F5B" w:rsidRDefault="00322F5B" w:rsidP="00C50ADE">
            <w:r>
              <w:rPr>
                <w:b/>
                <w:color w:val="0000FF"/>
                <w:sz w:val="18"/>
              </w:rPr>
              <w:t>TOTAL PART II</w:t>
            </w:r>
          </w:p>
        </w:tc>
        <w:tc>
          <w:tcPr>
            <w:tcW w:w="848" w:type="dxa"/>
            <w:tcBorders>
              <w:top w:val="single" w:sz="6" w:space="0" w:color="000000"/>
              <w:left w:val="single" w:sz="12"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0</w:t>
            </w:r>
          </w:p>
        </w:tc>
        <w:tc>
          <w:tcPr>
            <w:tcW w:w="850" w:type="dxa"/>
            <w:tcBorders>
              <w:top w:val="single" w:sz="6" w:space="0" w:color="000000"/>
              <w:left w:val="single" w:sz="6"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0</w:t>
            </w:r>
          </w:p>
        </w:tc>
        <w:tc>
          <w:tcPr>
            <w:tcW w:w="851" w:type="dxa"/>
            <w:tcBorders>
              <w:top w:val="single" w:sz="6" w:space="0" w:color="000000"/>
              <w:left w:val="single" w:sz="6" w:space="0" w:color="000000"/>
              <w:bottom w:val="single" w:sz="6" w:space="0" w:color="000000"/>
              <w:right w:val="single" w:sz="12" w:space="0" w:color="000000"/>
            </w:tcBorders>
            <w:shd w:val="clear" w:color="auto" w:fill="D9D9D9"/>
          </w:tcPr>
          <w:p w:rsidR="00322F5B" w:rsidRDefault="00322F5B" w:rsidP="00C50ADE"/>
        </w:tc>
        <w:tc>
          <w:tcPr>
            <w:tcW w:w="848" w:type="dxa"/>
            <w:tcBorders>
              <w:top w:val="single" w:sz="6" w:space="0" w:color="000000"/>
              <w:left w:val="single" w:sz="12"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6</w:t>
            </w:r>
          </w:p>
        </w:tc>
        <w:tc>
          <w:tcPr>
            <w:tcW w:w="851" w:type="dxa"/>
            <w:tcBorders>
              <w:top w:val="single" w:sz="6" w:space="0" w:color="000000"/>
              <w:left w:val="single" w:sz="6"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2</w:t>
            </w:r>
          </w:p>
        </w:tc>
        <w:tc>
          <w:tcPr>
            <w:tcW w:w="851" w:type="dxa"/>
            <w:tcBorders>
              <w:top w:val="single" w:sz="6" w:space="0" w:color="000000"/>
              <w:left w:val="single" w:sz="6" w:space="0" w:color="000000"/>
              <w:bottom w:val="single" w:sz="6" w:space="0" w:color="000000"/>
              <w:right w:val="single" w:sz="12" w:space="0" w:color="000000"/>
            </w:tcBorders>
            <w:shd w:val="clear" w:color="auto" w:fill="D9D9D9"/>
          </w:tcPr>
          <w:p w:rsidR="00322F5B" w:rsidRDefault="00322F5B" w:rsidP="00C50ADE">
            <w:pPr>
              <w:ind w:left="354"/>
            </w:pPr>
            <w:r>
              <w:rPr>
                <w:b/>
                <w:color w:val="0000FF"/>
                <w:sz w:val="18"/>
              </w:rPr>
              <w:t>-66.7</w:t>
            </w:r>
          </w:p>
        </w:tc>
        <w:tc>
          <w:tcPr>
            <w:tcW w:w="848" w:type="dxa"/>
            <w:tcBorders>
              <w:top w:val="single" w:sz="6" w:space="0" w:color="000000"/>
              <w:left w:val="single" w:sz="12"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6</w:t>
            </w:r>
          </w:p>
        </w:tc>
        <w:tc>
          <w:tcPr>
            <w:tcW w:w="850" w:type="dxa"/>
            <w:tcBorders>
              <w:top w:val="single" w:sz="6" w:space="0" w:color="000000"/>
              <w:left w:val="single" w:sz="6" w:space="0" w:color="000000"/>
              <w:bottom w:val="single" w:sz="6" w:space="0" w:color="000000"/>
              <w:right w:val="single" w:sz="6" w:space="0" w:color="000000"/>
            </w:tcBorders>
            <w:shd w:val="clear" w:color="auto" w:fill="D9D9D9"/>
          </w:tcPr>
          <w:p w:rsidR="00322F5B" w:rsidRDefault="00322F5B" w:rsidP="00C50ADE">
            <w:pPr>
              <w:ind w:right="16"/>
              <w:jc w:val="right"/>
            </w:pPr>
            <w:r>
              <w:rPr>
                <w:b/>
                <w:color w:val="0000FF"/>
                <w:sz w:val="18"/>
              </w:rPr>
              <w:t>2</w:t>
            </w:r>
          </w:p>
        </w:tc>
        <w:tc>
          <w:tcPr>
            <w:tcW w:w="851" w:type="dxa"/>
            <w:tcBorders>
              <w:top w:val="single" w:sz="6" w:space="0" w:color="000000"/>
              <w:left w:val="single" w:sz="6" w:space="0" w:color="000000"/>
              <w:bottom w:val="single" w:sz="6" w:space="0" w:color="000000"/>
              <w:right w:val="single" w:sz="12" w:space="0" w:color="000000"/>
            </w:tcBorders>
            <w:shd w:val="clear" w:color="auto" w:fill="D9D9D9"/>
          </w:tcPr>
          <w:p w:rsidR="00322F5B" w:rsidRDefault="00322F5B" w:rsidP="00C50ADE">
            <w:pPr>
              <w:ind w:left="354"/>
            </w:pPr>
            <w:r>
              <w:rPr>
                <w:b/>
                <w:color w:val="0000FF"/>
                <w:sz w:val="18"/>
              </w:rPr>
              <w:t>-66.7</w:t>
            </w:r>
          </w:p>
        </w:tc>
      </w:tr>
      <w:tr w:rsidR="00322F5B" w:rsidTr="00FE7B0E">
        <w:trPr>
          <w:trHeight w:val="248"/>
        </w:trPr>
        <w:tc>
          <w:tcPr>
            <w:tcW w:w="2914" w:type="dxa"/>
            <w:tcBorders>
              <w:top w:val="single" w:sz="6" w:space="0" w:color="000000"/>
              <w:left w:val="single" w:sz="12" w:space="0" w:color="000000"/>
              <w:bottom w:val="single" w:sz="12" w:space="0" w:color="000000"/>
              <w:right w:val="single" w:sz="12" w:space="0" w:color="000000"/>
            </w:tcBorders>
            <w:shd w:val="clear" w:color="auto" w:fill="D9D9D9"/>
          </w:tcPr>
          <w:p w:rsidR="00322F5B" w:rsidRDefault="00322F5B" w:rsidP="00C50ADE">
            <w:r>
              <w:rPr>
                <w:b/>
                <w:color w:val="0000FF"/>
                <w:sz w:val="18"/>
              </w:rPr>
              <w:t>TOTAL</w:t>
            </w:r>
          </w:p>
        </w:tc>
        <w:tc>
          <w:tcPr>
            <w:tcW w:w="848" w:type="dxa"/>
            <w:tcBorders>
              <w:top w:val="single" w:sz="6" w:space="0" w:color="000000"/>
              <w:left w:val="single" w:sz="12" w:space="0" w:color="000000"/>
              <w:bottom w:val="single" w:sz="12" w:space="0" w:color="000000"/>
              <w:right w:val="single" w:sz="6" w:space="0" w:color="000000"/>
            </w:tcBorders>
            <w:shd w:val="clear" w:color="auto" w:fill="D9D9D9"/>
          </w:tcPr>
          <w:p w:rsidR="00322F5B" w:rsidRDefault="00322F5B" w:rsidP="00C50ADE">
            <w:pPr>
              <w:ind w:right="16"/>
              <w:jc w:val="right"/>
            </w:pPr>
            <w:r>
              <w:rPr>
                <w:b/>
                <w:color w:val="0000FF"/>
                <w:sz w:val="18"/>
              </w:rPr>
              <w:t>0</w:t>
            </w:r>
          </w:p>
        </w:tc>
        <w:tc>
          <w:tcPr>
            <w:tcW w:w="850" w:type="dxa"/>
            <w:tcBorders>
              <w:top w:val="single" w:sz="6" w:space="0" w:color="000000"/>
              <w:left w:val="single" w:sz="6" w:space="0" w:color="000000"/>
              <w:bottom w:val="single" w:sz="12" w:space="0" w:color="000000"/>
              <w:right w:val="single" w:sz="6" w:space="0" w:color="000000"/>
            </w:tcBorders>
            <w:shd w:val="clear" w:color="auto" w:fill="D9D9D9"/>
          </w:tcPr>
          <w:p w:rsidR="00322F5B" w:rsidRDefault="00322F5B" w:rsidP="00C50ADE">
            <w:pPr>
              <w:ind w:right="16"/>
              <w:jc w:val="right"/>
            </w:pPr>
            <w:r>
              <w:rPr>
                <w:b/>
                <w:color w:val="0000FF"/>
                <w:sz w:val="18"/>
              </w:rPr>
              <w:t>0</w:t>
            </w:r>
          </w:p>
        </w:tc>
        <w:tc>
          <w:tcPr>
            <w:tcW w:w="851" w:type="dxa"/>
            <w:tcBorders>
              <w:top w:val="single" w:sz="6" w:space="0" w:color="000000"/>
              <w:left w:val="single" w:sz="6" w:space="0" w:color="000000"/>
              <w:bottom w:val="single" w:sz="12" w:space="0" w:color="000000"/>
              <w:right w:val="single" w:sz="12" w:space="0" w:color="000000"/>
            </w:tcBorders>
            <w:shd w:val="clear" w:color="auto" w:fill="D9D9D9"/>
          </w:tcPr>
          <w:p w:rsidR="00322F5B" w:rsidRDefault="00322F5B" w:rsidP="00C50ADE"/>
        </w:tc>
        <w:tc>
          <w:tcPr>
            <w:tcW w:w="848" w:type="dxa"/>
            <w:tcBorders>
              <w:top w:val="single" w:sz="6" w:space="0" w:color="000000"/>
              <w:left w:val="single" w:sz="12" w:space="0" w:color="000000"/>
              <w:bottom w:val="single" w:sz="12" w:space="0" w:color="000000"/>
              <w:right w:val="single" w:sz="6" w:space="0" w:color="000000"/>
            </w:tcBorders>
            <w:shd w:val="clear" w:color="auto" w:fill="D9D9D9"/>
          </w:tcPr>
          <w:p w:rsidR="00322F5B" w:rsidRDefault="00322F5B" w:rsidP="00C50ADE">
            <w:pPr>
              <w:ind w:right="16"/>
              <w:jc w:val="right"/>
            </w:pPr>
            <w:r>
              <w:rPr>
                <w:b/>
                <w:color w:val="0000FF"/>
                <w:sz w:val="18"/>
              </w:rPr>
              <w:t>6</w:t>
            </w:r>
          </w:p>
        </w:tc>
        <w:tc>
          <w:tcPr>
            <w:tcW w:w="851" w:type="dxa"/>
            <w:tcBorders>
              <w:top w:val="single" w:sz="6" w:space="0" w:color="000000"/>
              <w:left w:val="single" w:sz="6" w:space="0" w:color="000000"/>
              <w:bottom w:val="single" w:sz="12" w:space="0" w:color="000000"/>
              <w:right w:val="single" w:sz="6" w:space="0" w:color="000000"/>
            </w:tcBorders>
            <w:shd w:val="clear" w:color="auto" w:fill="D9D9D9"/>
          </w:tcPr>
          <w:p w:rsidR="00322F5B" w:rsidRDefault="00322F5B" w:rsidP="00C50ADE">
            <w:pPr>
              <w:ind w:right="16"/>
              <w:jc w:val="right"/>
            </w:pPr>
            <w:r>
              <w:rPr>
                <w:b/>
                <w:color w:val="0000FF"/>
                <w:sz w:val="18"/>
              </w:rPr>
              <w:t>2</w:t>
            </w:r>
          </w:p>
        </w:tc>
        <w:tc>
          <w:tcPr>
            <w:tcW w:w="851" w:type="dxa"/>
            <w:tcBorders>
              <w:top w:val="single" w:sz="6" w:space="0" w:color="000000"/>
              <w:left w:val="single" w:sz="6" w:space="0" w:color="000000"/>
              <w:bottom w:val="single" w:sz="12" w:space="0" w:color="000000"/>
              <w:right w:val="single" w:sz="12" w:space="0" w:color="000000"/>
            </w:tcBorders>
            <w:shd w:val="clear" w:color="auto" w:fill="D9D9D9"/>
          </w:tcPr>
          <w:p w:rsidR="00322F5B" w:rsidRDefault="00322F5B" w:rsidP="00C50ADE">
            <w:pPr>
              <w:ind w:left="354"/>
            </w:pPr>
            <w:r>
              <w:rPr>
                <w:b/>
                <w:color w:val="0000FF"/>
                <w:sz w:val="18"/>
              </w:rPr>
              <w:t>-66.7</w:t>
            </w:r>
          </w:p>
        </w:tc>
        <w:tc>
          <w:tcPr>
            <w:tcW w:w="848" w:type="dxa"/>
            <w:tcBorders>
              <w:top w:val="single" w:sz="6" w:space="0" w:color="000000"/>
              <w:left w:val="single" w:sz="12" w:space="0" w:color="000000"/>
              <w:bottom w:val="single" w:sz="12" w:space="0" w:color="000000"/>
              <w:right w:val="single" w:sz="6" w:space="0" w:color="000000"/>
            </w:tcBorders>
            <w:shd w:val="clear" w:color="auto" w:fill="D9D9D9"/>
          </w:tcPr>
          <w:p w:rsidR="00322F5B" w:rsidRDefault="00322F5B" w:rsidP="00C50ADE">
            <w:pPr>
              <w:ind w:right="16"/>
              <w:jc w:val="right"/>
            </w:pPr>
            <w:r>
              <w:rPr>
                <w:b/>
                <w:color w:val="0000FF"/>
                <w:sz w:val="18"/>
              </w:rPr>
              <w:t>6</w:t>
            </w:r>
          </w:p>
        </w:tc>
        <w:tc>
          <w:tcPr>
            <w:tcW w:w="850" w:type="dxa"/>
            <w:tcBorders>
              <w:top w:val="single" w:sz="6" w:space="0" w:color="000000"/>
              <w:left w:val="single" w:sz="6" w:space="0" w:color="000000"/>
              <w:bottom w:val="single" w:sz="12" w:space="0" w:color="000000"/>
              <w:right w:val="single" w:sz="6" w:space="0" w:color="000000"/>
            </w:tcBorders>
            <w:shd w:val="clear" w:color="auto" w:fill="D9D9D9"/>
          </w:tcPr>
          <w:p w:rsidR="00322F5B" w:rsidRDefault="00322F5B" w:rsidP="00C50ADE">
            <w:pPr>
              <w:ind w:right="16"/>
              <w:jc w:val="right"/>
            </w:pPr>
            <w:r>
              <w:rPr>
                <w:b/>
                <w:color w:val="0000FF"/>
                <w:sz w:val="18"/>
              </w:rPr>
              <w:t>2</w:t>
            </w:r>
          </w:p>
        </w:tc>
        <w:tc>
          <w:tcPr>
            <w:tcW w:w="851" w:type="dxa"/>
            <w:tcBorders>
              <w:top w:val="single" w:sz="6" w:space="0" w:color="000000"/>
              <w:left w:val="single" w:sz="6" w:space="0" w:color="000000"/>
              <w:bottom w:val="single" w:sz="12" w:space="0" w:color="000000"/>
              <w:right w:val="single" w:sz="12" w:space="0" w:color="000000"/>
            </w:tcBorders>
            <w:shd w:val="clear" w:color="auto" w:fill="D9D9D9"/>
          </w:tcPr>
          <w:p w:rsidR="00322F5B" w:rsidRDefault="00322F5B" w:rsidP="00C50ADE">
            <w:pPr>
              <w:ind w:left="354"/>
            </w:pPr>
            <w:r>
              <w:rPr>
                <w:b/>
                <w:color w:val="0000FF"/>
                <w:sz w:val="18"/>
              </w:rPr>
              <w:t>-66.7</w:t>
            </w:r>
          </w:p>
        </w:tc>
      </w:tr>
    </w:tbl>
    <w:p w:rsidR="00322F5B" w:rsidRDefault="00322F5B" w:rsidP="00322F5B">
      <w:pPr>
        <w:tabs>
          <w:tab w:val="left" w:pos="3975"/>
        </w:tabs>
      </w:pPr>
    </w:p>
    <w:p w:rsidR="007B5D88" w:rsidRDefault="007B5D88" w:rsidP="00322F5B">
      <w:pPr>
        <w:spacing w:after="2" w:line="254" w:lineRule="auto"/>
        <w:ind w:left="41" w:right="4" w:hanging="10"/>
        <w:jc w:val="center"/>
        <w:rPr>
          <w:b/>
          <w:sz w:val="21"/>
        </w:rPr>
      </w:pPr>
    </w:p>
    <w:p w:rsidR="007B5D88" w:rsidRDefault="007B5D88" w:rsidP="00322F5B">
      <w:pPr>
        <w:spacing w:after="2" w:line="254" w:lineRule="auto"/>
        <w:ind w:left="41" w:right="4" w:hanging="10"/>
        <w:jc w:val="center"/>
        <w:rPr>
          <w:b/>
          <w:sz w:val="21"/>
        </w:rPr>
      </w:pPr>
    </w:p>
    <w:p w:rsidR="00322F5B" w:rsidRDefault="00322F5B" w:rsidP="00322F5B">
      <w:pPr>
        <w:spacing w:after="2" w:line="254" w:lineRule="auto"/>
        <w:ind w:left="41" w:right="4" w:hanging="10"/>
        <w:jc w:val="center"/>
      </w:pPr>
      <w:r>
        <w:rPr>
          <w:b/>
          <w:sz w:val="21"/>
        </w:rPr>
        <w:t>Uniform Crime Reports - Offense Reporting Form</w:t>
      </w:r>
    </w:p>
    <w:p w:rsidR="00322F5B" w:rsidRDefault="00322F5B" w:rsidP="00322F5B">
      <w:pPr>
        <w:spacing w:after="2" w:line="254" w:lineRule="auto"/>
        <w:ind w:left="41" w:hanging="10"/>
        <w:jc w:val="center"/>
      </w:pPr>
      <w:r>
        <w:rPr>
          <w:b/>
          <w:sz w:val="21"/>
        </w:rPr>
        <w:t>Crime Index and Domestic Violence Offenses - Page 1 of 2</w:t>
      </w:r>
    </w:p>
    <w:p w:rsidR="00322F5B" w:rsidRDefault="00322F5B" w:rsidP="00322F5B">
      <w:pPr>
        <w:spacing w:after="2" w:line="254" w:lineRule="auto"/>
        <w:ind w:left="5116" w:right="5074" w:hanging="10"/>
        <w:jc w:val="center"/>
      </w:pPr>
      <w:r>
        <w:rPr>
          <w:b/>
          <w:sz w:val="21"/>
        </w:rPr>
        <w:t>Florida Southwestern State College PD January - December 2018</w:t>
      </w:r>
    </w:p>
    <w:tbl>
      <w:tblPr>
        <w:tblStyle w:val="TableGrid0"/>
        <w:tblW w:w="14240" w:type="dxa"/>
        <w:tblInd w:w="13" w:type="dxa"/>
        <w:tblCellMar>
          <w:top w:w="36" w:type="dxa"/>
          <w:left w:w="57" w:type="dxa"/>
          <w:bottom w:w="5" w:type="dxa"/>
          <w:right w:w="30" w:type="dxa"/>
        </w:tblCellMar>
        <w:tblLook w:val="04A0" w:firstRow="1" w:lastRow="0" w:firstColumn="1" w:lastColumn="0" w:noHBand="0" w:noVBand="1"/>
      </w:tblPr>
      <w:tblGrid>
        <w:gridCol w:w="1892"/>
        <w:gridCol w:w="757"/>
        <w:gridCol w:w="589"/>
        <w:gridCol w:w="714"/>
        <w:gridCol w:w="611"/>
        <w:gridCol w:w="618"/>
        <w:gridCol w:w="850"/>
        <w:gridCol w:w="599"/>
        <w:gridCol w:w="629"/>
        <w:gridCol w:w="787"/>
        <w:gridCol w:w="628"/>
        <w:gridCol w:w="684"/>
        <w:gridCol w:w="589"/>
        <w:gridCol w:w="588"/>
        <w:gridCol w:w="557"/>
        <w:gridCol w:w="588"/>
        <w:gridCol w:w="588"/>
        <w:gridCol w:w="797"/>
        <w:gridCol w:w="587"/>
        <w:gridCol w:w="588"/>
      </w:tblGrid>
      <w:tr w:rsidR="00E66278" w:rsidTr="00322F5B">
        <w:trPr>
          <w:trHeight w:val="389"/>
        </w:trPr>
        <w:tc>
          <w:tcPr>
            <w:tcW w:w="1892" w:type="dxa"/>
            <w:vMerge w:val="restart"/>
            <w:tcBorders>
              <w:top w:val="single" w:sz="10" w:space="0" w:color="000000"/>
              <w:left w:val="single" w:sz="10" w:space="0" w:color="000000"/>
              <w:bottom w:val="single" w:sz="5" w:space="0" w:color="000000"/>
              <w:right w:val="single" w:sz="10" w:space="0" w:color="000000"/>
            </w:tcBorders>
            <w:shd w:val="clear" w:color="auto" w:fill="D9D9D9"/>
            <w:vAlign w:val="bottom"/>
          </w:tcPr>
          <w:p w:rsidR="00E66278" w:rsidRDefault="00E66278">
            <w:pPr>
              <w:jc w:val="both"/>
            </w:pPr>
            <w:r>
              <w:rPr>
                <w:rFonts w:ascii="Calibri" w:eastAsia="Calibri" w:hAnsi="Calibri" w:cs="Calibri"/>
                <w:b/>
                <w:sz w:val="14"/>
              </w:rPr>
              <w:t>CLASSIFICATION OF OFFENSES</w:t>
            </w:r>
          </w:p>
        </w:tc>
        <w:tc>
          <w:tcPr>
            <w:tcW w:w="757" w:type="dxa"/>
            <w:vMerge w:val="restart"/>
            <w:tcBorders>
              <w:top w:val="single" w:sz="10" w:space="0" w:color="000000"/>
              <w:left w:val="single" w:sz="10" w:space="0" w:color="000000"/>
              <w:bottom w:val="single" w:sz="5" w:space="0" w:color="000000"/>
              <w:right w:val="single" w:sz="10" w:space="0" w:color="000000"/>
            </w:tcBorders>
            <w:shd w:val="clear" w:color="auto" w:fill="D9D9D9"/>
            <w:vAlign w:val="bottom"/>
          </w:tcPr>
          <w:p w:rsidR="00E66278" w:rsidRDefault="00E66278">
            <w:pPr>
              <w:ind w:right="19"/>
              <w:jc w:val="center"/>
            </w:pPr>
            <w:r>
              <w:rPr>
                <w:rFonts w:ascii="Calibri" w:eastAsia="Calibri" w:hAnsi="Calibri" w:cs="Calibri"/>
                <w:b/>
                <w:sz w:val="14"/>
              </w:rPr>
              <w:t xml:space="preserve">TOTAL </w:t>
            </w:r>
          </w:p>
          <w:p w:rsidR="00E66278" w:rsidRDefault="00E66278">
            <w:pPr>
              <w:ind w:left="51"/>
            </w:pPr>
            <w:r>
              <w:rPr>
                <w:rFonts w:ascii="Calibri" w:eastAsia="Calibri" w:hAnsi="Calibri" w:cs="Calibri"/>
                <w:b/>
                <w:sz w:val="14"/>
              </w:rPr>
              <w:t xml:space="preserve">NUMBER  </w:t>
            </w:r>
          </w:p>
          <w:p w:rsidR="00E66278" w:rsidRDefault="00E66278">
            <w:pPr>
              <w:ind w:right="23"/>
              <w:jc w:val="center"/>
            </w:pPr>
            <w:r>
              <w:rPr>
                <w:rFonts w:ascii="Calibri" w:eastAsia="Calibri" w:hAnsi="Calibri" w:cs="Calibri"/>
                <w:b/>
                <w:sz w:val="14"/>
              </w:rPr>
              <w:t xml:space="preserve">OF </w:t>
            </w:r>
          </w:p>
          <w:p w:rsidR="00E66278" w:rsidRDefault="00E66278">
            <w:pPr>
              <w:ind w:left="23"/>
            </w:pPr>
            <w:r>
              <w:rPr>
                <w:rFonts w:ascii="Calibri" w:eastAsia="Calibri" w:hAnsi="Calibri" w:cs="Calibri"/>
                <w:b/>
                <w:sz w:val="14"/>
              </w:rPr>
              <w:t>OFFENSES</w:t>
            </w:r>
          </w:p>
        </w:tc>
        <w:tc>
          <w:tcPr>
            <w:tcW w:w="589" w:type="dxa"/>
            <w:vMerge w:val="restart"/>
            <w:tcBorders>
              <w:top w:val="single" w:sz="10" w:space="0" w:color="000000"/>
              <w:left w:val="single" w:sz="10" w:space="0" w:color="000000"/>
              <w:bottom w:val="single" w:sz="10" w:space="0" w:color="000000"/>
              <w:right w:val="nil"/>
            </w:tcBorders>
            <w:shd w:val="clear" w:color="auto" w:fill="D9D9D9"/>
          </w:tcPr>
          <w:p w:rsidR="00E66278" w:rsidRDefault="00E66278"/>
        </w:tc>
        <w:tc>
          <w:tcPr>
            <w:tcW w:w="1325" w:type="dxa"/>
            <w:gridSpan w:val="2"/>
            <w:vMerge w:val="restart"/>
            <w:tcBorders>
              <w:top w:val="single" w:sz="10" w:space="0" w:color="000000"/>
              <w:left w:val="nil"/>
              <w:bottom w:val="single" w:sz="10" w:space="0" w:color="000000"/>
              <w:right w:val="nil"/>
            </w:tcBorders>
            <w:shd w:val="clear" w:color="auto" w:fill="D9D9D9"/>
            <w:vAlign w:val="bottom"/>
          </w:tcPr>
          <w:p w:rsidR="00E66278" w:rsidRDefault="00E66278">
            <w:pPr>
              <w:ind w:left="33"/>
            </w:pPr>
            <w:r>
              <w:rPr>
                <w:rFonts w:ascii="Calibri" w:eastAsia="Calibri" w:hAnsi="Calibri" w:cs="Calibri"/>
                <w:b/>
                <w:sz w:val="14"/>
              </w:rPr>
              <w:t>TOTAL CLEARANCES</w:t>
            </w:r>
          </w:p>
        </w:tc>
        <w:tc>
          <w:tcPr>
            <w:tcW w:w="618" w:type="dxa"/>
            <w:vMerge w:val="restart"/>
            <w:tcBorders>
              <w:top w:val="single" w:sz="10" w:space="0" w:color="000000"/>
              <w:left w:val="nil"/>
              <w:bottom w:val="single" w:sz="10" w:space="0" w:color="000000"/>
              <w:right w:val="single" w:sz="10" w:space="0" w:color="000000"/>
            </w:tcBorders>
            <w:shd w:val="clear" w:color="auto" w:fill="D9D9D9"/>
          </w:tcPr>
          <w:p w:rsidR="00E66278" w:rsidRDefault="00E66278"/>
        </w:tc>
        <w:tc>
          <w:tcPr>
            <w:tcW w:w="850" w:type="dxa"/>
            <w:vMerge w:val="restart"/>
            <w:tcBorders>
              <w:top w:val="single" w:sz="10" w:space="0" w:color="000000"/>
              <w:left w:val="single" w:sz="10" w:space="0" w:color="000000"/>
              <w:bottom w:val="single" w:sz="5" w:space="0" w:color="000000"/>
              <w:right w:val="single" w:sz="10" w:space="0" w:color="000000"/>
            </w:tcBorders>
            <w:shd w:val="clear" w:color="auto" w:fill="D9D9D9"/>
            <w:vAlign w:val="bottom"/>
          </w:tcPr>
          <w:p w:rsidR="00E66278" w:rsidRDefault="00E66278">
            <w:pPr>
              <w:ind w:right="22"/>
              <w:jc w:val="center"/>
            </w:pPr>
            <w:r>
              <w:rPr>
                <w:rFonts w:ascii="Calibri" w:eastAsia="Calibri" w:hAnsi="Calibri" w:cs="Calibri"/>
                <w:b/>
                <w:sz w:val="14"/>
              </w:rPr>
              <w:t xml:space="preserve">TOTAL </w:t>
            </w:r>
          </w:p>
          <w:p w:rsidR="00E66278" w:rsidRDefault="00E66278">
            <w:pPr>
              <w:ind w:left="73"/>
            </w:pPr>
            <w:r>
              <w:rPr>
                <w:rFonts w:ascii="Calibri" w:eastAsia="Calibri" w:hAnsi="Calibri" w:cs="Calibri"/>
                <w:b/>
                <w:sz w:val="14"/>
              </w:rPr>
              <w:t xml:space="preserve">VALUE OF </w:t>
            </w:r>
          </w:p>
          <w:p w:rsidR="00E66278" w:rsidRDefault="00E66278">
            <w:pPr>
              <w:ind w:left="54"/>
            </w:pPr>
            <w:r>
              <w:rPr>
                <w:rFonts w:ascii="Calibri" w:eastAsia="Calibri" w:hAnsi="Calibri" w:cs="Calibri"/>
                <w:b/>
                <w:sz w:val="14"/>
              </w:rPr>
              <w:t xml:space="preserve">PROPERTY </w:t>
            </w:r>
          </w:p>
          <w:p w:rsidR="00E66278" w:rsidRDefault="00E66278">
            <w:pPr>
              <w:ind w:left="39"/>
            </w:pPr>
            <w:r>
              <w:rPr>
                <w:rFonts w:ascii="Calibri" w:eastAsia="Calibri" w:hAnsi="Calibri" w:cs="Calibri"/>
                <w:b/>
                <w:sz w:val="14"/>
              </w:rPr>
              <w:t>STOLEN ($)</w:t>
            </w:r>
          </w:p>
        </w:tc>
        <w:tc>
          <w:tcPr>
            <w:tcW w:w="599" w:type="dxa"/>
            <w:tcBorders>
              <w:top w:val="single" w:sz="10" w:space="0" w:color="000000"/>
              <w:left w:val="single" w:sz="10" w:space="0" w:color="000000"/>
              <w:bottom w:val="single" w:sz="10" w:space="0" w:color="000000"/>
              <w:right w:val="nil"/>
            </w:tcBorders>
            <w:shd w:val="clear" w:color="auto" w:fill="D9D9D9"/>
          </w:tcPr>
          <w:p w:rsidR="00E66278" w:rsidRDefault="00E66278"/>
        </w:tc>
        <w:tc>
          <w:tcPr>
            <w:tcW w:w="2044" w:type="dxa"/>
            <w:gridSpan w:val="3"/>
            <w:tcBorders>
              <w:top w:val="single" w:sz="10" w:space="0" w:color="000000"/>
              <w:left w:val="nil"/>
              <w:bottom w:val="single" w:sz="10" w:space="0" w:color="000000"/>
              <w:right w:val="single" w:sz="10" w:space="0" w:color="000000"/>
            </w:tcBorders>
            <w:shd w:val="clear" w:color="auto" w:fill="D9D9D9"/>
            <w:vAlign w:val="center"/>
          </w:tcPr>
          <w:p w:rsidR="00E66278" w:rsidRDefault="00E66278">
            <w:pPr>
              <w:ind w:left="396"/>
            </w:pPr>
            <w:r>
              <w:rPr>
                <w:rFonts w:ascii="Calibri" w:eastAsia="Calibri" w:hAnsi="Calibri" w:cs="Calibri"/>
                <w:b/>
                <w:sz w:val="14"/>
              </w:rPr>
              <w:t>WEAPON</w:t>
            </w:r>
          </w:p>
        </w:tc>
        <w:tc>
          <w:tcPr>
            <w:tcW w:w="684" w:type="dxa"/>
            <w:tcBorders>
              <w:top w:val="single" w:sz="10" w:space="0" w:color="000000"/>
              <w:left w:val="single" w:sz="10" w:space="0" w:color="000000"/>
              <w:bottom w:val="single" w:sz="10" w:space="0" w:color="000000"/>
              <w:right w:val="nil"/>
            </w:tcBorders>
            <w:shd w:val="clear" w:color="auto" w:fill="D9D9D9"/>
          </w:tcPr>
          <w:p w:rsidR="00E66278" w:rsidRDefault="00E66278"/>
        </w:tc>
        <w:tc>
          <w:tcPr>
            <w:tcW w:w="589" w:type="dxa"/>
            <w:tcBorders>
              <w:top w:val="single" w:sz="10" w:space="0" w:color="000000"/>
              <w:left w:val="nil"/>
              <w:bottom w:val="single" w:sz="10" w:space="0" w:color="000000"/>
              <w:right w:val="nil"/>
            </w:tcBorders>
            <w:shd w:val="clear" w:color="auto" w:fill="D9D9D9"/>
          </w:tcPr>
          <w:p w:rsidR="00E66278" w:rsidRDefault="00E66278"/>
        </w:tc>
        <w:tc>
          <w:tcPr>
            <w:tcW w:w="3118" w:type="dxa"/>
            <w:gridSpan w:val="5"/>
            <w:tcBorders>
              <w:top w:val="single" w:sz="10" w:space="0" w:color="000000"/>
              <w:left w:val="nil"/>
              <w:bottom w:val="single" w:sz="10" w:space="0" w:color="000000"/>
              <w:right w:val="nil"/>
            </w:tcBorders>
            <w:shd w:val="clear" w:color="auto" w:fill="D9D9D9"/>
            <w:vAlign w:val="center"/>
          </w:tcPr>
          <w:p w:rsidR="00E66278" w:rsidRDefault="00E66278">
            <w:pPr>
              <w:ind w:right="105"/>
              <w:jc w:val="center"/>
            </w:pPr>
            <w:r>
              <w:rPr>
                <w:rFonts w:ascii="Calibri" w:eastAsia="Calibri" w:hAnsi="Calibri" w:cs="Calibri"/>
                <w:b/>
                <w:sz w:val="14"/>
              </w:rPr>
              <w:t>DOMESTIC VIOLENCE</w:t>
            </w:r>
          </w:p>
        </w:tc>
        <w:tc>
          <w:tcPr>
            <w:tcW w:w="587" w:type="dxa"/>
            <w:tcBorders>
              <w:top w:val="single" w:sz="10" w:space="0" w:color="000000"/>
              <w:left w:val="nil"/>
              <w:bottom w:val="single" w:sz="10" w:space="0" w:color="000000"/>
              <w:right w:val="nil"/>
            </w:tcBorders>
            <w:shd w:val="clear" w:color="auto" w:fill="D9D9D9"/>
          </w:tcPr>
          <w:p w:rsidR="00E66278" w:rsidRDefault="00E66278"/>
        </w:tc>
        <w:tc>
          <w:tcPr>
            <w:tcW w:w="588" w:type="dxa"/>
            <w:tcBorders>
              <w:top w:val="single" w:sz="10" w:space="0" w:color="000000"/>
              <w:left w:val="nil"/>
              <w:bottom w:val="single" w:sz="10" w:space="0" w:color="000000"/>
              <w:right w:val="single" w:sz="10" w:space="0" w:color="000000"/>
            </w:tcBorders>
            <w:shd w:val="clear" w:color="auto" w:fill="D9D9D9"/>
          </w:tcPr>
          <w:p w:rsidR="00E66278" w:rsidRDefault="00E66278"/>
        </w:tc>
      </w:tr>
      <w:tr w:rsidR="00E66278">
        <w:trPr>
          <w:trHeight w:val="199"/>
        </w:trPr>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single" w:sz="10" w:space="0" w:color="000000"/>
              <w:right w:val="nil"/>
            </w:tcBorders>
          </w:tcPr>
          <w:p w:rsidR="00E66278" w:rsidRDefault="00E66278"/>
        </w:tc>
        <w:tc>
          <w:tcPr>
            <w:tcW w:w="0" w:type="auto"/>
            <w:gridSpan w:val="2"/>
            <w:vMerge/>
            <w:tcBorders>
              <w:top w:val="nil"/>
              <w:left w:val="nil"/>
              <w:bottom w:val="single" w:sz="10" w:space="0" w:color="000000"/>
              <w:right w:val="nil"/>
            </w:tcBorders>
          </w:tcPr>
          <w:p w:rsidR="00E66278" w:rsidRDefault="00E66278"/>
        </w:tc>
        <w:tc>
          <w:tcPr>
            <w:tcW w:w="0" w:type="auto"/>
            <w:vMerge/>
            <w:tcBorders>
              <w:top w:val="nil"/>
              <w:left w:val="nil"/>
              <w:bottom w:val="single" w:sz="10" w:space="0" w:color="000000"/>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599" w:type="dxa"/>
            <w:vMerge w:val="restart"/>
            <w:tcBorders>
              <w:top w:val="single" w:sz="10" w:space="0" w:color="000000"/>
              <w:left w:val="single" w:sz="10" w:space="0" w:color="000000"/>
              <w:bottom w:val="single" w:sz="5" w:space="0" w:color="000000"/>
              <w:right w:val="single" w:sz="5" w:space="0" w:color="000000"/>
            </w:tcBorders>
            <w:shd w:val="clear" w:color="auto" w:fill="D9D9D9"/>
            <w:vAlign w:val="bottom"/>
          </w:tcPr>
          <w:p w:rsidR="00E66278" w:rsidRDefault="00E66278">
            <w:pPr>
              <w:ind w:left="10"/>
            </w:pPr>
            <w:r>
              <w:rPr>
                <w:rFonts w:ascii="Calibri" w:eastAsia="Calibri" w:hAnsi="Calibri" w:cs="Calibri"/>
                <w:b/>
                <w:sz w:val="14"/>
              </w:rPr>
              <w:t>Firearm</w:t>
            </w:r>
          </w:p>
        </w:tc>
        <w:tc>
          <w:tcPr>
            <w:tcW w:w="629" w:type="dxa"/>
            <w:vMerge w:val="restart"/>
            <w:tcBorders>
              <w:top w:val="single" w:sz="10" w:space="0" w:color="000000"/>
              <w:left w:val="single" w:sz="5" w:space="0" w:color="000000"/>
              <w:bottom w:val="single" w:sz="5" w:space="0" w:color="000000"/>
              <w:right w:val="single" w:sz="5" w:space="0" w:color="000000"/>
            </w:tcBorders>
            <w:shd w:val="clear" w:color="auto" w:fill="D9D9D9"/>
          </w:tcPr>
          <w:p w:rsidR="00E66278" w:rsidRDefault="00E66278">
            <w:pPr>
              <w:jc w:val="center"/>
            </w:pPr>
            <w:r>
              <w:rPr>
                <w:rFonts w:ascii="Calibri" w:eastAsia="Calibri" w:hAnsi="Calibri" w:cs="Calibri"/>
                <w:b/>
                <w:sz w:val="14"/>
              </w:rPr>
              <w:t>Knife or Cutting Instr.</w:t>
            </w:r>
          </w:p>
        </w:tc>
        <w:tc>
          <w:tcPr>
            <w:tcW w:w="787" w:type="dxa"/>
            <w:vMerge w:val="restart"/>
            <w:tcBorders>
              <w:top w:val="single" w:sz="10" w:space="0" w:color="000000"/>
              <w:left w:val="single" w:sz="5" w:space="0" w:color="000000"/>
              <w:bottom w:val="single" w:sz="5" w:space="0" w:color="000000"/>
              <w:right w:val="single" w:sz="5" w:space="0" w:color="000000"/>
            </w:tcBorders>
            <w:shd w:val="clear" w:color="auto" w:fill="D9D9D9"/>
          </w:tcPr>
          <w:p w:rsidR="00E66278" w:rsidRDefault="00E66278">
            <w:pPr>
              <w:ind w:right="26"/>
              <w:jc w:val="center"/>
            </w:pPr>
            <w:r>
              <w:rPr>
                <w:rFonts w:ascii="Calibri" w:eastAsia="Calibri" w:hAnsi="Calibri" w:cs="Calibri"/>
                <w:b/>
                <w:sz w:val="14"/>
              </w:rPr>
              <w:t xml:space="preserve">Other </w:t>
            </w:r>
          </w:p>
          <w:p w:rsidR="00E66278" w:rsidRDefault="00E66278">
            <w:pPr>
              <w:ind w:left="17"/>
            </w:pPr>
            <w:r>
              <w:rPr>
                <w:rFonts w:ascii="Calibri" w:eastAsia="Calibri" w:hAnsi="Calibri" w:cs="Calibri"/>
                <w:b/>
                <w:sz w:val="14"/>
              </w:rPr>
              <w:t xml:space="preserve">Dangerous </w:t>
            </w:r>
          </w:p>
          <w:p w:rsidR="00E66278" w:rsidRDefault="00E66278">
            <w:pPr>
              <w:ind w:left="86"/>
            </w:pPr>
            <w:r>
              <w:rPr>
                <w:rFonts w:ascii="Calibri" w:eastAsia="Calibri" w:hAnsi="Calibri" w:cs="Calibri"/>
                <w:b/>
                <w:sz w:val="14"/>
              </w:rPr>
              <w:t>Weapon</w:t>
            </w:r>
          </w:p>
        </w:tc>
        <w:tc>
          <w:tcPr>
            <w:tcW w:w="628" w:type="dxa"/>
            <w:vMerge w:val="restart"/>
            <w:tcBorders>
              <w:top w:val="single" w:sz="10" w:space="0" w:color="000000"/>
              <w:left w:val="single" w:sz="5" w:space="0" w:color="000000"/>
              <w:bottom w:val="single" w:sz="5" w:space="0" w:color="000000"/>
              <w:right w:val="single" w:sz="10" w:space="0" w:color="000000"/>
            </w:tcBorders>
            <w:shd w:val="clear" w:color="auto" w:fill="D9D9D9"/>
          </w:tcPr>
          <w:p w:rsidR="00E66278" w:rsidRDefault="00E66278">
            <w:pPr>
              <w:ind w:left="53"/>
            </w:pPr>
            <w:r>
              <w:rPr>
                <w:rFonts w:ascii="Calibri" w:eastAsia="Calibri" w:hAnsi="Calibri" w:cs="Calibri"/>
                <w:b/>
                <w:sz w:val="14"/>
              </w:rPr>
              <w:t xml:space="preserve">Hands, </w:t>
            </w:r>
          </w:p>
          <w:p w:rsidR="00E66278" w:rsidRDefault="00E66278">
            <w:pPr>
              <w:ind w:left="43"/>
            </w:pPr>
            <w:r>
              <w:rPr>
                <w:rFonts w:ascii="Calibri" w:eastAsia="Calibri" w:hAnsi="Calibri" w:cs="Calibri"/>
                <w:b/>
                <w:sz w:val="14"/>
              </w:rPr>
              <w:t xml:space="preserve">Fists or </w:t>
            </w:r>
          </w:p>
          <w:p w:rsidR="00E66278" w:rsidRDefault="00E66278">
            <w:pPr>
              <w:ind w:right="27"/>
              <w:jc w:val="center"/>
            </w:pPr>
            <w:r>
              <w:rPr>
                <w:rFonts w:ascii="Calibri" w:eastAsia="Calibri" w:hAnsi="Calibri" w:cs="Calibri"/>
                <w:b/>
                <w:sz w:val="14"/>
              </w:rPr>
              <w:t>Feet</w:t>
            </w:r>
          </w:p>
        </w:tc>
        <w:tc>
          <w:tcPr>
            <w:tcW w:w="684" w:type="dxa"/>
            <w:vMerge w:val="restart"/>
            <w:tcBorders>
              <w:top w:val="single" w:sz="10" w:space="0" w:color="000000"/>
              <w:left w:val="single" w:sz="10" w:space="0" w:color="000000"/>
              <w:bottom w:val="single" w:sz="5" w:space="0" w:color="000000"/>
              <w:right w:val="single" w:sz="10" w:space="0" w:color="000000"/>
            </w:tcBorders>
            <w:shd w:val="clear" w:color="auto" w:fill="D9D9D9"/>
          </w:tcPr>
          <w:p w:rsidR="00E66278" w:rsidRDefault="00E66278">
            <w:pPr>
              <w:jc w:val="center"/>
            </w:pPr>
            <w:r>
              <w:rPr>
                <w:rFonts w:ascii="Calibri" w:eastAsia="Calibri" w:hAnsi="Calibri" w:cs="Calibri"/>
                <w:b/>
                <w:sz w:val="14"/>
              </w:rPr>
              <w:t xml:space="preserve">Number of </w:t>
            </w:r>
          </w:p>
          <w:p w:rsidR="00E66278" w:rsidRDefault="00E66278">
            <w:pPr>
              <w:ind w:left="25"/>
            </w:pPr>
            <w:r>
              <w:rPr>
                <w:rFonts w:ascii="Calibri" w:eastAsia="Calibri" w:hAnsi="Calibri" w:cs="Calibri"/>
                <w:b/>
                <w:sz w:val="14"/>
              </w:rPr>
              <w:t>Offenses</w:t>
            </w:r>
          </w:p>
        </w:tc>
        <w:tc>
          <w:tcPr>
            <w:tcW w:w="589" w:type="dxa"/>
            <w:tcBorders>
              <w:top w:val="single" w:sz="10" w:space="0" w:color="000000"/>
              <w:left w:val="single" w:sz="10" w:space="0" w:color="000000"/>
              <w:bottom w:val="single" w:sz="10" w:space="0" w:color="000000"/>
              <w:right w:val="nil"/>
            </w:tcBorders>
            <w:shd w:val="clear" w:color="auto" w:fill="D9D9D9"/>
          </w:tcPr>
          <w:p w:rsidR="00E66278" w:rsidRDefault="00E66278"/>
        </w:tc>
        <w:tc>
          <w:tcPr>
            <w:tcW w:w="3118" w:type="dxa"/>
            <w:gridSpan w:val="5"/>
            <w:tcBorders>
              <w:top w:val="single" w:sz="10" w:space="0" w:color="000000"/>
              <w:left w:val="nil"/>
              <w:bottom w:val="single" w:sz="10" w:space="0" w:color="000000"/>
              <w:right w:val="nil"/>
            </w:tcBorders>
            <w:shd w:val="clear" w:color="auto" w:fill="D9D9D9"/>
          </w:tcPr>
          <w:p w:rsidR="00E66278" w:rsidRDefault="00E66278">
            <w:pPr>
              <w:ind w:right="28"/>
              <w:jc w:val="center"/>
            </w:pPr>
            <w:r>
              <w:rPr>
                <w:rFonts w:ascii="Calibri" w:eastAsia="Calibri" w:hAnsi="Calibri" w:cs="Calibri"/>
                <w:b/>
                <w:sz w:val="14"/>
              </w:rPr>
              <w:t>RELATIONSHIP VICTIM TO OFFENDER</w:t>
            </w:r>
          </w:p>
        </w:tc>
        <w:tc>
          <w:tcPr>
            <w:tcW w:w="587" w:type="dxa"/>
            <w:tcBorders>
              <w:top w:val="single" w:sz="10" w:space="0" w:color="000000"/>
              <w:left w:val="nil"/>
              <w:bottom w:val="single" w:sz="10" w:space="0" w:color="000000"/>
              <w:right w:val="single" w:sz="10" w:space="0" w:color="000000"/>
            </w:tcBorders>
            <w:shd w:val="clear" w:color="auto" w:fill="D9D9D9"/>
          </w:tcPr>
          <w:p w:rsidR="00E66278" w:rsidRDefault="00E66278"/>
        </w:tc>
        <w:tc>
          <w:tcPr>
            <w:tcW w:w="588" w:type="dxa"/>
            <w:vMerge w:val="restart"/>
            <w:tcBorders>
              <w:top w:val="single" w:sz="10" w:space="0" w:color="000000"/>
              <w:left w:val="single" w:sz="10" w:space="0" w:color="000000"/>
              <w:bottom w:val="single" w:sz="5" w:space="0" w:color="000000"/>
              <w:right w:val="single" w:sz="10" w:space="0" w:color="000000"/>
            </w:tcBorders>
            <w:shd w:val="clear" w:color="auto" w:fill="D9D9D9"/>
            <w:vAlign w:val="bottom"/>
          </w:tcPr>
          <w:p w:rsidR="00E66278" w:rsidRDefault="00E66278">
            <w:pPr>
              <w:ind w:left="27"/>
            </w:pPr>
            <w:r>
              <w:rPr>
                <w:rFonts w:ascii="Calibri" w:eastAsia="Calibri" w:hAnsi="Calibri" w:cs="Calibri"/>
                <w:b/>
                <w:sz w:val="14"/>
              </w:rPr>
              <w:t>Arrests</w:t>
            </w:r>
          </w:p>
        </w:tc>
      </w:tr>
      <w:tr w:rsidR="00E66278">
        <w:trPr>
          <w:trHeight w:val="380"/>
        </w:trPr>
        <w:tc>
          <w:tcPr>
            <w:tcW w:w="0" w:type="auto"/>
            <w:vMerge/>
            <w:tcBorders>
              <w:top w:val="nil"/>
              <w:left w:val="single" w:sz="10"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10" w:space="0" w:color="000000"/>
            </w:tcBorders>
          </w:tcPr>
          <w:p w:rsidR="00E66278" w:rsidRDefault="00E66278"/>
        </w:tc>
        <w:tc>
          <w:tcPr>
            <w:tcW w:w="589" w:type="dxa"/>
            <w:tcBorders>
              <w:top w:val="single" w:sz="10" w:space="0" w:color="000000"/>
              <w:left w:val="single" w:sz="10" w:space="0" w:color="000000"/>
              <w:bottom w:val="single" w:sz="5" w:space="0" w:color="000000"/>
              <w:right w:val="single" w:sz="5" w:space="0" w:color="000000"/>
            </w:tcBorders>
            <w:shd w:val="clear" w:color="auto" w:fill="D9D9D9"/>
            <w:vAlign w:val="bottom"/>
          </w:tcPr>
          <w:p w:rsidR="00E66278" w:rsidRDefault="00E66278">
            <w:pPr>
              <w:ind w:left="63"/>
            </w:pPr>
            <w:r>
              <w:rPr>
                <w:rFonts w:ascii="Calibri" w:eastAsia="Calibri" w:hAnsi="Calibri" w:cs="Calibri"/>
                <w:b/>
                <w:sz w:val="14"/>
              </w:rPr>
              <w:t>Arrest</w:t>
            </w:r>
          </w:p>
        </w:tc>
        <w:tc>
          <w:tcPr>
            <w:tcW w:w="714" w:type="dxa"/>
            <w:tcBorders>
              <w:top w:val="single" w:sz="10" w:space="0" w:color="000000"/>
              <w:left w:val="single" w:sz="5" w:space="0" w:color="000000"/>
              <w:bottom w:val="single" w:sz="5" w:space="0" w:color="000000"/>
              <w:right w:val="single" w:sz="10" w:space="0" w:color="000000"/>
            </w:tcBorders>
            <w:shd w:val="clear" w:color="auto" w:fill="D9D9D9"/>
            <w:vAlign w:val="bottom"/>
          </w:tcPr>
          <w:p w:rsidR="00E66278" w:rsidRDefault="00E66278">
            <w:pPr>
              <w:ind w:left="16"/>
            </w:pPr>
            <w:r>
              <w:rPr>
                <w:rFonts w:ascii="Calibri" w:eastAsia="Calibri" w:hAnsi="Calibri" w:cs="Calibri"/>
                <w:b/>
                <w:sz w:val="14"/>
              </w:rPr>
              <w:t>Exception</w:t>
            </w:r>
          </w:p>
        </w:tc>
        <w:tc>
          <w:tcPr>
            <w:tcW w:w="611" w:type="dxa"/>
            <w:tcBorders>
              <w:top w:val="single" w:sz="10" w:space="0" w:color="000000"/>
              <w:left w:val="single" w:sz="10" w:space="0" w:color="000000"/>
              <w:bottom w:val="single" w:sz="5" w:space="0" w:color="000000"/>
              <w:right w:val="single" w:sz="5" w:space="0" w:color="000000"/>
            </w:tcBorders>
            <w:shd w:val="clear" w:color="auto" w:fill="D9D9D9"/>
            <w:vAlign w:val="bottom"/>
          </w:tcPr>
          <w:p w:rsidR="00E66278" w:rsidRDefault="00E66278">
            <w:pPr>
              <w:ind w:right="10"/>
              <w:jc w:val="center"/>
            </w:pPr>
            <w:r>
              <w:rPr>
                <w:rFonts w:ascii="Calibri" w:eastAsia="Calibri" w:hAnsi="Calibri" w:cs="Calibri"/>
                <w:b/>
                <w:sz w:val="14"/>
              </w:rPr>
              <w:t>Adult</w:t>
            </w:r>
          </w:p>
        </w:tc>
        <w:tc>
          <w:tcPr>
            <w:tcW w:w="618" w:type="dxa"/>
            <w:tcBorders>
              <w:top w:val="single" w:sz="10" w:space="0" w:color="000000"/>
              <w:left w:val="single" w:sz="5" w:space="0" w:color="000000"/>
              <w:bottom w:val="single" w:sz="5" w:space="0" w:color="000000"/>
              <w:right w:val="single" w:sz="10" w:space="0" w:color="000000"/>
            </w:tcBorders>
            <w:shd w:val="clear" w:color="auto" w:fill="D9D9D9"/>
            <w:vAlign w:val="bottom"/>
          </w:tcPr>
          <w:p w:rsidR="00E66278" w:rsidRDefault="00E66278">
            <w:pPr>
              <w:ind w:left="19"/>
            </w:pPr>
            <w:r>
              <w:rPr>
                <w:rFonts w:ascii="Calibri" w:eastAsia="Calibri" w:hAnsi="Calibri" w:cs="Calibri"/>
                <w:b/>
                <w:sz w:val="14"/>
              </w:rPr>
              <w:t>Juvenile</w:t>
            </w:r>
          </w:p>
        </w:tc>
        <w:tc>
          <w:tcPr>
            <w:tcW w:w="0" w:type="auto"/>
            <w:vMerge/>
            <w:tcBorders>
              <w:top w:val="nil"/>
              <w:left w:val="single" w:sz="10"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10" w:space="0" w:color="000000"/>
            </w:tcBorders>
          </w:tcPr>
          <w:p w:rsidR="00E66278" w:rsidRDefault="00E66278"/>
        </w:tc>
        <w:tc>
          <w:tcPr>
            <w:tcW w:w="589" w:type="dxa"/>
            <w:tcBorders>
              <w:top w:val="single" w:sz="10" w:space="0" w:color="000000"/>
              <w:left w:val="single" w:sz="10" w:space="0" w:color="000000"/>
              <w:bottom w:val="single" w:sz="5" w:space="0" w:color="000000"/>
              <w:right w:val="single" w:sz="5" w:space="0" w:color="000000"/>
            </w:tcBorders>
            <w:shd w:val="clear" w:color="auto" w:fill="D9D9D9"/>
            <w:vAlign w:val="bottom"/>
          </w:tcPr>
          <w:p w:rsidR="00E66278" w:rsidRDefault="00E66278">
            <w:pPr>
              <w:ind w:left="25"/>
            </w:pPr>
            <w:r>
              <w:rPr>
                <w:rFonts w:ascii="Calibri" w:eastAsia="Calibri" w:hAnsi="Calibri" w:cs="Calibri"/>
                <w:b/>
                <w:sz w:val="14"/>
              </w:rPr>
              <w:t>Spouse</w:t>
            </w:r>
          </w:p>
        </w:tc>
        <w:tc>
          <w:tcPr>
            <w:tcW w:w="588" w:type="dxa"/>
            <w:tcBorders>
              <w:top w:val="single" w:sz="10" w:space="0" w:color="000000"/>
              <w:left w:val="single" w:sz="5" w:space="0" w:color="000000"/>
              <w:bottom w:val="single" w:sz="5" w:space="0" w:color="000000"/>
              <w:right w:val="single" w:sz="5" w:space="0" w:color="000000"/>
            </w:tcBorders>
            <w:shd w:val="clear" w:color="auto" w:fill="D9D9D9"/>
            <w:vAlign w:val="bottom"/>
          </w:tcPr>
          <w:p w:rsidR="00E66278" w:rsidRDefault="00E66278">
            <w:pPr>
              <w:ind w:left="38"/>
            </w:pPr>
            <w:r>
              <w:rPr>
                <w:rFonts w:ascii="Calibri" w:eastAsia="Calibri" w:hAnsi="Calibri" w:cs="Calibri"/>
                <w:b/>
                <w:sz w:val="14"/>
              </w:rPr>
              <w:t>Parent</w:t>
            </w:r>
          </w:p>
        </w:tc>
        <w:tc>
          <w:tcPr>
            <w:tcW w:w="557" w:type="dxa"/>
            <w:tcBorders>
              <w:top w:val="single" w:sz="10" w:space="0" w:color="000000"/>
              <w:left w:val="single" w:sz="5" w:space="0" w:color="000000"/>
              <w:bottom w:val="single" w:sz="5" w:space="0" w:color="000000"/>
              <w:right w:val="single" w:sz="5" w:space="0" w:color="000000"/>
            </w:tcBorders>
            <w:shd w:val="clear" w:color="auto" w:fill="D9D9D9"/>
            <w:vAlign w:val="bottom"/>
          </w:tcPr>
          <w:p w:rsidR="00E66278" w:rsidRDefault="00E66278">
            <w:pPr>
              <w:ind w:right="25"/>
              <w:jc w:val="center"/>
            </w:pPr>
            <w:r>
              <w:rPr>
                <w:rFonts w:ascii="Calibri" w:eastAsia="Calibri" w:hAnsi="Calibri" w:cs="Calibri"/>
                <w:b/>
                <w:sz w:val="14"/>
              </w:rPr>
              <w:t>Child</w:t>
            </w:r>
          </w:p>
        </w:tc>
        <w:tc>
          <w:tcPr>
            <w:tcW w:w="588" w:type="dxa"/>
            <w:tcBorders>
              <w:top w:val="single" w:sz="10" w:space="0" w:color="000000"/>
              <w:left w:val="single" w:sz="5" w:space="0" w:color="000000"/>
              <w:bottom w:val="single" w:sz="5" w:space="0" w:color="000000"/>
              <w:right w:val="single" w:sz="5" w:space="0" w:color="000000"/>
            </w:tcBorders>
            <w:shd w:val="clear" w:color="auto" w:fill="D9D9D9"/>
            <w:vAlign w:val="bottom"/>
          </w:tcPr>
          <w:p w:rsidR="00E66278" w:rsidRDefault="00E66278">
            <w:pPr>
              <w:ind w:left="41"/>
            </w:pPr>
            <w:r>
              <w:rPr>
                <w:rFonts w:ascii="Calibri" w:eastAsia="Calibri" w:hAnsi="Calibri" w:cs="Calibri"/>
                <w:b/>
                <w:sz w:val="14"/>
              </w:rPr>
              <w:t>Sibling</w:t>
            </w:r>
          </w:p>
        </w:tc>
        <w:tc>
          <w:tcPr>
            <w:tcW w:w="588" w:type="dxa"/>
            <w:tcBorders>
              <w:top w:val="single" w:sz="10" w:space="0" w:color="000000"/>
              <w:left w:val="single" w:sz="5" w:space="0" w:color="000000"/>
              <w:bottom w:val="single" w:sz="5" w:space="0" w:color="000000"/>
              <w:right w:val="single" w:sz="5" w:space="0" w:color="000000"/>
            </w:tcBorders>
            <w:shd w:val="clear" w:color="auto" w:fill="D9D9D9"/>
          </w:tcPr>
          <w:p w:rsidR="00E66278" w:rsidRDefault="00E66278">
            <w:pPr>
              <w:jc w:val="center"/>
            </w:pPr>
            <w:r>
              <w:rPr>
                <w:rFonts w:ascii="Calibri" w:eastAsia="Calibri" w:hAnsi="Calibri" w:cs="Calibri"/>
                <w:b/>
                <w:sz w:val="14"/>
              </w:rPr>
              <w:t>Other Family</w:t>
            </w:r>
          </w:p>
        </w:tc>
        <w:tc>
          <w:tcPr>
            <w:tcW w:w="797" w:type="dxa"/>
            <w:tcBorders>
              <w:top w:val="single" w:sz="10" w:space="0" w:color="000000"/>
              <w:left w:val="single" w:sz="5" w:space="0" w:color="000000"/>
              <w:bottom w:val="single" w:sz="5" w:space="0" w:color="000000"/>
              <w:right w:val="single" w:sz="5" w:space="0" w:color="000000"/>
            </w:tcBorders>
            <w:shd w:val="clear" w:color="auto" w:fill="D9D9D9"/>
            <w:vAlign w:val="bottom"/>
          </w:tcPr>
          <w:p w:rsidR="00E66278" w:rsidRDefault="00E66278">
            <w:pPr>
              <w:ind w:left="9"/>
            </w:pPr>
            <w:r>
              <w:rPr>
                <w:rFonts w:ascii="Calibri" w:eastAsia="Calibri" w:hAnsi="Calibri" w:cs="Calibri"/>
                <w:b/>
                <w:sz w:val="14"/>
              </w:rPr>
              <w:t>Cohabitant</w:t>
            </w:r>
          </w:p>
        </w:tc>
        <w:tc>
          <w:tcPr>
            <w:tcW w:w="587" w:type="dxa"/>
            <w:tcBorders>
              <w:top w:val="single" w:sz="10" w:space="0" w:color="000000"/>
              <w:left w:val="single" w:sz="5" w:space="0" w:color="000000"/>
              <w:bottom w:val="single" w:sz="5" w:space="0" w:color="000000"/>
              <w:right w:val="single" w:sz="10" w:space="0" w:color="000000"/>
            </w:tcBorders>
            <w:shd w:val="clear" w:color="auto" w:fill="D9D9D9"/>
            <w:vAlign w:val="bottom"/>
          </w:tcPr>
          <w:p w:rsidR="00E66278" w:rsidRDefault="00E66278">
            <w:pPr>
              <w:ind w:left="64"/>
            </w:pPr>
            <w:r>
              <w:rPr>
                <w:rFonts w:ascii="Calibri" w:eastAsia="Calibri" w:hAnsi="Calibri" w:cs="Calibri"/>
                <w:b/>
                <w:sz w:val="14"/>
              </w:rPr>
              <w:t>Other</w:t>
            </w:r>
          </w:p>
        </w:tc>
        <w:tc>
          <w:tcPr>
            <w:tcW w:w="0" w:type="auto"/>
            <w:vMerge/>
            <w:tcBorders>
              <w:top w:val="nil"/>
              <w:left w:val="single" w:sz="10" w:space="0" w:color="000000"/>
              <w:bottom w:val="single" w:sz="5" w:space="0" w:color="000000"/>
              <w:right w:val="single" w:sz="10" w:space="0" w:color="000000"/>
            </w:tcBorders>
          </w:tcPr>
          <w:p w:rsidR="00E66278" w:rsidRDefault="00E66278"/>
        </w:tc>
      </w:tr>
      <w:tr w:rsidR="00E66278" w:rsidTr="00322F5B">
        <w:trPr>
          <w:trHeight w:val="569"/>
        </w:trPr>
        <w:tc>
          <w:tcPr>
            <w:tcW w:w="1892" w:type="dxa"/>
            <w:tcBorders>
              <w:top w:val="single" w:sz="5" w:space="0" w:color="000000"/>
              <w:left w:val="single" w:sz="10" w:space="0" w:color="000000"/>
              <w:bottom w:val="single" w:sz="5" w:space="0" w:color="000000"/>
              <w:right w:val="single" w:sz="10" w:space="0" w:color="000000"/>
            </w:tcBorders>
          </w:tcPr>
          <w:p w:rsidR="00E66278" w:rsidRDefault="00E66278">
            <w:r>
              <w:rPr>
                <w:rFonts w:ascii="Calibri" w:eastAsia="Calibri" w:hAnsi="Calibri" w:cs="Calibri"/>
                <w:color w:val="0000FF"/>
                <w:sz w:val="14"/>
              </w:rPr>
              <w:t>Criminal Homicide</w:t>
            </w:r>
          </w:p>
          <w:p w:rsidR="00E66278" w:rsidRDefault="00E66278">
            <w:pPr>
              <w:ind w:left="230"/>
            </w:pPr>
            <w:r>
              <w:rPr>
                <w:rFonts w:ascii="Calibri" w:eastAsia="Calibri" w:hAnsi="Calibri" w:cs="Calibri"/>
                <w:i/>
                <w:sz w:val="14"/>
              </w:rPr>
              <w:t>Murder</w:t>
            </w:r>
          </w:p>
          <w:p w:rsidR="00E66278" w:rsidRDefault="00E66278">
            <w:pPr>
              <w:ind w:left="230"/>
            </w:pPr>
            <w:r>
              <w:rPr>
                <w:rFonts w:ascii="Calibri" w:eastAsia="Calibri" w:hAnsi="Calibri" w:cs="Calibri"/>
                <w:i/>
                <w:sz w:val="14"/>
              </w:rPr>
              <w:t>Manslaughter</w:t>
            </w:r>
          </w:p>
        </w:tc>
        <w:tc>
          <w:tcPr>
            <w:tcW w:w="757" w:type="dxa"/>
            <w:tcBorders>
              <w:top w:val="single" w:sz="5" w:space="0" w:color="000000"/>
              <w:left w:val="single" w:sz="10" w:space="0" w:color="000000"/>
              <w:bottom w:val="single" w:sz="5" w:space="0" w:color="000000"/>
              <w:right w:val="single" w:sz="10"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9" w:type="dxa"/>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714" w:type="dxa"/>
            <w:tcBorders>
              <w:top w:val="single" w:sz="5" w:space="0" w:color="000000"/>
              <w:left w:val="single" w:sz="5"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611" w:type="dxa"/>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18" w:type="dxa"/>
            <w:tcBorders>
              <w:top w:val="single" w:sz="5" w:space="0" w:color="000000"/>
              <w:left w:val="single" w:sz="5"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850" w:type="dxa"/>
            <w:tcBorders>
              <w:top w:val="single" w:sz="5" w:space="0" w:color="000000"/>
              <w:left w:val="single" w:sz="10"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599" w:type="dxa"/>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29" w:type="dxa"/>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787" w:type="dxa"/>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28" w:type="dxa"/>
            <w:tcBorders>
              <w:top w:val="single" w:sz="5" w:space="0" w:color="000000"/>
              <w:left w:val="single" w:sz="5" w:space="0" w:color="000000"/>
              <w:bottom w:val="single" w:sz="5" w:space="0" w:color="000000"/>
              <w:right w:val="single" w:sz="10"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84" w:type="dxa"/>
            <w:tcBorders>
              <w:top w:val="single" w:sz="5" w:space="0" w:color="000000"/>
              <w:left w:val="single" w:sz="10"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589" w:type="dxa"/>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8" w:type="dxa"/>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57" w:type="dxa"/>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8" w:type="dxa"/>
            <w:tcBorders>
              <w:top w:val="single" w:sz="5" w:space="0" w:color="000000"/>
              <w:left w:val="single" w:sz="5" w:space="0" w:color="000000"/>
              <w:bottom w:val="single" w:sz="5" w:space="0" w:color="000000"/>
              <w:right w:val="single" w:sz="5" w:space="0" w:color="000000"/>
            </w:tcBorders>
          </w:tcPr>
          <w:p w:rsidR="00E66278" w:rsidRDefault="00E66278">
            <w:pPr>
              <w:ind w:right="43"/>
              <w:jc w:val="right"/>
            </w:pPr>
            <w:r>
              <w:rPr>
                <w:rFonts w:ascii="Calibri" w:eastAsia="Calibri" w:hAnsi="Calibri" w:cs="Calibri"/>
                <w:color w:val="0000FF"/>
                <w:sz w:val="14"/>
              </w:rPr>
              <w:t>0</w:t>
            </w:r>
          </w:p>
          <w:p w:rsidR="00E66278" w:rsidRDefault="00E66278">
            <w:pPr>
              <w:ind w:right="43"/>
              <w:jc w:val="right"/>
            </w:pPr>
            <w:r>
              <w:rPr>
                <w:rFonts w:ascii="Calibri" w:eastAsia="Calibri" w:hAnsi="Calibri" w:cs="Calibri"/>
                <w:sz w:val="14"/>
              </w:rPr>
              <w:t>0</w:t>
            </w:r>
          </w:p>
          <w:p w:rsidR="00E66278" w:rsidRDefault="00E66278">
            <w:pPr>
              <w:ind w:right="43"/>
              <w:jc w:val="right"/>
            </w:pPr>
            <w:r>
              <w:rPr>
                <w:rFonts w:ascii="Calibri" w:eastAsia="Calibri" w:hAnsi="Calibri" w:cs="Calibri"/>
                <w:sz w:val="14"/>
              </w:rPr>
              <w:t>0</w:t>
            </w:r>
          </w:p>
        </w:tc>
        <w:tc>
          <w:tcPr>
            <w:tcW w:w="588" w:type="dxa"/>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797" w:type="dxa"/>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7" w:type="dxa"/>
            <w:tcBorders>
              <w:top w:val="single" w:sz="5" w:space="0" w:color="000000"/>
              <w:left w:val="single" w:sz="5"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588" w:type="dxa"/>
            <w:tcBorders>
              <w:top w:val="single" w:sz="5" w:space="0" w:color="000000"/>
              <w:left w:val="single" w:sz="10"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r>
      <w:tr w:rsidR="00E66278" w:rsidTr="00322F5B">
        <w:trPr>
          <w:trHeight w:val="569"/>
        </w:trPr>
        <w:tc>
          <w:tcPr>
            <w:tcW w:w="1892" w:type="dxa"/>
            <w:tcBorders>
              <w:top w:val="single" w:sz="5" w:space="0" w:color="000000"/>
              <w:left w:val="single" w:sz="10" w:space="0" w:color="000000"/>
              <w:bottom w:val="single" w:sz="5" w:space="0" w:color="000000"/>
              <w:right w:val="single" w:sz="10" w:space="0" w:color="000000"/>
            </w:tcBorders>
          </w:tcPr>
          <w:p w:rsidR="00E66278" w:rsidRDefault="00E66278">
            <w:r>
              <w:rPr>
                <w:rFonts w:ascii="Calibri" w:eastAsia="Calibri" w:hAnsi="Calibri" w:cs="Calibri"/>
                <w:color w:val="0000FF"/>
                <w:sz w:val="14"/>
              </w:rPr>
              <w:t>Index Sex Offenses</w:t>
            </w:r>
          </w:p>
          <w:p w:rsidR="00E66278" w:rsidRDefault="00E66278">
            <w:pPr>
              <w:ind w:left="230"/>
            </w:pPr>
            <w:r>
              <w:rPr>
                <w:rFonts w:ascii="Calibri" w:eastAsia="Calibri" w:hAnsi="Calibri" w:cs="Calibri"/>
                <w:i/>
                <w:sz w:val="14"/>
              </w:rPr>
              <w:t>Rape, Committed</w:t>
            </w:r>
          </w:p>
          <w:p w:rsidR="00E66278" w:rsidRDefault="00E66278">
            <w:pPr>
              <w:ind w:left="230"/>
            </w:pPr>
            <w:r>
              <w:rPr>
                <w:rFonts w:ascii="Calibri" w:eastAsia="Calibri" w:hAnsi="Calibri" w:cs="Calibri"/>
                <w:i/>
                <w:sz w:val="14"/>
              </w:rPr>
              <w:t>Rape, Attempted</w:t>
            </w:r>
          </w:p>
        </w:tc>
        <w:tc>
          <w:tcPr>
            <w:tcW w:w="757" w:type="dxa"/>
            <w:tcBorders>
              <w:top w:val="single" w:sz="5" w:space="0" w:color="000000"/>
              <w:left w:val="single" w:sz="10" w:space="0" w:color="000000"/>
              <w:bottom w:val="single" w:sz="5" w:space="0" w:color="000000"/>
              <w:right w:val="single" w:sz="10"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9" w:type="dxa"/>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714" w:type="dxa"/>
            <w:tcBorders>
              <w:top w:val="single" w:sz="5" w:space="0" w:color="000000"/>
              <w:left w:val="single" w:sz="5"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611" w:type="dxa"/>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18" w:type="dxa"/>
            <w:tcBorders>
              <w:top w:val="single" w:sz="5" w:space="0" w:color="000000"/>
              <w:left w:val="single" w:sz="5"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850" w:type="dxa"/>
            <w:tcBorders>
              <w:top w:val="single" w:sz="5" w:space="0" w:color="000000"/>
              <w:left w:val="single" w:sz="10"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599" w:type="dxa"/>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29" w:type="dxa"/>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787" w:type="dxa"/>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28" w:type="dxa"/>
            <w:tcBorders>
              <w:top w:val="single" w:sz="5" w:space="0" w:color="000000"/>
              <w:left w:val="single" w:sz="5" w:space="0" w:color="000000"/>
              <w:bottom w:val="single" w:sz="5" w:space="0" w:color="000000"/>
              <w:right w:val="single" w:sz="10"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84" w:type="dxa"/>
            <w:tcBorders>
              <w:top w:val="single" w:sz="5" w:space="0" w:color="000000"/>
              <w:left w:val="single" w:sz="10" w:space="0" w:color="000000"/>
              <w:bottom w:val="nil"/>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589" w:type="dxa"/>
            <w:tcBorders>
              <w:top w:val="single" w:sz="5" w:space="0" w:color="000000"/>
              <w:left w:val="single" w:sz="10" w:space="0" w:color="000000"/>
              <w:bottom w:val="nil"/>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8" w:type="dxa"/>
            <w:tcBorders>
              <w:top w:val="single" w:sz="5" w:space="0" w:color="000000"/>
              <w:left w:val="single" w:sz="5" w:space="0" w:color="000000"/>
              <w:bottom w:val="nil"/>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57" w:type="dxa"/>
            <w:tcBorders>
              <w:top w:val="single" w:sz="5" w:space="0" w:color="000000"/>
              <w:left w:val="single" w:sz="5" w:space="0" w:color="000000"/>
              <w:bottom w:val="nil"/>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8" w:type="dxa"/>
            <w:tcBorders>
              <w:top w:val="single" w:sz="5" w:space="0" w:color="000000"/>
              <w:left w:val="single" w:sz="5" w:space="0" w:color="000000"/>
              <w:bottom w:val="nil"/>
              <w:right w:val="single" w:sz="5" w:space="0" w:color="000000"/>
            </w:tcBorders>
          </w:tcPr>
          <w:p w:rsidR="00E66278" w:rsidRDefault="00E66278">
            <w:pPr>
              <w:ind w:right="43"/>
              <w:jc w:val="right"/>
            </w:pPr>
            <w:r>
              <w:rPr>
                <w:rFonts w:ascii="Calibri" w:eastAsia="Calibri" w:hAnsi="Calibri" w:cs="Calibri"/>
                <w:color w:val="0000FF"/>
                <w:sz w:val="14"/>
              </w:rPr>
              <w:t>0</w:t>
            </w:r>
          </w:p>
          <w:p w:rsidR="00E66278" w:rsidRDefault="00E66278">
            <w:pPr>
              <w:ind w:right="43"/>
              <w:jc w:val="right"/>
            </w:pPr>
            <w:r>
              <w:rPr>
                <w:rFonts w:ascii="Calibri" w:eastAsia="Calibri" w:hAnsi="Calibri" w:cs="Calibri"/>
                <w:sz w:val="14"/>
              </w:rPr>
              <w:t>0</w:t>
            </w:r>
          </w:p>
          <w:p w:rsidR="00E66278" w:rsidRDefault="00E66278">
            <w:pPr>
              <w:ind w:right="43"/>
              <w:jc w:val="right"/>
            </w:pPr>
            <w:r>
              <w:rPr>
                <w:rFonts w:ascii="Calibri" w:eastAsia="Calibri" w:hAnsi="Calibri" w:cs="Calibri"/>
                <w:sz w:val="14"/>
              </w:rPr>
              <w:t>0</w:t>
            </w:r>
          </w:p>
        </w:tc>
        <w:tc>
          <w:tcPr>
            <w:tcW w:w="588" w:type="dxa"/>
            <w:tcBorders>
              <w:top w:val="single" w:sz="5" w:space="0" w:color="000000"/>
              <w:left w:val="single" w:sz="5" w:space="0" w:color="000000"/>
              <w:bottom w:val="nil"/>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797" w:type="dxa"/>
            <w:tcBorders>
              <w:top w:val="single" w:sz="5" w:space="0" w:color="000000"/>
              <w:left w:val="single" w:sz="5" w:space="0" w:color="000000"/>
              <w:bottom w:val="nil"/>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7" w:type="dxa"/>
            <w:tcBorders>
              <w:top w:val="single" w:sz="5" w:space="0" w:color="000000"/>
              <w:left w:val="single" w:sz="5" w:space="0" w:color="000000"/>
              <w:bottom w:val="nil"/>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588" w:type="dxa"/>
            <w:tcBorders>
              <w:top w:val="single" w:sz="5" w:space="0" w:color="000000"/>
              <w:left w:val="single" w:sz="10" w:space="0" w:color="000000"/>
              <w:bottom w:val="nil"/>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r>
      <w:tr w:rsidR="00E66278" w:rsidTr="00322F5B">
        <w:trPr>
          <w:trHeight w:val="190"/>
        </w:trPr>
        <w:tc>
          <w:tcPr>
            <w:tcW w:w="1892" w:type="dxa"/>
            <w:vMerge w:val="restart"/>
            <w:tcBorders>
              <w:top w:val="single" w:sz="5" w:space="0" w:color="000000"/>
              <w:left w:val="single" w:sz="10" w:space="0" w:color="000000"/>
              <w:bottom w:val="single" w:sz="5" w:space="0" w:color="000000"/>
              <w:right w:val="single" w:sz="10" w:space="0" w:color="000000"/>
            </w:tcBorders>
          </w:tcPr>
          <w:p w:rsidR="00E66278" w:rsidRDefault="00E66278">
            <w:r>
              <w:rPr>
                <w:rFonts w:ascii="Calibri" w:eastAsia="Calibri" w:hAnsi="Calibri" w:cs="Calibri"/>
                <w:color w:val="0000FF"/>
                <w:sz w:val="14"/>
              </w:rPr>
              <w:t>Robbery</w:t>
            </w:r>
          </w:p>
          <w:p w:rsidR="00E66278" w:rsidRDefault="00E66278">
            <w:pPr>
              <w:ind w:left="230"/>
            </w:pPr>
            <w:r>
              <w:rPr>
                <w:rFonts w:ascii="Calibri" w:eastAsia="Calibri" w:hAnsi="Calibri" w:cs="Calibri"/>
                <w:i/>
                <w:sz w:val="14"/>
              </w:rPr>
              <w:t>Highway</w:t>
            </w:r>
          </w:p>
          <w:p w:rsidR="00E66278" w:rsidRDefault="00E66278">
            <w:pPr>
              <w:ind w:left="230"/>
            </w:pPr>
            <w:r>
              <w:rPr>
                <w:rFonts w:ascii="Calibri" w:eastAsia="Calibri" w:hAnsi="Calibri" w:cs="Calibri"/>
                <w:i/>
                <w:sz w:val="14"/>
              </w:rPr>
              <w:t>Residence</w:t>
            </w:r>
          </w:p>
          <w:p w:rsidR="00E66278" w:rsidRDefault="00E66278">
            <w:pPr>
              <w:ind w:left="230"/>
            </w:pPr>
            <w:r>
              <w:rPr>
                <w:rFonts w:ascii="Calibri" w:eastAsia="Calibri" w:hAnsi="Calibri" w:cs="Calibri"/>
                <w:i/>
                <w:sz w:val="14"/>
              </w:rPr>
              <w:t>Bank</w:t>
            </w:r>
          </w:p>
          <w:p w:rsidR="00E66278" w:rsidRDefault="00E66278">
            <w:pPr>
              <w:ind w:left="230"/>
            </w:pPr>
            <w:r>
              <w:rPr>
                <w:rFonts w:ascii="Calibri" w:eastAsia="Calibri" w:hAnsi="Calibri" w:cs="Calibri"/>
                <w:i/>
                <w:sz w:val="14"/>
              </w:rPr>
              <w:t>Gas / Service Station Convenience Store</w:t>
            </w:r>
          </w:p>
          <w:p w:rsidR="00E66278" w:rsidRDefault="00E66278">
            <w:pPr>
              <w:ind w:left="230"/>
            </w:pPr>
            <w:r>
              <w:rPr>
                <w:rFonts w:ascii="Calibri" w:eastAsia="Calibri" w:hAnsi="Calibri" w:cs="Calibri"/>
                <w:i/>
                <w:sz w:val="14"/>
              </w:rPr>
              <w:t>Other Commercial Estab. Miscellaneous</w:t>
            </w:r>
          </w:p>
        </w:tc>
        <w:tc>
          <w:tcPr>
            <w:tcW w:w="757" w:type="dxa"/>
            <w:vMerge w:val="restart"/>
            <w:tcBorders>
              <w:top w:val="single" w:sz="5" w:space="0" w:color="000000"/>
              <w:left w:val="single" w:sz="10" w:space="0" w:color="000000"/>
              <w:bottom w:val="single" w:sz="5" w:space="0" w:color="000000"/>
              <w:right w:val="single" w:sz="10" w:space="0" w:color="000000"/>
            </w:tcBorders>
          </w:tcPr>
          <w:p w:rsidR="00E66278" w:rsidRDefault="00E66278">
            <w:pPr>
              <w:ind w:left="555"/>
            </w:pPr>
            <w:r>
              <w:rPr>
                <w:rFonts w:ascii="Calibri" w:eastAsia="Calibri" w:hAnsi="Calibri" w:cs="Calibri"/>
                <w:color w:val="0000FF"/>
                <w:sz w:val="14"/>
              </w:rPr>
              <w:t>0</w:t>
            </w:r>
          </w:p>
          <w:p w:rsidR="00E66278" w:rsidRDefault="00E66278">
            <w:pPr>
              <w:ind w:left="555"/>
            </w:pPr>
            <w:r>
              <w:rPr>
                <w:rFonts w:ascii="Calibri" w:eastAsia="Calibri" w:hAnsi="Calibri" w:cs="Calibri"/>
                <w:sz w:val="14"/>
              </w:rPr>
              <w:t>0</w:t>
            </w:r>
          </w:p>
          <w:p w:rsidR="00E66278" w:rsidRDefault="00E66278">
            <w:pPr>
              <w:ind w:left="555"/>
            </w:pPr>
            <w:r>
              <w:rPr>
                <w:rFonts w:ascii="Calibri" w:eastAsia="Calibri" w:hAnsi="Calibri" w:cs="Calibri"/>
                <w:sz w:val="14"/>
              </w:rPr>
              <w:t>0</w:t>
            </w:r>
          </w:p>
          <w:p w:rsidR="00E66278" w:rsidRDefault="00E66278">
            <w:pPr>
              <w:ind w:left="555"/>
            </w:pPr>
            <w:r>
              <w:rPr>
                <w:rFonts w:ascii="Calibri" w:eastAsia="Calibri" w:hAnsi="Calibri" w:cs="Calibri"/>
                <w:sz w:val="14"/>
              </w:rPr>
              <w:t>0</w:t>
            </w:r>
          </w:p>
          <w:p w:rsidR="00E66278" w:rsidRDefault="00E66278">
            <w:pPr>
              <w:ind w:left="555"/>
            </w:pPr>
            <w:r>
              <w:rPr>
                <w:rFonts w:ascii="Calibri" w:eastAsia="Calibri" w:hAnsi="Calibri" w:cs="Calibri"/>
                <w:sz w:val="14"/>
              </w:rPr>
              <w:t>0</w:t>
            </w:r>
          </w:p>
          <w:p w:rsidR="00E66278" w:rsidRDefault="00E66278">
            <w:pPr>
              <w:ind w:left="555"/>
            </w:pPr>
            <w:r>
              <w:rPr>
                <w:rFonts w:ascii="Calibri" w:eastAsia="Calibri" w:hAnsi="Calibri" w:cs="Calibri"/>
                <w:sz w:val="14"/>
              </w:rPr>
              <w:t>0</w:t>
            </w:r>
          </w:p>
          <w:p w:rsidR="00E66278" w:rsidRDefault="00E66278">
            <w:pPr>
              <w:ind w:left="555"/>
            </w:pPr>
            <w:r>
              <w:rPr>
                <w:rFonts w:ascii="Calibri" w:eastAsia="Calibri" w:hAnsi="Calibri" w:cs="Calibri"/>
                <w:sz w:val="14"/>
              </w:rPr>
              <w:t>0</w:t>
            </w:r>
          </w:p>
          <w:p w:rsidR="00E66278" w:rsidRDefault="00E66278">
            <w:pPr>
              <w:ind w:left="555"/>
            </w:pPr>
            <w:r>
              <w:rPr>
                <w:rFonts w:ascii="Calibri" w:eastAsia="Calibri" w:hAnsi="Calibri" w:cs="Calibri"/>
                <w:sz w:val="14"/>
              </w:rPr>
              <w:t>0</w:t>
            </w:r>
          </w:p>
        </w:tc>
        <w:tc>
          <w:tcPr>
            <w:tcW w:w="589" w:type="dxa"/>
            <w:vMerge w:val="restart"/>
            <w:tcBorders>
              <w:top w:val="single" w:sz="5" w:space="0" w:color="000000"/>
              <w:left w:val="single" w:sz="10" w:space="0" w:color="000000"/>
              <w:bottom w:val="single" w:sz="5" w:space="0" w:color="000000"/>
              <w:right w:val="single" w:sz="5" w:space="0" w:color="000000"/>
            </w:tcBorders>
          </w:tcPr>
          <w:p w:rsidR="00E66278" w:rsidRDefault="00E66278">
            <w:pPr>
              <w:ind w:left="387"/>
            </w:pPr>
            <w:r>
              <w:rPr>
                <w:rFonts w:ascii="Calibri" w:eastAsia="Calibri" w:hAnsi="Calibri" w:cs="Calibri"/>
                <w:color w:val="0000FF"/>
                <w:sz w:val="14"/>
              </w:rPr>
              <w:t>0</w:t>
            </w:r>
          </w:p>
          <w:p w:rsidR="00E66278" w:rsidRDefault="00E66278">
            <w:pPr>
              <w:ind w:left="387"/>
            </w:pPr>
            <w:r>
              <w:rPr>
                <w:rFonts w:ascii="Calibri" w:eastAsia="Calibri" w:hAnsi="Calibri" w:cs="Calibri"/>
                <w:sz w:val="14"/>
              </w:rPr>
              <w:t>0</w:t>
            </w:r>
          </w:p>
          <w:p w:rsidR="00E66278" w:rsidRDefault="00E66278">
            <w:pPr>
              <w:ind w:left="387"/>
            </w:pPr>
            <w:r>
              <w:rPr>
                <w:rFonts w:ascii="Calibri" w:eastAsia="Calibri" w:hAnsi="Calibri" w:cs="Calibri"/>
                <w:sz w:val="14"/>
              </w:rPr>
              <w:t>0</w:t>
            </w:r>
          </w:p>
          <w:p w:rsidR="00E66278" w:rsidRDefault="00E66278">
            <w:pPr>
              <w:ind w:left="387"/>
            </w:pPr>
            <w:r>
              <w:rPr>
                <w:rFonts w:ascii="Calibri" w:eastAsia="Calibri" w:hAnsi="Calibri" w:cs="Calibri"/>
                <w:sz w:val="14"/>
              </w:rPr>
              <w:t>0</w:t>
            </w:r>
          </w:p>
          <w:p w:rsidR="00E66278" w:rsidRDefault="00E66278">
            <w:pPr>
              <w:ind w:left="387"/>
            </w:pPr>
            <w:r>
              <w:rPr>
                <w:rFonts w:ascii="Calibri" w:eastAsia="Calibri" w:hAnsi="Calibri" w:cs="Calibri"/>
                <w:sz w:val="14"/>
              </w:rPr>
              <w:t>0</w:t>
            </w:r>
          </w:p>
          <w:p w:rsidR="00E66278" w:rsidRDefault="00E66278">
            <w:pPr>
              <w:ind w:left="387"/>
            </w:pPr>
            <w:r>
              <w:rPr>
                <w:rFonts w:ascii="Calibri" w:eastAsia="Calibri" w:hAnsi="Calibri" w:cs="Calibri"/>
                <w:sz w:val="14"/>
              </w:rPr>
              <w:t>0</w:t>
            </w:r>
          </w:p>
          <w:p w:rsidR="00E66278" w:rsidRDefault="00E66278">
            <w:pPr>
              <w:ind w:left="387"/>
            </w:pPr>
            <w:r>
              <w:rPr>
                <w:rFonts w:ascii="Calibri" w:eastAsia="Calibri" w:hAnsi="Calibri" w:cs="Calibri"/>
                <w:sz w:val="14"/>
              </w:rPr>
              <w:t>0</w:t>
            </w:r>
          </w:p>
          <w:p w:rsidR="00E66278" w:rsidRDefault="00E66278">
            <w:pPr>
              <w:ind w:left="387"/>
            </w:pPr>
            <w:r>
              <w:rPr>
                <w:rFonts w:ascii="Calibri" w:eastAsia="Calibri" w:hAnsi="Calibri" w:cs="Calibri"/>
                <w:sz w:val="14"/>
              </w:rPr>
              <w:t>0</w:t>
            </w:r>
          </w:p>
        </w:tc>
        <w:tc>
          <w:tcPr>
            <w:tcW w:w="714" w:type="dxa"/>
            <w:vMerge w:val="restart"/>
            <w:tcBorders>
              <w:top w:val="single" w:sz="5" w:space="0" w:color="000000"/>
              <w:left w:val="single" w:sz="5" w:space="0" w:color="000000"/>
              <w:bottom w:val="single" w:sz="5" w:space="0" w:color="000000"/>
              <w:right w:val="single" w:sz="10" w:space="0" w:color="000000"/>
            </w:tcBorders>
          </w:tcPr>
          <w:p w:rsidR="00E66278" w:rsidRDefault="00E66278">
            <w:pPr>
              <w:ind w:left="513"/>
            </w:pPr>
            <w:r>
              <w:rPr>
                <w:rFonts w:ascii="Calibri" w:eastAsia="Calibri" w:hAnsi="Calibri" w:cs="Calibri"/>
                <w:color w:val="0000FF"/>
                <w:sz w:val="14"/>
              </w:rPr>
              <w:t>0</w:t>
            </w:r>
          </w:p>
          <w:p w:rsidR="00E66278" w:rsidRDefault="00E66278">
            <w:pPr>
              <w:ind w:left="513"/>
            </w:pPr>
            <w:r>
              <w:rPr>
                <w:rFonts w:ascii="Calibri" w:eastAsia="Calibri" w:hAnsi="Calibri" w:cs="Calibri"/>
                <w:sz w:val="14"/>
              </w:rPr>
              <w:t>0</w:t>
            </w:r>
          </w:p>
          <w:p w:rsidR="00E66278" w:rsidRDefault="00E66278">
            <w:pPr>
              <w:ind w:left="513"/>
            </w:pPr>
            <w:r>
              <w:rPr>
                <w:rFonts w:ascii="Calibri" w:eastAsia="Calibri" w:hAnsi="Calibri" w:cs="Calibri"/>
                <w:sz w:val="14"/>
              </w:rPr>
              <w:t>0</w:t>
            </w:r>
          </w:p>
          <w:p w:rsidR="00E66278" w:rsidRDefault="00E66278">
            <w:pPr>
              <w:ind w:left="513"/>
            </w:pPr>
            <w:r>
              <w:rPr>
                <w:rFonts w:ascii="Calibri" w:eastAsia="Calibri" w:hAnsi="Calibri" w:cs="Calibri"/>
                <w:sz w:val="14"/>
              </w:rPr>
              <w:t>0</w:t>
            </w:r>
          </w:p>
          <w:p w:rsidR="00E66278" w:rsidRDefault="00E66278">
            <w:pPr>
              <w:ind w:left="513"/>
            </w:pPr>
            <w:r>
              <w:rPr>
                <w:rFonts w:ascii="Calibri" w:eastAsia="Calibri" w:hAnsi="Calibri" w:cs="Calibri"/>
                <w:sz w:val="14"/>
              </w:rPr>
              <w:t>0</w:t>
            </w:r>
          </w:p>
          <w:p w:rsidR="00E66278" w:rsidRDefault="00E66278">
            <w:pPr>
              <w:ind w:left="513"/>
            </w:pPr>
            <w:r>
              <w:rPr>
                <w:rFonts w:ascii="Calibri" w:eastAsia="Calibri" w:hAnsi="Calibri" w:cs="Calibri"/>
                <w:sz w:val="14"/>
              </w:rPr>
              <w:t>0</w:t>
            </w:r>
          </w:p>
          <w:p w:rsidR="00E66278" w:rsidRDefault="00E66278">
            <w:pPr>
              <w:ind w:left="513"/>
            </w:pPr>
            <w:r>
              <w:rPr>
                <w:rFonts w:ascii="Calibri" w:eastAsia="Calibri" w:hAnsi="Calibri" w:cs="Calibri"/>
                <w:sz w:val="14"/>
              </w:rPr>
              <w:t>0</w:t>
            </w:r>
          </w:p>
          <w:p w:rsidR="00E66278" w:rsidRDefault="00E66278">
            <w:pPr>
              <w:ind w:left="513"/>
            </w:pPr>
            <w:r>
              <w:rPr>
                <w:rFonts w:ascii="Calibri" w:eastAsia="Calibri" w:hAnsi="Calibri" w:cs="Calibri"/>
                <w:sz w:val="14"/>
              </w:rPr>
              <w:t>0</w:t>
            </w:r>
          </w:p>
        </w:tc>
        <w:tc>
          <w:tcPr>
            <w:tcW w:w="611" w:type="dxa"/>
            <w:vMerge w:val="restart"/>
            <w:tcBorders>
              <w:top w:val="single" w:sz="5" w:space="0" w:color="000000"/>
              <w:left w:val="single" w:sz="10" w:space="0" w:color="000000"/>
              <w:bottom w:val="single" w:sz="5" w:space="0" w:color="000000"/>
              <w:right w:val="single" w:sz="5" w:space="0" w:color="000000"/>
            </w:tcBorders>
          </w:tcPr>
          <w:p w:rsidR="00E66278" w:rsidRDefault="00E66278">
            <w:pPr>
              <w:ind w:left="409"/>
            </w:pPr>
            <w:r>
              <w:rPr>
                <w:rFonts w:ascii="Calibri" w:eastAsia="Calibri" w:hAnsi="Calibri" w:cs="Calibri"/>
                <w:color w:val="0000FF"/>
                <w:sz w:val="14"/>
              </w:rPr>
              <w:t>0</w:t>
            </w:r>
          </w:p>
          <w:p w:rsidR="00E66278" w:rsidRDefault="00E66278">
            <w:pPr>
              <w:ind w:left="409"/>
            </w:pPr>
            <w:r>
              <w:rPr>
                <w:rFonts w:ascii="Calibri" w:eastAsia="Calibri" w:hAnsi="Calibri" w:cs="Calibri"/>
                <w:sz w:val="14"/>
              </w:rPr>
              <w:t>0</w:t>
            </w:r>
          </w:p>
          <w:p w:rsidR="00E66278" w:rsidRDefault="00E66278">
            <w:pPr>
              <w:ind w:left="409"/>
            </w:pPr>
            <w:r>
              <w:rPr>
                <w:rFonts w:ascii="Calibri" w:eastAsia="Calibri" w:hAnsi="Calibri" w:cs="Calibri"/>
                <w:sz w:val="14"/>
              </w:rPr>
              <w:t>0</w:t>
            </w:r>
          </w:p>
          <w:p w:rsidR="00E66278" w:rsidRDefault="00E66278">
            <w:pPr>
              <w:ind w:left="409"/>
            </w:pPr>
            <w:r>
              <w:rPr>
                <w:rFonts w:ascii="Calibri" w:eastAsia="Calibri" w:hAnsi="Calibri" w:cs="Calibri"/>
                <w:sz w:val="14"/>
              </w:rPr>
              <w:t>0</w:t>
            </w:r>
          </w:p>
          <w:p w:rsidR="00E66278" w:rsidRDefault="00E66278">
            <w:pPr>
              <w:ind w:left="409"/>
            </w:pPr>
            <w:r>
              <w:rPr>
                <w:rFonts w:ascii="Calibri" w:eastAsia="Calibri" w:hAnsi="Calibri" w:cs="Calibri"/>
                <w:sz w:val="14"/>
              </w:rPr>
              <w:t>0</w:t>
            </w:r>
          </w:p>
          <w:p w:rsidR="00E66278" w:rsidRDefault="00E66278">
            <w:pPr>
              <w:ind w:left="409"/>
            </w:pPr>
            <w:r>
              <w:rPr>
                <w:rFonts w:ascii="Calibri" w:eastAsia="Calibri" w:hAnsi="Calibri" w:cs="Calibri"/>
                <w:sz w:val="14"/>
              </w:rPr>
              <w:t>0</w:t>
            </w:r>
          </w:p>
          <w:p w:rsidR="00E66278" w:rsidRDefault="00E66278">
            <w:pPr>
              <w:ind w:left="409"/>
            </w:pPr>
            <w:r>
              <w:rPr>
                <w:rFonts w:ascii="Calibri" w:eastAsia="Calibri" w:hAnsi="Calibri" w:cs="Calibri"/>
                <w:sz w:val="14"/>
              </w:rPr>
              <w:t>0</w:t>
            </w:r>
          </w:p>
          <w:p w:rsidR="00E66278" w:rsidRDefault="00E66278">
            <w:pPr>
              <w:ind w:left="409"/>
            </w:pPr>
            <w:r>
              <w:rPr>
                <w:rFonts w:ascii="Calibri" w:eastAsia="Calibri" w:hAnsi="Calibri" w:cs="Calibri"/>
                <w:sz w:val="14"/>
              </w:rPr>
              <w:t>0</w:t>
            </w:r>
          </w:p>
        </w:tc>
        <w:tc>
          <w:tcPr>
            <w:tcW w:w="618" w:type="dxa"/>
            <w:vMerge w:val="restart"/>
            <w:tcBorders>
              <w:top w:val="single" w:sz="5" w:space="0" w:color="000000"/>
              <w:left w:val="single" w:sz="5" w:space="0" w:color="000000"/>
              <w:bottom w:val="single" w:sz="5" w:space="0" w:color="000000"/>
              <w:right w:val="single" w:sz="10" w:space="0" w:color="000000"/>
            </w:tcBorders>
          </w:tcPr>
          <w:p w:rsidR="00E66278" w:rsidRDefault="00E66278">
            <w:pPr>
              <w:ind w:left="417"/>
            </w:pPr>
            <w:r>
              <w:rPr>
                <w:rFonts w:ascii="Calibri" w:eastAsia="Calibri" w:hAnsi="Calibri" w:cs="Calibri"/>
                <w:color w:val="0000FF"/>
                <w:sz w:val="14"/>
              </w:rPr>
              <w:t>0</w:t>
            </w:r>
          </w:p>
          <w:p w:rsidR="00E66278" w:rsidRDefault="00E66278">
            <w:pPr>
              <w:ind w:left="417"/>
            </w:pPr>
            <w:r>
              <w:rPr>
                <w:rFonts w:ascii="Calibri" w:eastAsia="Calibri" w:hAnsi="Calibri" w:cs="Calibri"/>
                <w:sz w:val="14"/>
              </w:rPr>
              <w:t>0</w:t>
            </w:r>
          </w:p>
          <w:p w:rsidR="00E66278" w:rsidRDefault="00E66278">
            <w:pPr>
              <w:ind w:left="417"/>
            </w:pPr>
            <w:r>
              <w:rPr>
                <w:rFonts w:ascii="Calibri" w:eastAsia="Calibri" w:hAnsi="Calibri" w:cs="Calibri"/>
                <w:sz w:val="14"/>
              </w:rPr>
              <w:t>0</w:t>
            </w:r>
          </w:p>
          <w:p w:rsidR="00E66278" w:rsidRDefault="00E66278">
            <w:pPr>
              <w:ind w:left="417"/>
            </w:pPr>
            <w:r>
              <w:rPr>
                <w:rFonts w:ascii="Calibri" w:eastAsia="Calibri" w:hAnsi="Calibri" w:cs="Calibri"/>
                <w:sz w:val="14"/>
              </w:rPr>
              <w:t>0</w:t>
            </w:r>
          </w:p>
          <w:p w:rsidR="00E66278" w:rsidRDefault="00E66278">
            <w:pPr>
              <w:ind w:left="417"/>
            </w:pPr>
            <w:r>
              <w:rPr>
                <w:rFonts w:ascii="Calibri" w:eastAsia="Calibri" w:hAnsi="Calibri" w:cs="Calibri"/>
                <w:sz w:val="14"/>
              </w:rPr>
              <w:t>0</w:t>
            </w:r>
          </w:p>
          <w:p w:rsidR="00E66278" w:rsidRDefault="00E66278">
            <w:pPr>
              <w:ind w:left="417"/>
            </w:pPr>
            <w:r>
              <w:rPr>
                <w:rFonts w:ascii="Calibri" w:eastAsia="Calibri" w:hAnsi="Calibri" w:cs="Calibri"/>
                <w:sz w:val="14"/>
              </w:rPr>
              <w:t>0</w:t>
            </w:r>
          </w:p>
          <w:p w:rsidR="00E66278" w:rsidRDefault="00E66278">
            <w:pPr>
              <w:ind w:left="417"/>
            </w:pPr>
            <w:r>
              <w:rPr>
                <w:rFonts w:ascii="Calibri" w:eastAsia="Calibri" w:hAnsi="Calibri" w:cs="Calibri"/>
                <w:sz w:val="14"/>
              </w:rPr>
              <w:t>0</w:t>
            </w:r>
          </w:p>
          <w:p w:rsidR="00E66278" w:rsidRDefault="00E66278">
            <w:pPr>
              <w:ind w:left="417"/>
            </w:pPr>
            <w:r>
              <w:rPr>
                <w:rFonts w:ascii="Calibri" w:eastAsia="Calibri" w:hAnsi="Calibri" w:cs="Calibri"/>
                <w:sz w:val="14"/>
              </w:rPr>
              <w:t>0</w:t>
            </w:r>
          </w:p>
        </w:tc>
        <w:tc>
          <w:tcPr>
            <w:tcW w:w="850" w:type="dxa"/>
            <w:vMerge w:val="restart"/>
            <w:tcBorders>
              <w:top w:val="single" w:sz="5" w:space="0" w:color="000000"/>
              <w:left w:val="single" w:sz="10" w:space="0" w:color="000000"/>
              <w:bottom w:val="single" w:sz="5" w:space="0" w:color="000000"/>
              <w:right w:val="single" w:sz="10" w:space="0" w:color="000000"/>
            </w:tcBorders>
          </w:tcPr>
          <w:p w:rsidR="00E66278" w:rsidRDefault="00E66278">
            <w:pPr>
              <w:ind w:left="649"/>
            </w:pPr>
            <w:r>
              <w:rPr>
                <w:rFonts w:ascii="Calibri" w:eastAsia="Calibri" w:hAnsi="Calibri" w:cs="Calibri"/>
                <w:color w:val="0000FF"/>
                <w:sz w:val="14"/>
              </w:rPr>
              <w:t>0</w:t>
            </w:r>
          </w:p>
          <w:p w:rsidR="00E66278" w:rsidRDefault="00E66278">
            <w:pPr>
              <w:ind w:left="649"/>
            </w:pPr>
            <w:r>
              <w:rPr>
                <w:rFonts w:ascii="Calibri" w:eastAsia="Calibri" w:hAnsi="Calibri" w:cs="Calibri"/>
                <w:sz w:val="14"/>
              </w:rPr>
              <w:t>0</w:t>
            </w:r>
          </w:p>
          <w:p w:rsidR="00E66278" w:rsidRDefault="00E66278">
            <w:pPr>
              <w:ind w:left="649"/>
            </w:pPr>
            <w:r>
              <w:rPr>
                <w:rFonts w:ascii="Calibri" w:eastAsia="Calibri" w:hAnsi="Calibri" w:cs="Calibri"/>
                <w:sz w:val="14"/>
              </w:rPr>
              <w:t>0</w:t>
            </w:r>
          </w:p>
          <w:p w:rsidR="00E66278" w:rsidRDefault="00E66278">
            <w:pPr>
              <w:ind w:left="649"/>
            </w:pPr>
            <w:r>
              <w:rPr>
                <w:rFonts w:ascii="Calibri" w:eastAsia="Calibri" w:hAnsi="Calibri" w:cs="Calibri"/>
                <w:sz w:val="14"/>
              </w:rPr>
              <w:t>0</w:t>
            </w:r>
          </w:p>
          <w:p w:rsidR="00E66278" w:rsidRDefault="00E66278">
            <w:pPr>
              <w:ind w:left="649"/>
            </w:pPr>
            <w:r>
              <w:rPr>
                <w:rFonts w:ascii="Calibri" w:eastAsia="Calibri" w:hAnsi="Calibri" w:cs="Calibri"/>
                <w:sz w:val="14"/>
              </w:rPr>
              <w:t>0</w:t>
            </w:r>
          </w:p>
          <w:p w:rsidR="00E66278" w:rsidRDefault="00E66278">
            <w:pPr>
              <w:ind w:left="649"/>
            </w:pPr>
            <w:r>
              <w:rPr>
                <w:rFonts w:ascii="Calibri" w:eastAsia="Calibri" w:hAnsi="Calibri" w:cs="Calibri"/>
                <w:sz w:val="14"/>
              </w:rPr>
              <w:t>0</w:t>
            </w:r>
          </w:p>
          <w:p w:rsidR="00E66278" w:rsidRDefault="00E66278">
            <w:pPr>
              <w:ind w:left="649"/>
            </w:pPr>
            <w:r>
              <w:rPr>
                <w:rFonts w:ascii="Calibri" w:eastAsia="Calibri" w:hAnsi="Calibri" w:cs="Calibri"/>
                <w:sz w:val="14"/>
              </w:rPr>
              <w:t>0</w:t>
            </w:r>
          </w:p>
          <w:p w:rsidR="00E66278" w:rsidRDefault="00E66278">
            <w:pPr>
              <w:ind w:left="649"/>
            </w:pPr>
            <w:r>
              <w:rPr>
                <w:rFonts w:ascii="Calibri" w:eastAsia="Calibri" w:hAnsi="Calibri" w:cs="Calibri"/>
                <w:sz w:val="14"/>
              </w:rPr>
              <w:t>0</w:t>
            </w:r>
          </w:p>
        </w:tc>
        <w:tc>
          <w:tcPr>
            <w:tcW w:w="599" w:type="dxa"/>
            <w:vMerge w:val="restart"/>
            <w:tcBorders>
              <w:top w:val="single" w:sz="5" w:space="0" w:color="000000"/>
              <w:left w:val="single" w:sz="10" w:space="0" w:color="000000"/>
              <w:bottom w:val="single" w:sz="5" w:space="0" w:color="000000"/>
              <w:right w:val="single" w:sz="5" w:space="0" w:color="000000"/>
            </w:tcBorders>
          </w:tcPr>
          <w:p w:rsidR="00E66278" w:rsidRDefault="00E66278">
            <w:pPr>
              <w:ind w:left="397"/>
            </w:pPr>
            <w:r>
              <w:rPr>
                <w:rFonts w:ascii="Calibri" w:eastAsia="Calibri" w:hAnsi="Calibri" w:cs="Calibri"/>
                <w:color w:val="0000FF"/>
                <w:sz w:val="14"/>
              </w:rPr>
              <w:t>0</w:t>
            </w:r>
          </w:p>
          <w:p w:rsidR="00E66278" w:rsidRDefault="00E66278">
            <w:pPr>
              <w:ind w:left="397"/>
            </w:pPr>
            <w:r>
              <w:rPr>
                <w:rFonts w:ascii="Calibri" w:eastAsia="Calibri" w:hAnsi="Calibri" w:cs="Calibri"/>
                <w:sz w:val="14"/>
              </w:rPr>
              <w:t>0</w:t>
            </w:r>
          </w:p>
          <w:p w:rsidR="00E66278" w:rsidRDefault="00E66278">
            <w:pPr>
              <w:ind w:left="397"/>
            </w:pPr>
            <w:r>
              <w:rPr>
                <w:rFonts w:ascii="Calibri" w:eastAsia="Calibri" w:hAnsi="Calibri" w:cs="Calibri"/>
                <w:sz w:val="14"/>
              </w:rPr>
              <w:t>0</w:t>
            </w:r>
          </w:p>
          <w:p w:rsidR="00E66278" w:rsidRDefault="00E66278">
            <w:pPr>
              <w:ind w:left="397"/>
            </w:pPr>
            <w:r>
              <w:rPr>
                <w:rFonts w:ascii="Calibri" w:eastAsia="Calibri" w:hAnsi="Calibri" w:cs="Calibri"/>
                <w:sz w:val="14"/>
              </w:rPr>
              <w:t>0</w:t>
            </w:r>
          </w:p>
          <w:p w:rsidR="00E66278" w:rsidRDefault="00E66278">
            <w:pPr>
              <w:ind w:left="397"/>
            </w:pPr>
            <w:r>
              <w:rPr>
                <w:rFonts w:ascii="Calibri" w:eastAsia="Calibri" w:hAnsi="Calibri" w:cs="Calibri"/>
                <w:sz w:val="14"/>
              </w:rPr>
              <w:t>0</w:t>
            </w:r>
          </w:p>
          <w:p w:rsidR="00E66278" w:rsidRDefault="00E66278">
            <w:pPr>
              <w:ind w:left="397"/>
            </w:pPr>
            <w:r>
              <w:rPr>
                <w:rFonts w:ascii="Calibri" w:eastAsia="Calibri" w:hAnsi="Calibri" w:cs="Calibri"/>
                <w:sz w:val="14"/>
              </w:rPr>
              <w:t>0</w:t>
            </w:r>
          </w:p>
          <w:p w:rsidR="00E66278" w:rsidRDefault="00E66278">
            <w:pPr>
              <w:ind w:left="397"/>
            </w:pPr>
            <w:r>
              <w:rPr>
                <w:rFonts w:ascii="Calibri" w:eastAsia="Calibri" w:hAnsi="Calibri" w:cs="Calibri"/>
                <w:sz w:val="14"/>
              </w:rPr>
              <w:t>0</w:t>
            </w:r>
          </w:p>
          <w:p w:rsidR="00E66278" w:rsidRDefault="00E66278">
            <w:pPr>
              <w:ind w:left="397"/>
            </w:pPr>
            <w:r>
              <w:rPr>
                <w:rFonts w:ascii="Calibri" w:eastAsia="Calibri" w:hAnsi="Calibri" w:cs="Calibri"/>
                <w:sz w:val="14"/>
              </w:rPr>
              <w:t>0</w:t>
            </w:r>
          </w:p>
        </w:tc>
        <w:tc>
          <w:tcPr>
            <w:tcW w:w="629" w:type="dxa"/>
            <w:vMerge w:val="restart"/>
            <w:tcBorders>
              <w:top w:val="single" w:sz="5" w:space="0" w:color="000000"/>
              <w:left w:val="single" w:sz="5" w:space="0" w:color="000000"/>
              <w:bottom w:val="single" w:sz="5" w:space="0" w:color="000000"/>
              <w:right w:val="single" w:sz="5" w:space="0" w:color="000000"/>
            </w:tcBorders>
          </w:tcPr>
          <w:p w:rsidR="00E66278" w:rsidRDefault="00E66278">
            <w:pPr>
              <w:ind w:left="427"/>
            </w:pPr>
            <w:r>
              <w:rPr>
                <w:rFonts w:ascii="Calibri" w:eastAsia="Calibri" w:hAnsi="Calibri" w:cs="Calibri"/>
                <w:color w:val="0000FF"/>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tc>
        <w:tc>
          <w:tcPr>
            <w:tcW w:w="787" w:type="dxa"/>
            <w:vMerge w:val="restart"/>
            <w:tcBorders>
              <w:top w:val="single" w:sz="5" w:space="0" w:color="000000"/>
              <w:left w:val="single" w:sz="5" w:space="0" w:color="000000"/>
              <w:bottom w:val="single" w:sz="5" w:space="0" w:color="000000"/>
              <w:right w:val="single" w:sz="5" w:space="0" w:color="000000"/>
            </w:tcBorders>
          </w:tcPr>
          <w:p w:rsidR="00E66278" w:rsidRDefault="00E66278">
            <w:pPr>
              <w:ind w:left="585"/>
            </w:pPr>
            <w:r>
              <w:rPr>
                <w:rFonts w:ascii="Calibri" w:eastAsia="Calibri" w:hAnsi="Calibri" w:cs="Calibri"/>
                <w:color w:val="0000FF"/>
                <w:sz w:val="14"/>
              </w:rPr>
              <w:t>0</w:t>
            </w:r>
          </w:p>
          <w:p w:rsidR="00E66278" w:rsidRDefault="00E66278">
            <w:pPr>
              <w:ind w:left="585"/>
            </w:pPr>
            <w:r>
              <w:rPr>
                <w:rFonts w:ascii="Calibri" w:eastAsia="Calibri" w:hAnsi="Calibri" w:cs="Calibri"/>
                <w:sz w:val="14"/>
              </w:rPr>
              <w:t>0</w:t>
            </w:r>
          </w:p>
          <w:p w:rsidR="00E66278" w:rsidRDefault="00E66278">
            <w:pPr>
              <w:ind w:left="585"/>
            </w:pPr>
            <w:r>
              <w:rPr>
                <w:rFonts w:ascii="Calibri" w:eastAsia="Calibri" w:hAnsi="Calibri" w:cs="Calibri"/>
                <w:sz w:val="14"/>
              </w:rPr>
              <w:t>0</w:t>
            </w:r>
          </w:p>
          <w:p w:rsidR="00E66278" w:rsidRDefault="00E66278">
            <w:pPr>
              <w:ind w:left="585"/>
            </w:pPr>
            <w:r>
              <w:rPr>
                <w:rFonts w:ascii="Calibri" w:eastAsia="Calibri" w:hAnsi="Calibri" w:cs="Calibri"/>
                <w:sz w:val="14"/>
              </w:rPr>
              <w:t>0</w:t>
            </w:r>
          </w:p>
          <w:p w:rsidR="00E66278" w:rsidRDefault="00E66278">
            <w:pPr>
              <w:ind w:left="585"/>
            </w:pPr>
            <w:r>
              <w:rPr>
                <w:rFonts w:ascii="Calibri" w:eastAsia="Calibri" w:hAnsi="Calibri" w:cs="Calibri"/>
                <w:sz w:val="14"/>
              </w:rPr>
              <w:t>0</w:t>
            </w:r>
          </w:p>
          <w:p w:rsidR="00E66278" w:rsidRDefault="00E66278">
            <w:pPr>
              <w:ind w:left="585"/>
            </w:pPr>
            <w:r>
              <w:rPr>
                <w:rFonts w:ascii="Calibri" w:eastAsia="Calibri" w:hAnsi="Calibri" w:cs="Calibri"/>
                <w:sz w:val="14"/>
              </w:rPr>
              <w:t>0</w:t>
            </w:r>
          </w:p>
          <w:p w:rsidR="00E66278" w:rsidRDefault="00E66278">
            <w:pPr>
              <w:ind w:left="585"/>
            </w:pPr>
            <w:r>
              <w:rPr>
                <w:rFonts w:ascii="Calibri" w:eastAsia="Calibri" w:hAnsi="Calibri" w:cs="Calibri"/>
                <w:sz w:val="14"/>
              </w:rPr>
              <w:t>0</w:t>
            </w:r>
          </w:p>
          <w:p w:rsidR="00E66278" w:rsidRDefault="00E66278">
            <w:pPr>
              <w:ind w:left="585"/>
            </w:pPr>
            <w:r>
              <w:rPr>
                <w:rFonts w:ascii="Calibri" w:eastAsia="Calibri" w:hAnsi="Calibri" w:cs="Calibri"/>
                <w:sz w:val="14"/>
              </w:rPr>
              <w:t>0</w:t>
            </w:r>
          </w:p>
        </w:tc>
        <w:tc>
          <w:tcPr>
            <w:tcW w:w="628" w:type="dxa"/>
            <w:vMerge w:val="restart"/>
            <w:tcBorders>
              <w:top w:val="single" w:sz="5" w:space="0" w:color="000000"/>
              <w:left w:val="single" w:sz="5" w:space="0" w:color="000000"/>
              <w:bottom w:val="single" w:sz="5" w:space="0" w:color="000000"/>
              <w:right w:val="single" w:sz="10" w:space="0" w:color="000000"/>
            </w:tcBorders>
          </w:tcPr>
          <w:p w:rsidR="00E66278" w:rsidRDefault="00E66278">
            <w:pPr>
              <w:ind w:left="427"/>
            </w:pPr>
            <w:r>
              <w:rPr>
                <w:rFonts w:ascii="Calibri" w:eastAsia="Calibri" w:hAnsi="Calibri" w:cs="Calibri"/>
                <w:color w:val="0000FF"/>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p w:rsidR="00E66278" w:rsidRDefault="00E66278">
            <w:pPr>
              <w:ind w:left="427"/>
            </w:pPr>
            <w:r>
              <w:rPr>
                <w:rFonts w:ascii="Calibri" w:eastAsia="Calibri" w:hAnsi="Calibri" w:cs="Calibri"/>
                <w:sz w:val="14"/>
              </w:rPr>
              <w:t>0</w:t>
            </w:r>
          </w:p>
        </w:tc>
        <w:tc>
          <w:tcPr>
            <w:tcW w:w="684" w:type="dxa"/>
            <w:tcBorders>
              <w:top w:val="nil"/>
              <w:left w:val="single" w:sz="10" w:space="0" w:color="000000"/>
              <w:bottom w:val="nil"/>
              <w:right w:val="single" w:sz="10" w:space="0" w:color="000000"/>
            </w:tcBorders>
            <w:shd w:val="clear" w:color="auto" w:fill="BFBFBF"/>
            <w:vAlign w:val="center"/>
          </w:tcPr>
          <w:p w:rsidR="00E66278" w:rsidRDefault="00E66278"/>
        </w:tc>
        <w:tc>
          <w:tcPr>
            <w:tcW w:w="589" w:type="dxa"/>
            <w:tcBorders>
              <w:top w:val="nil"/>
              <w:left w:val="single" w:sz="10"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57"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797" w:type="dxa"/>
            <w:tcBorders>
              <w:top w:val="nil"/>
              <w:left w:val="single" w:sz="5" w:space="0" w:color="000000"/>
              <w:bottom w:val="nil"/>
              <w:right w:val="single" w:sz="5" w:space="0" w:color="000000"/>
            </w:tcBorders>
            <w:shd w:val="clear" w:color="auto" w:fill="BFBFBF"/>
          </w:tcPr>
          <w:p w:rsidR="00E66278" w:rsidRDefault="00E66278"/>
        </w:tc>
        <w:tc>
          <w:tcPr>
            <w:tcW w:w="587" w:type="dxa"/>
            <w:tcBorders>
              <w:top w:val="nil"/>
              <w:left w:val="single" w:sz="5" w:space="0" w:color="000000"/>
              <w:bottom w:val="nil"/>
              <w:right w:val="single" w:sz="10" w:space="0" w:color="000000"/>
            </w:tcBorders>
            <w:shd w:val="clear" w:color="auto" w:fill="BFBFBF"/>
          </w:tcPr>
          <w:p w:rsidR="00E66278" w:rsidRDefault="00E66278"/>
        </w:tc>
        <w:tc>
          <w:tcPr>
            <w:tcW w:w="588" w:type="dxa"/>
            <w:tcBorders>
              <w:top w:val="nil"/>
              <w:left w:val="single" w:sz="10" w:space="0" w:color="000000"/>
              <w:bottom w:val="nil"/>
              <w:right w:val="single" w:sz="10" w:space="0" w:color="000000"/>
            </w:tcBorders>
            <w:shd w:val="clear" w:color="auto" w:fill="BFBFBF"/>
          </w:tcPr>
          <w:p w:rsidR="00E66278" w:rsidRDefault="00E66278"/>
        </w:tc>
      </w:tr>
      <w:tr w:rsidR="00E66278">
        <w:trPr>
          <w:trHeight w:val="190"/>
        </w:trPr>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vAlign w:val="center"/>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vAlign w:val="center"/>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vAlign w:val="center"/>
          </w:tcPr>
          <w:p w:rsidR="00E66278" w:rsidRDefault="00E66278"/>
        </w:tc>
        <w:tc>
          <w:tcPr>
            <w:tcW w:w="684" w:type="dxa"/>
            <w:tcBorders>
              <w:top w:val="nil"/>
              <w:left w:val="single" w:sz="10" w:space="0" w:color="000000"/>
              <w:bottom w:val="nil"/>
              <w:right w:val="single" w:sz="10" w:space="0" w:color="000000"/>
            </w:tcBorders>
            <w:shd w:val="clear" w:color="auto" w:fill="BFBFBF"/>
          </w:tcPr>
          <w:p w:rsidR="00E66278" w:rsidRDefault="00E66278"/>
        </w:tc>
        <w:tc>
          <w:tcPr>
            <w:tcW w:w="589" w:type="dxa"/>
            <w:tcBorders>
              <w:top w:val="nil"/>
              <w:left w:val="single" w:sz="10"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57"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797" w:type="dxa"/>
            <w:tcBorders>
              <w:top w:val="nil"/>
              <w:left w:val="single" w:sz="5" w:space="0" w:color="000000"/>
              <w:bottom w:val="nil"/>
              <w:right w:val="single" w:sz="5" w:space="0" w:color="000000"/>
            </w:tcBorders>
            <w:shd w:val="clear" w:color="auto" w:fill="BFBFBF"/>
          </w:tcPr>
          <w:p w:rsidR="00E66278" w:rsidRDefault="00E66278"/>
        </w:tc>
        <w:tc>
          <w:tcPr>
            <w:tcW w:w="587" w:type="dxa"/>
            <w:tcBorders>
              <w:top w:val="nil"/>
              <w:left w:val="single" w:sz="5" w:space="0" w:color="000000"/>
              <w:bottom w:val="nil"/>
              <w:right w:val="single" w:sz="10" w:space="0" w:color="000000"/>
            </w:tcBorders>
            <w:shd w:val="clear" w:color="auto" w:fill="BFBFBF"/>
          </w:tcPr>
          <w:p w:rsidR="00E66278" w:rsidRDefault="00E66278"/>
        </w:tc>
        <w:tc>
          <w:tcPr>
            <w:tcW w:w="588" w:type="dxa"/>
            <w:tcBorders>
              <w:top w:val="nil"/>
              <w:left w:val="single" w:sz="10" w:space="0" w:color="000000"/>
              <w:bottom w:val="nil"/>
              <w:right w:val="single" w:sz="10" w:space="0" w:color="000000"/>
            </w:tcBorders>
            <w:shd w:val="clear" w:color="auto" w:fill="BFBFBF"/>
          </w:tcPr>
          <w:p w:rsidR="00E66278" w:rsidRDefault="00E66278"/>
        </w:tc>
      </w:tr>
      <w:tr w:rsidR="00E66278">
        <w:trPr>
          <w:trHeight w:val="190"/>
        </w:trPr>
        <w:tc>
          <w:tcPr>
            <w:tcW w:w="0" w:type="auto"/>
            <w:vMerge/>
            <w:tcBorders>
              <w:top w:val="nil"/>
              <w:left w:val="single" w:sz="10" w:space="0" w:color="000000"/>
              <w:bottom w:val="nil"/>
              <w:right w:val="single" w:sz="10" w:space="0" w:color="000000"/>
            </w:tcBorders>
            <w:vAlign w:val="center"/>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vAlign w:val="center"/>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vAlign w:val="center"/>
          </w:tcPr>
          <w:p w:rsidR="00E66278" w:rsidRDefault="00E66278"/>
        </w:tc>
        <w:tc>
          <w:tcPr>
            <w:tcW w:w="0" w:type="auto"/>
            <w:vMerge/>
            <w:tcBorders>
              <w:top w:val="nil"/>
              <w:left w:val="single" w:sz="5" w:space="0" w:color="000000"/>
              <w:bottom w:val="nil"/>
              <w:right w:val="single" w:sz="10" w:space="0" w:color="000000"/>
            </w:tcBorders>
            <w:vAlign w:val="center"/>
          </w:tcPr>
          <w:p w:rsidR="00E66278" w:rsidRDefault="00E66278"/>
        </w:tc>
        <w:tc>
          <w:tcPr>
            <w:tcW w:w="684" w:type="dxa"/>
            <w:tcBorders>
              <w:top w:val="nil"/>
              <w:left w:val="single" w:sz="10" w:space="0" w:color="000000"/>
              <w:bottom w:val="nil"/>
              <w:right w:val="single" w:sz="10" w:space="0" w:color="000000"/>
            </w:tcBorders>
            <w:shd w:val="clear" w:color="auto" w:fill="BFBFBF"/>
          </w:tcPr>
          <w:p w:rsidR="00E66278" w:rsidRDefault="00E66278"/>
        </w:tc>
        <w:tc>
          <w:tcPr>
            <w:tcW w:w="589" w:type="dxa"/>
            <w:tcBorders>
              <w:top w:val="nil"/>
              <w:left w:val="single" w:sz="10"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57"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797" w:type="dxa"/>
            <w:tcBorders>
              <w:top w:val="nil"/>
              <w:left w:val="single" w:sz="5" w:space="0" w:color="000000"/>
              <w:bottom w:val="nil"/>
              <w:right w:val="single" w:sz="5" w:space="0" w:color="000000"/>
            </w:tcBorders>
            <w:shd w:val="clear" w:color="auto" w:fill="BFBFBF"/>
          </w:tcPr>
          <w:p w:rsidR="00E66278" w:rsidRDefault="00E66278"/>
        </w:tc>
        <w:tc>
          <w:tcPr>
            <w:tcW w:w="587" w:type="dxa"/>
            <w:tcBorders>
              <w:top w:val="nil"/>
              <w:left w:val="single" w:sz="5" w:space="0" w:color="000000"/>
              <w:bottom w:val="nil"/>
              <w:right w:val="single" w:sz="10" w:space="0" w:color="000000"/>
            </w:tcBorders>
            <w:shd w:val="clear" w:color="auto" w:fill="BFBFBF"/>
          </w:tcPr>
          <w:p w:rsidR="00E66278" w:rsidRDefault="00E66278"/>
        </w:tc>
        <w:tc>
          <w:tcPr>
            <w:tcW w:w="588" w:type="dxa"/>
            <w:tcBorders>
              <w:top w:val="nil"/>
              <w:left w:val="single" w:sz="10" w:space="0" w:color="000000"/>
              <w:bottom w:val="nil"/>
              <w:right w:val="single" w:sz="10" w:space="0" w:color="000000"/>
            </w:tcBorders>
            <w:shd w:val="clear" w:color="auto" w:fill="BFBFBF"/>
          </w:tcPr>
          <w:p w:rsidR="00E66278" w:rsidRDefault="00E66278"/>
        </w:tc>
      </w:tr>
      <w:tr w:rsidR="00E66278">
        <w:trPr>
          <w:trHeight w:val="190"/>
        </w:trPr>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684" w:type="dxa"/>
            <w:tcBorders>
              <w:top w:val="nil"/>
              <w:left w:val="single" w:sz="10" w:space="0" w:color="000000"/>
              <w:bottom w:val="nil"/>
              <w:right w:val="single" w:sz="10" w:space="0" w:color="000000"/>
            </w:tcBorders>
            <w:shd w:val="clear" w:color="auto" w:fill="BFBFBF"/>
          </w:tcPr>
          <w:p w:rsidR="00E66278" w:rsidRDefault="00E66278"/>
        </w:tc>
        <w:tc>
          <w:tcPr>
            <w:tcW w:w="589" w:type="dxa"/>
            <w:tcBorders>
              <w:top w:val="nil"/>
              <w:left w:val="single" w:sz="10"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57"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vAlign w:val="center"/>
          </w:tcPr>
          <w:p w:rsidR="00E66278" w:rsidRDefault="00E66278"/>
        </w:tc>
        <w:tc>
          <w:tcPr>
            <w:tcW w:w="797" w:type="dxa"/>
            <w:tcBorders>
              <w:top w:val="nil"/>
              <w:left w:val="single" w:sz="5" w:space="0" w:color="000000"/>
              <w:bottom w:val="nil"/>
              <w:right w:val="single" w:sz="5" w:space="0" w:color="000000"/>
            </w:tcBorders>
            <w:shd w:val="clear" w:color="auto" w:fill="BFBFBF"/>
          </w:tcPr>
          <w:p w:rsidR="00E66278" w:rsidRDefault="00E66278"/>
        </w:tc>
        <w:tc>
          <w:tcPr>
            <w:tcW w:w="587" w:type="dxa"/>
            <w:tcBorders>
              <w:top w:val="nil"/>
              <w:left w:val="single" w:sz="5" w:space="0" w:color="000000"/>
              <w:bottom w:val="nil"/>
              <w:right w:val="single" w:sz="10" w:space="0" w:color="000000"/>
            </w:tcBorders>
            <w:shd w:val="clear" w:color="auto" w:fill="BFBFBF"/>
          </w:tcPr>
          <w:p w:rsidR="00E66278" w:rsidRDefault="00E66278"/>
        </w:tc>
        <w:tc>
          <w:tcPr>
            <w:tcW w:w="588" w:type="dxa"/>
            <w:tcBorders>
              <w:top w:val="nil"/>
              <w:left w:val="single" w:sz="10" w:space="0" w:color="000000"/>
              <w:bottom w:val="nil"/>
              <w:right w:val="single" w:sz="10" w:space="0" w:color="000000"/>
            </w:tcBorders>
            <w:shd w:val="clear" w:color="auto" w:fill="BFBFBF"/>
          </w:tcPr>
          <w:p w:rsidR="00E66278" w:rsidRDefault="00E66278"/>
        </w:tc>
      </w:tr>
      <w:tr w:rsidR="00E66278">
        <w:trPr>
          <w:trHeight w:val="190"/>
        </w:trPr>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684" w:type="dxa"/>
            <w:tcBorders>
              <w:top w:val="nil"/>
              <w:left w:val="single" w:sz="10" w:space="0" w:color="000000"/>
              <w:bottom w:val="nil"/>
              <w:right w:val="single" w:sz="10" w:space="0" w:color="000000"/>
            </w:tcBorders>
            <w:shd w:val="clear" w:color="auto" w:fill="BFBFBF"/>
          </w:tcPr>
          <w:p w:rsidR="00E66278" w:rsidRDefault="00E66278"/>
        </w:tc>
        <w:tc>
          <w:tcPr>
            <w:tcW w:w="589" w:type="dxa"/>
            <w:tcBorders>
              <w:top w:val="nil"/>
              <w:left w:val="single" w:sz="10"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57"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797" w:type="dxa"/>
            <w:tcBorders>
              <w:top w:val="nil"/>
              <w:left w:val="single" w:sz="5" w:space="0" w:color="000000"/>
              <w:bottom w:val="nil"/>
              <w:right w:val="single" w:sz="5" w:space="0" w:color="000000"/>
            </w:tcBorders>
            <w:shd w:val="clear" w:color="auto" w:fill="BFBFBF"/>
          </w:tcPr>
          <w:p w:rsidR="00E66278" w:rsidRDefault="00E66278"/>
        </w:tc>
        <w:tc>
          <w:tcPr>
            <w:tcW w:w="587" w:type="dxa"/>
            <w:tcBorders>
              <w:top w:val="nil"/>
              <w:left w:val="single" w:sz="5" w:space="0" w:color="000000"/>
              <w:bottom w:val="nil"/>
              <w:right w:val="single" w:sz="10" w:space="0" w:color="000000"/>
            </w:tcBorders>
            <w:shd w:val="clear" w:color="auto" w:fill="BFBFBF"/>
          </w:tcPr>
          <w:p w:rsidR="00E66278" w:rsidRDefault="00E66278"/>
        </w:tc>
        <w:tc>
          <w:tcPr>
            <w:tcW w:w="588" w:type="dxa"/>
            <w:tcBorders>
              <w:top w:val="nil"/>
              <w:left w:val="single" w:sz="10" w:space="0" w:color="000000"/>
              <w:bottom w:val="nil"/>
              <w:right w:val="single" w:sz="10" w:space="0" w:color="000000"/>
            </w:tcBorders>
            <w:shd w:val="clear" w:color="auto" w:fill="BFBFBF"/>
          </w:tcPr>
          <w:p w:rsidR="00E66278" w:rsidRDefault="00E66278"/>
        </w:tc>
      </w:tr>
      <w:tr w:rsidR="00E66278">
        <w:trPr>
          <w:trHeight w:val="190"/>
        </w:trPr>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684" w:type="dxa"/>
            <w:tcBorders>
              <w:top w:val="nil"/>
              <w:left w:val="single" w:sz="10" w:space="0" w:color="000000"/>
              <w:bottom w:val="nil"/>
              <w:right w:val="single" w:sz="10" w:space="0" w:color="000000"/>
            </w:tcBorders>
            <w:shd w:val="clear" w:color="auto" w:fill="BFBFBF"/>
          </w:tcPr>
          <w:p w:rsidR="00E66278" w:rsidRDefault="00E66278"/>
        </w:tc>
        <w:tc>
          <w:tcPr>
            <w:tcW w:w="589" w:type="dxa"/>
            <w:tcBorders>
              <w:top w:val="nil"/>
              <w:left w:val="single" w:sz="10"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57"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797" w:type="dxa"/>
            <w:tcBorders>
              <w:top w:val="nil"/>
              <w:left w:val="single" w:sz="5" w:space="0" w:color="000000"/>
              <w:bottom w:val="nil"/>
              <w:right w:val="single" w:sz="5" w:space="0" w:color="000000"/>
            </w:tcBorders>
            <w:shd w:val="clear" w:color="auto" w:fill="BFBFBF"/>
          </w:tcPr>
          <w:p w:rsidR="00E66278" w:rsidRDefault="00E66278"/>
        </w:tc>
        <w:tc>
          <w:tcPr>
            <w:tcW w:w="587" w:type="dxa"/>
            <w:tcBorders>
              <w:top w:val="nil"/>
              <w:left w:val="single" w:sz="5" w:space="0" w:color="000000"/>
              <w:bottom w:val="nil"/>
              <w:right w:val="single" w:sz="10" w:space="0" w:color="000000"/>
            </w:tcBorders>
            <w:shd w:val="clear" w:color="auto" w:fill="BFBFBF"/>
          </w:tcPr>
          <w:p w:rsidR="00E66278" w:rsidRDefault="00E66278"/>
        </w:tc>
        <w:tc>
          <w:tcPr>
            <w:tcW w:w="588" w:type="dxa"/>
            <w:tcBorders>
              <w:top w:val="nil"/>
              <w:left w:val="single" w:sz="10" w:space="0" w:color="000000"/>
              <w:bottom w:val="nil"/>
              <w:right w:val="single" w:sz="10" w:space="0" w:color="000000"/>
            </w:tcBorders>
            <w:shd w:val="clear" w:color="auto" w:fill="BFBFBF"/>
          </w:tcPr>
          <w:p w:rsidR="00E66278" w:rsidRDefault="00E66278"/>
        </w:tc>
      </w:tr>
      <w:tr w:rsidR="00E66278">
        <w:trPr>
          <w:trHeight w:val="190"/>
        </w:trPr>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vAlign w:val="bottom"/>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684" w:type="dxa"/>
            <w:tcBorders>
              <w:top w:val="nil"/>
              <w:left w:val="single" w:sz="10" w:space="0" w:color="000000"/>
              <w:bottom w:val="nil"/>
              <w:right w:val="single" w:sz="10" w:space="0" w:color="000000"/>
            </w:tcBorders>
            <w:shd w:val="clear" w:color="auto" w:fill="BFBFBF"/>
          </w:tcPr>
          <w:p w:rsidR="00E66278" w:rsidRDefault="00E66278"/>
        </w:tc>
        <w:tc>
          <w:tcPr>
            <w:tcW w:w="589" w:type="dxa"/>
            <w:tcBorders>
              <w:top w:val="nil"/>
              <w:left w:val="single" w:sz="10"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57"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588" w:type="dxa"/>
            <w:tcBorders>
              <w:top w:val="nil"/>
              <w:left w:val="single" w:sz="5" w:space="0" w:color="000000"/>
              <w:bottom w:val="nil"/>
              <w:right w:val="single" w:sz="5" w:space="0" w:color="000000"/>
            </w:tcBorders>
            <w:shd w:val="clear" w:color="auto" w:fill="BFBFBF"/>
          </w:tcPr>
          <w:p w:rsidR="00E66278" w:rsidRDefault="00E66278"/>
        </w:tc>
        <w:tc>
          <w:tcPr>
            <w:tcW w:w="797" w:type="dxa"/>
            <w:tcBorders>
              <w:top w:val="nil"/>
              <w:left w:val="single" w:sz="5" w:space="0" w:color="000000"/>
              <w:bottom w:val="nil"/>
              <w:right w:val="single" w:sz="5" w:space="0" w:color="000000"/>
            </w:tcBorders>
            <w:shd w:val="clear" w:color="auto" w:fill="BFBFBF"/>
            <w:vAlign w:val="center"/>
          </w:tcPr>
          <w:p w:rsidR="00E66278" w:rsidRDefault="00E66278"/>
        </w:tc>
        <w:tc>
          <w:tcPr>
            <w:tcW w:w="587" w:type="dxa"/>
            <w:tcBorders>
              <w:top w:val="nil"/>
              <w:left w:val="single" w:sz="5" w:space="0" w:color="000000"/>
              <w:bottom w:val="nil"/>
              <w:right w:val="single" w:sz="10" w:space="0" w:color="000000"/>
            </w:tcBorders>
            <w:shd w:val="clear" w:color="auto" w:fill="BFBFBF"/>
          </w:tcPr>
          <w:p w:rsidR="00E66278" w:rsidRDefault="00E66278"/>
        </w:tc>
        <w:tc>
          <w:tcPr>
            <w:tcW w:w="588" w:type="dxa"/>
            <w:tcBorders>
              <w:top w:val="nil"/>
              <w:left w:val="single" w:sz="10" w:space="0" w:color="000000"/>
              <w:bottom w:val="nil"/>
              <w:right w:val="single" w:sz="10" w:space="0" w:color="000000"/>
            </w:tcBorders>
            <w:shd w:val="clear" w:color="auto" w:fill="BFBFBF"/>
          </w:tcPr>
          <w:p w:rsidR="00E66278" w:rsidRDefault="00E66278"/>
        </w:tc>
      </w:tr>
      <w:tr w:rsidR="00E66278">
        <w:trPr>
          <w:trHeight w:val="190"/>
        </w:trPr>
        <w:tc>
          <w:tcPr>
            <w:tcW w:w="0" w:type="auto"/>
            <w:vMerge/>
            <w:tcBorders>
              <w:top w:val="nil"/>
              <w:left w:val="single" w:sz="10"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0" w:space="0" w:color="000000"/>
            </w:tcBorders>
          </w:tcPr>
          <w:p w:rsidR="00E66278" w:rsidRDefault="00E66278"/>
        </w:tc>
        <w:tc>
          <w:tcPr>
            <w:tcW w:w="684" w:type="dxa"/>
            <w:tcBorders>
              <w:top w:val="nil"/>
              <w:left w:val="single" w:sz="10" w:space="0" w:color="000000"/>
              <w:bottom w:val="single" w:sz="5" w:space="0" w:color="000000"/>
              <w:right w:val="single" w:sz="10" w:space="0" w:color="000000"/>
            </w:tcBorders>
            <w:shd w:val="clear" w:color="auto" w:fill="BFBFBF"/>
          </w:tcPr>
          <w:p w:rsidR="00E66278" w:rsidRDefault="00E66278"/>
        </w:tc>
        <w:tc>
          <w:tcPr>
            <w:tcW w:w="589" w:type="dxa"/>
            <w:tcBorders>
              <w:top w:val="nil"/>
              <w:left w:val="single" w:sz="10" w:space="0" w:color="000000"/>
              <w:bottom w:val="single" w:sz="5" w:space="0" w:color="000000"/>
              <w:right w:val="single" w:sz="5" w:space="0" w:color="000000"/>
            </w:tcBorders>
            <w:shd w:val="clear" w:color="auto" w:fill="BFBFBF"/>
          </w:tcPr>
          <w:p w:rsidR="00E66278" w:rsidRDefault="00E66278"/>
        </w:tc>
        <w:tc>
          <w:tcPr>
            <w:tcW w:w="588" w:type="dxa"/>
            <w:tcBorders>
              <w:top w:val="nil"/>
              <w:left w:val="single" w:sz="5" w:space="0" w:color="000000"/>
              <w:bottom w:val="single" w:sz="5" w:space="0" w:color="000000"/>
              <w:right w:val="single" w:sz="5" w:space="0" w:color="000000"/>
            </w:tcBorders>
            <w:shd w:val="clear" w:color="auto" w:fill="BFBFBF"/>
          </w:tcPr>
          <w:p w:rsidR="00E66278" w:rsidRDefault="00E66278"/>
        </w:tc>
        <w:tc>
          <w:tcPr>
            <w:tcW w:w="557" w:type="dxa"/>
            <w:tcBorders>
              <w:top w:val="nil"/>
              <w:left w:val="single" w:sz="5" w:space="0" w:color="000000"/>
              <w:bottom w:val="single" w:sz="5" w:space="0" w:color="000000"/>
              <w:right w:val="single" w:sz="5" w:space="0" w:color="000000"/>
            </w:tcBorders>
            <w:shd w:val="clear" w:color="auto" w:fill="BFBFBF"/>
          </w:tcPr>
          <w:p w:rsidR="00E66278" w:rsidRDefault="00E66278"/>
        </w:tc>
        <w:tc>
          <w:tcPr>
            <w:tcW w:w="588" w:type="dxa"/>
            <w:tcBorders>
              <w:top w:val="nil"/>
              <w:left w:val="single" w:sz="5" w:space="0" w:color="000000"/>
              <w:bottom w:val="single" w:sz="5" w:space="0" w:color="000000"/>
              <w:right w:val="single" w:sz="5" w:space="0" w:color="000000"/>
            </w:tcBorders>
            <w:shd w:val="clear" w:color="auto" w:fill="BFBFBF"/>
          </w:tcPr>
          <w:p w:rsidR="00E66278" w:rsidRDefault="00E66278"/>
        </w:tc>
        <w:tc>
          <w:tcPr>
            <w:tcW w:w="588" w:type="dxa"/>
            <w:tcBorders>
              <w:top w:val="nil"/>
              <w:left w:val="single" w:sz="5" w:space="0" w:color="000000"/>
              <w:bottom w:val="single" w:sz="5" w:space="0" w:color="000000"/>
              <w:right w:val="single" w:sz="5" w:space="0" w:color="000000"/>
            </w:tcBorders>
            <w:shd w:val="clear" w:color="auto" w:fill="BFBFBF"/>
          </w:tcPr>
          <w:p w:rsidR="00E66278" w:rsidRDefault="00E66278"/>
        </w:tc>
        <w:tc>
          <w:tcPr>
            <w:tcW w:w="797" w:type="dxa"/>
            <w:tcBorders>
              <w:top w:val="nil"/>
              <w:left w:val="single" w:sz="5" w:space="0" w:color="000000"/>
              <w:bottom w:val="single" w:sz="5" w:space="0" w:color="000000"/>
              <w:right w:val="single" w:sz="5" w:space="0" w:color="000000"/>
            </w:tcBorders>
            <w:shd w:val="clear" w:color="auto" w:fill="BFBFBF"/>
          </w:tcPr>
          <w:p w:rsidR="00E66278" w:rsidRDefault="00E66278"/>
        </w:tc>
        <w:tc>
          <w:tcPr>
            <w:tcW w:w="587" w:type="dxa"/>
            <w:tcBorders>
              <w:top w:val="nil"/>
              <w:left w:val="single" w:sz="5" w:space="0" w:color="000000"/>
              <w:bottom w:val="single" w:sz="5" w:space="0" w:color="000000"/>
              <w:right w:val="single" w:sz="10" w:space="0" w:color="000000"/>
            </w:tcBorders>
            <w:shd w:val="clear" w:color="auto" w:fill="BFBFBF"/>
          </w:tcPr>
          <w:p w:rsidR="00E66278" w:rsidRDefault="00E66278"/>
        </w:tc>
        <w:tc>
          <w:tcPr>
            <w:tcW w:w="588" w:type="dxa"/>
            <w:tcBorders>
              <w:top w:val="nil"/>
              <w:left w:val="single" w:sz="10" w:space="0" w:color="000000"/>
              <w:bottom w:val="single" w:sz="5" w:space="0" w:color="000000"/>
              <w:right w:val="single" w:sz="10" w:space="0" w:color="000000"/>
            </w:tcBorders>
            <w:shd w:val="clear" w:color="auto" w:fill="BFBFBF"/>
          </w:tcPr>
          <w:p w:rsidR="00E66278" w:rsidRDefault="00E66278"/>
        </w:tc>
      </w:tr>
      <w:tr w:rsidR="00E66278" w:rsidTr="00322F5B">
        <w:trPr>
          <w:trHeight w:val="190"/>
        </w:trPr>
        <w:tc>
          <w:tcPr>
            <w:tcW w:w="1892" w:type="dxa"/>
            <w:vMerge w:val="restart"/>
            <w:tcBorders>
              <w:top w:val="single" w:sz="5" w:space="0" w:color="000000"/>
              <w:left w:val="single" w:sz="10" w:space="0" w:color="000000"/>
              <w:bottom w:val="single" w:sz="5" w:space="0" w:color="000000"/>
              <w:right w:val="single" w:sz="10" w:space="0" w:color="000000"/>
            </w:tcBorders>
          </w:tcPr>
          <w:p w:rsidR="00E66278" w:rsidRDefault="00E66278">
            <w:r>
              <w:rPr>
                <w:rFonts w:ascii="Calibri" w:eastAsia="Calibri" w:hAnsi="Calibri" w:cs="Calibri"/>
                <w:color w:val="0000FF"/>
                <w:sz w:val="14"/>
              </w:rPr>
              <w:t>Aggravated Assault</w:t>
            </w:r>
          </w:p>
          <w:p w:rsidR="00E66278" w:rsidRDefault="00E66278">
            <w:pPr>
              <w:ind w:left="230"/>
            </w:pPr>
            <w:r>
              <w:rPr>
                <w:rFonts w:ascii="Calibri" w:eastAsia="Calibri" w:hAnsi="Calibri" w:cs="Calibri"/>
                <w:i/>
                <w:sz w:val="14"/>
              </w:rPr>
              <w:t>Aggravated Assault</w:t>
            </w:r>
          </w:p>
          <w:p w:rsidR="00E66278" w:rsidRDefault="00E66278">
            <w:pPr>
              <w:ind w:left="230"/>
            </w:pPr>
            <w:r>
              <w:rPr>
                <w:rFonts w:ascii="Calibri" w:eastAsia="Calibri" w:hAnsi="Calibri" w:cs="Calibri"/>
                <w:i/>
                <w:sz w:val="14"/>
              </w:rPr>
              <w:t>Aggravated Stalking</w:t>
            </w:r>
          </w:p>
        </w:tc>
        <w:tc>
          <w:tcPr>
            <w:tcW w:w="757" w:type="dxa"/>
            <w:vMerge w:val="restart"/>
            <w:tcBorders>
              <w:top w:val="single" w:sz="5" w:space="0" w:color="000000"/>
              <w:left w:val="single" w:sz="10" w:space="0" w:color="000000"/>
              <w:bottom w:val="single" w:sz="5" w:space="0" w:color="000000"/>
              <w:right w:val="single" w:sz="10"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9" w:type="dxa"/>
            <w:vMerge w:val="restart"/>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714" w:type="dxa"/>
            <w:vMerge w:val="restart"/>
            <w:tcBorders>
              <w:top w:val="single" w:sz="5" w:space="0" w:color="000000"/>
              <w:left w:val="single" w:sz="5"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611" w:type="dxa"/>
            <w:vMerge w:val="restart"/>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18" w:type="dxa"/>
            <w:vMerge w:val="restart"/>
            <w:tcBorders>
              <w:top w:val="single" w:sz="5" w:space="0" w:color="000000"/>
              <w:left w:val="single" w:sz="5"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850" w:type="dxa"/>
            <w:tcBorders>
              <w:top w:val="single" w:sz="5" w:space="0" w:color="000000"/>
              <w:left w:val="single" w:sz="10" w:space="0" w:color="000000"/>
              <w:bottom w:val="nil"/>
              <w:right w:val="single" w:sz="10" w:space="0" w:color="000000"/>
            </w:tcBorders>
            <w:shd w:val="clear" w:color="auto" w:fill="BFBFBF"/>
          </w:tcPr>
          <w:p w:rsidR="00E66278" w:rsidRDefault="00E66278"/>
        </w:tc>
        <w:tc>
          <w:tcPr>
            <w:tcW w:w="599" w:type="dxa"/>
            <w:vMerge w:val="restart"/>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29" w:type="dxa"/>
            <w:vMerge w:val="restart"/>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787" w:type="dxa"/>
            <w:vMerge w:val="restart"/>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28" w:type="dxa"/>
            <w:vMerge w:val="restart"/>
            <w:tcBorders>
              <w:top w:val="single" w:sz="5" w:space="0" w:color="000000"/>
              <w:left w:val="single" w:sz="5" w:space="0" w:color="000000"/>
              <w:bottom w:val="single" w:sz="5" w:space="0" w:color="000000"/>
              <w:right w:val="single" w:sz="10"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684" w:type="dxa"/>
            <w:vMerge w:val="restart"/>
            <w:tcBorders>
              <w:top w:val="single" w:sz="5" w:space="0" w:color="000000"/>
              <w:left w:val="single" w:sz="10"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589" w:type="dxa"/>
            <w:vMerge w:val="restart"/>
            <w:tcBorders>
              <w:top w:val="single" w:sz="5" w:space="0" w:color="000000"/>
              <w:left w:val="single" w:sz="10"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8" w:type="dxa"/>
            <w:vMerge w:val="restart"/>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57" w:type="dxa"/>
            <w:vMerge w:val="restart"/>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8" w:type="dxa"/>
            <w:vMerge w:val="restart"/>
            <w:tcBorders>
              <w:top w:val="single" w:sz="5" w:space="0" w:color="000000"/>
              <w:left w:val="single" w:sz="5" w:space="0" w:color="000000"/>
              <w:bottom w:val="single" w:sz="5" w:space="0" w:color="000000"/>
              <w:right w:val="single" w:sz="5" w:space="0" w:color="000000"/>
            </w:tcBorders>
          </w:tcPr>
          <w:p w:rsidR="00E66278" w:rsidRDefault="00E66278">
            <w:pPr>
              <w:ind w:right="43"/>
              <w:jc w:val="right"/>
            </w:pPr>
            <w:r>
              <w:rPr>
                <w:rFonts w:ascii="Calibri" w:eastAsia="Calibri" w:hAnsi="Calibri" w:cs="Calibri"/>
                <w:color w:val="0000FF"/>
                <w:sz w:val="14"/>
              </w:rPr>
              <w:t>0</w:t>
            </w:r>
          </w:p>
          <w:p w:rsidR="00E66278" w:rsidRDefault="00E66278">
            <w:pPr>
              <w:ind w:right="43"/>
              <w:jc w:val="right"/>
            </w:pPr>
            <w:r>
              <w:rPr>
                <w:rFonts w:ascii="Calibri" w:eastAsia="Calibri" w:hAnsi="Calibri" w:cs="Calibri"/>
                <w:sz w:val="14"/>
              </w:rPr>
              <w:t>0</w:t>
            </w:r>
          </w:p>
          <w:p w:rsidR="00E66278" w:rsidRDefault="00E66278">
            <w:pPr>
              <w:ind w:right="43"/>
              <w:jc w:val="right"/>
            </w:pPr>
            <w:r>
              <w:rPr>
                <w:rFonts w:ascii="Calibri" w:eastAsia="Calibri" w:hAnsi="Calibri" w:cs="Calibri"/>
                <w:sz w:val="14"/>
              </w:rPr>
              <w:t>0</w:t>
            </w:r>
          </w:p>
        </w:tc>
        <w:tc>
          <w:tcPr>
            <w:tcW w:w="588" w:type="dxa"/>
            <w:vMerge w:val="restart"/>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797" w:type="dxa"/>
            <w:vMerge w:val="restart"/>
            <w:tcBorders>
              <w:top w:val="single" w:sz="5" w:space="0" w:color="000000"/>
              <w:left w:val="single" w:sz="5" w:space="0" w:color="000000"/>
              <w:bottom w:val="single" w:sz="5" w:space="0" w:color="000000"/>
              <w:right w:val="single" w:sz="5" w:space="0" w:color="000000"/>
            </w:tcBorders>
          </w:tcPr>
          <w:p w:rsidR="00E66278" w:rsidRDefault="00E66278">
            <w:pPr>
              <w:ind w:right="42"/>
              <w:jc w:val="right"/>
            </w:pPr>
            <w:r>
              <w:rPr>
                <w:rFonts w:ascii="Calibri" w:eastAsia="Calibri" w:hAnsi="Calibri" w:cs="Calibri"/>
                <w:color w:val="0000FF"/>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7" w:type="dxa"/>
            <w:vMerge w:val="restart"/>
            <w:tcBorders>
              <w:top w:val="single" w:sz="5" w:space="0" w:color="000000"/>
              <w:left w:val="single" w:sz="5"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588" w:type="dxa"/>
            <w:vMerge w:val="restart"/>
            <w:tcBorders>
              <w:top w:val="single" w:sz="5" w:space="0" w:color="000000"/>
              <w:left w:val="single" w:sz="10" w:space="0" w:color="000000"/>
              <w:bottom w:val="single" w:sz="5" w:space="0" w:color="000000"/>
              <w:right w:val="single" w:sz="10" w:space="0" w:color="000000"/>
            </w:tcBorders>
          </w:tcPr>
          <w:p w:rsidR="00E66278" w:rsidRDefault="00E66278">
            <w:pPr>
              <w:ind w:right="41"/>
              <w:jc w:val="right"/>
            </w:pPr>
            <w:r>
              <w:rPr>
                <w:rFonts w:ascii="Calibri" w:eastAsia="Calibri" w:hAnsi="Calibri" w:cs="Calibri"/>
                <w:color w:val="0000FF"/>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r>
      <w:tr w:rsidR="00E66278">
        <w:trPr>
          <w:trHeight w:val="190"/>
        </w:trPr>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850" w:type="dxa"/>
            <w:tcBorders>
              <w:top w:val="nil"/>
              <w:left w:val="single" w:sz="10" w:space="0" w:color="000000"/>
              <w:bottom w:val="nil"/>
              <w:right w:val="single" w:sz="10" w:space="0" w:color="000000"/>
            </w:tcBorders>
            <w:shd w:val="clear" w:color="auto" w:fill="BFBFBF"/>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vAlign w:val="center"/>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r>
      <w:tr w:rsidR="00E66278">
        <w:trPr>
          <w:trHeight w:val="190"/>
        </w:trPr>
        <w:tc>
          <w:tcPr>
            <w:tcW w:w="0" w:type="auto"/>
            <w:vMerge/>
            <w:tcBorders>
              <w:top w:val="nil"/>
              <w:left w:val="single" w:sz="10"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0" w:space="0" w:color="000000"/>
            </w:tcBorders>
          </w:tcPr>
          <w:p w:rsidR="00E66278" w:rsidRDefault="00E66278"/>
        </w:tc>
        <w:tc>
          <w:tcPr>
            <w:tcW w:w="850" w:type="dxa"/>
            <w:tcBorders>
              <w:top w:val="nil"/>
              <w:left w:val="single" w:sz="10" w:space="0" w:color="000000"/>
              <w:bottom w:val="single" w:sz="5" w:space="0" w:color="000000"/>
              <w:right w:val="single" w:sz="10" w:space="0" w:color="000000"/>
            </w:tcBorders>
            <w:shd w:val="clear" w:color="auto" w:fill="BFBFBF"/>
          </w:tcPr>
          <w:p w:rsidR="00E66278" w:rsidRDefault="00E66278"/>
        </w:tc>
        <w:tc>
          <w:tcPr>
            <w:tcW w:w="0" w:type="auto"/>
            <w:vMerge/>
            <w:tcBorders>
              <w:top w:val="nil"/>
              <w:left w:val="single" w:sz="10"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0" w:space="0" w:color="000000"/>
            </w:tcBorders>
          </w:tcPr>
          <w:p w:rsidR="00E66278" w:rsidRDefault="00E66278"/>
        </w:tc>
        <w:tc>
          <w:tcPr>
            <w:tcW w:w="0" w:type="auto"/>
            <w:vMerge/>
            <w:tcBorders>
              <w:top w:val="nil"/>
              <w:left w:val="single" w:sz="10" w:space="0" w:color="000000"/>
              <w:bottom w:val="single" w:sz="5" w:space="0" w:color="000000"/>
              <w:right w:val="single" w:sz="10" w:space="0" w:color="000000"/>
            </w:tcBorders>
          </w:tcPr>
          <w:p w:rsidR="00E66278" w:rsidRDefault="00E66278"/>
        </w:tc>
      </w:tr>
      <w:tr w:rsidR="00E66278" w:rsidTr="00322F5B">
        <w:trPr>
          <w:trHeight w:val="388"/>
        </w:trPr>
        <w:tc>
          <w:tcPr>
            <w:tcW w:w="1892" w:type="dxa"/>
            <w:tcBorders>
              <w:top w:val="single" w:sz="5" w:space="0" w:color="000000"/>
              <w:left w:val="single" w:sz="10" w:space="0" w:color="000000"/>
              <w:bottom w:val="single" w:sz="10" w:space="0" w:color="000000"/>
              <w:right w:val="single" w:sz="10" w:space="0" w:color="000000"/>
            </w:tcBorders>
            <w:shd w:val="clear" w:color="auto" w:fill="D9D9D9"/>
          </w:tcPr>
          <w:p w:rsidR="00E66278" w:rsidRDefault="00E66278">
            <w:r>
              <w:rPr>
                <w:rFonts w:ascii="Calibri" w:eastAsia="Calibri" w:hAnsi="Calibri" w:cs="Calibri"/>
                <w:b/>
                <w:color w:val="0000FF"/>
                <w:sz w:val="14"/>
              </w:rPr>
              <w:t>TOTAL VIOLENT</w:t>
            </w:r>
          </w:p>
          <w:p w:rsidR="00E66278" w:rsidRDefault="00E66278">
            <w:r>
              <w:rPr>
                <w:rFonts w:ascii="Calibri" w:eastAsia="Calibri" w:hAnsi="Calibri" w:cs="Calibri"/>
                <w:b/>
                <w:i/>
                <w:color w:val="0000FF"/>
                <w:sz w:val="14"/>
              </w:rPr>
              <w:t>(Excluding Manslaughter)</w:t>
            </w:r>
          </w:p>
        </w:tc>
        <w:tc>
          <w:tcPr>
            <w:tcW w:w="757" w:type="dxa"/>
            <w:tcBorders>
              <w:top w:val="single" w:sz="5" w:space="0" w:color="000000"/>
              <w:left w:val="single" w:sz="10" w:space="0" w:color="000000"/>
              <w:bottom w:val="single" w:sz="10" w:space="0" w:color="000000"/>
              <w:right w:val="single" w:sz="10"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589" w:type="dxa"/>
            <w:tcBorders>
              <w:top w:val="single" w:sz="5" w:space="0" w:color="000000"/>
              <w:left w:val="single" w:sz="10" w:space="0" w:color="000000"/>
              <w:bottom w:val="single" w:sz="10" w:space="0" w:color="000000"/>
              <w:right w:val="single" w:sz="5"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714" w:type="dxa"/>
            <w:tcBorders>
              <w:top w:val="single" w:sz="5" w:space="0" w:color="000000"/>
              <w:left w:val="single" w:sz="5" w:space="0" w:color="000000"/>
              <w:bottom w:val="single" w:sz="10" w:space="0" w:color="000000"/>
              <w:right w:val="single" w:sz="10" w:space="0" w:color="000000"/>
            </w:tcBorders>
            <w:shd w:val="clear" w:color="auto" w:fill="D9D9D9"/>
            <w:vAlign w:val="center"/>
          </w:tcPr>
          <w:p w:rsidR="00E66278" w:rsidRDefault="00E66278">
            <w:pPr>
              <w:ind w:right="41"/>
              <w:jc w:val="right"/>
            </w:pPr>
            <w:r>
              <w:rPr>
                <w:rFonts w:ascii="Calibri" w:eastAsia="Calibri" w:hAnsi="Calibri" w:cs="Calibri"/>
                <w:b/>
                <w:color w:val="0000FF"/>
                <w:sz w:val="14"/>
              </w:rPr>
              <w:t>0</w:t>
            </w:r>
          </w:p>
        </w:tc>
        <w:tc>
          <w:tcPr>
            <w:tcW w:w="611" w:type="dxa"/>
            <w:tcBorders>
              <w:top w:val="single" w:sz="5" w:space="0" w:color="000000"/>
              <w:left w:val="single" w:sz="10" w:space="0" w:color="000000"/>
              <w:bottom w:val="single" w:sz="10" w:space="0" w:color="000000"/>
              <w:right w:val="single" w:sz="5"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618" w:type="dxa"/>
            <w:tcBorders>
              <w:top w:val="single" w:sz="5" w:space="0" w:color="000000"/>
              <w:left w:val="single" w:sz="5" w:space="0" w:color="000000"/>
              <w:bottom w:val="single" w:sz="10" w:space="0" w:color="000000"/>
              <w:right w:val="single" w:sz="10" w:space="0" w:color="000000"/>
            </w:tcBorders>
            <w:shd w:val="clear" w:color="auto" w:fill="D9D9D9"/>
            <w:vAlign w:val="center"/>
          </w:tcPr>
          <w:p w:rsidR="00E66278" w:rsidRDefault="00E66278">
            <w:pPr>
              <w:ind w:right="41"/>
              <w:jc w:val="right"/>
            </w:pPr>
            <w:r>
              <w:rPr>
                <w:rFonts w:ascii="Calibri" w:eastAsia="Calibri" w:hAnsi="Calibri" w:cs="Calibri"/>
                <w:b/>
                <w:color w:val="0000FF"/>
                <w:sz w:val="14"/>
              </w:rPr>
              <w:t>0</w:t>
            </w:r>
          </w:p>
        </w:tc>
        <w:tc>
          <w:tcPr>
            <w:tcW w:w="850" w:type="dxa"/>
            <w:tcBorders>
              <w:top w:val="single" w:sz="5" w:space="0" w:color="000000"/>
              <w:left w:val="single" w:sz="10" w:space="0" w:color="000000"/>
              <w:bottom w:val="single" w:sz="10" w:space="0" w:color="000000"/>
              <w:right w:val="single" w:sz="10" w:space="0" w:color="000000"/>
            </w:tcBorders>
            <w:shd w:val="clear" w:color="auto" w:fill="D9D9D9"/>
            <w:vAlign w:val="center"/>
          </w:tcPr>
          <w:p w:rsidR="00E66278" w:rsidRDefault="00E66278">
            <w:pPr>
              <w:ind w:right="41"/>
              <w:jc w:val="right"/>
            </w:pPr>
            <w:r>
              <w:rPr>
                <w:rFonts w:ascii="Calibri" w:eastAsia="Calibri" w:hAnsi="Calibri" w:cs="Calibri"/>
                <w:b/>
                <w:color w:val="0000FF"/>
                <w:sz w:val="14"/>
              </w:rPr>
              <w:t>0</w:t>
            </w:r>
          </w:p>
        </w:tc>
        <w:tc>
          <w:tcPr>
            <w:tcW w:w="599" w:type="dxa"/>
            <w:tcBorders>
              <w:top w:val="single" w:sz="5" w:space="0" w:color="000000"/>
              <w:left w:val="single" w:sz="10" w:space="0" w:color="000000"/>
              <w:bottom w:val="single" w:sz="10" w:space="0" w:color="000000"/>
              <w:right w:val="single" w:sz="5"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629"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787"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628" w:type="dxa"/>
            <w:tcBorders>
              <w:top w:val="single" w:sz="5" w:space="0" w:color="000000"/>
              <w:left w:val="single" w:sz="5" w:space="0" w:color="000000"/>
              <w:bottom w:val="single" w:sz="10" w:space="0" w:color="000000"/>
              <w:right w:val="single" w:sz="10"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684" w:type="dxa"/>
            <w:tcBorders>
              <w:top w:val="single" w:sz="5" w:space="0" w:color="000000"/>
              <w:left w:val="single" w:sz="10" w:space="0" w:color="000000"/>
              <w:bottom w:val="single" w:sz="10" w:space="0" w:color="000000"/>
              <w:right w:val="single" w:sz="10" w:space="0" w:color="000000"/>
            </w:tcBorders>
            <w:shd w:val="clear" w:color="auto" w:fill="D9D9D9"/>
            <w:vAlign w:val="center"/>
          </w:tcPr>
          <w:p w:rsidR="00E66278" w:rsidRDefault="00E66278">
            <w:pPr>
              <w:ind w:right="41"/>
              <w:jc w:val="right"/>
            </w:pPr>
            <w:r>
              <w:rPr>
                <w:rFonts w:ascii="Calibri" w:eastAsia="Calibri" w:hAnsi="Calibri" w:cs="Calibri"/>
                <w:b/>
                <w:color w:val="0000FF"/>
                <w:sz w:val="14"/>
              </w:rPr>
              <w:t>0</w:t>
            </w:r>
          </w:p>
        </w:tc>
        <w:tc>
          <w:tcPr>
            <w:tcW w:w="589" w:type="dxa"/>
            <w:tcBorders>
              <w:top w:val="single" w:sz="5" w:space="0" w:color="000000"/>
              <w:left w:val="single" w:sz="10" w:space="0" w:color="000000"/>
              <w:bottom w:val="single" w:sz="10" w:space="0" w:color="000000"/>
              <w:right w:val="single" w:sz="5"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588"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557"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588"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E66278" w:rsidRDefault="00E66278">
            <w:pPr>
              <w:ind w:right="43"/>
              <w:jc w:val="right"/>
            </w:pPr>
            <w:r>
              <w:rPr>
                <w:rFonts w:ascii="Calibri" w:eastAsia="Calibri" w:hAnsi="Calibri" w:cs="Calibri"/>
                <w:b/>
                <w:color w:val="0000FF"/>
                <w:sz w:val="14"/>
              </w:rPr>
              <w:t>0</w:t>
            </w:r>
          </w:p>
        </w:tc>
        <w:tc>
          <w:tcPr>
            <w:tcW w:w="588"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797" w:type="dxa"/>
            <w:tcBorders>
              <w:top w:val="single" w:sz="5" w:space="0" w:color="000000"/>
              <w:left w:val="single" w:sz="5" w:space="0" w:color="000000"/>
              <w:bottom w:val="single" w:sz="10" w:space="0" w:color="000000"/>
              <w:right w:val="single" w:sz="5" w:space="0" w:color="000000"/>
            </w:tcBorders>
            <w:shd w:val="clear" w:color="auto" w:fill="D9D9D9"/>
            <w:vAlign w:val="center"/>
          </w:tcPr>
          <w:p w:rsidR="00E66278" w:rsidRDefault="00E66278">
            <w:pPr>
              <w:ind w:right="42"/>
              <w:jc w:val="right"/>
            </w:pPr>
            <w:r>
              <w:rPr>
                <w:rFonts w:ascii="Calibri" w:eastAsia="Calibri" w:hAnsi="Calibri" w:cs="Calibri"/>
                <w:b/>
                <w:color w:val="0000FF"/>
                <w:sz w:val="14"/>
              </w:rPr>
              <w:t>0</w:t>
            </w:r>
          </w:p>
        </w:tc>
        <w:tc>
          <w:tcPr>
            <w:tcW w:w="587" w:type="dxa"/>
            <w:tcBorders>
              <w:top w:val="single" w:sz="5" w:space="0" w:color="000000"/>
              <w:left w:val="single" w:sz="5" w:space="0" w:color="000000"/>
              <w:bottom w:val="single" w:sz="10" w:space="0" w:color="000000"/>
              <w:right w:val="single" w:sz="10" w:space="0" w:color="000000"/>
            </w:tcBorders>
            <w:shd w:val="clear" w:color="auto" w:fill="D9D9D9"/>
            <w:vAlign w:val="center"/>
          </w:tcPr>
          <w:p w:rsidR="00E66278" w:rsidRDefault="00E66278">
            <w:pPr>
              <w:ind w:right="41"/>
              <w:jc w:val="right"/>
            </w:pPr>
            <w:r>
              <w:rPr>
                <w:rFonts w:ascii="Calibri" w:eastAsia="Calibri" w:hAnsi="Calibri" w:cs="Calibri"/>
                <w:b/>
                <w:color w:val="0000FF"/>
                <w:sz w:val="14"/>
              </w:rPr>
              <w:t>0</w:t>
            </w:r>
          </w:p>
        </w:tc>
        <w:tc>
          <w:tcPr>
            <w:tcW w:w="588" w:type="dxa"/>
            <w:tcBorders>
              <w:top w:val="single" w:sz="5" w:space="0" w:color="000000"/>
              <w:left w:val="single" w:sz="10" w:space="0" w:color="000000"/>
              <w:bottom w:val="single" w:sz="10" w:space="0" w:color="000000"/>
              <w:right w:val="single" w:sz="10" w:space="0" w:color="000000"/>
            </w:tcBorders>
            <w:shd w:val="clear" w:color="auto" w:fill="D9D9D9"/>
            <w:vAlign w:val="center"/>
          </w:tcPr>
          <w:p w:rsidR="00E66278" w:rsidRDefault="00E66278">
            <w:pPr>
              <w:ind w:right="41"/>
              <w:jc w:val="right"/>
            </w:pPr>
            <w:r>
              <w:rPr>
                <w:rFonts w:ascii="Calibri" w:eastAsia="Calibri" w:hAnsi="Calibri" w:cs="Calibri"/>
                <w:b/>
                <w:color w:val="0000FF"/>
                <w:sz w:val="14"/>
              </w:rPr>
              <w:t>0</w:t>
            </w:r>
          </w:p>
        </w:tc>
      </w:tr>
      <w:tr w:rsidR="00E66278" w:rsidTr="00322F5B">
        <w:trPr>
          <w:trHeight w:val="195"/>
        </w:trPr>
        <w:tc>
          <w:tcPr>
            <w:tcW w:w="1892" w:type="dxa"/>
            <w:vMerge w:val="restart"/>
            <w:tcBorders>
              <w:top w:val="single" w:sz="10" w:space="0" w:color="000000"/>
              <w:left w:val="single" w:sz="10" w:space="0" w:color="000000"/>
              <w:bottom w:val="single" w:sz="10" w:space="0" w:color="000000"/>
              <w:right w:val="single" w:sz="10" w:space="0" w:color="000000"/>
            </w:tcBorders>
          </w:tcPr>
          <w:p w:rsidR="00E66278" w:rsidRDefault="00E66278">
            <w:r>
              <w:rPr>
                <w:rFonts w:ascii="Calibri" w:eastAsia="Calibri" w:hAnsi="Calibri" w:cs="Calibri"/>
                <w:sz w:val="14"/>
              </w:rPr>
              <w:t>Fondling</w:t>
            </w:r>
          </w:p>
          <w:p w:rsidR="00E66278" w:rsidRDefault="00E66278">
            <w:r>
              <w:rPr>
                <w:rFonts w:ascii="Calibri" w:eastAsia="Calibri" w:hAnsi="Calibri" w:cs="Calibri"/>
                <w:sz w:val="14"/>
              </w:rPr>
              <w:t>Simple Assault</w:t>
            </w:r>
          </w:p>
          <w:p w:rsidR="00E66278" w:rsidRDefault="00E66278">
            <w:r>
              <w:rPr>
                <w:rFonts w:ascii="Calibri" w:eastAsia="Calibri" w:hAnsi="Calibri" w:cs="Calibri"/>
                <w:sz w:val="14"/>
              </w:rPr>
              <w:t>Threat/Intimidation</w:t>
            </w:r>
          </w:p>
          <w:p w:rsidR="00E66278" w:rsidRDefault="00E66278">
            <w:r>
              <w:rPr>
                <w:rFonts w:ascii="Calibri" w:eastAsia="Calibri" w:hAnsi="Calibri" w:cs="Calibri"/>
                <w:sz w:val="14"/>
              </w:rPr>
              <w:t>Simple Stalking</w:t>
            </w:r>
          </w:p>
        </w:tc>
        <w:tc>
          <w:tcPr>
            <w:tcW w:w="757" w:type="dxa"/>
            <w:vMerge w:val="restart"/>
            <w:tcBorders>
              <w:top w:val="single" w:sz="10" w:space="0" w:color="000000"/>
              <w:left w:val="single" w:sz="10" w:space="0" w:color="000000"/>
              <w:bottom w:val="nil"/>
              <w:right w:val="single" w:sz="10" w:space="0" w:color="000000"/>
            </w:tcBorders>
          </w:tcPr>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2</w:t>
            </w:r>
          </w:p>
        </w:tc>
        <w:tc>
          <w:tcPr>
            <w:tcW w:w="589" w:type="dxa"/>
            <w:vMerge w:val="restart"/>
            <w:tcBorders>
              <w:top w:val="single" w:sz="10" w:space="0" w:color="000000"/>
              <w:left w:val="single" w:sz="10" w:space="0" w:color="000000"/>
              <w:bottom w:val="nil"/>
              <w:right w:val="single" w:sz="5" w:space="0" w:color="000000"/>
            </w:tcBorders>
          </w:tcPr>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1</w:t>
            </w:r>
          </w:p>
        </w:tc>
        <w:tc>
          <w:tcPr>
            <w:tcW w:w="714" w:type="dxa"/>
            <w:vMerge w:val="restart"/>
            <w:tcBorders>
              <w:top w:val="single" w:sz="10" w:space="0" w:color="000000"/>
              <w:left w:val="single" w:sz="5" w:space="0" w:color="000000"/>
              <w:bottom w:val="nil"/>
              <w:right w:val="single" w:sz="10" w:space="0" w:color="000000"/>
            </w:tcBorders>
          </w:tcPr>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1</w:t>
            </w:r>
          </w:p>
        </w:tc>
        <w:tc>
          <w:tcPr>
            <w:tcW w:w="611" w:type="dxa"/>
            <w:vMerge w:val="restart"/>
            <w:tcBorders>
              <w:top w:val="single" w:sz="10" w:space="0" w:color="000000"/>
              <w:left w:val="single" w:sz="10" w:space="0" w:color="000000"/>
              <w:bottom w:val="nil"/>
              <w:right w:val="single" w:sz="5" w:space="0" w:color="000000"/>
            </w:tcBorders>
          </w:tcPr>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2</w:t>
            </w:r>
          </w:p>
        </w:tc>
        <w:tc>
          <w:tcPr>
            <w:tcW w:w="618" w:type="dxa"/>
            <w:vMerge w:val="restart"/>
            <w:tcBorders>
              <w:top w:val="single" w:sz="10" w:space="0" w:color="000000"/>
              <w:left w:val="single" w:sz="5" w:space="0" w:color="000000"/>
              <w:bottom w:val="nil"/>
              <w:right w:val="single" w:sz="10" w:space="0" w:color="000000"/>
            </w:tcBorders>
          </w:tcPr>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850" w:type="dxa"/>
            <w:tcBorders>
              <w:top w:val="single" w:sz="10" w:space="0" w:color="000000"/>
              <w:left w:val="single" w:sz="10" w:space="0" w:color="000000"/>
              <w:bottom w:val="nil"/>
              <w:right w:val="single" w:sz="10" w:space="0" w:color="000000"/>
            </w:tcBorders>
          </w:tcPr>
          <w:p w:rsidR="00E66278" w:rsidRDefault="00E66278">
            <w:pPr>
              <w:ind w:right="41"/>
              <w:jc w:val="right"/>
            </w:pPr>
            <w:r>
              <w:rPr>
                <w:rFonts w:ascii="Calibri" w:eastAsia="Calibri" w:hAnsi="Calibri" w:cs="Calibri"/>
                <w:sz w:val="14"/>
              </w:rPr>
              <w:t>0</w:t>
            </w:r>
          </w:p>
        </w:tc>
        <w:tc>
          <w:tcPr>
            <w:tcW w:w="599" w:type="dxa"/>
            <w:tcBorders>
              <w:top w:val="single" w:sz="10" w:space="0" w:color="000000"/>
              <w:left w:val="single" w:sz="10" w:space="0" w:color="000000"/>
              <w:bottom w:val="nil"/>
              <w:right w:val="single" w:sz="5" w:space="0" w:color="000000"/>
            </w:tcBorders>
          </w:tcPr>
          <w:p w:rsidR="00E66278" w:rsidRDefault="00E66278">
            <w:pPr>
              <w:ind w:right="42"/>
              <w:jc w:val="right"/>
            </w:pPr>
            <w:r>
              <w:rPr>
                <w:rFonts w:ascii="Calibri" w:eastAsia="Calibri" w:hAnsi="Calibri" w:cs="Calibri"/>
                <w:sz w:val="14"/>
              </w:rPr>
              <w:t>0</w:t>
            </w:r>
          </w:p>
        </w:tc>
        <w:tc>
          <w:tcPr>
            <w:tcW w:w="629" w:type="dxa"/>
            <w:tcBorders>
              <w:top w:val="single" w:sz="10" w:space="0" w:color="000000"/>
              <w:left w:val="single" w:sz="5" w:space="0" w:color="000000"/>
              <w:bottom w:val="nil"/>
              <w:right w:val="single" w:sz="5" w:space="0" w:color="000000"/>
            </w:tcBorders>
          </w:tcPr>
          <w:p w:rsidR="00E66278" w:rsidRDefault="00E66278">
            <w:pPr>
              <w:ind w:right="42"/>
              <w:jc w:val="right"/>
            </w:pPr>
            <w:r>
              <w:rPr>
                <w:rFonts w:ascii="Calibri" w:eastAsia="Calibri" w:hAnsi="Calibri" w:cs="Calibri"/>
                <w:sz w:val="14"/>
              </w:rPr>
              <w:t>0</w:t>
            </w:r>
          </w:p>
        </w:tc>
        <w:tc>
          <w:tcPr>
            <w:tcW w:w="787" w:type="dxa"/>
            <w:tcBorders>
              <w:top w:val="single" w:sz="10" w:space="0" w:color="000000"/>
              <w:left w:val="single" w:sz="5" w:space="0" w:color="000000"/>
              <w:bottom w:val="nil"/>
              <w:right w:val="single" w:sz="5" w:space="0" w:color="000000"/>
            </w:tcBorders>
          </w:tcPr>
          <w:p w:rsidR="00E66278" w:rsidRDefault="00E66278">
            <w:pPr>
              <w:ind w:right="42"/>
              <w:jc w:val="right"/>
            </w:pPr>
            <w:r>
              <w:rPr>
                <w:rFonts w:ascii="Calibri" w:eastAsia="Calibri" w:hAnsi="Calibri" w:cs="Calibri"/>
                <w:sz w:val="14"/>
              </w:rPr>
              <w:t>0</w:t>
            </w:r>
          </w:p>
        </w:tc>
        <w:tc>
          <w:tcPr>
            <w:tcW w:w="628" w:type="dxa"/>
            <w:vMerge w:val="restart"/>
            <w:tcBorders>
              <w:top w:val="single" w:sz="10" w:space="0" w:color="000000"/>
              <w:left w:val="single" w:sz="5" w:space="0" w:color="000000"/>
              <w:bottom w:val="nil"/>
              <w:right w:val="single" w:sz="10" w:space="0" w:color="000000"/>
            </w:tcBorders>
          </w:tcPr>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2</w:t>
            </w:r>
          </w:p>
        </w:tc>
        <w:tc>
          <w:tcPr>
            <w:tcW w:w="684" w:type="dxa"/>
            <w:vMerge w:val="restart"/>
            <w:tcBorders>
              <w:top w:val="single" w:sz="10" w:space="0" w:color="000000"/>
              <w:left w:val="single" w:sz="10" w:space="0" w:color="000000"/>
              <w:bottom w:val="single" w:sz="10" w:space="0" w:color="000000"/>
              <w:right w:val="single" w:sz="10" w:space="0" w:color="000000"/>
            </w:tcBorders>
          </w:tcPr>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589" w:type="dxa"/>
            <w:vMerge w:val="restart"/>
            <w:tcBorders>
              <w:top w:val="single" w:sz="10" w:space="0" w:color="000000"/>
              <w:left w:val="single" w:sz="10" w:space="0" w:color="000000"/>
              <w:bottom w:val="single" w:sz="10" w:space="0" w:color="000000"/>
              <w:right w:val="single" w:sz="5" w:space="0" w:color="000000"/>
            </w:tcBorders>
          </w:tcPr>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8" w:type="dxa"/>
            <w:vMerge w:val="restart"/>
            <w:tcBorders>
              <w:top w:val="single" w:sz="10" w:space="0" w:color="000000"/>
              <w:left w:val="single" w:sz="5" w:space="0" w:color="000000"/>
              <w:bottom w:val="single" w:sz="10" w:space="0" w:color="000000"/>
              <w:right w:val="single" w:sz="5" w:space="0" w:color="000000"/>
            </w:tcBorders>
          </w:tcPr>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57" w:type="dxa"/>
            <w:vMerge w:val="restart"/>
            <w:tcBorders>
              <w:top w:val="single" w:sz="10" w:space="0" w:color="000000"/>
              <w:left w:val="single" w:sz="5" w:space="0" w:color="000000"/>
              <w:bottom w:val="single" w:sz="10" w:space="0" w:color="000000"/>
              <w:right w:val="single" w:sz="5" w:space="0" w:color="000000"/>
            </w:tcBorders>
          </w:tcPr>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8" w:type="dxa"/>
            <w:vMerge w:val="restart"/>
            <w:tcBorders>
              <w:top w:val="single" w:sz="10" w:space="0" w:color="000000"/>
              <w:left w:val="single" w:sz="5" w:space="0" w:color="000000"/>
              <w:bottom w:val="single" w:sz="10" w:space="0" w:color="000000"/>
              <w:right w:val="single" w:sz="5" w:space="0" w:color="000000"/>
            </w:tcBorders>
          </w:tcPr>
          <w:p w:rsidR="00E66278" w:rsidRDefault="00E66278">
            <w:pPr>
              <w:ind w:right="43"/>
              <w:jc w:val="right"/>
            </w:pPr>
            <w:r>
              <w:rPr>
                <w:rFonts w:ascii="Calibri" w:eastAsia="Calibri" w:hAnsi="Calibri" w:cs="Calibri"/>
                <w:sz w:val="14"/>
              </w:rPr>
              <w:t>0</w:t>
            </w:r>
          </w:p>
          <w:p w:rsidR="00E66278" w:rsidRDefault="00E66278">
            <w:pPr>
              <w:ind w:right="43"/>
              <w:jc w:val="right"/>
            </w:pPr>
            <w:r>
              <w:rPr>
                <w:rFonts w:ascii="Calibri" w:eastAsia="Calibri" w:hAnsi="Calibri" w:cs="Calibri"/>
                <w:sz w:val="14"/>
              </w:rPr>
              <w:t>0</w:t>
            </w:r>
          </w:p>
          <w:p w:rsidR="00E66278" w:rsidRDefault="00E66278">
            <w:pPr>
              <w:ind w:right="43"/>
              <w:jc w:val="right"/>
            </w:pPr>
            <w:r>
              <w:rPr>
                <w:rFonts w:ascii="Calibri" w:eastAsia="Calibri" w:hAnsi="Calibri" w:cs="Calibri"/>
                <w:sz w:val="14"/>
              </w:rPr>
              <w:t>0</w:t>
            </w:r>
          </w:p>
          <w:p w:rsidR="00E66278" w:rsidRDefault="00E66278">
            <w:pPr>
              <w:ind w:right="43"/>
              <w:jc w:val="right"/>
            </w:pPr>
            <w:r>
              <w:rPr>
                <w:rFonts w:ascii="Calibri" w:eastAsia="Calibri" w:hAnsi="Calibri" w:cs="Calibri"/>
                <w:sz w:val="14"/>
              </w:rPr>
              <w:t>0</w:t>
            </w:r>
          </w:p>
        </w:tc>
        <w:tc>
          <w:tcPr>
            <w:tcW w:w="588" w:type="dxa"/>
            <w:vMerge w:val="restart"/>
            <w:tcBorders>
              <w:top w:val="single" w:sz="10" w:space="0" w:color="000000"/>
              <w:left w:val="single" w:sz="5" w:space="0" w:color="000000"/>
              <w:bottom w:val="single" w:sz="10" w:space="0" w:color="000000"/>
              <w:right w:val="single" w:sz="5" w:space="0" w:color="000000"/>
            </w:tcBorders>
          </w:tcPr>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797" w:type="dxa"/>
            <w:vMerge w:val="restart"/>
            <w:tcBorders>
              <w:top w:val="single" w:sz="10" w:space="0" w:color="000000"/>
              <w:left w:val="single" w:sz="5" w:space="0" w:color="000000"/>
              <w:bottom w:val="single" w:sz="10" w:space="0" w:color="000000"/>
              <w:right w:val="single" w:sz="5" w:space="0" w:color="000000"/>
            </w:tcBorders>
          </w:tcPr>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p w:rsidR="00E66278" w:rsidRDefault="00E66278">
            <w:pPr>
              <w:ind w:right="42"/>
              <w:jc w:val="right"/>
            </w:pPr>
            <w:r>
              <w:rPr>
                <w:rFonts w:ascii="Calibri" w:eastAsia="Calibri" w:hAnsi="Calibri" w:cs="Calibri"/>
                <w:sz w:val="14"/>
              </w:rPr>
              <w:t>0</w:t>
            </w:r>
          </w:p>
        </w:tc>
        <w:tc>
          <w:tcPr>
            <w:tcW w:w="587" w:type="dxa"/>
            <w:vMerge w:val="restart"/>
            <w:tcBorders>
              <w:top w:val="single" w:sz="10" w:space="0" w:color="000000"/>
              <w:left w:val="single" w:sz="5" w:space="0" w:color="000000"/>
              <w:bottom w:val="single" w:sz="10" w:space="0" w:color="000000"/>
              <w:right w:val="single" w:sz="10" w:space="0" w:color="000000"/>
            </w:tcBorders>
          </w:tcPr>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c>
          <w:tcPr>
            <w:tcW w:w="588" w:type="dxa"/>
            <w:vMerge w:val="restart"/>
            <w:tcBorders>
              <w:top w:val="single" w:sz="10" w:space="0" w:color="000000"/>
              <w:left w:val="single" w:sz="10" w:space="0" w:color="000000"/>
              <w:bottom w:val="single" w:sz="10" w:space="0" w:color="000000"/>
              <w:right w:val="single" w:sz="10" w:space="0" w:color="000000"/>
            </w:tcBorders>
          </w:tcPr>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p w:rsidR="00E66278" w:rsidRDefault="00E66278">
            <w:pPr>
              <w:ind w:right="41"/>
              <w:jc w:val="right"/>
            </w:pPr>
            <w:r>
              <w:rPr>
                <w:rFonts w:ascii="Calibri" w:eastAsia="Calibri" w:hAnsi="Calibri" w:cs="Calibri"/>
                <w:sz w:val="14"/>
              </w:rPr>
              <w:t>0</w:t>
            </w:r>
          </w:p>
        </w:tc>
      </w:tr>
      <w:tr w:rsidR="00E66278">
        <w:trPr>
          <w:trHeight w:val="191"/>
        </w:trPr>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850" w:type="dxa"/>
            <w:tcBorders>
              <w:top w:val="nil"/>
              <w:left w:val="single" w:sz="10" w:space="0" w:color="000000"/>
              <w:bottom w:val="nil"/>
              <w:right w:val="single" w:sz="10" w:space="0" w:color="000000"/>
            </w:tcBorders>
            <w:shd w:val="clear" w:color="auto" w:fill="BFBFBF"/>
          </w:tcPr>
          <w:p w:rsidR="00E66278" w:rsidRDefault="00E66278"/>
        </w:tc>
        <w:tc>
          <w:tcPr>
            <w:tcW w:w="599" w:type="dxa"/>
            <w:tcBorders>
              <w:top w:val="nil"/>
              <w:left w:val="single" w:sz="10" w:space="0" w:color="000000"/>
              <w:bottom w:val="nil"/>
              <w:right w:val="nil"/>
            </w:tcBorders>
            <w:shd w:val="clear" w:color="auto" w:fill="BFBFBF"/>
          </w:tcPr>
          <w:p w:rsidR="00E66278" w:rsidRDefault="00E66278"/>
        </w:tc>
        <w:tc>
          <w:tcPr>
            <w:tcW w:w="629" w:type="dxa"/>
            <w:tcBorders>
              <w:top w:val="nil"/>
              <w:left w:val="nil"/>
              <w:bottom w:val="nil"/>
              <w:right w:val="single" w:sz="5" w:space="0" w:color="000000"/>
            </w:tcBorders>
            <w:shd w:val="clear" w:color="auto" w:fill="BFBFBF"/>
          </w:tcPr>
          <w:p w:rsidR="00E66278" w:rsidRDefault="00E66278"/>
        </w:tc>
        <w:tc>
          <w:tcPr>
            <w:tcW w:w="787" w:type="dxa"/>
            <w:tcBorders>
              <w:top w:val="nil"/>
              <w:left w:val="single" w:sz="5" w:space="0" w:color="000000"/>
              <w:bottom w:val="nil"/>
              <w:right w:val="single" w:sz="5" w:space="0" w:color="000000"/>
            </w:tcBorders>
            <w:shd w:val="clear" w:color="auto" w:fill="BFBFBF"/>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r>
      <w:tr w:rsidR="00E66278">
        <w:trPr>
          <w:trHeight w:val="190"/>
        </w:trPr>
        <w:tc>
          <w:tcPr>
            <w:tcW w:w="0" w:type="auto"/>
            <w:vMerge/>
            <w:tcBorders>
              <w:top w:val="nil"/>
              <w:left w:val="single" w:sz="10" w:space="0" w:color="000000"/>
              <w:bottom w:val="nil"/>
              <w:right w:val="single" w:sz="10" w:space="0" w:color="000000"/>
            </w:tcBorders>
          </w:tcPr>
          <w:p w:rsidR="00E66278" w:rsidRDefault="00E66278"/>
        </w:tc>
        <w:tc>
          <w:tcPr>
            <w:tcW w:w="757" w:type="dxa"/>
            <w:tcBorders>
              <w:top w:val="nil"/>
              <w:left w:val="single" w:sz="10" w:space="0" w:color="000000"/>
              <w:bottom w:val="nil"/>
              <w:right w:val="single" w:sz="10" w:space="0" w:color="000000"/>
            </w:tcBorders>
            <w:shd w:val="clear" w:color="auto" w:fill="BFBFBF"/>
          </w:tcPr>
          <w:p w:rsidR="00E66278" w:rsidRDefault="00E66278"/>
        </w:tc>
        <w:tc>
          <w:tcPr>
            <w:tcW w:w="589" w:type="dxa"/>
            <w:tcBorders>
              <w:top w:val="nil"/>
              <w:left w:val="single" w:sz="10" w:space="0" w:color="000000"/>
              <w:bottom w:val="nil"/>
              <w:right w:val="single" w:sz="5" w:space="0" w:color="000000"/>
            </w:tcBorders>
            <w:shd w:val="clear" w:color="auto" w:fill="BFBFBF"/>
          </w:tcPr>
          <w:p w:rsidR="00E66278" w:rsidRDefault="00E66278"/>
        </w:tc>
        <w:tc>
          <w:tcPr>
            <w:tcW w:w="714" w:type="dxa"/>
            <w:tcBorders>
              <w:top w:val="nil"/>
              <w:left w:val="single" w:sz="5" w:space="0" w:color="000000"/>
              <w:bottom w:val="nil"/>
              <w:right w:val="single" w:sz="10" w:space="0" w:color="000000"/>
            </w:tcBorders>
            <w:shd w:val="clear" w:color="auto" w:fill="BFBFBF"/>
          </w:tcPr>
          <w:p w:rsidR="00E66278" w:rsidRDefault="00E66278"/>
        </w:tc>
        <w:tc>
          <w:tcPr>
            <w:tcW w:w="611" w:type="dxa"/>
            <w:tcBorders>
              <w:top w:val="nil"/>
              <w:left w:val="single" w:sz="10" w:space="0" w:color="000000"/>
              <w:bottom w:val="nil"/>
              <w:right w:val="single" w:sz="5" w:space="0" w:color="000000"/>
            </w:tcBorders>
            <w:shd w:val="clear" w:color="auto" w:fill="BFBFBF"/>
          </w:tcPr>
          <w:p w:rsidR="00E66278" w:rsidRDefault="00E66278"/>
        </w:tc>
        <w:tc>
          <w:tcPr>
            <w:tcW w:w="618" w:type="dxa"/>
            <w:tcBorders>
              <w:top w:val="nil"/>
              <w:left w:val="single" w:sz="5" w:space="0" w:color="000000"/>
              <w:bottom w:val="nil"/>
              <w:right w:val="single" w:sz="10" w:space="0" w:color="000000"/>
            </w:tcBorders>
            <w:shd w:val="clear" w:color="auto" w:fill="BFBFBF"/>
          </w:tcPr>
          <w:p w:rsidR="00E66278" w:rsidRDefault="00E66278"/>
        </w:tc>
        <w:tc>
          <w:tcPr>
            <w:tcW w:w="850" w:type="dxa"/>
            <w:tcBorders>
              <w:top w:val="nil"/>
              <w:left w:val="single" w:sz="10" w:space="0" w:color="000000"/>
              <w:bottom w:val="nil"/>
              <w:right w:val="single" w:sz="10" w:space="0" w:color="000000"/>
            </w:tcBorders>
            <w:shd w:val="clear" w:color="auto" w:fill="BFBFBF"/>
          </w:tcPr>
          <w:p w:rsidR="00E66278" w:rsidRDefault="00E66278"/>
        </w:tc>
        <w:tc>
          <w:tcPr>
            <w:tcW w:w="599" w:type="dxa"/>
            <w:tcBorders>
              <w:top w:val="nil"/>
              <w:left w:val="single" w:sz="10" w:space="0" w:color="000000"/>
              <w:bottom w:val="nil"/>
              <w:right w:val="nil"/>
            </w:tcBorders>
            <w:shd w:val="clear" w:color="auto" w:fill="BFBFBF"/>
          </w:tcPr>
          <w:p w:rsidR="00E66278" w:rsidRDefault="00E66278"/>
        </w:tc>
        <w:tc>
          <w:tcPr>
            <w:tcW w:w="629" w:type="dxa"/>
            <w:tcBorders>
              <w:top w:val="nil"/>
              <w:left w:val="nil"/>
              <w:bottom w:val="nil"/>
              <w:right w:val="single" w:sz="5" w:space="0" w:color="000000"/>
            </w:tcBorders>
            <w:shd w:val="clear" w:color="auto" w:fill="BFBFBF"/>
          </w:tcPr>
          <w:p w:rsidR="00E66278" w:rsidRDefault="00E66278"/>
        </w:tc>
        <w:tc>
          <w:tcPr>
            <w:tcW w:w="1415" w:type="dxa"/>
            <w:gridSpan w:val="2"/>
            <w:tcBorders>
              <w:top w:val="nil"/>
              <w:left w:val="single" w:sz="5" w:space="0" w:color="000000"/>
              <w:bottom w:val="nil"/>
              <w:right w:val="single" w:sz="10" w:space="0" w:color="000000"/>
            </w:tcBorders>
            <w:shd w:val="clear" w:color="auto" w:fill="BFBFBF"/>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0" w:space="0" w:color="000000"/>
            </w:tcBorders>
          </w:tcPr>
          <w:p w:rsidR="00E66278" w:rsidRDefault="00E66278"/>
        </w:tc>
        <w:tc>
          <w:tcPr>
            <w:tcW w:w="0" w:type="auto"/>
            <w:vMerge/>
            <w:tcBorders>
              <w:top w:val="nil"/>
              <w:left w:val="single" w:sz="10" w:space="0" w:color="000000"/>
              <w:bottom w:val="nil"/>
              <w:right w:val="single" w:sz="10" w:space="0" w:color="000000"/>
            </w:tcBorders>
          </w:tcPr>
          <w:p w:rsidR="00E66278" w:rsidRDefault="00E66278"/>
        </w:tc>
      </w:tr>
      <w:tr w:rsidR="00E66278">
        <w:trPr>
          <w:trHeight w:val="198"/>
        </w:trPr>
        <w:tc>
          <w:tcPr>
            <w:tcW w:w="0" w:type="auto"/>
            <w:vMerge/>
            <w:tcBorders>
              <w:top w:val="nil"/>
              <w:left w:val="single" w:sz="10" w:space="0" w:color="000000"/>
              <w:bottom w:val="single" w:sz="10" w:space="0" w:color="000000"/>
              <w:right w:val="single" w:sz="10" w:space="0" w:color="000000"/>
            </w:tcBorders>
          </w:tcPr>
          <w:p w:rsidR="00E66278" w:rsidRDefault="00E66278"/>
        </w:tc>
        <w:tc>
          <w:tcPr>
            <w:tcW w:w="757" w:type="dxa"/>
            <w:tcBorders>
              <w:top w:val="nil"/>
              <w:left w:val="single" w:sz="10" w:space="0" w:color="000000"/>
              <w:bottom w:val="single" w:sz="10" w:space="0" w:color="000000"/>
              <w:right w:val="single" w:sz="10" w:space="0" w:color="000000"/>
            </w:tcBorders>
            <w:shd w:val="clear" w:color="auto" w:fill="BFBFBF"/>
          </w:tcPr>
          <w:p w:rsidR="00E66278" w:rsidRDefault="00E66278"/>
        </w:tc>
        <w:tc>
          <w:tcPr>
            <w:tcW w:w="589" w:type="dxa"/>
            <w:tcBorders>
              <w:top w:val="nil"/>
              <w:left w:val="single" w:sz="10" w:space="0" w:color="000000"/>
              <w:bottom w:val="single" w:sz="10" w:space="0" w:color="000000"/>
              <w:right w:val="single" w:sz="5" w:space="0" w:color="000000"/>
            </w:tcBorders>
            <w:shd w:val="clear" w:color="auto" w:fill="BFBFBF"/>
          </w:tcPr>
          <w:p w:rsidR="00E66278" w:rsidRDefault="00E66278"/>
        </w:tc>
        <w:tc>
          <w:tcPr>
            <w:tcW w:w="714" w:type="dxa"/>
            <w:tcBorders>
              <w:top w:val="nil"/>
              <w:left w:val="single" w:sz="5" w:space="0" w:color="000000"/>
              <w:bottom w:val="single" w:sz="10" w:space="0" w:color="000000"/>
              <w:right w:val="single" w:sz="10" w:space="0" w:color="000000"/>
            </w:tcBorders>
            <w:shd w:val="clear" w:color="auto" w:fill="BFBFBF"/>
          </w:tcPr>
          <w:p w:rsidR="00E66278" w:rsidRDefault="00E66278"/>
        </w:tc>
        <w:tc>
          <w:tcPr>
            <w:tcW w:w="611" w:type="dxa"/>
            <w:tcBorders>
              <w:top w:val="nil"/>
              <w:left w:val="single" w:sz="10" w:space="0" w:color="000000"/>
              <w:bottom w:val="single" w:sz="10" w:space="0" w:color="000000"/>
              <w:right w:val="single" w:sz="5" w:space="0" w:color="000000"/>
            </w:tcBorders>
            <w:shd w:val="clear" w:color="auto" w:fill="BFBFBF"/>
          </w:tcPr>
          <w:p w:rsidR="00E66278" w:rsidRDefault="00E66278"/>
        </w:tc>
        <w:tc>
          <w:tcPr>
            <w:tcW w:w="618" w:type="dxa"/>
            <w:tcBorders>
              <w:top w:val="nil"/>
              <w:left w:val="single" w:sz="5" w:space="0" w:color="000000"/>
              <w:bottom w:val="single" w:sz="10" w:space="0" w:color="000000"/>
              <w:right w:val="single" w:sz="10" w:space="0" w:color="000000"/>
            </w:tcBorders>
            <w:shd w:val="clear" w:color="auto" w:fill="BFBFBF"/>
          </w:tcPr>
          <w:p w:rsidR="00E66278" w:rsidRDefault="00E66278"/>
        </w:tc>
        <w:tc>
          <w:tcPr>
            <w:tcW w:w="850" w:type="dxa"/>
            <w:tcBorders>
              <w:top w:val="nil"/>
              <w:left w:val="single" w:sz="10" w:space="0" w:color="000000"/>
              <w:bottom w:val="single" w:sz="10" w:space="0" w:color="000000"/>
              <w:right w:val="single" w:sz="10" w:space="0" w:color="000000"/>
            </w:tcBorders>
            <w:shd w:val="clear" w:color="auto" w:fill="BFBFBF"/>
          </w:tcPr>
          <w:p w:rsidR="00E66278" w:rsidRDefault="00E66278"/>
        </w:tc>
        <w:tc>
          <w:tcPr>
            <w:tcW w:w="599" w:type="dxa"/>
            <w:tcBorders>
              <w:top w:val="nil"/>
              <w:left w:val="single" w:sz="10" w:space="0" w:color="000000"/>
              <w:bottom w:val="single" w:sz="10" w:space="0" w:color="000000"/>
              <w:right w:val="nil"/>
            </w:tcBorders>
            <w:shd w:val="clear" w:color="auto" w:fill="BFBFBF"/>
          </w:tcPr>
          <w:p w:rsidR="00E66278" w:rsidRDefault="00E66278"/>
        </w:tc>
        <w:tc>
          <w:tcPr>
            <w:tcW w:w="629" w:type="dxa"/>
            <w:tcBorders>
              <w:top w:val="nil"/>
              <w:left w:val="nil"/>
              <w:bottom w:val="single" w:sz="10" w:space="0" w:color="000000"/>
              <w:right w:val="single" w:sz="5" w:space="0" w:color="000000"/>
            </w:tcBorders>
            <w:shd w:val="clear" w:color="auto" w:fill="BFBFBF"/>
          </w:tcPr>
          <w:p w:rsidR="00E66278" w:rsidRDefault="00E66278"/>
        </w:tc>
        <w:tc>
          <w:tcPr>
            <w:tcW w:w="1415" w:type="dxa"/>
            <w:gridSpan w:val="2"/>
            <w:tcBorders>
              <w:top w:val="nil"/>
              <w:left w:val="single" w:sz="5" w:space="0" w:color="000000"/>
              <w:bottom w:val="single" w:sz="10" w:space="0" w:color="000000"/>
              <w:right w:val="single" w:sz="10" w:space="0" w:color="000000"/>
            </w:tcBorders>
            <w:shd w:val="clear" w:color="auto" w:fill="BFBFBF"/>
          </w:tcPr>
          <w:p w:rsidR="00E66278" w:rsidRDefault="00E66278"/>
        </w:tc>
        <w:tc>
          <w:tcPr>
            <w:tcW w:w="0" w:type="auto"/>
            <w:vMerge/>
            <w:tcBorders>
              <w:top w:val="nil"/>
              <w:left w:val="single" w:sz="10" w:space="0" w:color="000000"/>
              <w:bottom w:val="single" w:sz="10" w:space="0" w:color="000000"/>
              <w:right w:val="single" w:sz="10" w:space="0" w:color="000000"/>
            </w:tcBorders>
          </w:tcPr>
          <w:p w:rsidR="00E66278" w:rsidRDefault="00E66278"/>
        </w:tc>
        <w:tc>
          <w:tcPr>
            <w:tcW w:w="0" w:type="auto"/>
            <w:vMerge/>
            <w:tcBorders>
              <w:top w:val="nil"/>
              <w:left w:val="single" w:sz="10" w:space="0" w:color="000000"/>
              <w:bottom w:val="single" w:sz="10" w:space="0" w:color="000000"/>
              <w:right w:val="single" w:sz="5" w:space="0" w:color="000000"/>
            </w:tcBorders>
          </w:tcPr>
          <w:p w:rsidR="00E66278" w:rsidRDefault="00E66278"/>
        </w:tc>
        <w:tc>
          <w:tcPr>
            <w:tcW w:w="0" w:type="auto"/>
            <w:vMerge/>
            <w:tcBorders>
              <w:top w:val="nil"/>
              <w:left w:val="single" w:sz="5" w:space="0" w:color="000000"/>
              <w:bottom w:val="single" w:sz="10" w:space="0" w:color="000000"/>
              <w:right w:val="single" w:sz="5" w:space="0" w:color="000000"/>
            </w:tcBorders>
          </w:tcPr>
          <w:p w:rsidR="00E66278" w:rsidRDefault="00E66278"/>
        </w:tc>
        <w:tc>
          <w:tcPr>
            <w:tcW w:w="0" w:type="auto"/>
            <w:vMerge/>
            <w:tcBorders>
              <w:top w:val="nil"/>
              <w:left w:val="single" w:sz="5" w:space="0" w:color="000000"/>
              <w:bottom w:val="single" w:sz="10" w:space="0" w:color="000000"/>
              <w:right w:val="single" w:sz="5" w:space="0" w:color="000000"/>
            </w:tcBorders>
          </w:tcPr>
          <w:p w:rsidR="00E66278" w:rsidRDefault="00E66278"/>
        </w:tc>
        <w:tc>
          <w:tcPr>
            <w:tcW w:w="0" w:type="auto"/>
            <w:vMerge/>
            <w:tcBorders>
              <w:top w:val="nil"/>
              <w:left w:val="single" w:sz="5" w:space="0" w:color="000000"/>
              <w:bottom w:val="single" w:sz="10" w:space="0" w:color="000000"/>
              <w:right w:val="single" w:sz="5" w:space="0" w:color="000000"/>
            </w:tcBorders>
          </w:tcPr>
          <w:p w:rsidR="00E66278" w:rsidRDefault="00E66278"/>
        </w:tc>
        <w:tc>
          <w:tcPr>
            <w:tcW w:w="0" w:type="auto"/>
            <w:vMerge/>
            <w:tcBorders>
              <w:top w:val="nil"/>
              <w:left w:val="single" w:sz="5" w:space="0" w:color="000000"/>
              <w:bottom w:val="single" w:sz="10" w:space="0" w:color="000000"/>
              <w:right w:val="single" w:sz="5" w:space="0" w:color="000000"/>
            </w:tcBorders>
          </w:tcPr>
          <w:p w:rsidR="00E66278" w:rsidRDefault="00E66278"/>
        </w:tc>
        <w:tc>
          <w:tcPr>
            <w:tcW w:w="0" w:type="auto"/>
            <w:vMerge/>
            <w:tcBorders>
              <w:top w:val="nil"/>
              <w:left w:val="single" w:sz="5" w:space="0" w:color="000000"/>
              <w:bottom w:val="single" w:sz="10" w:space="0" w:color="000000"/>
              <w:right w:val="single" w:sz="5" w:space="0" w:color="000000"/>
            </w:tcBorders>
          </w:tcPr>
          <w:p w:rsidR="00E66278" w:rsidRDefault="00E66278"/>
        </w:tc>
        <w:tc>
          <w:tcPr>
            <w:tcW w:w="0" w:type="auto"/>
            <w:vMerge/>
            <w:tcBorders>
              <w:top w:val="nil"/>
              <w:left w:val="single" w:sz="5" w:space="0" w:color="000000"/>
              <w:bottom w:val="single" w:sz="10" w:space="0" w:color="000000"/>
              <w:right w:val="single" w:sz="10" w:space="0" w:color="000000"/>
            </w:tcBorders>
          </w:tcPr>
          <w:p w:rsidR="00E66278" w:rsidRDefault="00E66278"/>
        </w:tc>
        <w:tc>
          <w:tcPr>
            <w:tcW w:w="0" w:type="auto"/>
            <w:vMerge/>
            <w:tcBorders>
              <w:top w:val="nil"/>
              <w:left w:val="single" w:sz="10" w:space="0" w:color="000000"/>
              <w:bottom w:val="single" w:sz="10" w:space="0" w:color="000000"/>
              <w:right w:val="single" w:sz="10" w:space="0" w:color="000000"/>
            </w:tcBorders>
          </w:tcPr>
          <w:p w:rsidR="00E66278" w:rsidRDefault="00E66278"/>
        </w:tc>
      </w:tr>
      <w:tr w:rsidR="00E66278" w:rsidTr="00322F5B">
        <w:trPr>
          <w:trHeight w:val="216"/>
        </w:trPr>
        <w:tc>
          <w:tcPr>
            <w:tcW w:w="1892" w:type="dxa"/>
            <w:tcBorders>
              <w:top w:val="single" w:sz="10" w:space="0" w:color="000000"/>
              <w:left w:val="single" w:sz="10" w:space="0" w:color="000000"/>
              <w:bottom w:val="single" w:sz="10" w:space="0" w:color="000000"/>
              <w:right w:val="nil"/>
            </w:tcBorders>
          </w:tcPr>
          <w:p w:rsidR="00E66278" w:rsidRDefault="00E66278"/>
        </w:tc>
        <w:tc>
          <w:tcPr>
            <w:tcW w:w="757" w:type="dxa"/>
            <w:tcBorders>
              <w:top w:val="single" w:sz="10" w:space="0" w:color="000000"/>
              <w:left w:val="nil"/>
              <w:bottom w:val="single" w:sz="10" w:space="0" w:color="000000"/>
              <w:right w:val="nil"/>
            </w:tcBorders>
          </w:tcPr>
          <w:p w:rsidR="00E66278" w:rsidRDefault="00E66278"/>
        </w:tc>
        <w:tc>
          <w:tcPr>
            <w:tcW w:w="589" w:type="dxa"/>
            <w:tcBorders>
              <w:top w:val="single" w:sz="10" w:space="0" w:color="000000"/>
              <w:left w:val="nil"/>
              <w:bottom w:val="single" w:sz="10" w:space="0" w:color="000000"/>
              <w:right w:val="nil"/>
            </w:tcBorders>
          </w:tcPr>
          <w:p w:rsidR="00E66278" w:rsidRDefault="00E66278"/>
        </w:tc>
        <w:tc>
          <w:tcPr>
            <w:tcW w:w="1325" w:type="dxa"/>
            <w:gridSpan w:val="2"/>
            <w:tcBorders>
              <w:top w:val="single" w:sz="10" w:space="0" w:color="000000"/>
              <w:left w:val="nil"/>
              <w:bottom w:val="single" w:sz="10" w:space="0" w:color="000000"/>
              <w:right w:val="nil"/>
            </w:tcBorders>
          </w:tcPr>
          <w:p w:rsidR="00E66278" w:rsidRDefault="00E66278"/>
        </w:tc>
        <w:tc>
          <w:tcPr>
            <w:tcW w:w="618" w:type="dxa"/>
            <w:tcBorders>
              <w:top w:val="single" w:sz="10" w:space="0" w:color="000000"/>
              <w:left w:val="nil"/>
              <w:bottom w:val="single" w:sz="10" w:space="0" w:color="000000"/>
              <w:right w:val="nil"/>
            </w:tcBorders>
          </w:tcPr>
          <w:p w:rsidR="00E66278" w:rsidRDefault="00E66278"/>
        </w:tc>
        <w:tc>
          <w:tcPr>
            <w:tcW w:w="1449" w:type="dxa"/>
            <w:gridSpan w:val="2"/>
            <w:tcBorders>
              <w:top w:val="single" w:sz="10" w:space="0" w:color="000000"/>
              <w:left w:val="nil"/>
              <w:bottom w:val="single" w:sz="10" w:space="0" w:color="000000"/>
              <w:right w:val="nil"/>
            </w:tcBorders>
          </w:tcPr>
          <w:p w:rsidR="00E66278" w:rsidRDefault="00E66278"/>
        </w:tc>
        <w:tc>
          <w:tcPr>
            <w:tcW w:w="2044" w:type="dxa"/>
            <w:gridSpan w:val="3"/>
            <w:tcBorders>
              <w:top w:val="single" w:sz="10" w:space="0" w:color="000000"/>
              <w:left w:val="nil"/>
              <w:bottom w:val="single" w:sz="10" w:space="0" w:color="000000"/>
              <w:right w:val="single" w:sz="10" w:space="0" w:color="000000"/>
            </w:tcBorders>
          </w:tcPr>
          <w:p w:rsidR="00E66278" w:rsidRDefault="00E66278">
            <w:pPr>
              <w:ind w:left="194"/>
            </w:pPr>
            <w:r>
              <w:rPr>
                <w:rFonts w:ascii="Calibri" w:eastAsia="Calibri" w:hAnsi="Calibri" w:cs="Calibri"/>
                <w:b/>
                <w:color w:val="0000FF"/>
                <w:sz w:val="14"/>
              </w:rPr>
              <w:t xml:space="preserve">TOTAL DOMESTIC VIOLENCE </w:t>
            </w:r>
          </w:p>
        </w:tc>
        <w:tc>
          <w:tcPr>
            <w:tcW w:w="684" w:type="dxa"/>
            <w:tcBorders>
              <w:top w:val="single" w:sz="10" w:space="0" w:color="000000"/>
              <w:left w:val="single" w:sz="10" w:space="0" w:color="000000"/>
              <w:bottom w:val="single" w:sz="10" w:space="0" w:color="000000"/>
              <w:right w:val="single" w:sz="10" w:space="0" w:color="000000"/>
            </w:tcBorders>
            <w:shd w:val="clear" w:color="auto" w:fill="D9D9D9"/>
          </w:tcPr>
          <w:p w:rsidR="00E66278" w:rsidRDefault="00E66278">
            <w:pPr>
              <w:ind w:right="41"/>
              <w:jc w:val="right"/>
            </w:pPr>
            <w:r>
              <w:rPr>
                <w:rFonts w:ascii="Calibri" w:eastAsia="Calibri" w:hAnsi="Calibri" w:cs="Calibri"/>
                <w:b/>
                <w:color w:val="0000FF"/>
                <w:sz w:val="14"/>
              </w:rPr>
              <w:t>0</w:t>
            </w:r>
          </w:p>
        </w:tc>
        <w:tc>
          <w:tcPr>
            <w:tcW w:w="589" w:type="dxa"/>
            <w:tcBorders>
              <w:top w:val="single" w:sz="10" w:space="0" w:color="000000"/>
              <w:left w:val="single" w:sz="10" w:space="0" w:color="000000"/>
              <w:bottom w:val="single" w:sz="10" w:space="0" w:color="000000"/>
              <w:right w:val="single" w:sz="5" w:space="0" w:color="000000"/>
            </w:tcBorders>
            <w:shd w:val="clear" w:color="auto" w:fill="D9D9D9"/>
          </w:tcPr>
          <w:p w:rsidR="00E66278" w:rsidRDefault="00E66278">
            <w:pPr>
              <w:ind w:right="42"/>
              <w:jc w:val="right"/>
            </w:pPr>
            <w:r>
              <w:rPr>
                <w:rFonts w:ascii="Calibri" w:eastAsia="Calibri" w:hAnsi="Calibri" w:cs="Calibri"/>
                <w:b/>
                <w:color w:val="0000FF"/>
                <w:sz w:val="14"/>
              </w:rPr>
              <w:t>0</w:t>
            </w:r>
          </w:p>
        </w:tc>
        <w:tc>
          <w:tcPr>
            <w:tcW w:w="588" w:type="dxa"/>
            <w:tcBorders>
              <w:top w:val="single" w:sz="10" w:space="0" w:color="000000"/>
              <w:left w:val="single" w:sz="5" w:space="0" w:color="000000"/>
              <w:bottom w:val="single" w:sz="10" w:space="0" w:color="000000"/>
              <w:right w:val="single" w:sz="5" w:space="0" w:color="000000"/>
            </w:tcBorders>
            <w:shd w:val="clear" w:color="auto" w:fill="D9D9D9"/>
          </w:tcPr>
          <w:p w:rsidR="00E66278" w:rsidRDefault="00E66278">
            <w:pPr>
              <w:ind w:right="42"/>
              <w:jc w:val="right"/>
            </w:pPr>
            <w:r>
              <w:rPr>
                <w:rFonts w:ascii="Calibri" w:eastAsia="Calibri" w:hAnsi="Calibri" w:cs="Calibri"/>
                <w:b/>
                <w:color w:val="0000FF"/>
                <w:sz w:val="14"/>
              </w:rPr>
              <w:t>0</w:t>
            </w:r>
          </w:p>
        </w:tc>
        <w:tc>
          <w:tcPr>
            <w:tcW w:w="557" w:type="dxa"/>
            <w:tcBorders>
              <w:top w:val="single" w:sz="10" w:space="0" w:color="000000"/>
              <w:left w:val="single" w:sz="5" w:space="0" w:color="000000"/>
              <w:bottom w:val="single" w:sz="10" w:space="0" w:color="000000"/>
              <w:right w:val="single" w:sz="5" w:space="0" w:color="000000"/>
            </w:tcBorders>
            <w:shd w:val="clear" w:color="auto" w:fill="D9D9D9"/>
          </w:tcPr>
          <w:p w:rsidR="00E66278" w:rsidRDefault="00E66278">
            <w:pPr>
              <w:ind w:right="42"/>
              <w:jc w:val="right"/>
            </w:pPr>
            <w:r>
              <w:rPr>
                <w:rFonts w:ascii="Calibri" w:eastAsia="Calibri" w:hAnsi="Calibri" w:cs="Calibri"/>
                <w:b/>
                <w:color w:val="0000FF"/>
                <w:sz w:val="14"/>
              </w:rPr>
              <w:t>0</w:t>
            </w:r>
          </w:p>
        </w:tc>
        <w:tc>
          <w:tcPr>
            <w:tcW w:w="588" w:type="dxa"/>
            <w:tcBorders>
              <w:top w:val="single" w:sz="10" w:space="0" w:color="000000"/>
              <w:left w:val="single" w:sz="5" w:space="0" w:color="000000"/>
              <w:bottom w:val="single" w:sz="10" w:space="0" w:color="000000"/>
              <w:right w:val="single" w:sz="5" w:space="0" w:color="000000"/>
            </w:tcBorders>
            <w:shd w:val="clear" w:color="auto" w:fill="D9D9D9"/>
          </w:tcPr>
          <w:p w:rsidR="00E66278" w:rsidRDefault="00E66278">
            <w:pPr>
              <w:ind w:right="43"/>
              <w:jc w:val="right"/>
            </w:pPr>
            <w:r>
              <w:rPr>
                <w:rFonts w:ascii="Calibri" w:eastAsia="Calibri" w:hAnsi="Calibri" w:cs="Calibri"/>
                <w:b/>
                <w:color w:val="0000FF"/>
                <w:sz w:val="14"/>
              </w:rPr>
              <w:t>0</w:t>
            </w:r>
          </w:p>
        </w:tc>
        <w:tc>
          <w:tcPr>
            <w:tcW w:w="588" w:type="dxa"/>
            <w:tcBorders>
              <w:top w:val="single" w:sz="10" w:space="0" w:color="000000"/>
              <w:left w:val="single" w:sz="5" w:space="0" w:color="000000"/>
              <w:bottom w:val="single" w:sz="10" w:space="0" w:color="000000"/>
              <w:right w:val="single" w:sz="5" w:space="0" w:color="000000"/>
            </w:tcBorders>
            <w:shd w:val="clear" w:color="auto" w:fill="D9D9D9"/>
          </w:tcPr>
          <w:p w:rsidR="00E66278" w:rsidRDefault="00E66278">
            <w:pPr>
              <w:ind w:right="42"/>
              <w:jc w:val="right"/>
            </w:pPr>
            <w:r>
              <w:rPr>
                <w:rFonts w:ascii="Calibri" w:eastAsia="Calibri" w:hAnsi="Calibri" w:cs="Calibri"/>
                <w:b/>
                <w:color w:val="0000FF"/>
                <w:sz w:val="14"/>
              </w:rPr>
              <w:t>0</w:t>
            </w:r>
          </w:p>
        </w:tc>
        <w:tc>
          <w:tcPr>
            <w:tcW w:w="797" w:type="dxa"/>
            <w:tcBorders>
              <w:top w:val="single" w:sz="10" w:space="0" w:color="000000"/>
              <w:left w:val="single" w:sz="5" w:space="0" w:color="000000"/>
              <w:bottom w:val="single" w:sz="10" w:space="0" w:color="000000"/>
              <w:right w:val="single" w:sz="5" w:space="0" w:color="000000"/>
            </w:tcBorders>
            <w:shd w:val="clear" w:color="auto" w:fill="D9D9D9"/>
          </w:tcPr>
          <w:p w:rsidR="00E66278" w:rsidRDefault="00E66278">
            <w:pPr>
              <w:ind w:right="42"/>
              <w:jc w:val="right"/>
            </w:pPr>
            <w:r>
              <w:rPr>
                <w:rFonts w:ascii="Calibri" w:eastAsia="Calibri" w:hAnsi="Calibri" w:cs="Calibri"/>
                <w:b/>
                <w:color w:val="0000FF"/>
                <w:sz w:val="14"/>
              </w:rPr>
              <w:t>0</w:t>
            </w:r>
          </w:p>
        </w:tc>
        <w:tc>
          <w:tcPr>
            <w:tcW w:w="587" w:type="dxa"/>
            <w:tcBorders>
              <w:top w:val="single" w:sz="10" w:space="0" w:color="000000"/>
              <w:left w:val="single" w:sz="5" w:space="0" w:color="000000"/>
              <w:bottom w:val="single" w:sz="10" w:space="0" w:color="000000"/>
              <w:right w:val="single" w:sz="10" w:space="0" w:color="000000"/>
            </w:tcBorders>
            <w:shd w:val="clear" w:color="auto" w:fill="D9D9D9"/>
          </w:tcPr>
          <w:p w:rsidR="00E66278" w:rsidRDefault="00E66278">
            <w:pPr>
              <w:ind w:right="41"/>
              <w:jc w:val="right"/>
            </w:pPr>
            <w:r>
              <w:rPr>
                <w:rFonts w:ascii="Calibri" w:eastAsia="Calibri" w:hAnsi="Calibri" w:cs="Calibri"/>
                <w:b/>
                <w:color w:val="0000FF"/>
                <w:sz w:val="14"/>
              </w:rPr>
              <w:t>0</w:t>
            </w:r>
          </w:p>
        </w:tc>
        <w:tc>
          <w:tcPr>
            <w:tcW w:w="588" w:type="dxa"/>
            <w:tcBorders>
              <w:top w:val="single" w:sz="10" w:space="0" w:color="000000"/>
              <w:left w:val="single" w:sz="10" w:space="0" w:color="000000"/>
              <w:bottom w:val="single" w:sz="10" w:space="0" w:color="000000"/>
              <w:right w:val="single" w:sz="10" w:space="0" w:color="000000"/>
            </w:tcBorders>
            <w:shd w:val="clear" w:color="auto" w:fill="D9D9D9"/>
          </w:tcPr>
          <w:p w:rsidR="00E66278" w:rsidRDefault="00E66278">
            <w:pPr>
              <w:ind w:right="41"/>
              <w:jc w:val="right"/>
            </w:pPr>
            <w:r>
              <w:rPr>
                <w:rFonts w:ascii="Calibri" w:eastAsia="Calibri" w:hAnsi="Calibri" w:cs="Calibri"/>
                <w:b/>
                <w:color w:val="0000FF"/>
                <w:sz w:val="14"/>
              </w:rPr>
              <w:t>0</w:t>
            </w:r>
          </w:p>
        </w:tc>
      </w:tr>
    </w:tbl>
    <w:p w:rsidR="00E66278" w:rsidRDefault="00E66278">
      <w:pPr>
        <w:spacing w:after="0"/>
        <w:ind w:left="46" w:right="2" w:hanging="10"/>
        <w:jc w:val="center"/>
      </w:pPr>
      <w:r>
        <w:rPr>
          <w:rFonts w:ascii="Calibri" w:eastAsia="Calibri" w:hAnsi="Calibri" w:cs="Calibri"/>
          <w:b/>
        </w:rPr>
        <w:lastRenderedPageBreak/>
        <w:t>Uniform Crime Reports - Offense Reporting Form</w:t>
      </w:r>
    </w:p>
    <w:p w:rsidR="00E66278" w:rsidRDefault="00E66278">
      <w:pPr>
        <w:spacing w:after="0"/>
        <w:ind w:left="46" w:hanging="10"/>
        <w:jc w:val="center"/>
      </w:pPr>
      <w:r>
        <w:rPr>
          <w:rFonts w:ascii="Calibri" w:eastAsia="Calibri" w:hAnsi="Calibri" w:cs="Calibri"/>
          <w:b/>
        </w:rPr>
        <w:t>Crime Index and Domestic Violence Offenses - Page 2 of 2</w:t>
      </w:r>
    </w:p>
    <w:p w:rsidR="00E66278" w:rsidRDefault="00E66278">
      <w:pPr>
        <w:spacing w:after="0"/>
        <w:ind w:left="5024" w:right="4982" w:hanging="10"/>
        <w:jc w:val="center"/>
      </w:pPr>
      <w:r>
        <w:rPr>
          <w:rFonts w:ascii="Calibri" w:eastAsia="Calibri" w:hAnsi="Calibri" w:cs="Calibri"/>
          <w:b/>
        </w:rPr>
        <w:t>Florida Southwestern State College PD January - December 2018</w:t>
      </w:r>
    </w:p>
    <w:tbl>
      <w:tblPr>
        <w:tblStyle w:val="TableGrid0"/>
        <w:tblW w:w="14275" w:type="dxa"/>
        <w:tblInd w:w="-10" w:type="dxa"/>
        <w:tblCellMar>
          <w:left w:w="28" w:type="dxa"/>
          <w:right w:w="51" w:type="dxa"/>
        </w:tblCellMar>
        <w:tblLook w:val="04A0" w:firstRow="1" w:lastRow="0" w:firstColumn="1" w:lastColumn="0" w:noHBand="0" w:noVBand="1"/>
      </w:tblPr>
      <w:tblGrid>
        <w:gridCol w:w="1814"/>
        <w:gridCol w:w="821"/>
        <w:gridCol w:w="754"/>
        <w:gridCol w:w="790"/>
        <w:gridCol w:w="754"/>
        <w:gridCol w:w="701"/>
        <w:gridCol w:w="1116"/>
        <w:gridCol w:w="110"/>
        <w:gridCol w:w="2064"/>
        <w:gridCol w:w="842"/>
        <w:gridCol w:w="944"/>
        <w:gridCol w:w="821"/>
        <w:gridCol w:w="727"/>
        <w:gridCol w:w="146"/>
        <w:gridCol w:w="265"/>
        <w:gridCol w:w="812"/>
        <w:gridCol w:w="794"/>
      </w:tblGrid>
      <w:tr w:rsidR="00E66278" w:rsidTr="007B5D88">
        <w:trPr>
          <w:trHeight w:val="62"/>
        </w:trPr>
        <w:tc>
          <w:tcPr>
            <w:tcW w:w="1814" w:type="dxa"/>
            <w:vMerge w:val="restart"/>
            <w:tcBorders>
              <w:top w:val="single" w:sz="11" w:space="0" w:color="000000"/>
              <w:left w:val="single" w:sz="11" w:space="0" w:color="000000"/>
              <w:bottom w:val="nil"/>
              <w:right w:val="single" w:sz="11" w:space="0" w:color="000000"/>
            </w:tcBorders>
            <w:shd w:val="clear" w:color="auto" w:fill="D9D9D9"/>
          </w:tcPr>
          <w:p w:rsidR="00E66278" w:rsidRDefault="00E66278"/>
        </w:tc>
        <w:tc>
          <w:tcPr>
            <w:tcW w:w="821" w:type="dxa"/>
            <w:vMerge w:val="restart"/>
            <w:tcBorders>
              <w:top w:val="single" w:sz="11" w:space="0" w:color="000000"/>
              <w:left w:val="single" w:sz="11" w:space="0" w:color="000000"/>
              <w:bottom w:val="nil"/>
              <w:right w:val="single" w:sz="11" w:space="0" w:color="000000"/>
            </w:tcBorders>
            <w:shd w:val="clear" w:color="auto" w:fill="D9D9D9"/>
          </w:tcPr>
          <w:p w:rsidR="00E66278" w:rsidRDefault="00E66278">
            <w:pPr>
              <w:ind w:left="25"/>
              <w:jc w:val="center"/>
            </w:pPr>
            <w:r>
              <w:rPr>
                <w:rFonts w:ascii="Calibri" w:eastAsia="Calibri" w:hAnsi="Calibri" w:cs="Calibri"/>
                <w:b/>
                <w:sz w:val="15"/>
              </w:rPr>
              <w:t xml:space="preserve">TOTAL </w:t>
            </w:r>
          </w:p>
        </w:tc>
        <w:tc>
          <w:tcPr>
            <w:tcW w:w="2999" w:type="dxa"/>
            <w:gridSpan w:val="4"/>
            <w:vMerge w:val="restart"/>
            <w:tcBorders>
              <w:top w:val="single" w:sz="11" w:space="0" w:color="000000"/>
              <w:left w:val="single" w:sz="11" w:space="0" w:color="000000"/>
              <w:bottom w:val="nil"/>
              <w:right w:val="single" w:sz="11" w:space="0" w:color="000000"/>
            </w:tcBorders>
            <w:shd w:val="clear" w:color="auto" w:fill="D9D9D9"/>
          </w:tcPr>
          <w:p w:rsidR="00E66278" w:rsidRDefault="00E66278"/>
        </w:tc>
        <w:tc>
          <w:tcPr>
            <w:tcW w:w="1116" w:type="dxa"/>
            <w:vMerge w:val="restart"/>
            <w:tcBorders>
              <w:top w:val="single" w:sz="11" w:space="0" w:color="000000"/>
              <w:left w:val="single" w:sz="11" w:space="0" w:color="000000"/>
              <w:bottom w:val="nil"/>
              <w:right w:val="single" w:sz="11" w:space="0" w:color="000000"/>
            </w:tcBorders>
            <w:shd w:val="clear" w:color="auto" w:fill="D9D9D9"/>
          </w:tcPr>
          <w:p w:rsidR="00E66278" w:rsidRDefault="00E66278"/>
        </w:tc>
        <w:tc>
          <w:tcPr>
            <w:tcW w:w="110" w:type="dxa"/>
            <w:vMerge w:val="restart"/>
            <w:tcBorders>
              <w:top w:val="single" w:sz="48" w:space="0" w:color="D9D9D9"/>
              <w:left w:val="single" w:sz="11" w:space="0" w:color="000000"/>
              <w:bottom w:val="nil"/>
              <w:right w:val="single" w:sz="11" w:space="0" w:color="000000"/>
            </w:tcBorders>
          </w:tcPr>
          <w:p w:rsidR="00E66278" w:rsidRDefault="00E66278"/>
        </w:tc>
        <w:tc>
          <w:tcPr>
            <w:tcW w:w="7415" w:type="dxa"/>
            <w:gridSpan w:val="9"/>
            <w:tcBorders>
              <w:top w:val="single" w:sz="11" w:space="0" w:color="000000"/>
              <w:left w:val="single" w:sz="11" w:space="0" w:color="000000"/>
              <w:bottom w:val="single" w:sz="11" w:space="0" w:color="000000"/>
              <w:right w:val="single" w:sz="11" w:space="0" w:color="000000"/>
            </w:tcBorders>
          </w:tcPr>
          <w:p w:rsidR="00E66278" w:rsidRDefault="00E66278"/>
        </w:tc>
      </w:tr>
      <w:tr w:rsidR="00E66278" w:rsidTr="007B5D88">
        <w:trPr>
          <w:trHeight w:val="189"/>
        </w:trPr>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gridSpan w:val="4"/>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7415" w:type="dxa"/>
            <w:gridSpan w:val="9"/>
            <w:tcBorders>
              <w:top w:val="single" w:sz="11" w:space="0" w:color="000000"/>
              <w:left w:val="single" w:sz="11" w:space="0" w:color="000000"/>
              <w:bottom w:val="single" w:sz="11" w:space="0" w:color="000000"/>
              <w:right w:val="single" w:sz="11" w:space="0" w:color="000000"/>
            </w:tcBorders>
            <w:shd w:val="clear" w:color="auto" w:fill="D9D9D9"/>
          </w:tcPr>
          <w:p w:rsidR="00E66278" w:rsidRDefault="00E66278">
            <w:pPr>
              <w:ind w:left="59"/>
              <w:jc w:val="center"/>
            </w:pPr>
            <w:r>
              <w:rPr>
                <w:rFonts w:ascii="Calibri" w:eastAsia="Calibri" w:hAnsi="Calibri" w:cs="Calibri"/>
                <w:b/>
                <w:sz w:val="16"/>
              </w:rPr>
              <w:t>ARSON</w:t>
            </w:r>
          </w:p>
        </w:tc>
      </w:tr>
      <w:tr w:rsidR="00E66278" w:rsidTr="007B5D88">
        <w:trPr>
          <w:trHeight w:val="334"/>
        </w:trPr>
        <w:tc>
          <w:tcPr>
            <w:tcW w:w="1814" w:type="dxa"/>
            <w:tcBorders>
              <w:top w:val="nil"/>
              <w:left w:val="single" w:sz="11" w:space="0" w:color="000000"/>
              <w:bottom w:val="nil"/>
              <w:right w:val="single" w:sz="11" w:space="0" w:color="000000"/>
            </w:tcBorders>
            <w:shd w:val="clear" w:color="auto" w:fill="D9D9D9"/>
            <w:vAlign w:val="bottom"/>
          </w:tcPr>
          <w:p w:rsidR="00E66278" w:rsidRDefault="00E66278">
            <w:pPr>
              <w:ind w:left="25"/>
            </w:pPr>
            <w:r>
              <w:rPr>
                <w:rFonts w:ascii="Calibri" w:eastAsia="Calibri" w:hAnsi="Calibri" w:cs="Calibri"/>
                <w:b/>
                <w:sz w:val="15"/>
              </w:rPr>
              <w:t xml:space="preserve">CLASSIFICATION OF </w:t>
            </w:r>
          </w:p>
        </w:tc>
        <w:tc>
          <w:tcPr>
            <w:tcW w:w="821" w:type="dxa"/>
            <w:tcBorders>
              <w:top w:val="nil"/>
              <w:left w:val="single" w:sz="11" w:space="0" w:color="000000"/>
              <w:bottom w:val="nil"/>
              <w:right w:val="single" w:sz="11" w:space="0" w:color="000000"/>
            </w:tcBorders>
            <w:shd w:val="clear" w:color="auto" w:fill="D9D9D9"/>
          </w:tcPr>
          <w:p w:rsidR="00E66278" w:rsidRDefault="00E66278">
            <w:pPr>
              <w:ind w:left="10"/>
              <w:jc w:val="center"/>
            </w:pPr>
            <w:r>
              <w:rPr>
                <w:rFonts w:ascii="Calibri" w:eastAsia="Calibri" w:hAnsi="Calibri" w:cs="Calibri"/>
                <w:b/>
                <w:sz w:val="15"/>
              </w:rPr>
              <w:t xml:space="preserve">NUMBER  OF </w:t>
            </w:r>
          </w:p>
        </w:tc>
        <w:tc>
          <w:tcPr>
            <w:tcW w:w="2999" w:type="dxa"/>
            <w:gridSpan w:val="4"/>
            <w:tcBorders>
              <w:top w:val="nil"/>
              <w:left w:val="single" w:sz="11" w:space="0" w:color="000000"/>
              <w:bottom w:val="single" w:sz="11" w:space="0" w:color="000000"/>
              <w:right w:val="single" w:sz="11" w:space="0" w:color="000000"/>
            </w:tcBorders>
            <w:shd w:val="clear" w:color="auto" w:fill="D9D9D9"/>
          </w:tcPr>
          <w:p w:rsidR="00E66278" w:rsidRDefault="00E66278">
            <w:pPr>
              <w:ind w:left="37"/>
              <w:jc w:val="center"/>
            </w:pPr>
            <w:r>
              <w:rPr>
                <w:rFonts w:ascii="Calibri" w:eastAsia="Calibri" w:hAnsi="Calibri" w:cs="Calibri"/>
                <w:b/>
                <w:sz w:val="15"/>
              </w:rPr>
              <w:t>TOTAL CLEARANCES</w:t>
            </w:r>
          </w:p>
        </w:tc>
        <w:tc>
          <w:tcPr>
            <w:tcW w:w="1116" w:type="dxa"/>
            <w:tcBorders>
              <w:top w:val="nil"/>
              <w:left w:val="single" w:sz="11" w:space="0" w:color="000000"/>
              <w:bottom w:val="nil"/>
              <w:right w:val="single" w:sz="11" w:space="0" w:color="000000"/>
            </w:tcBorders>
            <w:shd w:val="clear" w:color="auto" w:fill="D9D9D9"/>
          </w:tcPr>
          <w:p w:rsidR="00E66278" w:rsidRDefault="00E66278">
            <w:pPr>
              <w:ind w:left="14"/>
              <w:jc w:val="center"/>
            </w:pPr>
            <w:r>
              <w:rPr>
                <w:rFonts w:ascii="Calibri" w:eastAsia="Calibri" w:hAnsi="Calibri" w:cs="Calibri"/>
                <w:b/>
                <w:sz w:val="15"/>
              </w:rPr>
              <w:t xml:space="preserve">TOTAL VALUE OF PROPERTY </w:t>
            </w:r>
          </w:p>
        </w:tc>
        <w:tc>
          <w:tcPr>
            <w:tcW w:w="0" w:type="auto"/>
            <w:vMerge/>
            <w:tcBorders>
              <w:top w:val="nil"/>
              <w:left w:val="single" w:sz="11" w:space="0" w:color="000000"/>
              <w:bottom w:val="nil"/>
              <w:right w:val="single" w:sz="11" w:space="0" w:color="000000"/>
            </w:tcBorders>
          </w:tcPr>
          <w:p w:rsidR="00E66278" w:rsidRDefault="00E66278"/>
        </w:tc>
        <w:tc>
          <w:tcPr>
            <w:tcW w:w="2064" w:type="dxa"/>
            <w:tcBorders>
              <w:top w:val="single" w:sz="11" w:space="0" w:color="000000"/>
              <w:left w:val="single" w:sz="11" w:space="0" w:color="000000"/>
              <w:bottom w:val="nil"/>
              <w:right w:val="single" w:sz="11" w:space="0" w:color="000000"/>
            </w:tcBorders>
            <w:shd w:val="clear" w:color="auto" w:fill="D9D9D9"/>
          </w:tcPr>
          <w:p w:rsidR="00E66278" w:rsidRDefault="00E66278"/>
        </w:tc>
        <w:tc>
          <w:tcPr>
            <w:tcW w:w="842" w:type="dxa"/>
            <w:tcBorders>
              <w:top w:val="single" w:sz="11" w:space="0" w:color="000000"/>
              <w:left w:val="single" w:sz="11" w:space="0" w:color="000000"/>
              <w:bottom w:val="nil"/>
              <w:right w:val="single" w:sz="5" w:space="0" w:color="000000"/>
            </w:tcBorders>
            <w:shd w:val="clear" w:color="auto" w:fill="D9D9D9"/>
            <w:vAlign w:val="bottom"/>
          </w:tcPr>
          <w:p w:rsidR="00E66278" w:rsidRDefault="00E66278">
            <w:pPr>
              <w:ind w:left="28"/>
              <w:jc w:val="center"/>
            </w:pPr>
            <w:r>
              <w:rPr>
                <w:rFonts w:ascii="Calibri" w:eastAsia="Calibri" w:hAnsi="Calibri" w:cs="Calibri"/>
                <w:b/>
                <w:sz w:val="15"/>
              </w:rPr>
              <w:t xml:space="preserve">TOTAL </w:t>
            </w:r>
          </w:p>
        </w:tc>
        <w:tc>
          <w:tcPr>
            <w:tcW w:w="944" w:type="dxa"/>
            <w:tcBorders>
              <w:top w:val="single" w:sz="11" w:space="0" w:color="000000"/>
              <w:left w:val="single" w:sz="5" w:space="0" w:color="000000"/>
              <w:bottom w:val="nil"/>
              <w:right w:val="single" w:sz="11" w:space="0" w:color="000000"/>
            </w:tcBorders>
            <w:shd w:val="clear" w:color="auto" w:fill="D9D9D9"/>
            <w:vAlign w:val="bottom"/>
          </w:tcPr>
          <w:p w:rsidR="00E66278" w:rsidRDefault="00E66278">
            <w:pPr>
              <w:ind w:left="28"/>
              <w:jc w:val="center"/>
            </w:pPr>
            <w:r>
              <w:rPr>
                <w:rFonts w:ascii="Calibri" w:eastAsia="Calibri" w:hAnsi="Calibri" w:cs="Calibri"/>
                <w:b/>
                <w:sz w:val="15"/>
              </w:rPr>
              <w:t xml:space="preserve">TOTAL </w:t>
            </w:r>
          </w:p>
        </w:tc>
        <w:tc>
          <w:tcPr>
            <w:tcW w:w="821" w:type="dxa"/>
            <w:tcBorders>
              <w:top w:val="single" w:sz="11" w:space="0" w:color="000000"/>
              <w:left w:val="single" w:sz="11" w:space="0" w:color="000000"/>
              <w:bottom w:val="nil"/>
              <w:right w:val="single" w:sz="11" w:space="0" w:color="000000"/>
            </w:tcBorders>
            <w:shd w:val="clear" w:color="auto" w:fill="D9D9D9"/>
          </w:tcPr>
          <w:p w:rsidR="00E66278" w:rsidRDefault="00E66278"/>
        </w:tc>
        <w:tc>
          <w:tcPr>
            <w:tcW w:w="1138" w:type="dxa"/>
            <w:gridSpan w:val="3"/>
            <w:tcBorders>
              <w:top w:val="single" w:sz="11" w:space="0" w:color="000000"/>
              <w:left w:val="single" w:sz="11" w:space="0" w:color="000000"/>
              <w:bottom w:val="nil"/>
              <w:right w:val="single" w:sz="11" w:space="0" w:color="000000"/>
            </w:tcBorders>
            <w:shd w:val="clear" w:color="auto" w:fill="D9D9D9"/>
            <w:vAlign w:val="bottom"/>
          </w:tcPr>
          <w:p w:rsidR="00E66278" w:rsidRDefault="00E66278">
            <w:pPr>
              <w:ind w:left="70"/>
            </w:pPr>
            <w:r>
              <w:rPr>
                <w:rFonts w:ascii="Calibri" w:eastAsia="Calibri" w:hAnsi="Calibri" w:cs="Calibri"/>
                <w:b/>
                <w:sz w:val="15"/>
              </w:rPr>
              <w:t xml:space="preserve">TOTAL DOLLAR </w:t>
            </w:r>
          </w:p>
        </w:tc>
        <w:tc>
          <w:tcPr>
            <w:tcW w:w="1606" w:type="dxa"/>
            <w:gridSpan w:val="2"/>
            <w:tcBorders>
              <w:top w:val="single" w:sz="11" w:space="0" w:color="000000"/>
              <w:left w:val="single" w:sz="11" w:space="0" w:color="000000"/>
              <w:bottom w:val="single" w:sz="11" w:space="0" w:color="000000"/>
              <w:right w:val="single" w:sz="11" w:space="0" w:color="000000"/>
            </w:tcBorders>
            <w:shd w:val="clear" w:color="auto" w:fill="D9D9D9"/>
          </w:tcPr>
          <w:p w:rsidR="00E66278" w:rsidRDefault="00E66278">
            <w:pPr>
              <w:ind w:left="58"/>
              <w:jc w:val="center"/>
            </w:pPr>
            <w:r>
              <w:rPr>
                <w:rFonts w:ascii="Calibri" w:eastAsia="Calibri" w:hAnsi="Calibri" w:cs="Calibri"/>
                <w:b/>
                <w:sz w:val="15"/>
              </w:rPr>
              <w:t>CLEARANCES</w:t>
            </w:r>
          </w:p>
        </w:tc>
      </w:tr>
      <w:tr w:rsidR="00E66278" w:rsidTr="007B5D88">
        <w:trPr>
          <w:trHeight w:val="238"/>
        </w:trPr>
        <w:tc>
          <w:tcPr>
            <w:tcW w:w="1814" w:type="dxa"/>
            <w:tcBorders>
              <w:top w:val="nil"/>
              <w:left w:val="single" w:sz="11" w:space="0" w:color="000000"/>
              <w:bottom w:val="single" w:sz="5" w:space="0" w:color="000000"/>
              <w:right w:val="single" w:sz="11" w:space="0" w:color="000000"/>
            </w:tcBorders>
            <w:shd w:val="clear" w:color="auto" w:fill="D9D9D9"/>
          </w:tcPr>
          <w:p w:rsidR="00E66278" w:rsidRDefault="00E66278">
            <w:pPr>
              <w:ind w:left="25"/>
            </w:pPr>
            <w:r>
              <w:rPr>
                <w:rFonts w:ascii="Calibri" w:eastAsia="Calibri" w:hAnsi="Calibri" w:cs="Calibri"/>
                <w:b/>
                <w:sz w:val="15"/>
              </w:rPr>
              <w:t>OFFENSES</w:t>
            </w:r>
          </w:p>
        </w:tc>
        <w:tc>
          <w:tcPr>
            <w:tcW w:w="821" w:type="dxa"/>
            <w:tcBorders>
              <w:top w:val="nil"/>
              <w:left w:val="single" w:sz="11" w:space="0" w:color="000000"/>
              <w:bottom w:val="single" w:sz="5" w:space="0" w:color="000000"/>
              <w:right w:val="single" w:sz="11" w:space="0" w:color="000000"/>
            </w:tcBorders>
            <w:shd w:val="clear" w:color="auto" w:fill="D9D9D9"/>
          </w:tcPr>
          <w:p w:rsidR="00E66278" w:rsidRDefault="00E66278">
            <w:pPr>
              <w:ind w:left="65"/>
            </w:pPr>
            <w:r>
              <w:rPr>
                <w:rFonts w:ascii="Calibri" w:eastAsia="Calibri" w:hAnsi="Calibri" w:cs="Calibri"/>
                <w:b/>
                <w:sz w:val="15"/>
              </w:rPr>
              <w:t>OFFENSES</w:t>
            </w:r>
          </w:p>
        </w:tc>
        <w:tc>
          <w:tcPr>
            <w:tcW w:w="754" w:type="dxa"/>
            <w:tcBorders>
              <w:top w:val="single" w:sz="11" w:space="0" w:color="000000"/>
              <w:left w:val="single" w:sz="11" w:space="0" w:color="000000"/>
              <w:bottom w:val="single" w:sz="5" w:space="0" w:color="000000"/>
              <w:right w:val="single" w:sz="5" w:space="0" w:color="000000"/>
            </w:tcBorders>
            <w:shd w:val="clear" w:color="auto" w:fill="D9D9D9"/>
          </w:tcPr>
          <w:p w:rsidR="00E66278" w:rsidRDefault="00E66278">
            <w:pPr>
              <w:ind w:left="38"/>
              <w:jc w:val="center"/>
            </w:pPr>
            <w:r>
              <w:rPr>
                <w:rFonts w:ascii="Calibri" w:eastAsia="Calibri" w:hAnsi="Calibri" w:cs="Calibri"/>
                <w:b/>
                <w:sz w:val="15"/>
              </w:rPr>
              <w:t>Arrest</w:t>
            </w:r>
          </w:p>
        </w:tc>
        <w:tc>
          <w:tcPr>
            <w:tcW w:w="790" w:type="dxa"/>
            <w:tcBorders>
              <w:top w:val="single" w:sz="11" w:space="0" w:color="000000"/>
              <w:left w:val="single" w:sz="5" w:space="0" w:color="000000"/>
              <w:bottom w:val="single" w:sz="5" w:space="0" w:color="000000"/>
              <w:right w:val="single" w:sz="11" w:space="0" w:color="000000"/>
            </w:tcBorders>
            <w:shd w:val="clear" w:color="auto" w:fill="D9D9D9"/>
          </w:tcPr>
          <w:p w:rsidR="00E66278" w:rsidRDefault="00E66278">
            <w:pPr>
              <w:ind w:left="67"/>
            </w:pPr>
            <w:r>
              <w:rPr>
                <w:rFonts w:ascii="Calibri" w:eastAsia="Calibri" w:hAnsi="Calibri" w:cs="Calibri"/>
                <w:b/>
                <w:sz w:val="15"/>
              </w:rPr>
              <w:t>Exception</w:t>
            </w:r>
          </w:p>
        </w:tc>
        <w:tc>
          <w:tcPr>
            <w:tcW w:w="754" w:type="dxa"/>
            <w:tcBorders>
              <w:top w:val="single" w:sz="11" w:space="0" w:color="000000"/>
              <w:left w:val="single" w:sz="11" w:space="0" w:color="000000"/>
              <w:bottom w:val="single" w:sz="5" w:space="0" w:color="000000"/>
              <w:right w:val="single" w:sz="5" w:space="0" w:color="000000"/>
            </w:tcBorders>
            <w:shd w:val="clear" w:color="auto" w:fill="D9D9D9"/>
          </w:tcPr>
          <w:p w:rsidR="00E66278" w:rsidRDefault="00E66278">
            <w:pPr>
              <w:ind w:left="38"/>
              <w:jc w:val="center"/>
            </w:pPr>
            <w:r>
              <w:rPr>
                <w:rFonts w:ascii="Calibri" w:eastAsia="Calibri" w:hAnsi="Calibri" w:cs="Calibri"/>
                <w:b/>
                <w:sz w:val="15"/>
              </w:rPr>
              <w:t>Adult</w:t>
            </w:r>
          </w:p>
        </w:tc>
        <w:tc>
          <w:tcPr>
            <w:tcW w:w="701" w:type="dxa"/>
            <w:tcBorders>
              <w:top w:val="single" w:sz="11" w:space="0" w:color="000000"/>
              <w:left w:val="single" w:sz="5" w:space="0" w:color="000000"/>
              <w:bottom w:val="single" w:sz="5" w:space="0" w:color="000000"/>
              <w:right w:val="single" w:sz="11" w:space="0" w:color="000000"/>
            </w:tcBorders>
            <w:shd w:val="clear" w:color="auto" w:fill="D9D9D9"/>
          </w:tcPr>
          <w:p w:rsidR="00E66278" w:rsidRDefault="00E66278">
            <w:pPr>
              <w:ind w:left="74"/>
            </w:pPr>
            <w:r>
              <w:rPr>
                <w:rFonts w:ascii="Calibri" w:eastAsia="Calibri" w:hAnsi="Calibri" w:cs="Calibri"/>
                <w:b/>
                <w:sz w:val="15"/>
              </w:rPr>
              <w:t>Juvenile</w:t>
            </w:r>
          </w:p>
        </w:tc>
        <w:tc>
          <w:tcPr>
            <w:tcW w:w="1116" w:type="dxa"/>
            <w:tcBorders>
              <w:top w:val="nil"/>
              <w:left w:val="single" w:sz="11" w:space="0" w:color="000000"/>
              <w:bottom w:val="single" w:sz="5" w:space="0" w:color="000000"/>
              <w:right w:val="single" w:sz="11" w:space="0" w:color="000000"/>
            </w:tcBorders>
            <w:shd w:val="clear" w:color="auto" w:fill="D9D9D9"/>
          </w:tcPr>
          <w:p w:rsidR="00E66278" w:rsidRDefault="00E66278">
            <w:pPr>
              <w:ind w:left="23"/>
              <w:jc w:val="center"/>
            </w:pPr>
            <w:r>
              <w:rPr>
                <w:rFonts w:ascii="Calibri" w:eastAsia="Calibri" w:hAnsi="Calibri" w:cs="Calibri"/>
                <w:b/>
                <w:sz w:val="15"/>
              </w:rPr>
              <w:t>STOLEN ($)</w:t>
            </w:r>
          </w:p>
        </w:tc>
        <w:tc>
          <w:tcPr>
            <w:tcW w:w="0" w:type="auto"/>
            <w:vMerge/>
            <w:tcBorders>
              <w:top w:val="nil"/>
              <w:left w:val="single" w:sz="11" w:space="0" w:color="000000"/>
              <w:bottom w:val="nil"/>
              <w:right w:val="single" w:sz="11" w:space="0" w:color="000000"/>
            </w:tcBorders>
          </w:tcPr>
          <w:p w:rsidR="00E66278" w:rsidRDefault="00E66278"/>
        </w:tc>
        <w:tc>
          <w:tcPr>
            <w:tcW w:w="2064" w:type="dxa"/>
            <w:tcBorders>
              <w:top w:val="nil"/>
              <w:left w:val="single" w:sz="11" w:space="0" w:color="000000"/>
              <w:bottom w:val="single" w:sz="5" w:space="0" w:color="000000"/>
              <w:right w:val="single" w:sz="11" w:space="0" w:color="000000"/>
            </w:tcBorders>
            <w:shd w:val="clear" w:color="auto" w:fill="D9D9D9"/>
          </w:tcPr>
          <w:p w:rsidR="00E66278" w:rsidRDefault="00E66278">
            <w:pPr>
              <w:ind w:left="43"/>
            </w:pPr>
            <w:r>
              <w:rPr>
                <w:rFonts w:ascii="Calibri" w:eastAsia="Calibri" w:hAnsi="Calibri" w:cs="Calibri"/>
                <w:b/>
                <w:sz w:val="15"/>
              </w:rPr>
              <w:t>LOCATION</w:t>
            </w:r>
          </w:p>
        </w:tc>
        <w:tc>
          <w:tcPr>
            <w:tcW w:w="842" w:type="dxa"/>
            <w:tcBorders>
              <w:top w:val="nil"/>
              <w:left w:val="single" w:sz="11" w:space="0" w:color="000000"/>
              <w:bottom w:val="single" w:sz="5" w:space="0" w:color="000000"/>
              <w:right w:val="single" w:sz="5" w:space="0" w:color="000000"/>
            </w:tcBorders>
            <w:shd w:val="clear" w:color="auto" w:fill="D9D9D9"/>
          </w:tcPr>
          <w:p w:rsidR="00E66278" w:rsidRDefault="00E66278">
            <w:pPr>
              <w:ind w:left="46"/>
              <w:jc w:val="both"/>
            </w:pPr>
            <w:r>
              <w:rPr>
                <w:rFonts w:ascii="Calibri" w:eastAsia="Calibri" w:hAnsi="Calibri" w:cs="Calibri"/>
                <w:b/>
                <w:sz w:val="15"/>
              </w:rPr>
              <w:t>INHABITED</w:t>
            </w:r>
          </w:p>
        </w:tc>
        <w:tc>
          <w:tcPr>
            <w:tcW w:w="944" w:type="dxa"/>
            <w:tcBorders>
              <w:top w:val="nil"/>
              <w:left w:val="single" w:sz="5" w:space="0" w:color="000000"/>
              <w:bottom w:val="single" w:sz="5" w:space="0" w:color="000000"/>
              <w:right w:val="single" w:sz="11" w:space="0" w:color="000000"/>
            </w:tcBorders>
            <w:shd w:val="clear" w:color="auto" w:fill="D9D9D9"/>
          </w:tcPr>
          <w:p w:rsidR="00E66278" w:rsidRDefault="00E66278">
            <w:pPr>
              <w:ind w:left="26"/>
              <w:jc w:val="both"/>
            </w:pPr>
            <w:r>
              <w:rPr>
                <w:rFonts w:ascii="Calibri" w:eastAsia="Calibri" w:hAnsi="Calibri" w:cs="Calibri"/>
                <w:b/>
                <w:sz w:val="15"/>
              </w:rPr>
              <w:t>ABANDONED</w:t>
            </w:r>
          </w:p>
        </w:tc>
        <w:tc>
          <w:tcPr>
            <w:tcW w:w="821" w:type="dxa"/>
            <w:tcBorders>
              <w:top w:val="nil"/>
              <w:left w:val="single" w:sz="11" w:space="0" w:color="000000"/>
              <w:bottom w:val="single" w:sz="5" w:space="0" w:color="000000"/>
              <w:right w:val="single" w:sz="11" w:space="0" w:color="000000"/>
            </w:tcBorders>
            <w:shd w:val="clear" w:color="auto" w:fill="D9D9D9"/>
          </w:tcPr>
          <w:p w:rsidR="00E66278" w:rsidRDefault="00E66278">
            <w:pPr>
              <w:ind w:left="82"/>
            </w:pPr>
            <w:r>
              <w:rPr>
                <w:rFonts w:ascii="Calibri" w:eastAsia="Calibri" w:hAnsi="Calibri" w:cs="Calibri"/>
                <w:b/>
                <w:sz w:val="15"/>
              </w:rPr>
              <w:t>ATTEMPT</w:t>
            </w:r>
          </w:p>
        </w:tc>
        <w:tc>
          <w:tcPr>
            <w:tcW w:w="1138" w:type="dxa"/>
            <w:gridSpan w:val="3"/>
            <w:tcBorders>
              <w:top w:val="nil"/>
              <w:left w:val="single" w:sz="11" w:space="0" w:color="000000"/>
              <w:bottom w:val="single" w:sz="5" w:space="0" w:color="000000"/>
              <w:right w:val="single" w:sz="11" w:space="0" w:color="000000"/>
            </w:tcBorders>
            <w:shd w:val="clear" w:color="auto" w:fill="D9D9D9"/>
          </w:tcPr>
          <w:p w:rsidR="00E66278" w:rsidRDefault="00E66278">
            <w:pPr>
              <w:ind w:left="25"/>
              <w:jc w:val="center"/>
            </w:pPr>
            <w:r>
              <w:rPr>
                <w:rFonts w:ascii="Calibri" w:eastAsia="Calibri" w:hAnsi="Calibri" w:cs="Calibri"/>
                <w:b/>
                <w:sz w:val="15"/>
              </w:rPr>
              <w:t>LOSS ($)</w:t>
            </w:r>
          </w:p>
        </w:tc>
        <w:tc>
          <w:tcPr>
            <w:tcW w:w="812" w:type="dxa"/>
            <w:tcBorders>
              <w:top w:val="single" w:sz="11" w:space="0" w:color="000000"/>
              <w:left w:val="single" w:sz="11" w:space="0" w:color="000000"/>
              <w:bottom w:val="single" w:sz="5" w:space="0" w:color="000000"/>
              <w:right w:val="single" w:sz="5" w:space="0" w:color="000000"/>
            </w:tcBorders>
            <w:shd w:val="clear" w:color="auto" w:fill="D9D9D9"/>
          </w:tcPr>
          <w:p w:rsidR="00E66278" w:rsidRDefault="00E66278">
            <w:pPr>
              <w:ind w:right="6"/>
              <w:jc w:val="center"/>
            </w:pPr>
            <w:r>
              <w:rPr>
                <w:rFonts w:ascii="Calibri" w:eastAsia="Calibri" w:hAnsi="Calibri" w:cs="Calibri"/>
                <w:b/>
                <w:sz w:val="15"/>
              </w:rPr>
              <w:t>Adult</w:t>
            </w:r>
          </w:p>
        </w:tc>
        <w:tc>
          <w:tcPr>
            <w:tcW w:w="794" w:type="dxa"/>
            <w:tcBorders>
              <w:top w:val="single" w:sz="11" w:space="0" w:color="000000"/>
              <w:left w:val="single" w:sz="5" w:space="0" w:color="000000"/>
              <w:bottom w:val="single" w:sz="5" w:space="0" w:color="000000"/>
              <w:right w:val="single" w:sz="11" w:space="0" w:color="000000"/>
            </w:tcBorders>
            <w:shd w:val="clear" w:color="auto" w:fill="D9D9D9"/>
          </w:tcPr>
          <w:p w:rsidR="00E66278" w:rsidRDefault="00E66278">
            <w:pPr>
              <w:ind w:left="54"/>
              <w:jc w:val="center"/>
            </w:pPr>
            <w:r>
              <w:rPr>
                <w:rFonts w:ascii="Calibri" w:eastAsia="Calibri" w:hAnsi="Calibri" w:cs="Calibri"/>
                <w:b/>
                <w:sz w:val="15"/>
              </w:rPr>
              <w:t>Juvenile</w:t>
            </w:r>
          </w:p>
        </w:tc>
      </w:tr>
      <w:tr w:rsidR="00E66278" w:rsidTr="007B5D88">
        <w:trPr>
          <w:trHeight w:val="907"/>
        </w:trPr>
        <w:tc>
          <w:tcPr>
            <w:tcW w:w="1814" w:type="dxa"/>
            <w:tcBorders>
              <w:top w:val="single" w:sz="5" w:space="0" w:color="000000"/>
              <w:left w:val="single" w:sz="11" w:space="0" w:color="000000"/>
              <w:bottom w:val="single" w:sz="5" w:space="0" w:color="000000"/>
              <w:right w:val="single" w:sz="11" w:space="0" w:color="000000"/>
            </w:tcBorders>
          </w:tcPr>
          <w:p w:rsidR="00E66278" w:rsidRDefault="00E66278">
            <w:pPr>
              <w:spacing w:after="24"/>
              <w:ind w:left="25"/>
            </w:pPr>
            <w:r>
              <w:rPr>
                <w:rFonts w:ascii="Calibri" w:eastAsia="Calibri" w:hAnsi="Calibri" w:cs="Calibri"/>
                <w:color w:val="0000FF"/>
                <w:sz w:val="15"/>
              </w:rPr>
              <w:t>Burglary</w:t>
            </w:r>
          </w:p>
          <w:p w:rsidR="00E66278" w:rsidRDefault="00E66278">
            <w:pPr>
              <w:spacing w:after="24"/>
              <w:ind w:left="268"/>
            </w:pPr>
            <w:r>
              <w:rPr>
                <w:rFonts w:ascii="Calibri" w:eastAsia="Calibri" w:hAnsi="Calibri" w:cs="Calibri"/>
                <w:i/>
                <w:sz w:val="15"/>
              </w:rPr>
              <w:t>Forcible Entry</w:t>
            </w:r>
          </w:p>
          <w:p w:rsidR="00E66278" w:rsidRDefault="00E66278">
            <w:pPr>
              <w:spacing w:after="24"/>
              <w:ind w:left="268"/>
            </w:pPr>
            <w:r>
              <w:rPr>
                <w:rFonts w:ascii="Calibri" w:eastAsia="Calibri" w:hAnsi="Calibri" w:cs="Calibri"/>
                <w:i/>
                <w:sz w:val="15"/>
              </w:rPr>
              <w:t>Unlawful Entry</w:t>
            </w:r>
          </w:p>
          <w:p w:rsidR="00E66278" w:rsidRDefault="00E66278">
            <w:pPr>
              <w:ind w:left="268"/>
            </w:pPr>
            <w:r>
              <w:rPr>
                <w:rFonts w:ascii="Calibri" w:eastAsia="Calibri" w:hAnsi="Calibri" w:cs="Calibri"/>
                <w:i/>
                <w:sz w:val="15"/>
              </w:rPr>
              <w:t>Attempted</w:t>
            </w:r>
          </w:p>
        </w:tc>
        <w:tc>
          <w:tcPr>
            <w:tcW w:w="821" w:type="dxa"/>
            <w:tcBorders>
              <w:top w:val="single" w:sz="5" w:space="0" w:color="000000"/>
              <w:left w:val="single" w:sz="11" w:space="0" w:color="000000"/>
              <w:bottom w:val="single" w:sz="5" w:space="0" w:color="000000"/>
              <w:right w:val="single" w:sz="11" w:space="0" w:color="000000"/>
            </w:tcBorders>
          </w:tcPr>
          <w:p w:rsidR="00E66278" w:rsidRDefault="00E66278">
            <w:pPr>
              <w:spacing w:after="26"/>
              <w:ind w:right="18"/>
              <w:jc w:val="right"/>
            </w:pPr>
            <w:r>
              <w:rPr>
                <w:rFonts w:ascii="Calibri" w:eastAsia="Calibri" w:hAnsi="Calibri" w:cs="Calibri"/>
                <w:color w:val="0000FF"/>
                <w:sz w:val="15"/>
              </w:rPr>
              <w:t>0</w:t>
            </w:r>
          </w:p>
          <w:p w:rsidR="00E66278" w:rsidRDefault="00E66278">
            <w:pPr>
              <w:spacing w:after="24"/>
              <w:ind w:right="23"/>
              <w:jc w:val="right"/>
            </w:pPr>
            <w:r>
              <w:rPr>
                <w:rFonts w:ascii="Calibri" w:eastAsia="Calibri" w:hAnsi="Calibri" w:cs="Calibri"/>
                <w:sz w:val="15"/>
              </w:rPr>
              <w:t>0</w:t>
            </w:r>
          </w:p>
          <w:p w:rsidR="00E66278" w:rsidRDefault="00E66278">
            <w:pPr>
              <w:spacing w:after="24"/>
              <w:ind w:right="23"/>
              <w:jc w:val="right"/>
            </w:pPr>
            <w:r>
              <w:rPr>
                <w:rFonts w:ascii="Calibri" w:eastAsia="Calibri" w:hAnsi="Calibri" w:cs="Calibri"/>
                <w:sz w:val="15"/>
              </w:rPr>
              <w:t>0</w:t>
            </w:r>
          </w:p>
          <w:p w:rsidR="00E66278" w:rsidRDefault="00E66278">
            <w:pPr>
              <w:ind w:right="23"/>
              <w:jc w:val="right"/>
            </w:pPr>
            <w:r>
              <w:rPr>
                <w:rFonts w:ascii="Calibri" w:eastAsia="Calibri" w:hAnsi="Calibri" w:cs="Calibri"/>
                <w:sz w:val="15"/>
              </w:rPr>
              <w:t>0</w:t>
            </w:r>
          </w:p>
        </w:tc>
        <w:tc>
          <w:tcPr>
            <w:tcW w:w="754" w:type="dxa"/>
            <w:tcBorders>
              <w:top w:val="single" w:sz="5" w:space="0" w:color="000000"/>
              <w:left w:val="single" w:sz="11" w:space="0" w:color="000000"/>
              <w:bottom w:val="single" w:sz="5" w:space="0" w:color="000000"/>
              <w:right w:val="single" w:sz="5"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90" w:type="dxa"/>
            <w:tcBorders>
              <w:top w:val="single" w:sz="5" w:space="0" w:color="000000"/>
              <w:left w:val="single" w:sz="5" w:space="0" w:color="000000"/>
              <w:bottom w:val="single" w:sz="5" w:space="0" w:color="000000"/>
              <w:right w:val="single" w:sz="11"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54" w:type="dxa"/>
            <w:tcBorders>
              <w:top w:val="single" w:sz="5" w:space="0" w:color="000000"/>
              <w:left w:val="single" w:sz="11" w:space="0" w:color="000000"/>
              <w:bottom w:val="single" w:sz="5" w:space="0" w:color="000000"/>
              <w:right w:val="single" w:sz="5"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01" w:type="dxa"/>
            <w:tcBorders>
              <w:top w:val="single" w:sz="5" w:space="0" w:color="000000"/>
              <w:left w:val="single" w:sz="5" w:space="0" w:color="000000"/>
              <w:bottom w:val="single" w:sz="5" w:space="0" w:color="000000"/>
              <w:right w:val="single" w:sz="11"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1116" w:type="dxa"/>
            <w:tcBorders>
              <w:top w:val="single" w:sz="5" w:space="0" w:color="000000"/>
              <w:left w:val="single" w:sz="11" w:space="0" w:color="000000"/>
              <w:bottom w:val="single" w:sz="5" w:space="0" w:color="000000"/>
              <w:right w:val="single" w:sz="11" w:space="0" w:color="000000"/>
            </w:tcBorders>
          </w:tcPr>
          <w:p w:rsidR="00E66278" w:rsidRDefault="00E66278">
            <w:pPr>
              <w:spacing w:after="26"/>
              <w:ind w:right="17"/>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0" w:type="auto"/>
            <w:vMerge/>
            <w:tcBorders>
              <w:top w:val="nil"/>
              <w:left w:val="single" w:sz="11" w:space="0" w:color="000000"/>
              <w:bottom w:val="nil"/>
              <w:right w:val="single" w:sz="11" w:space="0" w:color="000000"/>
            </w:tcBorders>
          </w:tcPr>
          <w:p w:rsidR="00E66278" w:rsidRDefault="00E66278"/>
        </w:tc>
        <w:tc>
          <w:tcPr>
            <w:tcW w:w="2064"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left="43"/>
            </w:pPr>
            <w:r>
              <w:rPr>
                <w:rFonts w:ascii="Calibri" w:eastAsia="Calibri" w:hAnsi="Calibri" w:cs="Calibri"/>
                <w:sz w:val="15"/>
              </w:rPr>
              <w:t>Single Occupancy Residence</w:t>
            </w:r>
          </w:p>
          <w:p w:rsidR="00E66278" w:rsidRDefault="00E66278">
            <w:pPr>
              <w:spacing w:after="24"/>
              <w:ind w:left="43"/>
            </w:pPr>
            <w:r>
              <w:rPr>
                <w:rFonts w:ascii="Calibri" w:eastAsia="Calibri" w:hAnsi="Calibri" w:cs="Calibri"/>
                <w:sz w:val="15"/>
              </w:rPr>
              <w:t>Other Residence</w:t>
            </w:r>
          </w:p>
          <w:p w:rsidR="00E66278" w:rsidRDefault="00E66278">
            <w:pPr>
              <w:spacing w:after="24"/>
              <w:ind w:left="43"/>
            </w:pPr>
            <w:r>
              <w:rPr>
                <w:rFonts w:ascii="Calibri" w:eastAsia="Calibri" w:hAnsi="Calibri" w:cs="Calibri"/>
                <w:sz w:val="15"/>
              </w:rPr>
              <w:t>Storage</w:t>
            </w:r>
          </w:p>
          <w:p w:rsidR="00E66278" w:rsidRDefault="00E66278">
            <w:pPr>
              <w:spacing w:after="24"/>
              <w:ind w:left="43"/>
            </w:pPr>
            <w:r>
              <w:rPr>
                <w:rFonts w:ascii="Calibri" w:eastAsia="Calibri" w:hAnsi="Calibri" w:cs="Calibri"/>
                <w:sz w:val="15"/>
              </w:rPr>
              <w:t>Industrial/Manufacturing</w:t>
            </w:r>
          </w:p>
          <w:p w:rsidR="00E66278" w:rsidRDefault="00E66278">
            <w:pPr>
              <w:spacing w:after="24"/>
              <w:ind w:left="43"/>
            </w:pPr>
            <w:r>
              <w:rPr>
                <w:rFonts w:ascii="Calibri" w:eastAsia="Calibri" w:hAnsi="Calibri" w:cs="Calibri"/>
                <w:sz w:val="15"/>
              </w:rPr>
              <w:t>Commercial</w:t>
            </w:r>
          </w:p>
          <w:p w:rsidR="00E66278" w:rsidRDefault="00E66278">
            <w:pPr>
              <w:spacing w:after="24"/>
              <w:ind w:left="43"/>
            </w:pPr>
            <w:r>
              <w:rPr>
                <w:rFonts w:ascii="Calibri" w:eastAsia="Calibri" w:hAnsi="Calibri" w:cs="Calibri"/>
                <w:sz w:val="15"/>
              </w:rPr>
              <w:t>Community/Public</w:t>
            </w:r>
          </w:p>
          <w:p w:rsidR="00E66278" w:rsidRDefault="00E66278">
            <w:pPr>
              <w:spacing w:after="24"/>
              <w:ind w:left="43"/>
            </w:pPr>
            <w:r>
              <w:rPr>
                <w:rFonts w:ascii="Calibri" w:eastAsia="Calibri" w:hAnsi="Calibri" w:cs="Calibri"/>
                <w:sz w:val="15"/>
              </w:rPr>
              <w:t>All Other Structures</w:t>
            </w:r>
          </w:p>
          <w:p w:rsidR="00E66278" w:rsidRDefault="00E66278">
            <w:pPr>
              <w:spacing w:after="24"/>
              <w:ind w:left="43"/>
            </w:pPr>
            <w:r>
              <w:rPr>
                <w:rFonts w:ascii="Calibri" w:eastAsia="Calibri" w:hAnsi="Calibri" w:cs="Calibri"/>
                <w:sz w:val="15"/>
              </w:rPr>
              <w:t>Motor Vehicles</w:t>
            </w:r>
          </w:p>
          <w:p w:rsidR="00E66278" w:rsidRDefault="00E66278">
            <w:pPr>
              <w:spacing w:after="24"/>
              <w:ind w:left="43"/>
            </w:pPr>
            <w:r>
              <w:rPr>
                <w:rFonts w:ascii="Calibri" w:eastAsia="Calibri" w:hAnsi="Calibri" w:cs="Calibri"/>
                <w:sz w:val="15"/>
              </w:rPr>
              <w:t>Other Mobile</w:t>
            </w:r>
          </w:p>
          <w:p w:rsidR="00E66278" w:rsidRDefault="00E66278">
            <w:pPr>
              <w:ind w:left="43"/>
            </w:pPr>
            <w:r>
              <w:rPr>
                <w:rFonts w:ascii="Calibri" w:eastAsia="Calibri" w:hAnsi="Calibri" w:cs="Calibri"/>
                <w:sz w:val="15"/>
              </w:rPr>
              <w:t>Other</w:t>
            </w:r>
          </w:p>
        </w:tc>
        <w:tc>
          <w:tcPr>
            <w:tcW w:w="842"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left="665"/>
            </w:pPr>
            <w:r>
              <w:rPr>
                <w:rFonts w:ascii="Calibri" w:eastAsia="Calibri" w:hAnsi="Calibri" w:cs="Calibri"/>
                <w:sz w:val="15"/>
              </w:rPr>
              <w:t>0</w:t>
            </w:r>
          </w:p>
          <w:p w:rsidR="00E66278" w:rsidRDefault="00E66278">
            <w:pPr>
              <w:spacing w:after="24"/>
              <w:ind w:left="665"/>
            </w:pPr>
            <w:r>
              <w:rPr>
                <w:rFonts w:ascii="Calibri" w:eastAsia="Calibri" w:hAnsi="Calibri" w:cs="Calibri"/>
                <w:sz w:val="15"/>
              </w:rPr>
              <w:t>0</w:t>
            </w:r>
          </w:p>
          <w:p w:rsidR="00E66278" w:rsidRDefault="00E66278">
            <w:pPr>
              <w:spacing w:after="24"/>
              <w:ind w:left="665"/>
            </w:pPr>
            <w:r>
              <w:rPr>
                <w:rFonts w:ascii="Calibri" w:eastAsia="Calibri" w:hAnsi="Calibri" w:cs="Calibri"/>
                <w:sz w:val="15"/>
              </w:rPr>
              <w:t>0</w:t>
            </w:r>
          </w:p>
          <w:p w:rsidR="00E66278" w:rsidRDefault="00E66278">
            <w:pPr>
              <w:spacing w:after="24"/>
              <w:ind w:left="665"/>
            </w:pPr>
            <w:r>
              <w:rPr>
                <w:rFonts w:ascii="Calibri" w:eastAsia="Calibri" w:hAnsi="Calibri" w:cs="Calibri"/>
                <w:sz w:val="15"/>
              </w:rPr>
              <w:t>0</w:t>
            </w:r>
          </w:p>
          <w:p w:rsidR="00E66278" w:rsidRDefault="00E66278">
            <w:pPr>
              <w:spacing w:after="24"/>
              <w:ind w:left="665"/>
            </w:pPr>
            <w:r>
              <w:rPr>
                <w:rFonts w:ascii="Calibri" w:eastAsia="Calibri" w:hAnsi="Calibri" w:cs="Calibri"/>
                <w:sz w:val="15"/>
              </w:rPr>
              <w:t>0</w:t>
            </w:r>
          </w:p>
          <w:p w:rsidR="00E66278" w:rsidRDefault="00E66278">
            <w:pPr>
              <w:spacing w:after="24"/>
              <w:ind w:left="665"/>
            </w:pPr>
            <w:r>
              <w:rPr>
                <w:rFonts w:ascii="Calibri" w:eastAsia="Calibri" w:hAnsi="Calibri" w:cs="Calibri"/>
                <w:sz w:val="15"/>
              </w:rPr>
              <w:t>0</w:t>
            </w:r>
          </w:p>
          <w:p w:rsidR="00E66278" w:rsidRDefault="00E66278">
            <w:pPr>
              <w:spacing w:after="24"/>
              <w:ind w:left="665"/>
            </w:pPr>
            <w:r>
              <w:rPr>
                <w:rFonts w:ascii="Calibri" w:eastAsia="Calibri" w:hAnsi="Calibri" w:cs="Calibri"/>
                <w:sz w:val="15"/>
              </w:rPr>
              <w:t>0</w:t>
            </w:r>
          </w:p>
          <w:p w:rsidR="00E66278" w:rsidRDefault="00E66278">
            <w:pPr>
              <w:spacing w:after="24"/>
              <w:ind w:left="665"/>
            </w:pPr>
            <w:r>
              <w:rPr>
                <w:rFonts w:ascii="Calibri" w:eastAsia="Calibri" w:hAnsi="Calibri" w:cs="Calibri"/>
                <w:sz w:val="15"/>
              </w:rPr>
              <w:t>0</w:t>
            </w:r>
          </w:p>
          <w:p w:rsidR="00E66278" w:rsidRDefault="00E66278">
            <w:pPr>
              <w:spacing w:after="24"/>
              <w:ind w:left="665"/>
            </w:pPr>
            <w:r>
              <w:rPr>
                <w:rFonts w:ascii="Calibri" w:eastAsia="Calibri" w:hAnsi="Calibri" w:cs="Calibri"/>
                <w:sz w:val="15"/>
              </w:rPr>
              <w:t>0</w:t>
            </w:r>
          </w:p>
          <w:p w:rsidR="00E66278" w:rsidRDefault="00E66278">
            <w:pPr>
              <w:ind w:left="665"/>
            </w:pPr>
            <w:r>
              <w:rPr>
                <w:rFonts w:ascii="Calibri" w:eastAsia="Calibri" w:hAnsi="Calibri" w:cs="Calibri"/>
                <w:sz w:val="15"/>
              </w:rPr>
              <w:t>0</w:t>
            </w:r>
          </w:p>
        </w:tc>
        <w:tc>
          <w:tcPr>
            <w:tcW w:w="944" w:type="dxa"/>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left="766"/>
            </w:pPr>
            <w:r>
              <w:rPr>
                <w:rFonts w:ascii="Calibri" w:eastAsia="Calibri" w:hAnsi="Calibri" w:cs="Calibri"/>
                <w:sz w:val="15"/>
              </w:rPr>
              <w:t>0</w:t>
            </w:r>
          </w:p>
          <w:p w:rsidR="00E66278" w:rsidRDefault="00E66278">
            <w:pPr>
              <w:spacing w:after="24"/>
              <w:ind w:left="766"/>
            </w:pPr>
            <w:r>
              <w:rPr>
                <w:rFonts w:ascii="Calibri" w:eastAsia="Calibri" w:hAnsi="Calibri" w:cs="Calibri"/>
                <w:sz w:val="15"/>
              </w:rPr>
              <w:t>0</w:t>
            </w:r>
          </w:p>
          <w:p w:rsidR="00E66278" w:rsidRDefault="00E66278">
            <w:pPr>
              <w:spacing w:after="24"/>
              <w:ind w:left="766"/>
            </w:pPr>
            <w:r>
              <w:rPr>
                <w:rFonts w:ascii="Calibri" w:eastAsia="Calibri" w:hAnsi="Calibri" w:cs="Calibri"/>
                <w:sz w:val="15"/>
              </w:rPr>
              <w:t>0</w:t>
            </w:r>
          </w:p>
          <w:p w:rsidR="00E66278" w:rsidRDefault="00E66278">
            <w:pPr>
              <w:spacing w:after="24"/>
              <w:ind w:left="766"/>
            </w:pPr>
            <w:r>
              <w:rPr>
                <w:rFonts w:ascii="Calibri" w:eastAsia="Calibri" w:hAnsi="Calibri" w:cs="Calibri"/>
                <w:sz w:val="15"/>
              </w:rPr>
              <w:t>0</w:t>
            </w:r>
          </w:p>
          <w:p w:rsidR="00E66278" w:rsidRDefault="00E66278">
            <w:pPr>
              <w:spacing w:after="24"/>
              <w:ind w:left="766"/>
            </w:pPr>
            <w:r>
              <w:rPr>
                <w:rFonts w:ascii="Calibri" w:eastAsia="Calibri" w:hAnsi="Calibri" w:cs="Calibri"/>
                <w:sz w:val="15"/>
              </w:rPr>
              <w:t>0</w:t>
            </w:r>
          </w:p>
          <w:p w:rsidR="00E66278" w:rsidRDefault="00E66278">
            <w:pPr>
              <w:spacing w:after="24"/>
              <w:ind w:left="766"/>
            </w:pPr>
            <w:r>
              <w:rPr>
                <w:rFonts w:ascii="Calibri" w:eastAsia="Calibri" w:hAnsi="Calibri" w:cs="Calibri"/>
                <w:sz w:val="15"/>
              </w:rPr>
              <w:t>0</w:t>
            </w:r>
          </w:p>
          <w:p w:rsidR="00E66278" w:rsidRDefault="00E66278">
            <w:pPr>
              <w:spacing w:after="24"/>
              <w:ind w:left="766"/>
            </w:pPr>
            <w:r>
              <w:rPr>
                <w:rFonts w:ascii="Calibri" w:eastAsia="Calibri" w:hAnsi="Calibri" w:cs="Calibri"/>
                <w:sz w:val="15"/>
              </w:rPr>
              <w:t>0</w:t>
            </w:r>
          </w:p>
          <w:p w:rsidR="00E66278" w:rsidRDefault="00E66278">
            <w:pPr>
              <w:spacing w:after="24"/>
              <w:ind w:left="766"/>
            </w:pPr>
            <w:r>
              <w:rPr>
                <w:rFonts w:ascii="Calibri" w:eastAsia="Calibri" w:hAnsi="Calibri" w:cs="Calibri"/>
                <w:sz w:val="15"/>
              </w:rPr>
              <w:t>0</w:t>
            </w:r>
          </w:p>
          <w:p w:rsidR="00E66278" w:rsidRDefault="00E66278">
            <w:pPr>
              <w:spacing w:after="24"/>
              <w:ind w:left="766"/>
            </w:pPr>
            <w:r>
              <w:rPr>
                <w:rFonts w:ascii="Calibri" w:eastAsia="Calibri" w:hAnsi="Calibri" w:cs="Calibri"/>
                <w:sz w:val="15"/>
              </w:rPr>
              <w:t>0</w:t>
            </w:r>
          </w:p>
          <w:p w:rsidR="00E66278" w:rsidRDefault="00E66278">
            <w:pPr>
              <w:ind w:left="766"/>
            </w:pPr>
            <w:r>
              <w:rPr>
                <w:rFonts w:ascii="Calibri" w:eastAsia="Calibri" w:hAnsi="Calibri" w:cs="Calibri"/>
                <w:sz w:val="15"/>
              </w:rPr>
              <w:t>0</w:t>
            </w:r>
          </w:p>
        </w:tc>
        <w:tc>
          <w:tcPr>
            <w:tcW w:w="821"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0</w:t>
            </w:r>
          </w:p>
          <w:p w:rsidR="00E66278" w:rsidRDefault="00E66278">
            <w:pPr>
              <w:ind w:left="643"/>
            </w:pPr>
            <w:r>
              <w:rPr>
                <w:rFonts w:ascii="Calibri" w:eastAsia="Calibri" w:hAnsi="Calibri" w:cs="Calibri"/>
                <w:sz w:val="15"/>
              </w:rPr>
              <w:t>0</w:t>
            </w:r>
          </w:p>
        </w:tc>
        <w:tc>
          <w:tcPr>
            <w:tcW w:w="1138" w:type="dxa"/>
            <w:gridSpan w:val="3"/>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left="960"/>
            </w:pPr>
            <w:r>
              <w:rPr>
                <w:rFonts w:ascii="Calibri" w:eastAsia="Calibri" w:hAnsi="Calibri" w:cs="Calibri"/>
                <w:sz w:val="15"/>
              </w:rPr>
              <w:t>0</w:t>
            </w:r>
          </w:p>
          <w:p w:rsidR="00E66278" w:rsidRDefault="00E66278">
            <w:pPr>
              <w:spacing w:after="24"/>
              <w:ind w:left="960"/>
            </w:pPr>
            <w:r>
              <w:rPr>
                <w:rFonts w:ascii="Calibri" w:eastAsia="Calibri" w:hAnsi="Calibri" w:cs="Calibri"/>
                <w:sz w:val="15"/>
              </w:rPr>
              <w:t>0</w:t>
            </w:r>
          </w:p>
          <w:p w:rsidR="00E66278" w:rsidRDefault="00E66278">
            <w:pPr>
              <w:spacing w:after="24"/>
              <w:ind w:left="960"/>
            </w:pPr>
            <w:r>
              <w:rPr>
                <w:rFonts w:ascii="Calibri" w:eastAsia="Calibri" w:hAnsi="Calibri" w:cs="Calibri"/>
                <w:sz w:val="15"/>
              </w:rPr>
              <w:t>0</w:t>
            </w:r>
          </w:p>
          <w:p w:rsidR="00E66278" w:rsidRDefault="00E66278">
            <w:pPr>
              <w:spacing w:after="24"/>
              <w:ind w:left="960"/>
            </w:pPr>
            <w:r>
              <w:rPr>
                <w:rFonts w:ascii="Calibri" w:eastAsia="Calibri" w:hAnsi="Calibri" w:cs="Calibri"/>
                <w:sz w:val="15"/>
              </w:rPr>
              <w:t>0</w:t>
            </w:r>
          </w:p>
          <w:p w:rsidR="00E66278" w:rsidRDefault="00E66278">
            <w:pPr>
              <w:spacing w:after="24"/>
              <w:ind w:left="960"/>
            </w:pPr>
            <w:r>
              <w:rPr>
                <w:rFonts w:ascii="Calibri" w:eastAsia="Calibri" w:hAnsi="Calibri" w:cs="Calibri"/>
                <w:sz w:val="15"/>
              </w:rPr>
              <w:t>0</w:t>
            </w:r>
          </w:p>
          <w:p w:rsidR="00E66278" w:rsidRDefault="00E66278">
            <w:pPr>
              <w:spacing w:after="24"/>
              <w:ind w:left="960"/>
            </w:pPr>
            <w:r>
              <w:rPr>
                <w:rFonts w:ascii="Calibri" w:eastAsia="Calibri" w:hAnsi="Calibri" w:cs="Calibri"/>
                <w:sz w:val="15"/>
              </w:rPr>
              <w:t>0</w:t>
            </w:r>
          </w:p>
          <w:p w:rsidR="00E66278" w:rsidRDefault="00E66278">
            <w:pPr>
              <w:spacing w:after="24"/>
              <w:ind w:left="960"/>
            </w:pPr>
            <w:r>
              <w:rPr>
                <w:rFonts w:ascii="Calibri" w:eastAsia="Calibri" w:hAnsi="Calibri" w:cs="Calibri"/>
                <w:sz w:val="15"/>
              </w:rPr>
              <w:t>0</w:t>
            </w:r>
          </w:p>
          <w:p w:rsidR="00E66278" w:rsidRDefault="00E66278">
            <w:pPr>
              <w:spacing w:after="24"/>
              <w:ind w:left="960"/>
            </w:pPr>
            <w:r>
              <w:rPr>
                <w:rFonts w:ascii="Calibri" w:eastAsia="Calibri" w:hAnsi="Calibri" w:cs="Calibri"/>
                <w:sz w:val="15"/>
              </w:rPr>
              <w:t>0</w:t>
            </w:r>
          </w:p>
          <w:p w:rsidR="00E66278" w:rsidRDefault="00E66278">
            <w:pPr>
              <w:spacing w:after="24"/>
              <w:ind w:left="960"/>
            </w:pPr>
            <w:r>
              <w:rPr>
                <w:rFonts w:ascii="Calibri" w:eastAsia="Calibri" w:hAnsi="Calibri" w:cs="Calibri"/>
                <w:sz w:val="15"/>
              </w:rPr>
              <w:t>0</w:t>
            </w:r>
          </w:p>
          <w:p w:rsidR="00E66278" w:rsidRDefault="00E66278">
            <w:pPr>
              <w:ind w:left="960"/>
            </w:pPr>
            <w:r>
              <w:rPr>
                <w:rFonts w:ascii="Calibri" w:eastAsia="Calibri" w:hAnsi="Calibri" w:cs="Calibri"/>
                <w:sz w:val="15"/>
              </w:rPr>
              <w:t>0</w:t>
            </w:r>
          </w:p>
        </w:tc>
        <w:tc>
          <w:tcPr>
            <w:tcW w:w="812"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ind w:left="634"/>
            </w:pPr>
            <w:r>
              <w:rPr>
                <w:rFonts w:ascii="Calibri" w:eastAsia="Calibri" w:hAnsi="Calibri" w:cs="Calibri"/>
                <w:sz w:val="15"/>
              </w:rPr>
              <w:t>0</w:t>
            </w:r>
          </w:p>
        </w:tc>
        <w:tc>
          <w:tcPr>
            <w:tcW w:w="794" w:type="dxa"/>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spacing w:after="24"/>
              <w:ind w:left="634"/>
            </w:pPr>
            <w:r>
              <w:rPr>
                <w:rFonts w:ascii="Calibri" w:eastAsia="Calibri" w:hAnsi="Calibri" w:cs="Calibri"/>
                <w:sz w:val="15"/>
              </w:rPr>
              <w:t>0</w:t>
            </w:r>
          </w:p>
          <w:p w:rsidR="00E66278" w:rsidRDefault="00E66278">
            <w:pPr>
              <w:ind w:left="634"/>
            </w:pPr>
            <w:r>
              <w:rPr>
                <w:rFonts w:ascii="Calibri" w:eastAsia="Calibri" w:hAnsi="Calibri" w:cs="Calibri"/>
                <w:sz w:val="15"/>
              </w:rPr>
              <w:t>0</w:t>
            </w:r>
          </w:p>
        </w:tc>
      </w:tr>
      <w:tr w:rsidR="00E66278" w:rsidTr="007B5D88">
        <w:trPr>
          <w:trHeight w:val="893"/>
        </w:trPr>
        <w:tc>
          <w:tcPr>
            <w:tcW w:w="1814" w:type="dxa"/>
            <w:tcBorders>
              <w:top w:val="single" w:sz="5" w:space="0" w:color="000000"/>
              <w:left w:val="single" w:sz="11" w:space="0" w:color="000000"/>
              <w:bottom w:val="single" w:sz="5" w:space="0" w:color="000000"/>
              <w:right w:val="single" w:sz="11" w:space="0" w:color="000000"/>
            </w:tcBorders>
          </w:tcPr>
          <w:p w:rsidR="00E66278" w:rsidRDefault="00E66278">
            <w:pPr>
              <w:spacing w:after="24"/>
              <w:ind w:left="25"/>
            </w:pPr>
            <w:r>
              <w:rPr>
                <w:rFonts w:ascii="Calibri" w:eastAsia="Calibri" w:hAnsi="Calibri" w:cs="Calibri"/>
                <w:color w:val="0000FF"/>
                <w:sz w:val="15"/>
              </w:rPr>
              <w:t>Burglary, Residence</w:t>
            </w:r>
          </w:p>
          <w:p w:rsidR="00E66278" w:rsidRDefault="00E66278">
            <w:pPr>
              <w:spacing w:after="24"/>
              <w:ind w:left="268"/>
            </w:pPr>
            <w:r>
              <w:rPr>
                <w:rFonts w:ascii="Calibri" w:eastAsia="Calibri" w:hAnsi="Calibri" w:cs="Calibri"/>
                <w:i/>
                <w:sz w:val="15"/>
              </w:rPr>
              <w:t>Night</w:t>
            </w:r>
          </w:p>
          <w:p w:rsidR="00E66278" w:rsidRDefault="00E66278">
            <w:pPr>
              <w:spacing w:after="24"/>
              <w:ind w:left="268"/>
            </w:pPr>
            <w:r>
              <w:rPr>
                <w:rFonts w:ascii="Calibri" w:eastAsia="Calibri" w:hAnsi="Calibri" w:cs="Calibri"/>
                <w:i/>
                <w:sz w:val="15"/>
              </w:rPr>
              <w:t>Day</w:t>
            </w:r>
          </w:p>
          <w:p w:rsidR="00E66278" w:rsidRDefault="00E66278">
            <w:pPr>
              <w:ind w:left="268"/>
            </w:pPr>
            <w:r>
              <w:rPr>
                <w:rFonts w:ascii="Calibri" w:eastAsia="Calibri" w:hAnsi="Calibri" w:cs="Calibri"/>
                <w:i/>
                <w:sz w:val="15"/>
              </w:rPr>
              <w:t>Unknown</w:t>
            </w:r>
          </w:p>
        </w:tc>
        <w:tc>
          <w:tcPr>
            <w:tcW w:w="821" w:type="dxa"/>
            <w:tcBorders>
              <w:top w:val="single" w:sz="5" w:space="0" w:color="000000"/>
              <w:left w:val="single" w:sz="11" w:space="0" w:color="000000"/>
              <w:bottom w:val="single" w:sz="5" w:space="0" w:color="000000"/>
              <w:right w:val="single" w:sz="11" w:space="0" w:color="000000"/>
            </w:tcBorders>
          </w:tcPr>
          <w:p w:rsidR="00E66278" w:rsidRDefault="00E66278">
            <w:pPr>
              <w:spacing w:after="24"/>
              <w:ind w:right="23"/>
              <w:jc w:val="right"/>
            </w:pPr>
            <w:r>
              <w:rPr>
                <w:rFonts w:ascii="Calibri" w:eastAsia="Calibri" w:hAnsi="Calibri" w:cs="Calibri"/>
                <w:color w:val="0000FF"/>
                <w:sz w:val="15"/>
              </w:rPr>
              <w:t>0</w:t>
            </w:r>
          </w:p>
          <w:p w:rsidR="00E66278" w:rsidRDefault="00E66278">
            <w:pPr>
              <w:spacing w:after="24"/>
              <w:ind w:right="23"/>
              <w:jc w:val="right"/>
            </w:pPr>
            <w:r>
              <w:rPr>
                <w:rFonts w:ascii="Calibri" w:eastAsia="Calibri" w:hAnsi="Calibri" w:cs="Calibri"/>
                <w:sz w:val="15"/>
              </w:rPr>
              <w:t>0</w:t>
            </w:r>
          </w:p>
          <w:p w:rsidR="00E66278" w:rsidRDefault="00E66278">
            <w:pPr>
              <w:spacing w:after="24"/>
              <w:ind w:right="23"/>
              <w:jc w:val="right"/>
            </w:pPr>
            <w:r>
              <w:rPr>
                <w:rFonts w:ascii="Calibri" w:eastAsia="Calibri" w:hAnsi="Calibri" w:cs="Calibri"/>
                <w:sz w:val="15"/>
              </w:rPr>
              <w:t>0</w:t>
            </w:r>
          </w:p>
          <w:p w:rsidR="00E66278" w:rsidRDefault="00E66278">
            <w:pPr>
              <w:ind w:right="23"/>
              <w:jc w:val="right"/>
            </w:pPr>
            <w:r>
              <w:rPr>
                <w:rFonts w:ascii="Calibri" w:eastAsia="Calibri" w:hAnsi="Calibri" w:cs="Calibri"/>
                <w:sz w:val="15"/>
              </w:rPr>
              <w:t>0</w:t>
            </w:r>
          </w:p>
        </w:tc>
        <w:tc>
          <w:tcPr>
            <w:tcW w:w="754" w:type="dxa"/>
            <w:tcBorders>
              <w:top w:val="single" w:sz="5" w:space="0" w:color="000000"/>
              <w:left w:val="single" w:sz="11" w:space="0" w:color="000000"/>
              <w:bottom w:val="single" w:sz="5" w:space="0" w:color="000000"/>
              <w:right w:val="single" w:sz="5"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90" w:type="dxa"/>
            <w:tcBorders>
              <w:top w:val="single" w:sz="5" w:space="0" w:color="000000"/>
              <w:left w:val="single" w:sz="5" w:space="0" w:color="000000"/>
              <w:bottom w:val="single" w:sz="5" w:space="0" w:color="000000"/>
              <w:right w:val="single" w:sz="11"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54" w:type="dxa"/>
            <w:tcBorders>
              <w:top w:val="single" w:sz="5" w:space="0" w:color="000000"/>
              <w:left w:val="single" w:sz="11" w:space="0" w:color="000000"/>
              <w:bottom w:val="single" w:sz="5" w:space="0" w:color="000000"/>
              <w:right w:val="single" w:sz="5"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01" w:type="dxa"/>
            <w:tcBorders>
              <w:top w:val="single" w:sz="5" w:space="0" w:color="000000"/>
              <w:left w:val="single" w:sz="5" w:space="0" w:color="000000"/>
              <w:bottom w:val="single" w:sz="5" w:space="0" w:color="000000"/>
              <w:right w:val="single" w:sz="11"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1116" w:type="dxa"/>
            <w:tcBorders>
              <w:top w:val="single" w:sz="5" w:space="0" w:color="000000"/>
              <w:left w:val="single" w:sz="11" w:space="0" w:color="000000"/>
              <w:bottom w:val="single" w:sz="5" w:space="0" w:color="000000"/>
              <w:right w:val="single" w:sz="11"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gridSpan w:val="3"/>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r>
      <w:tr w:rsidR="00E66278" w:rsidTr="007B5D88">
        <w:trPr>
          <w:trHeight w:val="446"/>
        </w:trPr>
        <w:tc>
          <w:tcPr>
            <w:tcW w:w="1814"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left="25"/>
            </w:pPr>
            <w:r>
              <w:rPr>
                <w:rFonts w:ascii="Calibri" w:eastAsia="Calibri" w:hAnsi="Calibri" w:cs="Calibri"/>
                <w:color w:val="0000FF"/>
                <w:sz w:val="15"/>
              </w:rPr>
              <w:t>Burglary, Non-Residence</w:t>
            </w:r>
          </w:p>
          <w:p w:rsidR="00E66278" w:rsidRDefault="00E66278">
            <w:pPr>
              <w:spacing w:after="24"/>
              <w:ind w:left="268"/>
            </w:pPr>
            <w:r>
              <w:rPr>
                <w:rFonts w:ascii="Calibri" w:eastAsia="Calibri" w:hAnsi="Calibri" w:cs="Calibri"/>
                <w:i/>
                <w:sz w:val="15"/>
              </w:rPr>
              <w:t>Night</w:t>
            </w:r>
          </w:p>
          <w:p w:rsidR="00E66278" w:rsidRDefault="00E66278">
            <w:pPr>
              <w:spacing w:after="9"/>
              <w:ind w:left="268"/>
            </w:pPr>
            <w:r>
              <w:rPr>
                <w:rFonts w:ascii="Calibri" w:eastAsia="Calibri" w:hAnsi="Calibri" w:cs="Calibri"/>
                <w:i/>
                <w:sz w:val="15"/>
              </w:rPr>
              <w:t>Day</w:t>
            </w:r>
          </w:p>
          <w:p w:rsidR="00E66278" w:rsidRDefault="00E66278">
            <w:pPr>
              <w:ind w:left="268"/>
            </w:pPr>
            <w:r>
              <w:rPr>
                <w:rFonts w:ascii="Calibri" w:eastAsia="Calibri" w:hAnsi="Calibri" w:cs="Calibri"/>
                <w:i/>
                <w:sz w:val="15"/>
              </w:rPr>
              <w:t>Unknown</w:t>
            </w:r>
          </w:p>
        </w:tc>
        <w:tc>
          <w:tcPr>
            <w:tcW w:w="821"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right="23"/>
              <w:jc w:val="right"/>
            </w:pPr>
            <w:r>
              <w:rPr>
                <w:rFonts w:ascii="Calibri" w:eastAsia="Calibri" w:hAnsi="Calibri" w:cs="Calibri"/>
                <w:color w:val="0000FF"/>
                <w:sz w:val="15"/>
              </w:rPr>
              <w:t>0</w:t>
            </w:r>
          </w:p>
          <w:p w:rsidR="00E66278" w:rsidRDefault="00E66278">
            <w:pPr>
              <w:spacing w:after="24"/>
              <w:ind w:right="23"/>
              <w:jc w:val="right"/>
            </w:pPr>
            <w:r>
              <w:rPr>
                <w:rFonts w:ascii="Calibri" w:eastAsia="Calibri" w:hAnsi="Calibri" w:cs="Calibri"/>
                <w:sz w:val="15"/>
              </w:rPr>
              <w:t>0</w:t>
            </w:r>
          </w:p>
          <w:p w:rsidR="00E66278" w:rsidRDefault="00E66278">
            <w:pPr>
              <w:spacing w:after="9"/>
              <w:ind w:right="23"/>
              <w:jc w:val="right"/>
            </w:pPr>
            <w:r>
              <w:rPr>
                <w:rFonts w:ascii="Calibri" w:eastAsia="Calibri" w:hAnsi="Calibri" w:cs="Calibri"/>
                <w:sz w:val="15"/>
              </w:rPr>
              <w:t>0</w:t>
            </w:r>
          </w:p>
          <w:p w:rsidR="00E66278" w:rsidRDefault="00E66278">
            <w:pPr>
              <w:ind w:right="23"/>
              <w:jc w:val="right"/>
            </w:pPr>
            <w:r>
              <w:rPr>
                <w:rFonts w:ascii="Calibri" w:eastAsia="Calibri" w:hAnsi="Calibri" w:cs="Calibri"/>
                <w:sz w:val="15"/>
              </w:rPr>
              <w:t>0</w:t>
            </w:r>
          </w:p>
        </w:tc>
        <w:tc>
          <w:tcPr>
            <w:tcW w:w="754"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9"/>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90" w:type="dxa"/>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9"/>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54"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9"/>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01" w:type="dxa"/>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9"/>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1116"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right="22"/>
              <w:jc w:val="right"/>
            </w:pPr>
            <w:r>
              <w:rPr>
                <w:rFonts w:ascii="Calibri" w:eastAsia="Calibri" w:hAnsi="Calibri" w:cs="Calibri"/>
                <w:color w:val="0000FF"/>
                <w:sz w:val="15"/>
              </w:rPr>
              <w:t>0</w:t>
            </w:r>
          </w:p>
          <w:p w:rsidR="00E66278" w:rsidRDefault="00E66278">
            <w:pPr>
              <w:spacing w:after="24"/>
              <w:ind w:right="22"/>
              <w:jc w:val="right"/>
            </w:pPr>
            <w:r>
              <w:rPr>
                <w:rFonts w:ascii="Calibri" w:eastAsia="Calibri" w:hAnsi="Calibri" w:cs="Calibri"/>
                <w:sz w:val="15"/>
              </w:rPr>
              <w:t>0</w:t>
            </w:r>
          </w:p>
          <w:p w:rsidR="00E66278" w:rsidRDefault="00E66278">
            <w:pPr>
              <w:spacing w:after="9"/>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gridSpan w:val="3"/>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r>
      <w:tr w:rsidR="00E66278" w:rsidTr="007B5D88">
        <w:trPr>
          <w:trHeight w:val="223"/>
        </w:trPr>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vAlign w:val="bottom"/>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2064" w:type="dxa"/>
            <w:tcBorders>
              <w:top w:val="single" w:sz="5" w:space="0" w:color="000000"/>
              <w:left w:val="single" w:sz="11" w:space="0" w:color="000000"/>
              <w:bottom w:val="nil"/>
              <w:right w:val="single" w:sz="11" w:space="0" w:color="000000"/>
            </w:tcBorders>
            <w:shd w:val="clear" w:color="auto" w:fill="D9D9D9"/>
          </w:tcPr>
          <w:p w:rsidR="00E66278" w:rsidRDefault="00E66278"/>
        </w:tc>
        <w:tc>
          <w:tcPr>
            <w:tcW w:w="842" w:type="dxa"/>
            <w:tcBorders>
              <w:top w:val="single" w:sz="5" w:space="0" w:color="000000"/>
              <w:left w:val="single" w:sz="11" w:space="0" w:color="000000"/>
              <w:bottom w:val="nil"/>
              <w:right w:val="single" w:sz="5" w:space="0" w:color="000000"/>
            </w:tcBorders>
            <w:shd w:val="clear" w:color="auto" w:fill="D9D9D9"/>
          </w:tcPr>
          <w:p w:rsidR="00E66278" w:rsidRDefault="00E66278"/>
        </w:tc>
        <w:tc>
          <w:tcPr>
            <w:tcW w:w="944" w:type="dxa"/>
            <w:tcBorders>
              <w:top w:val="single" w:sz="5" w:space="0" w:color="000000"/>
              <w:left w:val="single" w:sz="5" w:space="0" w:color="000000"/>
              <w:bottom w:val="nil"/>
              <w:right w:val="single" w:sz="11" w:space="0" w:color="000000"/>
            </w:tcBorders>
            <w:shd w:val="clear" w:color="auto" w:fill="D9D9D9"/>
          </w:tcPr>
          <w:p w:rsidR="00E66278" w:rsidRDefault="00E66278"/>
        </w:tc>
        <w:tc>
          <w:tcPr>
            <w:tcW w:w="821" w:type="dxa"/>
            <w:tcBorders>
              <w:top w:val="single" w:sz="5" w:space="0" w:color="000000"/>
              <w:left w:val="single" w:sz="11" w:space="0" w:color="000000"/>
              <w:bottom w:val="nil"/>
              <w:right w:val="single" w:sz="11" w:space="0" w:color="000000"/>
            </w:tcBorders>
            <w:shd w:val="clear" w:color="auto" w:fill="D9D9D9"/>
          </w:tcPr>
          <w:p w:rsidR="00E66278" w:rsidRDefault="00E66278"/>
        </w:tc>
        <w:tc>
          <w:tcPr>
            <w:tcW w:w="1138" w:type="dxa"/>
            <w:gridSpan w:val="3"/>
            <w:tcBorders>
              <w:top w:val="single" w:sz="5" w:space="0" w:color="000000"/>
              <w:left w:val="single" w:sz="11" w:space="0" w:color="000000"/>
              <w:bottom w:val="nil"/>
              <w:right w:val="single" w:sz="11" w:space="0" w:color="000000"/>
            </w:tcBorders>
            <w:shd w:val="clear" w:color="auto" w:fill="D9D9D9"/>
          </w:tcPr>
          <w:p w:rsidR="00E66278" w:rsidRDefault="00E66278"/>
        </w:tc>
        <w:tc>
          <w:tcPr>
            <w:tcW w:w="812" w:type="dxa"/>
            <w:tcBorders>
              <w:top w:val="single" w:sz="5" w:space="0" w:color="000000"/>
              <w:left w:val="single" w:sz="11" w:space="0" w:color="000000"/>
              <w:bottom w:val="nil"/>
              <w:right w:val="single" w:sz="5" w:space="0" w:color="000000"/>
            </w:tcBorders>
            <w:shd w:val="clear" w:color="auto" w:fill="D9D9D9"/>
          </w:tcPr>
          <w:p w:rsidR="00E66278" w:rsidRDefault="00E66278"/>
        </w:tc>
        <w:tc>
          <w:tcPr>
            <w:tcW w:w="794" w:type="dxa"/>
            <w:tcBorders>
              <w:top w:val="single" w:sz="5" w:space="0" w:color="000000"/>
              <w:left w:val="single" w:sz="5" w:space="0" w:color="000000"/>
              <w:bottom w:val="nil"/>
              <w:right w:val="single" w:sz="11" w:space="0" w:color="000000"/>
            </w:tcBorders>
            <w:shd w:val="clear" w:color="auto" w:fill="D9D9D9"/>
          </w:tcPr>
          <w:p w:rsidR="00E66278" w:rsidRDefault="00E66278"/>
        </w:tc>
      </w:tr>
      <w:tr w:rsidR="00E66278" w:rsidTr="007B5D88">
        <w:trPr>
          <w:trHeight w:val="223"/>
        </w:trPr>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2064" w:type="dxa"/>
            <w:tcBorders>
              <w:top w:val="nil"/>
              <w:left w:val="single" w:sz="11" w:space="0" w:color="000000"/>
              <w:bottom w:val="single" w:sz="11" w:space="0" w:color="000000"/>
              <w:right w:val="single" w:sz="11" w:space="0" w:color="000000"/>
            </w:tcBorders>
            <w:shd w:val="clear" w:color="auto" w:fill="D9D9D9"/>
          </w:tcPr>
          <w:p w:rsidR="00E66278" w:rsidRDefault="00E66278">
            <w:pPr>
              <w:ind w:left="43"/>
            </w:pPr>
            <w:r>
              <w:rPr>
                <w:rFonts w:ascii="Calibri" w:eastAsia="Calibri" w:hAnsi="Calibri" w:cs="Calibri"/>
                <w:b/>
                <w:color w:val="0000FF"/>
                <w:sz w:val="15"/>
              </w:rPr>
              <w:t>ARSON TOTALS</w:t>
            </w:r>
          </w:p>
        </w:tc>
        <w:tc>
          <w:tcPr>
            <w:tcW w:w="842" w:type="dxa"/>
            <w:tcBorders>
              <w:top w:val="nil"/>
              <w:left w:val="single" w:sz="11" w:space="0" w:color="000000"/>
              <w:bottom w:val="single" w:sz="11" w:space="0" w:color="000000"/>
              <w:right w:val="single" w:sz="5"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944" w:type="dxa"/>
            <w:tcBorders>
              <w:top w:val="nil"/>
              <w:left w:val="single" w:sz="5" w:space="0" w:color="000000"/>
              <w:bottom w:val="single" w:sz="11" w:space="0" w:color="000000"/>
              <w:right w:val="single" w:sz="11"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821" w:type="dxa"/>
            <w:tcBorders>
              <w:top w:val="nil"/>
              <w:left w:val="single" w:sz="11" w:space="0" w:color="000000"/>
              <w:bottom w:val="single" w:sz="11" w:space="0" w:color="000000"/>
              <w:right w:val="single" w:sz="11"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1138" w:type="dxa"/>
            <w:gridSpan w:val="3"/>
            <w:tcBorders>
              <w:top w:val="nil"/>
              <w:left w:val="single" w:sz="11" w:space="0" w:color="000000"/>
              <w:bottom w:val="single" w:sz="11" w:space="0" w:color="000000"/>
              <w:right w:val="single" w:sz="11"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812" w:type="dxa"/>
            <w:tcBorders>
              <w:top w:val="nil"/>
              <w:left w:val="single" w:sz="11" w:space="0" w:color="000000"/>
              <w:bottom w:val="single" w:sz="11" w:space="0" w:color="000000"/>
              <w:right w:val="single" w:sz="5"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794" w:type="dxa"/>
            <w:tcBorders>
              <w:top w:val="nil"/>
              <w:left w:val="single" w:sz="5" w:space="0" w:color="000000"/>
              <w:bottom w:val="single" w:sz="11" w:space="0" w:color="000000"/>
              <w:right w:val="single" w:sz="11" w:space="0" w:color="000000"/>
            </w:tcBorders>
            <w:shd w:val="clear" w:color="auto" w:fill="D9D9D9"/>
          </w:tcPr>
          <w:p w:rsidR="00E66278" w:rsidRDefault="00E66278">
            <w:pPr>
              <w:ind w:right="5"/>
              <w:jc w:val="right"/>
            </w:pPr>
            <w:r>
              <w:rPr>
                <w:rFonts w:ascii="Calibri" w:eastAsia="Calibri" w:hAnsi="Calibri" w:cs="Calibri"/>
                <w:b/>
                <w:color w:val="0000FF"/>
                <w:sz w:val="15"/>
              </w:rPr>
              <w:t>0</w:t>
            </w:r>
          </w:p>
        </w:tc>
      </w:tr>
      <w:tr w:rsidR="00E66278" w:rsidTr="007B5D88">
        <w:trPr>
          <w:trHeight w:val="160"/>
        </w:trPr>
        <w:tc>
          <w:tcPr>
            <w:tcW w:w="1814"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left="25"/>
            </w:pPr>
            <w:r>
              <w:rPr>
                <w:rFonts w:ascii="Calibri" w:eastAsia="Calibri" w:hAnsi="Calibri" w:cs="Calibri"/>
                <w:color w:val="0000FF"/>
                <w:sz w:val="15"/>
              </w:rPr>
              <w:t>Larceny</w:t>
            </w:r>
          </w:p>
          <w:p w:rsidR="00E66278" w:rsidRDefault="00E66278">
            <w:pPr>
              <w:spacing w:after="24"/>
              <w:ind w:left="268"/>
            </w:pPr>
            <w:r>
              <w:rPr>
                <w:rFonts w:ascii="Calibri" w:eastAsia="Calibri" w:hAnsi="Calibri" w:cs="Calibri"/>
                <w:i/>
                <w:sz w:val="15"/>
              </w:rPr>
              <w:t>Pocket Picking</w:t>
            </w:r>
          </w:p>
          <w:p w:rsidR="00E66278" w:rsidRDefault="00E66278">
            <w:pPr>
              <w:spacing w:after="24"/>
              <w:ind w:left="268"/>
            </w:pPr>
            <w:r>
              <w:rPr>
                <w:rFonts w:ascii="Calibri" w:eastAsia="Calibri" w:hAnsi="Calibri" w:cs="Calibri"/>
                <w:i/>
                <w:sz w:val="15"/>
              </w:rPr>
              <w:t>Purse Snatching</w:t>
            </w:r>
          </w:p>
          <w:p w:rsidR="00E66278" w:rsidRDefault="00E66278">
            <w:pPr>
              <w:spacing w:after="38"/>
              <w:ind w:left="268"/>
            </w:pPr>
            <w:r>
              <w:rPr>
                <w:rFonts w:ascii="Calibri" w:eastAsia="Calibri" w:hAnsi="Calibri" w:cs="Calibri"/>
                <w:i/>
                <w:sz w:val="15"/>
              </w:rPr>
              <w:t>Shoplifting</w:t>
            </w:r>
          </w:p>
          <w:p w:rsidR="00E66278" w:rsidRDefault="00E66278">
            <w:pPr>
              <w:spacing w:after="24"/>
              <w:ind w:left="268"/>
            </w:pPr>
            <w:r>
              <w:rPr>
                <w:rFonts w:ascii="Calibri" w:eastAsia="Calibri" w:hAnsi="Calibri" w:cs="Calibri"/>
                <w:i/>
                <w:sz w:val="15"/>
              </w:rPr>
              <w:t>From Motor Vehicle</w:t>
            </w:r>
          </w:p>
          <w:p w:rsidR="00E66278" w:rsidRDefault="00E66278">
            <w:pPr>
              <w:spacing w:after="24"/>
              <w:ind w:left="268"/>
            </w:pPr>
            <w:r>
              <w:rPr>
                <w:rFonts w:ascii="Calibri" w:eastAsia="Calibri" w:hAnsi="Calibri" w:cs="Calibri"/>
                <w:i/>
                <w:sz w:val="15"/>
              </w:rPr>
              <w:t>Motor Vehicle Parts</w:t>
            </w:r>
          </w:p>
          <w:p w:rsidR="00E66278" w:rsidRDefault="00E66278">
            <w:pPr>
              <w:spacing w:after="24"/>
              <w:ind w:left="268"/>
            </w:pPr>
            <w:r>
              <w:rPr>
                <w:rFonts w:ascii="Calibri" w:eastAsia="Calibri" w:hAnsi="Calibri" w:cs="Calibri"/>
                <w:i/>
                <w:sz w:val="15"/>
              </w:rPr>
              <w:t>Bicycles</w:t>
            </w:r>
          </w:p>
          <w:p w:rsidR="00E66278" w:rsidRDefault="00E66278">
            <w:pPr>
              <w:spacing w:after="24"/>
              <w:ind w:left="268"/>
            </w:pPr>
            <w:r>
              <w:rPr>
                <w:rFonts w:ascii="Calibri" w:eastAsia="Calibri" w:hAnsi="Calibri" w:cs="Calibri"/>
                <w:i/>
                <w:sz w:val="15"/>
              </w:rPr>
              <w:t>From Building</w:t>
            </w:r>
          </w:p>
          <w:p w:rsidR="00E66278" w:rsidRDefault="00E66278">
            <w:pPr>
              <w:spacing w:after="24"/>
              <w:ind w:left="268"/>
            </w:pPr>
            <w:r>
              <w:rPr>
                <w:rFonts w:ascii="Calibri" w:eastAsia="Calibri" w:hAnsi="Calibri" w:cs="Calibri"/>
                <w:i/>
                <w:sz w:val="15"/>
              </w:rPr>
              <w:t>From Coin Oper. Dev.</w:t>
            </w:r>
          </w:p>
          <w:p w:rsidR="00E66278" w:rsidRDefault="00E66278">
            <w:pPr>
              <w:ind w:left="268"/>
            </w:pPr>
            <w:r>
              <w:rPr>
                <w:rFonts w:ascii="Calibri" w:eastAsia="Calibri" w:hAnsi="Calibri" w:cs="Calibri"/>
                <w:i/>
                <w:sz w:val="15"/>
              </w:rPr>
              <w:t>All Other Larceny</w:t>
            </w:r>
          </w:p>
        </w:tc>
        <w:tc>
          <w:tcPr>
            <w:tcW w:w="821"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left="643"/>
            </w:pPr>
            <w:r>
              <w:rPr>
                <w:rFonts w:ascii="Calibri" w:eastAsia="Calibri" w:hAnsi="Calibri" w:cs="Calibri"/>
                <w:color w:val="0000FF"/>
                <w:sz w:val="15"/>
              </w:rPr>
              <w:t>6</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0</w:t>
            </w:r>
          </w:p>
          <w:p w:rsidR="00E66278" w:rsidRDefault="00E66278">
            <w:pPr>
              <w:spacing w:after="38"/>
              <w:ind w:left="643"/>
            </w:pPr>
            <w:r>
              <w:rPr>
                <w:rFonts w:ascii="Calibri" w:eastAsia="Calibri" w:hAnsi="Calibri" w:cs="Calibri"/>
                <w:sz w:val="15"/>
              </w:rPr>
              <w:t>3</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1</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2</w:t>
            </w:r>
          </w:p>
          <w:p w:rsidR="00E66278" w:rsidRDefault="00E66278">
            <w:pPr>
              <w:spacing w:after="24"/>
              <w:ind w:left="643"/>
            </w:pPr>
            <w:r>
              <w:rPr>
                <w:rFonts w:ascii="Calibri" w:eastAsia="Calibri" w:hAnsi="Calibri" w:cs="Calibri"/>
                <w:sz w:val="15"/>
              </w:rPr>
              <w:t>0</w:t>
            </w:r>
          </w:p>
          <w:p w:rsidR="00E66278" w:rsidRDefault="00E66278">
            <w:pPr>
              <w:ind w:left="643"/>
            </w:pPr>
            <w:r>
              <w:rPr>
                <w:rFonts w:ascii="Calibri" w:eastAsia="Calibri" w:hAnsi="Calibri" w:cs="Calibri"/>
                <w:sz w:val="15"/>
              </w:rPr>
              <w:t>0</w:t>
            </w:r>
          </w:p>
        </w:tc>
        <w:tc>
          <w:tcPr>
            <w:tcW w:w="754"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left="576"/>
            </w:pPr>
            <w:r>
              <w:rPr>
                <w:rFonts w:ascii="Calibri" w:eastAsia="Calibri" w:hAnsi="Calibri" w:cs="Calibri"/>
                <w:color w:val="0000FF"/>
                <w:sz w:val="15"/>
              </w:rPr>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spacing w:after="38"/>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ind w:left="576"/>
            </w:pPr>
            <w:r>
              <w:rPr>
                <w:rFonts w:ascii="Calibri" w:eastAsia="Calibri" w:hAnsi="Calibri" w:cs="Calibri"/>
                <w:sz w:val="15"/>
              </w:rPr>
              <w:t>0</w:t>
            </w:r>
          </w:p>
        </w:tc>
        <w:tc>
          <w:tcPr>
            <w:tcW w:w="790" w:type="dxa"/>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left="612"/>
            </w:pPr>
            <w:r>
              <w:rPr>
                <w:rFonts w:ascii="Calibri" w:eastAsia="Calibri" w:hAnsi="Calibri" w:cs="Calibri"/>
                <w:color w:val="0000FF"/>
                <w:sz w:val="15"/>
              </w:rPr>
              <w:t>0</w:t>
            </w:r>
          </w:p>
          <w:p w:rsidR="00E66278" w:rsidRDefault="00E66278">
            <w:pPr>
              <w:spacing w:after="24"/>
              <w:ind w:left="612"/>
            </w:pPr>
            <w:r>
              <w:rPr>
                <w:rFonts w:ascii="Calibri" w:eastAsia="Calibri" w:hAnsi="Calibri" w:cs="Calibri"/>
                <w:sz w:val="15"/>
              </w:rPr>
              <w:t>0</w:t>
            </w:r>
          </w:p>
          <w:p w:rsidR="00E66278" w:rsidRDefault="00E66278">
            <w:pPr>
              <w:spacing w:after="24"/>
              <w:ind w:left="612"/>
            </w:pPr>
            <w:r>
              <w:rPr>
                <w:rFonts w:ascii="Calibri" w:eastAsia="Calibri" w:hAnsi="Calibri" w:cs="Calibri"/>
                <w:sz w:val="15"/>
              </w:rPr>
              <w:t>0</w:t>
            </w:r>
          </w:p>
          <w:p w:rsidR="00E66278" w:rsidRDefault="00E66278">
            <w:pPr>
              <w:spacing w:after="38"/>
              <w:ind w:left="612"/>
            </w:pPr>
            <w:r>
              <w:rPr>
                <w:rFonts w:ascii="Calibri" w:eastAsia="Calibri" w:hAnsi="Calibri" w:cs="Calibri"/>
                <w:sz w:val="15"/>
              </w:rPr>
              <w:t>0</w:t>
            </w:r>
          </w:p>
          <w:p w:rsidR="00E66278" w:rsidRDefault="00E66278">
            <w:pPr>
              <w:spacing w:after="24"/>
              <w:ind w:left="612"/>
            </w:pPr>
            <w:r>
              <w:rPr>
                <w:rFonts w:ascii="Calibri" w:eastAsia="Calibri" w:hAnsi="Calibri" w:cs="Calibri"/>
                <w:sz w:val="15"/>
              </w:rPr>
              <w:t>0</w:t>
            </w:r>
          </w:p>
          <w:p w:rsidR="00E66278" w:rsidRDefault="00E66278">
            <w:pPr>
              <w:spacing w:after="24"/>
              <w:ind w:left="612"/>
            </w:pPr>
            <w:r>
              <w:rPr>
                <w:rFonts w:ascii="Calibri" w:eastAsia="Calibri" w:hAnsi="Calibri" w:cs="Calibri"/>
                <w:sz w:val="15"/>
              </w:rPr>
              <w:t>0</w:t>
            </w:r>
          </w:p>
          <w:p w:rsidR="00E66278" w:rsidRDefault="00E66278">
            <w:pPr>
              <w:spacing w:after="24"/>
              <w:ind w:left="612"/>
            </w:pPr>
            <w:r>
              <w:rPr>
                <w:rFonts w:ascii="Calibri" w:eastAsia="Calibri" w:hAnsi="Calibri" w:cs="Calibri"/>
                <w:sz w:val="15"/>
              </w:rPr>
              <w:t>0</w:t>
            </w:r>
          </w:p>
          <w:p w:rsidR="00E66278" w:rsidRDefault="00E66278">
            <w:pPr>
              <w:spacing w:after="24"/>
              <w:ind w:left="612"/>
            </w:pPr>
            <w:r>
              <w:rPr>
                <w:rFonts w:ascii="Calibri" w:eastAsia="Calibri" w:hAnsi="Calibri" w:cs="Calibri"/>
                <w:sz w:val="15"/>
              </w:rPr>
              <w:t>0</w:t>
            </w:r>
          </w:p>
          <w:p w:rsidR="00E66278" w:rsidRDefault="00E66278">
            <w:pPr>
              <w:spacing w:after="24"/>
              <w:ind w:left="612"/>
            </w:pPr>
            <w:r>
              <w:rPr>
                <w:rFonts w:ascii="Calibri" w:eastAsia="Calibri" w:hAnsi="Calibri" w:cs="Calibri"/>
                <w:sz w:val="15"/>
              </w:rPr>
              <w:t>0</w:t>
            </w:r>
          </w:p>
          <w:p w:rsidR="00E66278" w:rsidRDefault="00E66278">
            <w:pPr>
              <w:ind w:left="612"/>
            </w:pPr>
            <w:r>
              <w:rPr>
                <w:rFonts w:ascii="Calibri" w:eastAsia="Calibri" w:hAnsi="Calibri" w:cs="Calibri"/>
                <w:sz w:val="15"/>
              </w:rPr>
              <w:t>0</w:t>
            </w:r>
          </w:p>
        </w:tc>
        <w:tc>
          <w:tcPr>
            <w:tcW w:w="754"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left="576"/>
            </w:pPr>
            <w:r>
              <w:rPr>
                <w:rFonts w:ascii="Calibri" w:eastAsia="Calibri" w:hAnsi="Calibri" w:cs="Calibri"/>
                <w:color w:val="0000FF"/>
                <w:sz w:val="15"/>
              </w:rPr>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spacing w:after="38"/>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ind w:left="576"/>
            </w:pPr>
            <w:r>
              <w:rPr>
                <w:rFonts w:ascii="Calibri" w:eastAsia="Calibri" w:hAnsi="Calibri" w:cs="Calibri"/>
                <w:sz w:val="15"/>
              </w:rPr>
              <w:t>0</w:t>
            </w:r>
          </w:p>
        </w:tc>
        <w:tc>
          <w:tcPr>
            <w:tcW w:w="701" w:type="dxa"/>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left="523"/>
            </w:pPr>
            <w:r>
              <w:rPr>
                <w:rFonts w:ascii="Calibri" w:eastAsia="Calibri" w:hAnsi="Calibri" w:cs="Calibri"/>
                <w:color w:val="0000FF"/>
                <w:sz w:val="15"/>
              </w:rPr>
              <w:t>0</w:t>
            </w:r>
          </w:p>
          <w:p w:rsidR="00E66278" w:rsidRDefault="00E66278">
            <w:pPr>
              <w:spacing w:after="24"/>
              <w:ind w:left="523"/>
            </w:pPr>
            <w:r>
              <w:rPr>
                <w:rFonts w:ascii="Calibri" w:eastAsia="Calibri" w:hAnsi="Calibri" w:cs="Calibri"/>
                <w:sz w:val="15"/>
              </w:rPr>
              <w:t>0</w:t>
            </w:r>
          </w:p>
          <w:p w:rsidR="00E66278" w:rsidRDefault="00E66278">
            <w:pPr>
              <w:spacing w:after="24"/>
              <w:ind w:left="523"/>
            </w:pPr>
            <w:r>
              <w:rPr>
                <w:rFonts w:ascii="Calibri" w:eastAsia="Calibri" w:hAnsi="Calibri" w:cs="Calibri"/>
                <w:sz w:val="15"/>
              </w:rPr>
              <w:t>0</w:t>
            </w:r>
          </w:p>
          <w:p w:rsidR="00E66278" w:rsidRDefault="00E66278">
            <w:pPr>
              <w:spacing w:after="38"/>
              <w:ind w:left="523"/>
            </w:pPr>
            <w:r>
              <w:rPr>
                <w:rFonts w:ascii="Calibri" w:eastAsia="Calibri" w:hAnsi="Calibri" w:cs="Calibri"/>
                <w:sz w:val="15"/>
              </w:rPr>
              <w:t>0</w:t>
            </w:r>
          </w:p>
          <w:p w:rsidR="00E66278" w:rsidRDefault="00E66278">
            <w:pPr>
              <w:spacing w:after="24"/>
              <w:ind w:left="523"/>
            </w:pPr>
            <w:r>
              <w:rPr>
                <w:rFonts w:ascii="Calibri" w:eastAsia="Calibri" w:hAnsi="Calibri" w:cs="Calibri"/>
                <w:sz w:val="15"/>
              </w:rPr>
              <w:t>0</w:t>
            </w:r>
          </w:p>
          <w:p w:rsidR="00E66278" w:rsidRDefault="00E66278">
            <w:pPr>
              <w:spacing w:after="24"/>
              <w:ind w:left="523"/>
            </w:pPr>
            <w:r>
              <w:rPr>
                <w:rFonts w:ascii="Calibri" w:eastAsia="Calibri" w:hAnsi="Calibri" w:cs="Calibri"/>
                <w:sz w:val="15"/>
              </w:rPr>
              <w:t>0</w:t>
            </w:r>
          </w:p>
          <w:p w:rsidR="00E66278" w:rsidRDefault="00E66278">
            <w:pPr>
              <w:spacing w:after="24"/>
              <w:ind w:left="523"/>
            </w:pPr>
            <w:r>
              <w:rPr>
                <w:rFonts w:ascii="Calibri" w:eastAsia="Calibri" w:hAnsi="Calibri" w:cs="Calibri"/>
                <w:sz w:val="15"/>
              </w:rPr>
              <w:t>0</w:t>
            </w:r>
          </w:p>
          <w:p w:rsidR="00E66278" w:rsidRDefault="00E66278">
            <w:pPr>
              <w:spacing w:after="24"/>
              <w:ind w:left="523"/>
            </w:pPr>
            <w:r>
              <w:rPr>
                <w:rFonts w:ascii="Calibri" w:eastAsia="Calibri" w:hAnsi="Calibri" w:cs="Calibri"/>
                <w:sz w:val="15"/>
              </w:rPr>
              <w:t>0</w:t>
            </w:r>
          </w:p>
          <w:p w:rsidR="00E66278" w:rsidRDefault="00E66278">
            <w:pPr>
              <w:spacing w:after="24"/>
              <w:ind w:left="523"/>
            </w:pPr>
            <w:r>
              <w:rPr>
                <w:rFonts w:ascii="Calibri" w:eastAsia="Calibri" w:hAnsi="Calibri" w:cs="Calibri"/>
                <w:sz w:val="15"/>
              </w:rPr>
              <w:t>0</w:t>
            </w:r>
          </w:p>
          <w:p w:rsidR="00E66278" w:rsidRDefault="00E66278">
            <w:pPr>
              <w:ind w:left="523"/>
            </w:pPr>
            <w:r>
              <w:rPr>
                <w:rFonts w:ascii="Calibri" w:eastAsia="Calibri" w:hAnsi="Calibri" w:cs="Calibri"/>
                <w:sz w:val="15"/>
              </w:rPr>
              <w:t>0</w:t>
            </w:r>
          </w:p>
        </w:tc>
        <w:tc>
          <w:tcPr>
            <w:tcW w:w="1116"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line="290" w:lineRule="auto"/>
              <w:ind w:left="939" w:hanging="269"/>
            </w:pPr>
            <w:r>
              <w:rPr>
                <w:rFonts w:ascii="Calibri" w:eastAsia="Calibri" w:hAnsi="Calibri" w:cs="Calibri"/>
                <w:color w:val="0000FF"/>
                <w:sz w:val="15"/>
              </w:rPr>
              <w:t xml:space="preserve">2,997 </w:t>
            </w:r>
            <w:r>
              <w:rPr>
                <w:rFonts w:ascii="Calibri" w:eastAsia="Calibri" w:hAnsi="Calibri" w:cs="Calibri"/>
                <w:sz w:val="15"/>
              </w:rPr>
              <w:t>0</w:t>
            </w:r>
          </w:p>
          <w:p w:rsidR="00E66278" w:rsidRDefault="00E66278">
            <w:pPr>
              <w:spacing w:after="24"/>
              <w:ind w:left="939"/>
            </w:pPr>
            <w:r>
              <w:rPr>
                <w:rFonts w:ascii="Calibri" w:eastAsia="Calibri" w:hAnsi="Calibri" w:cs="Calibri"/>
                <w:sz w:val="15"/>
              </w:rPr>
              <w:t>0</w:t>
            </w:r>
          </w:p>
          <w:p w:rsidR="00E66278" w:rsidRDefault="00E66278">
            <w:pPr>
              <w:spacing w:after="38"/>
              <w:ind w:right="23"/>
              <w:jc w:val="right"/>
            </w:pPr>
            <w:r>
              <w:rPr>
                <w:rFonts w:ascii="Calibri" w:eastAsia="Calibri" w:hAnsi="Calibri" w:cs="Calibri"/>
                <w:sz w:val="15"/>
              </w:rPr>
              <w:t>2,447</w:t>
            </w:r>
          </w:p>
          <w:p w:rsidR="00E66278" w:rsidRDefault="00E66278">
            <w:pPr>
              <w:spacing w:after="24"/>
              <w:ind w:left="939"/>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50</w:t>
            </w:r>
          </w:p>
          <w:p w:rsidR="00E66278" w:rsidRDefault="00E66278">
            <w:pPr>
              <w:spacing w:after="24"/>
              <w:ind w:left="939"/>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500</w:t>
            </w:r>
          </w:p>
          <w:p w:rsidR="00E66278" w:rsidRDefault="00E66278">
            <w:pPr>
              <w:spacing w:after="24"/>
              <w:ind w:left="939"/>
            </w:pPr>
            <w:r>
              <w:rPr>
                <w:rFonts w:ascii="Calibri" w:eastAsia="Calibri" w:hAnsi="Calibri" w:cs="Calibri"/>
                <w:sz w:val="15"/>
              </w:rPr>
              <w:t>0</w:t>
            </w:r>
          </w:p>
          <w:p w:rsidR="00E66278" w:rsidRDefault="00E66278">
            <w:pPr>
              <w:ind w:left="939"/>
            </w:pPr>
            <w:r>
              <w:rPr>
                <w:rFonts w:ascii="Calibri" w:eastAsia="Calibri" w:hAnsi="Calibri" w:cs="Calibri"/>
                <w:sz w:val="15"/>
              </w:rPr>
              <w:t>0</w:t>
            </w:r>
          </w:p>
        </w:tc>
        <w:tc>
          <w:tcPr>
            <w:tcW w:w="0" w:type="auto"/>
            <w:vMerge/>
            <w:tcBorders>
              <w:top w:val="nil"/>
              <w:left w:val="single" w:sz="11" w:space="0" w:color="000000"/>
              <w:bottom w:val="nil"/>
              <w:right w:val="single" w:sz="11" w:space="0" w:color="000000"/>
            </w:tcBorders>
          </w:tcPr>
          <w:p w:rsidR="00E66278" w:rsidRDefault="00E66278"/>
        </w:tc>
        <w:tc>
          <w:tcPr>
            <w:tcW w:w="7415" w:type="dxa"/>
            <w:gridSpan w:val="9"/>
            <w:tcBorders>
              <w:top w:val="single" w:sz="11" w:space="0" w:color="000000"/>
              <w:left w:val="nil"/>
              <w:bottom w:val="single" w:sz="11" w:space="0" w:color="000000"/>
              <w:right w:val="single" w:sz="11" w:space="0" w:color="000000"/>
            </w:tcBorders>
          </w:tcPr>
          <w:p w:rsidR="00E66278" w:rsidRDefault="00E66278"/>
        </w:tc>
      </w:tr>
      <w:tr w:rsidR="00E66278" w:rsidTr="007B5D88">
        <w:trPr>
          <w:trHeight w:val="62"/>
        </w:trPr>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5398" w:type="dxa"/>
            <w:gridSpan w:val="5"/>
            <w:vMerge w:val="restart"/>
            <w:tcBorders>
              <w:top w:val="single" w:sz="11" w:space="0" w:color="000000"/>
              <w:left w:val="single" w:sz="11" w:space="0" w:color="000000"/>
              <w:bottom w:val="single" w:sz="11" w:space="0" w:color="000000"/>
              <w:right w:val="single" w:sz="11" w:space="0" w:color="000000"/>
            </w:tcBorders>
            <w:shd w:val="clear" w:color="auto" w:fill="D9D9D9"/>
          </w:tcPr>
          <w:p w:rsidR="00E66278" w:rsidRDefault="00E66278">
            <w:pPr>
              <w:ind w:left="13"/>
              <w:jc w:val="center"/>
            </w:pPr>
            <w:r>
              <w:rPr>
                <w:rFonts w:ascii="Calibri" w:eastAsia="Calibri" w:hAnsi="Calibri" w:cs="Calibri"/>
                <w:b/>
                <w:sz w:val="15"/>
              </w:rPr>
              <w:t>PROPERTY INFORMATION / VALUES</w:t>
            </w:r>
          </w:p>
        </w:tc>
        <w:tc>
          <w:tcPr>
            <w:tcW w:w="146" w:type="dxa"/>
            <w:vMerge w:val="restart"/>
            <w:tcBorders>
              <w:top w:val="single" w:sz="48" w:space="0" w:color="D9D9D9"/>
              <w:left w:val="single" w:sz="11" w:space="0" w:color="000000"/>
              <w:bottom w:val="nil"/>
              <w:right w:val="single" w:sz="11" w:space="0" w:color="000000"/>
            </w:tcBorders>
          </w:tcPr>
          <w:p w:rsidR="00E66278" w:rsidRDefault="00E66278"/>
        </w:tc>
        <w:tc>
          <w:tcPr>
            <w:tcW w:w="1871" w:type="dxa"/>
            <w:gridSpan w:val="3"/>
            <w:tcBorders>
              <w:top w:val="single" w:sz="11" w:space="0" w:color="000000"/>
              <w:left w:val="single" w:sz="11" w:space="0" w:color="000000"/>
              <w:bottom w:val="single" w:sz="11" w:space="0" w:color="000000"/>
              <w:right w:val="single" w:sz="11" w:space="0" w:color="000000"/>
            </w:tcBorders>
          </w:tcPr>
          <w:p w:rsidR="00E66278" w:rsidRDefault="00E66278"/>
        </w:tc>
      </w:tr>
      <w:tr w:rsidR="00E66278" w:rsidTr="007B5D88">
        <w:trPr>
          <w:trHeight w:val="224"/>
        </w:trPr>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vAlign w:val="center"/>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gridSpan w:val="5"/>
            <w:vMerge/>
            <w:tcBorders>
              <w:top w:val="nil"/>
              <w:left w:val="single" w:sz="11" w:space="0" w:color="000000"/>
              <w:bottom w:val="single" w:sz="11" w:space="0" w:color="000000"/>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1871" w:type="dxa"/>
            <w:gridSpan w:val="3"/>
            <w:tcBorders>
              <w:top w:val="single" w:sz="11" w:space="0" w:color="000000"/>
              <w:left w:val="single" w:sz="11" w:space="0" w:color="000000"/>
              <w:bottom w:val="nil"/>
              <w:right w:val="single" w:sz="11" w:space="0" w:color="000000"/>
            </w:tcBorders>
            <w:shd w:val="clear" w:color="auto" w:fill="D9D9D9"/>
          </w:tcPr>
          <w:p w:rsidR="00E66278" w:rsidRDefault="00E66278"/>
        </w:tc>
      </w:tr>
      <w:tr w:rsidR="00E66278" w:rsidTr="007B5D88">
        <w:trPr>
          <w:trHeight w:val="223"/>
        </w:trPr>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2064" w:type="dxa"/>
            <w:tcBorders>
              <w:top w:val="single" w:sz="11" w:space="0" w:color="000000"/>
              <w:left w:val="single" w:sz="11" w:space="0" w:color="000000"/>
              <w:bottom w:val="nil"/>
              <w:right w:val="single" w:sz="5" w:space="0" w:color="000000"/>
            </w:tcBorders>
            <w:shd w:val="clear" w:color="auto" w:fill="D9D9D9"/>
          </w:tcPr>
          <w:p w:rsidR="00E66278" w:rsidRDefault="00E66278"/>
        </w:tc>
        <w:tc>
          <w:tcPr>
            <w:tcW w:w="1786" w:type="dxa"/>
            <w:gridSpan w:val="2"/>
            <w:tcBorders>
              <w:top w:val="single" w:sz="11" w:space="0" w:color="000000"/>
              <w:left w:val="single" w:sz="5" w:space="0" w:color="000000"/>
              <w:bottom w:val="nil"/>
              <w:right w:val="single" w:sz="5" w:space="0" w:color="000000"/>
            </w:tcBorders>
            <w:shd w:val="clear" w:color="auto" w:fill="D9D9D9"/>
          </w:tcPr>
          <w:p w:rsidR="00E66278" w:rsidRDefault="00E66278"/>
        </w:tc>
        <w:tc>
          <w:tcPr>
            <w:tcW w:w="1548" w:type="dxa"/>
            <w:gridSpan w:val="2"/>
            <w:tcBorders>
              <w:top w:val="single" w:sz="11" w:space="0" w:color="000000"/>
              <w:left w:val="single" w:sz="5" w:space="0" w:color="000000"/>
              <w:bottom w:val="nil"/>
              <w:right w:val="single" w:sz="11" w:space="0" w:color="000000"/>
            </w:tcBorders>
            <w:shd w:val="clear" w:color="auto" w:fill="D9D9D9"/>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1871" w:type="dxa"/>
            <w:gridSpan w:val="3"/>
            <w:tcBorders>
              <w:top w:val="nil"/>
              <w:left w:val="single" w:sz="11" w:space="0" w:color="000000"/>
              <w:bottom w:val="single" w:sz="11" w:space="0" w:color="000000"/>
              <w:right w:val="single" w:sz="11" w:space="0" w:color="000000"/>
            </w:tcBorders>
            <w:shd w:val="clear" w:color="auto" w:fill="D9D9D9"/>
          </w:tcPr>
          <w:p w:rsidR="00E66278" w:rsidRDefault="00E66278">
            <w:pPr>
              <w:ind w:left="40"/>
              <w:jc w:val="center"/>
            </w:pPr>
            <w:r>
              <w:rPr>
                <w:rFonts w:ascii="Calibri" w:eastAsia="Calibri" w:hAnsi="Calibri" w:cs="Calibri"/>
                <w:b/>
                <w:sz w:val="15"/>
              </w:rPr>
              <w:t>VEHICLE RECOVERY</w:t>
            </w:r>
          </w:p>
        </w:tc>
      </w:tr>
      <w:tr w:rsidR="00E66278" w:rsidTr="007B5D88">
        <w:trPr>
          <w:trHeight w:val="223"/>
        </w:trPr>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vAlign w:val="center"/>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2064" w:type="dxa"/>
            <w:tcBorders>
              <w:top w:val="nil"/>
              <w:left w:val="single" w:sz="11" w:space="0" w:color="000000"/>
              <w:bottom w:val="single" w:sz="11" w:space="0" w:color="000000"/>
              <w:right w:val="single" w:sz="5" w:space="0" w:color="000000"/>
            </w:tcBorders>
            <w:shd w:val="clear" w:color="auto" w:fill="D9D9D9"/>
          </w:tcPr>
          <w:p w:rsidR="00E66278" w:rsidRDefault="00E66278">
            <w:r>
              <w:rPr>
                <w:rFonts w:ascii="Calibri" w:eastAsia="Calibri" w:hAnsi="Calibri" w:cs="Calibri"/>
                <w:b/>
                <w:sz w:val="15"/>
              </w:rPr>
              <w:t>PROPERTY TYPE</w:t>
            </w:r>
          </w:p>
        </w:tc>
        <w:tc>
          <w:tcPr>
            <w:tcW w:w="1786" w:type="dxa"/>
            <w:gridSpan w:val="2"/>
            <w:tcBorders>
              <w:top w:val="nil"/>
              <w:left w:val="single" w:sz="5" w:space="0" w:color="000000"/>
              <w:bottom w:val="single" w:sz="11" w:space="0" w:color="000000"/>
              <w:right w:val="single" w:sz="5" w:space="0" w:color="000000"/>
            </w:tcBorders>
            <w:shd w:val="clear" w:color="auto" w:fill="D9D9D9"/>
          </w:tcPr>
          <w:p w:rsidR="00E66278" w:rsidRDefault="00E66278">
            <w:pPr>
              <w:ind w:left="39"/>
              <w:jc w:val="center"/>
            </w:pPr>
            <w:r>
              <w:rPr>
                <w:rFonts w:ascii="Calibri" w:eastAsia="Calibri" w:hAnsi="Calibri" w:cs="Calibri"/>
                <w:b/>
                <w:sz w:val="15"/>
              </w:rPr>
              <w:t>STOLEN VALUE ($)</w:t>
            </w:r>
          </w:p>
        </w:tc>
        <w:tc>
          <w:tcPr>
            <w:tcW w:w="1548" w:type="dxa"/>
            <w:gridSpan w:val="2"/>
            <w:tcBorders>
              <w:top w:val="nil"/>
              <w:left w:val="single" w:sz="5" w:space="0" w:color="000000"/>
              <w:bottom w:val="single" w:sz="11" w:space="0" w:color="000000"/>
              <w:right w:val="single" w:sz="11" w:space="0" w:color="000000"/>
            </w:tcBorders>
            <w:shd w:val="clear" w:color="auto" w:fill="D9D9D9"/>
          </w:tcPr>
          <w:p w:rsidR="00E66278" w:rsidRDefault="00E66278">
            <w:pPr>
              <w:ind w:left="48"/>
            </w:pPr>
            <w:r>
              <w:rPr>
                <w:rFonts w:ascii="Calibri" w:eastAsia="Calibri" w:hAnsi="Calibri" w:cs="Calibri"/>
                <w:b/>
                <w:sz w:val="15"/>
              </w:rPr>
              <w:t>RECOVERED VALUE ($)</w:t>
            </w:r>
          </w:p>
        </w:tc>
        <w:tc>
          <w:tcPr>
            <w:tcW w:w="0" w:type="auto"/>
            <w:vMerge/>
            <w:tcBorders>
              <w:top w:val="nil"/>
              <w:left w:val="single" w:sz="11" w:space="0" w:color="000000"/>
              <w:bottom w:val="nil"/>
              <w:right w:val="single" w:sz="11" w:space="0" w:color="000000"/>
            </w:tcBorders>
          </w:tcPr>
          <w:p w:rsidR="00E66278" w:rsidRDefault="00E66278"/>
        </w:tc>
        <w:tc>
          <w:tcPr>
            <w:tcW w:w="1871" w:type="dxa"/>
            <w:gridSpan w:val="3"/>
            <w:tcBorders>
              <w:top w:val="single" w:sz="11" w:space="0" w:color="000000"/>
              <w:left w:val="single" w:sz="11" w:space="0" w:color="000000"/>
              <w:bottom w:val="nil"/>
              <w:right w:val="single" w:sz="11" w:space="0" w:color="000000"/>
            </w:tcBorders>
          </w:tcPr>
          <w:p w:rsidR="00E66278" w:rsidRDefault="00E66278"/>
        </w:tc>
      </w:tr>
      <w:tr w:rsidR="00E66278" w:rsidTr="007B5D88">
        <w:trPr>
          <w:trHeight w:val="223"/>
        </w:trPr>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vAlign w:val="center"/>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vAlign w:val="center"/>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vAlign w:val="center"/>
          </w:tcPr>
          <w:p w:rsidR="00E66278" w:rsidRDefault="00E66278"/>
        </w:tc>
        <w:tc>
          <w:tcPr>
            <w:tcW w:w="2064" w:type="dxa"/>
            <w:vMerge w:val="restart"/>
            <w:tcBorders>
              <w:top w:val="single" w:sz="11" w:space="0" w:color="000000"/>
              <w:left w:val="single" w:sz="11" w:space="0" w:color="000000"/>
              <w:bottom w:val="single" w:sz="5" w:space="0" w:color="000000"/>
              <w:right w:val="single" w:sz="5" w:space="0" w:color="000000"/>
            </w:tcBorders>
          </w:tcPr>
          <w:p w:rsidR="00E66278" w:rsidRDefault="00E66278">
            <w:pPr>
              <w:spacing w:after="24"/>
              <w:ind w:left="43"/>
            </w:pPr>
            <w:r>
              <w:rPr>
                <w:rFonts w:ascii="Calibri" w:eastAsia="Calibri" w:hAnsi="Calibri" w:cs="Calibri"/>
                <w:sz w:val="15"/>
              </w:rPr>
              <w:t>Currency, Note, Etc.</w:t>
            </w:r>
          </w:p>
          <w:p w:rsidR="00E66278" w:rsidRDefault="00E66278">
            <w:pPr>
              <w:spacing w:after="24"/>
              <w:ind w:left="43"/>
            </w:pPr>
            <w:r>
              <w:rPr>
                <w:rFonts w:ascii="Calibri" w:eastAsia="Calibri" w:hAnsi="Calibri" w:cs="Calibri"/>
                <w:sz w:val="15"/>
              </w:rPr>
              <w:t>Jewelry, Precious Metals</w:t>
            </w:r>
          </w:p>
          <w:p w:rsidR="00E66278" w:rsidRDefault="00E66278">
            <w:pPr>
              <w:ind w:left="43"/>
            </w:pPr>
            <w:r>
              <w:rPr>
                <w:rFonts w:ascii="Calibri" w:eastAsia="Calibri" w:hAnsi="Calibri" w:cs="Calibri"/>
                <w:sz w:val="15"/>
              </w:rPr>
              <w:t>Clothing &amp; Furs</w:t>
            </w:r>
          </w:p>
        </w:tc>
        <w:tc>
          <w:tcPr>
            <w:tcW w:w="1786" w:type="dxa"/>
            <w:gridSpan w:val="2"/>
            <w:vMerge w:val="restart"/>
            <w:tcBorders>
              <w:top w:val="single" w:sz="11" w:space="0" w:color="000000"/>
              <w:left w:val="single" w:sz="5" w:space="0" w:color="000000"/>
              <w:bottom w:val="single" w:sz="5" w:space="0" w:color="000000"/>
              <w:right w:val="single" w:sz="5" w:space="0" w:color="000000"/>
            </w:tcBorders>
          </w:tcPr>
          <w:p w:rsidR="00E66278" w:rsidRDefault="00E66278">
            <w:pPr>
              <w:spacing w:after="24"/>
              <w:ind w:right="22"/>
              <w:jc w:val="right"/>
            </w:pPr>
            <w:r>
              <w:rPr>
                <w:rFonts w:ascii="Calibri" w:eastAsia="Calibri" w:hAnsi="Calibri" w:cs="Calibri"/>
                <w:sz w:val="15"/>
              </w:rPr>
              <w:t>500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1548" w:type="dxa"/>
            <w:gridSpan w:val="2"/>
            <w:vMerge w:val="restart"/>
            <w:tcBorders>
              <w:top w:val="single" w:sz="11" w:space="0" w:color="000000"/>
              <w:left w:val="single" w:sz="5" w:space="0" w:color="000000"/>
              <w:bottom w:val="single" w:sz="5" w:space="0" w:color="000000"/>
              <w:right w:val="single" w:sz="11" w:space="0" w:color="000000"/>
            </w:tcBorders>
          </w:tcPr>
          <w:p w:rsidR="00E66278" w:rsidRDefault="00E66278">
            <w:pPr>
              <w:spacing w:after="24"/>
              <w:ind w:right="5"/>
              <w:jc w:val="right"/>
            </w:pPr>
            <w:r>
              <w:rPr>
                <w:rFonts w:ascii="Calibri" w:eastAsia="Calibri" w:hAnsi="Calibri" w:cs="Calibri"/>
                <w:sz w:val="15"/>
              </w:rPr>
              <w:t>0</w:t>
            </w:r>
          </w:p>
          <w:p w:rsidR="00E66278" w:rsidRDefault="00E66278">
            <w:pPr>
              <w:spacing w:after="24"/>
              <w:ind w:right="5"/>
              <w:jc w:val="right"/>
            </w:pPr>
            <w:r>
              <w:rPr>
                <w:rFonts w:ascii="Calibri" w:eastAsia="Calibri" w:hAnsi="Calibri" w:cs="Calibri"/>
                <w:sz w:val="15"/>
              </w:rPr>
              <w:t>0</w:t>
            </w:r>
          </w:p>
          <w:p w:rsidR="00E66278" w:rsidRDefault="00E66278">
            <w:pPr>
              <w:ind w:right="5"/>
              <w:jc w:val="right"/>
            </w:pPr>
            <w:r>
              <w:rPr>
                <w:rFonts w:ascii="Calibri" w:eastAsia="Calibri" w:hAnsi="Calibri" w:cs="Calibri"/>
                <w:sz w:val="15"/>
              </w:rPr>
              <w:t>0</w:t>
            </w:r>
          </w:p>
        </w:tc>
        <w:tc>
          <w:tcPr>
            <w:tcW w:w="0" w:type="auto"/>
            <w:vMerge/>
            <w:tcBorders>
              <w:top w:val="nil"/>
              <w:left w:val="single" w:sz="11" w:space="0" w:color="000000"/>
              <w:bottom w:val="nil"/>
              <w:right w:val="single" w:sz="11" w:space="0" w:color="000000"/>
            </w:tcBorders>
          </w:tcPr>
          <w:p w:rsidR="00E66278" w:rsidRDefault="00E66278"/>
        </w:tc>
        <w:tc>
          <w:tcPr>
            <w:tcW w:w="1077" w:type="dxa"/>
            <w:gridSpan w:val="2"/>
            <w:tcBorders>
              <w:top w:val="nil"/>
              <w:left w:val="single" w:sz="11" w:space="0" w:color="000000"/>
              <w:bottom w:val="single" w:sz="5" w:space="0" w:color="000000"/>
              <w:right w:val="single" w:sz="5" w:space="0" w:color="000000"/>
            </w:tcBorders>
          </w:tcPr>
          <w:p w:rsidR="00E66278" w:rsidRDefault="00E66278"/>
        </w:tc>
        <w:tc>
          <w:tcPr>
            <w:tcW w:w="794" w:type="dxa"/>
            <w:tcBorders>
              <w:top w:val="single" w:sz="5" w:space="0" w:color="000000"/>
              <w:left w:val="single" w:sz="5" w:space="0" w:color="000000"/>
              <w:bottom w:val="single" w:sz="5" w:space="0" w:color="000000"/>
              <w:right w:val="single" w:sz="11" w:space="0" w:color="000000"/>
            </w:tcBorders>
          </w:tcPr>
          <w:p w:rsidR="00E66278" w:rsidRDefault="00E66278">
            <w:pPr>
              <w:ind w:left="127"/>
            </w:pPr>
            <w:r>
              <w:rPr>
                <w:rFonts w:ascii="Calibri" w:eastAsia="Calibri" w:hAnsi="Calibri" w:cs="Calibri"/>
                <w:b/>
                <w:sz w:val="15"/>
              </w:rPr>
              <w:t>Number</w:t>
            </w:r>
          </w:p>
        </w:tc>
      </w:tr>
      <w:tr w:rsidR="00E66278">
        <w:trPr>
          <w:trHeight w:val="447"/>
        </w:trPr>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vAlign w:val="center"/>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gridSpan w:val="2"/>
            <w:vMerge/>
            <w:tcBorders>
              <w:top w:val="nil"/>
              <w:left w:val="single" w:sz="5" w:space="0" w:color="000000"/>
              <w:bottom w:val="single" w:sz="5" w:space="0" w:color="000000"/>
              <w:right w:val="single" w:sz="5" w:space="0" w:color="000000"/>
            </w:tcBorders>
          </w:tcPr>
          <w:p w:rsidR="00E66278" w:rsidRDefault="00E66278"/>
        </w:tc>
        <w:tc>
          <w:tcPr>
            <w:tcW w:w="0" w:type="auto"/>
            <w:gridSpan w:val="2"/>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1077" w:type="dxa"/>
            <w:gridSpan w:val="2"/>
            <w:vMerge w:val="restart"/>
            <w:tcBorders>
              <w:top w:val="single" w:sz="5" w:space="0" w:color="000000"/>
              <w:left w:val="single" w:sz="11" w:space="0" w:color="000000"/>
              <w:bottom w:val="single" w:sz="5" w:space="0" w:color="000000"/>
              <w:right w:val="single" w:sz="5" w:space="0" w:color="000000"/>
            </w:tcBorders>
            <w:vAlign w:val="center"/>
          </w:tcPr>
          <w:p w:rsidR="00E66278" w:rsidRDefault="00E66278">
            <w:pPr>
              <w:spacing w:line="257" w:lineRule="auto"/>
              <w:ind w:left="25"/>
            </w:pPr>
            <w:r>
              <w:rPr>
                <w:rFonts w:ascii="Calibri" w:eastAsia="Calibri" w:hAnsi="Calibri" w:cs="Calibri"/>
                <w:sz w:val="15"/>
              </w:rPr>
              <w:t xml:space="preserve">Stolen Locally and Recovered </w:t>
            </w:r>
          </w:p>
          <w:p w:rsidR="00E66278" w:rsidRDefault="00E66278">
            <w:pPr>
              <w:ind w:left="25"/>
            </w:pPr>
            <w:r>
              <w:rPr>
                <w:rFonts w:ascii="Calibri" w:eastAsia="Calibri" w:hAnsi="Calibri" w:cs="Calibri"/>
                <w:sz w:val="15"/>
              </w:rPr>
              <w:t>Locally</w:t>
            </w:r>
          </w:p>
        </w:tc>
        <w:tc>
          <w:tcPr>
            <w:tcW w:w="794" w:type="dxa"/>
            <w:vMerge w:val="restart"/>
            <w:tcBorders>
              <w:top w:val="single" w:sz="5" w:space="0" w:color="000000"/>
              <w:left w:val="single" w:sz="5" w:space="0" w:color="000000"/>
              <w:bottom w:val="single" w:sz="5" w:space="0" w:color="000000"/>
              <w:right w:val="single" w:sz="11" w:space="0" w:color="000000"/>
            </w:tcBorders>
            <w:vAlign w:val="center"/>
          </w:tcPr>
          <w:p w:rsidR="00E66278" w:rsidRDefault="00E66278">
            <w:pPr>
              <w:ind w:right="5"/>
              <w:jc w:val="right"/>
            </w:pPr>
            <w:r>
              <w:rPr>
                <w:rFonts w:ascii="Calibri" w:eastAsia="Calibri" w:hAnsi="Calibri" w:cs="Calibri"/>
                <w:sz w:val="15"/>
              </w:rPr>
              <w:t>0</w:t>
            </w:r>
          </w:p>
        </w:tc>
      </w:tr>
      <w:tr w:rsidR="00E66278" w:rsidTr="007B5D88">
        <w:trPr>
          <w:trHeight w:val="446"/>
        </w:trPr>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2064"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left="43"/>
            </w:pPr>
            <w:r>
              <w:rPr>
                <w:rFonts w:ascii="Calibri" w:eastAsia="Calibri" w:hAnsi="Calibri" w:cs="Calibri"/>
                <w:sz w:val="15"/>
              </w:rPr>
              <w:t>Motor Vehicles</w:t>
            </w:r>
          </w:p>
          <w:p w:rsidR="00E66278" w:rsidRDefault="00E66278">
            <w:pPr>
              <w:spacing w:after="24"/>
              <w:ind w:left="286"/>
            </w:pPr>
            <w:r>
              <w:rPr>
                <w:rFonts w:ascii="Calibri" w:eastAsia="Calibri" w:hAnsi="Calibri" w:cs="Calibri"/>
                <w:i/>
                <w:sz w:val="15"/>
              </w:rPr>
              <w:t>Auto</w:t>
            </w:r>
          </w:p>
          <w:p w:rsidR="00E66278" w:rsidRDefault="00E66278">
            <w:pPr>
              <w:spacing w:after="24"/>
              <w:ind w:left="286"/>
            </w:pPr>
            <w:r>
              <w:rPr>
                <w:rFonts w:ascii="Calibri" w:eastAsia="Calibri" w:hAnsi="Calibri" w:cs="Calibri"/>
                <w:i/>
                <w:sz w:val="15"/>
              </w:rPr>
              <w:t>Trucks and Buses</w:t>
            </w:r>
          </w:p>
          <w:p w:rsidR="00E66278" w:rsidRDefault="00E66278">
            <w:pPr>
              <w:spacing w:after="24"/>
              <w:ind w:left="286"/>
            </w:pPr>
            <w:r>
              <w:rPr>
                <w:rFonts w:ascii="Calibri" w:eastAsia="Calibri" w:hAnsi="Calibri" w:cs="Calibri"/>
                <w:i/>
                <w:sz w:val="15"/>
              </w:rPr>
              <w:t>Motorcycles</w:t>
            </w:r>
          </w:p>
          <w:p w:rsidR="00E66278" w:rsidRDefault="00E66278">
            <w:pPr>
              <w:ind w:left="286"/>
            </w:pPr>
            <w:r>
              <w:rPr>
                <w:rFonts w:ascii="Calibri" w:eastAsia="Calibri" w:hAnsi="Calibri" w:cs="Calibri"/>
                <w:i/>
                <w:sz w:val="15"/>
              </w:rPr>
              <w:t>Other Vehicles</w:t>
            </w:r>
          </w:p>
        </w:tc>
        <w:tc>
          <w:tcPr>
            <w:tcW w:w="1786" w:type="dxa"/>
            <w:gridSpan w:val="2"/>
            <w:vMerge w:val="restart"/>
            <w:tcBorders>
              <w:top w:val="single" w:sz="5" w:space="0" w:color="000000"/>
              <w:left w:val="single" w:sz="5" w:space="0" w:color="000000"/>
              <w:bottom w:val="single" w:sz="5" w:space="0" w:color="000000"/>
              <w:right w:val="single" w:sz="5" w:space="0" w:color="000000"/>
            </w:tcBorders>
          </w:tcPr>
          <w:p w:rsidR="00E66278" w:rsidRDefault="00E66278">
            <w:pPr>
              <w:spacing w:after="24"/>
              <w:ind w:right="22"/>
              <w:jc w:val="right"/>
            </w:pPr>
            <w:r>
              <w:rPr>
                <w:rFonts w:ascii="Calibri" w:eastAsia="Calibri" w:hAnsi="Calibri" w:cs="Calibri"/>
                <w:sz w:val="15"/>
              </w:rPr>
              <w:t>50</w:t>
            </w:r>
          </w:p>
          <w:p w:rsidR="00E66278" w:rsidRDefault="00E66278">
            <w:pPr>
              <w:spacing w:after="24"/>
              <w:ind w:right="22"/>
              <w:jc w:val="right"/>
            </w:pPr>
            <w:r>
              <w:rPr>
                <w:rFonts w:ascii="Calibri" w:eastAsia="Calibri" w:hAnsi="Calibri" w:cs="Calibri"/>
                <w:sz w:val="15"/>
              </w:rPr>
              <w:t>50</w:t>
            </w:r>
          </w:p>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1548" w:type="dxa"/>
            <w:gridSpan w:val="2"/>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left="1388"/>
            </w:pPr>
            <w:r>
              <w:rPr>
                <w:rFonts w:ascii="Calibri" w:eastAsia="Calibri" w:hAnsi="Calibri" w:cs="Calibri"/>
                <w:sz w:val="15"/>
              </w:rPr>
              <w:t>0</w:t>
            </w:r>
          </w:p>
          <w:p w:rsidR="00E66278" w:rsidRDefault="00E66278">
            <w:pPr>
              <w:spacing w:after="24"/>
              <w:ind w:left="1388"/>
            </w:pPr>
            <w:r>
              <w:rPr>
                <w:rFonts w:ascii="Calibri" w:eastAsia="Calibri" w:hAnsi="Calibri" w:cs="Calibri"/>
                <w:sz w:val="15"/>
              </w:rPr>
              <w:t>0</w:t>
            </w:r>
          </w:p>
          <w:p w:rsidR="00E66278" w:rsidRDefault="00E66278">
            <w:pPr>
              <w:spacing w:after="24"/>
              <w:ind w:left="1388"/>
            </w:pPr>
            <w:r>
              <w:rPr>
                <w:rFonts w:ascii="Calibri" w:eastAsia="Calibri" w:hAnsi="Calibri" w:cs="Calibri"/>
                <w:sz w:val="15"/>
              </w:rPr>
              <w:t>0</w:t>
            </w:r>
          </w:p>
          <w:p w:rsidR="00E66278" w:rsidRDefault="00E66278">
            <w:pPr>
              <w:spacing w:after="24"/>
              <w:ind w:left="1388"/>
            </w:pPr>
            <w:r>
              <w:rPr>
                <w:rFonts w:ascii="Calibri" w:eastAsia="Calibri" w:hAnsi="Calibri" w:cs="Calibri"/>
                <w:sz w:val="15"/>
              </w:rPr>
              <w:t>0</w:t>
            </w:r>
          </w:p>
          <w:p w:rsidR="00E66278" w:rsidRDefault="00E66278">
            <w:pPr>
              <w:ind w:left="1388"/>
            </w:pPr>
            <w:r>
              <w:rPr>
                <w:rFonts w:ascii="Calibri" w:eastAsia="Calibri" w:hAnsi="Calibri" w:cs="Calibri"/>
                <w:sz w:val="15"/>
              </w:rPr>
              <w:t>0</w:t>
            </w:r>
          </w:p>
        </w:tc>
        <w:tc>
          <w:tcPr>
            <w:tcW w:w="0" w:type="auto"/>
            <w:vMerge/>
            <w:tcBorders>
              <w:top w:val="nil"/>
              <w:left w:val="single" w:sz="11" w:space="0" w:color="000000"/>
              <w:bottom w:val="nil"/>
              <w:right w:val="single" w:sz="11" w:space="0" w:color="000000"/>
            </w:tcBorders>
          </w:tcPr>
          <w:p w:rsidR="00E66278" w:rsidRDefault="00E66278"/>
        </w:tc>
        <w:tc>
          <w:tcPr>
            <w:tcW w:w="0" w:type="auto"/>
            <w:gridSpan w:val="2"/>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r>
      <w:tr w:rsidR="00E66278">
        <w:trPr>
          <w:trHeight w:val="269"/>
        </w:trPr>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gridSpan w:val="2"/>
            <w:vMerge/>
            <w:tcBorders>
              <w:top w:val="nil"/>
              <w:left w:val="single" w:sz="5" w:space="0" w:color="000000"/>
              <w:bottom w:val="nil"/>
              <w:right w:val="single" w:sz="5" w:space="0" w:color="000000"/>
            </w:tcBorders>
          </w:tcPr>
          <w:p w:rsidR="00E66278" w:rsidRDefault="00E66278"/>
        </w:tc>
        <w:tc>
          <w:tcPr>
            <w:tcW w:w="0" w:type="auto"/>
            <w:gridSpan w:val="2"/>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1077" w:type="dxa"/>
            <w:gridSpan w:val="2"/>
            <w:vMerge w:val="restart"/>
            <w:tcBorders>
              <w:top w:val="single" w:sz="5" w:space="0" w:color="000000"/>
              <w:left w:val="single" w:sz="11" w:space="0" w:color="000000"/>
              <w:bottom w:val="single" w:sz="5" w:space="0" w:color="000000"/>
              <w:right w:val="single" w:sz="5" w:space="0" w:color="000000"/>
            </w:tcBorders>
            <w:vAlign w:val="center"/>
          </w:tcPr>
          <w:p w:rsidR="00E66278" w:rsidRDefault="00E66278">
            <w:pPr>
              <w:ind w:left="25"/>
            </w:pPr>
            <w:r>
              <w:rPr>
                <w:rFonts w:ascii="Calibri" w:eastAsia="Calibri" w:hAnsi="Calibri" w:cs="Calibri"/>
                <w:sz w:val="15"/>
              </w:rPr>
              <w:t>Stolen Locally and Recovered by Other Jurisdictions</w:t>
            </w:r>
          </w:p>
        </w:tc>
        <w:tc>
          <w:tcPr>
            <w:tcW w:w="794" w:type="dxa"/>
            <w:vMerge w:val="restart"/>
            <w:tcBorders>
              <w:top w:val="single" w:sz="5" w:space="0" w:color="000000"/>
              <w:left w:val="single" w:sz="5" w:space="0" w:color="000000"/>
              <w:bottom w:val="single" w:sz="5" w:space="0" w:color="000000"/>
              <w:right w:val="single" w:sz="11" w:space="0" w:color="000000"/>
            </w:tcBorders>
            <w:vAlign w:val="center"/>
          </w:tcPr>
          <w:p w:rsidR="00E66278" w:rsidRDefault="00E66278">
            <w:pPr>
              <w:ind w:right="5"/>
              <w:jc w:val="right"/>
            </w:pPr>
            <w:r>
              <w:rPr>
                <w:rFonts w:ascii="Calibri" w:eastAsia="Calibri" w:hAnsi="Calibri" w:cs="Calibri"/>
                <w:sz w:val="15"/>
              </w:rPr>
              <w:t>0</w:t>
            </w:r>
          </w:p>
        </w:tc>
      </w:tr>
      <w:tr w:rsidR="00E66278" w:rsidTr="007B5D88">
        <w:trPr>
          <w:trHeight w:val="446"/>
        </w:trPr>
        <w:tc>
          <w:tcPr>
            <w:tcW w:w="1814"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left="268"/>
            </w:pPr>
            <w:r>
              <w:rPr>
                <w:rFonts w:ascii="Calibri" w:eastAsia="Calibri" w:hAnsi="Calibri" w:cs="Calibri"/>
                <w:i/>
                <w:sz w:val="15"/>
              </w:rPr>
              <w:t>$200 &amp; Over</w:t>
            </w:r>
          </w:p>
          <w:p w:rsidR="00E66278" w:rsidRDefault="00E66278">
            <w:pPr>
              <w:spacing w:after="24"/>
              <w:ind w:left="268"/>
            </w:pPr>
            <w:r>
              <w:rPr>
                <w:rFonts w:ascii="Calibri" w:eastAsia="Calibri" w:hAnsi="Calibri" w:cs="Calibri"/>
                <w:i/>
                <w:sz w:val="15"/>
              </w:rPr>
              <w:t>$50 - $200</w:t>
            </w:r>
          </w:p>
          <w:p w:rsidR="00E66278" w:rsidRDefault="00E66278">
            <w:pPr>
              <w:ind w:left="268"/>
            </w:pPr>
            <w:r>
              <w:rPr>
                <w:rFonts w:ascii="Calibri" w:eastAsia="Calibri" w:hAnsi="Calibri" w:cs="Calibri"/>
                <w:i/>
                <w:sz w:val="15"/>
              </w:rPr>
              <w:t>Under $50</w:t>
            </w:r>
          </w:p>
        </w:tc>
        <w:tc>
          <w:tcPr>
            <w:tcW w:w="821"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right="23"/>
              <w:jc w:val="right"/>
            </w:pPr>
            <w:r>
              <w:rPr>
                <w:rFonts w:ascii="Calibri" w:eastAsia="Calibri" w:hAnsi="Calibri" w:cs="Calibri"/>
                <w:sz w:val="15"/>
              </w:rPr>
              <w:t>5</w:t>
            </w:r>
          </w:p>
          <w:p w:rsidR="00E66278" w:rsidRDefault="00E66278">
            <w:pPr>
              <w:spacing w:after="24"/>
              <w:ind w:right="23"/>
              <w:jc w:val="right"/>
            </w:pPr>
            <w:r>
              <w:rPr>
                <w:rFonts w:ascii="Calibri" w:eastAsia="Calibri" w:hAnsi="Calibri" w:cs="Calibri"/>
                <w:sz w:val="15"/>
              </w:rPr>
              <w:t>1</w:t>
            </w:r>
          </w:p>
          <w:p w:rsidR="00E66278" w:rsidRDefault="00E66278">
            <w:pPr>
              <w:ind w:right="23"/>
              <w:jc w:val="right"/>
            </w:pPr>
            <w:r>
              <w:rPr>
                <w:rFonts w:ascii="Calibri" w:eastAsia="Calibri" w:hAnsi="Calibri" w:cs="Calibri"/>
                <w:sz w:val="15"/>
              </w:rPr>
              <w:t>0</w:t>
            </w:r>
          </w:p>
        </w:tc>
        <w:tc>
          <w:tcPr>
            <w:tcW w:w="754"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90" w:type="dxa"/>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54"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701" w:type="dxa"/>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right="22"/>
              <w:jc w:val="right"/>
            </w:pPr>
            <w:r>
              <w:rPr>
                <w:rFonts w:ascii="Calibri" w:eastAsia="Calibri" w:hAnsi="Calibri" w:cs="Calibri"/>
                <w:sz w:val="15"/>
              </w:rPr>
              <w:t>0</w:t>
            </w:r>
          </w:p>
          <w:p w:rsidR="00E66278" w:rsidRDefault="00E66278">
            <w:pPr>
              <w:spacing w:after="24"/>
              <w:ind w:right="22"/>
              <w:jc w:val="right"/>
            </w:pPr>
            <w:r>
              <w:rPr>
                <w:rFonts w:ascii="Calibri" w:eastAsia="Calibri" w:hAnsi="Calibri" w:cs="Calibri"/>
                <w:sz w:val="15"/>
              </w:rPr>
              <w:t>0</w:t>
            </w:r>
          </w:p>
          <w:p w:rsidR="00E66278" w:rsidRDefault="00E66278">
            <w:pPr>
              <w:ind w:right="22"/>
              <w:jc w:val="right"/>
            </w:pPr>
            <w:r>
              <w:rPr>
                <w:rFonts w:ascii="Calibri" w:eastAsia="Calibri" w:hAnsi="Calibri" w:cs="Calibri"/>
                <w:sz w:val="15"/>
              </w:rPr>
              <w:t>0</w:t>
            </w:r>
          </w:p>
        </w:tc>
        <w:tc>
          <w:tcPr>
            <w:tcW w:w="1116"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right="23"/>
              <w:jc w:val="right"/>
            </w:pPr>
            <w:r>
              <w:rPr>
                <w:rFonts w:ascii="Calibri" w:eastAsia="Calibri" w:hAnsi="Calibri" w:cs="Calibri"/>
                <w:sz w:val="15"/>
              </w:rPr>
              <w:t>2,947</w:t>
            </w:r>
          </w:p>
          <w:p w:rsidR="00E66278" w:rsidRDefault="00E66278">
            <w:pPr>
              <w:spacing w:after="24"/>
              <w:ind w:right="22"/>
              <w:jc w:val="right"/>
            </w:pPr>
            <w:r>
              <w:rPr>
                <w:rFonts w:ascii="Calibri" w:eastAsia="Calibri" w:hAnsi="Calibri" w:cs="Calibri"/>
                <w:sz w:val="15"/>
              </w:rPr>
              <w:t>50</w:t>
            </w:r>
          </w:p>
          <w:p w:rsidR="00E66278" w:rsidRDefault="00E66278">
            <w:pPr>
              <w:ind w:right="22"/>
              <w:jc w:val="right"/>
            </w:pPr>
            <w:r>
              <w:rPr>
                <w:rFonts w:ascii="Calibri" w:eastAsia="Calibri" w:hAnsi="Calibri" w:cs="Calibri"/>
                <w:sz w:val="15"/>
              </w:rPr>
              <w:t>0</w:t>
            </w:r>
          </w:p>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gridSpan w:val="2"/>
            <w:vMerge/>
            <w:tcBorders>
              <w:top w:val="nil"/>
              <w:left w:val="single" w:sz="5" w:space="0" w:color="000000"/>
              <w:bottom w:val="single" w:sz="5" w:space="0" w:color="000000"/>
              <w:right w:val="single" w:sz="5" w:space="0" w:color="000000"/>
            </w:tcBorders>
          </w:tcPr>
          <w:p w:rsidR="00E66278" w:rsidRDefault="00E66278"/>
        </w:tc>
        <w:tc>
          <w:tcPr>
            <w:tcW w:w="0" w:type="auto"/>
            <w:gridSpan w:val="2"/>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gridSpan w:val="2"/>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r>
      <w:tr w:rsidR="00E66278" w:rsidTr="007B5D88">
        <w:trPr>
          <w:trHeight w:val="269"/>
        </w:trPr>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2064" w:type="dxa"/>
            <w:vMerge w:val="restart"/>
            <w:tcBorders>
              <w:top w:val="single" w:sz="5" w:space="0" w:color="000000"/>
              <w:left w:val="single" w:sz="11" w:space="0" w:color="000000"/>
              <w:bottom w:val="single" w:sz="11" w:space="0" w:color="000000"/>
              <w:right w:val="single" w:sz="5" w:space="0" w:color="000000"/>
            </w:tcBorders>
          </w:tcPr>
          <w:p w:rsidR="00E66278" w:rsidRDefault="00E66278">
            <w:pPr>
              <w:spacing w:after="24"/>
              <w:ind w:left="43"/>
            </w:pPr>
            <w:r>
              <w:rPr>
                <w:rFonts w:ascii="Calibri" w:eastAsia="Calibri" w:hAnsi="Calibri" w:cs="Calibri"/>
                <w:sz w:val="15"/>
              </w:rPr>
              <w:t>Office Equipment</w:t>
            </w:r>
          </w:p>
          <w:p w:rsidR="00E66278" w:rsidRDefault="00E66278">
            <w:pPr>
              <w:spacing w:after="24"/>
              <w:ind w:left="43"/>
            </w:pPr>
            <w:r>
              <w:rPr>
                <w:rFonts w:ascii="Calibri" w:eastAsia="Calibri" w:hAnsi="Calibri" w:cs="Calibri"/>
                <w:sz w:val="15"/>
              </w:rPr>
              <w:t>TVs, Radios, Stereos</w:t>
            </w:r>
          </w:p>
          <w:p w:rsidR="00E66278" w:rsidRDefault="00E66278">
            <w:pPr>
              <w:spacing w:after="24"/>
              <w:ind w:left="43"/>
            </w:pPr>
            <w:r>
              <w:rPr>
                <w:rFonts w:ascii="Calibri" w:eastAsia="Calibri" w:hAnsi="Calibri" w:cs="Calibri"/>
                <w:sz w:val="15"/>
              </w:rPr>
              <w:lastRenderedPageBreak/>
              <w:t>Firearms</w:t>
            </w:r>
          </w:p>
          <w:p w:rsidR="00E66278" w:rsidRDefault="00E66278">
            <w:pPr>
              <w:spacing w:after="24"/>
              <w:ind w:left="43"/>
            </w:pPr>
            <w:r>
              <w:rPr>
                <w:rFonts w:ascii="Calibri" w:eastAsia="Calibri" w:hAnsi="Calibri" w:cs="Calibri"/>
                <w:sz w:val="15"/>
              </w:rPr>
              <w:t>Household Goods</w:t>
            </w:r>
          </w:p>
          <w:p w:rsidR="00E66278" w:rsidRDefault="00E66278">
            <w:pPr>
              <w:spacing w:after="24"/>
              <w:ind w:left="43"/>
            </w:pPr>
            <w:r>
              <w:rPr>
                <w:rFonts w:ascii="Calibri" w:eastAsia="Calibri" w:hAnsi="Calibri" w:cs="Calibri"/>
                <w:sz w:val="15"/>
              </w:rPr>
              <w:t>Consumable Goods</w:t>
            </w:r>
          </w:p>
          <w:p w:rsidR="00E66278" w:rsidRDefault="00E66278">
            <w:pPr>
              <w:spacing w:after="19"/>
              <w:ind w:left="43"/>
            </w:pPr>
            <w:r>
              <w:rPr>
                <w:rFonts w:ascii="Calibri" w:eastAsia="Calibri" w:hAnsi="Calibri" w:cs="Calibri"/>
                <w:sz w:val="15"/>
              </w:rPr>
              <w:t>Livestock</w:t>
            </w:r>
          </w:p>
          <w:p w:rsidR="00E66278" w:rsidRDefault="00E66278">
            <w:pPr>
              <w:ind w:left="43"/>
            </w:pPr>
            <w:r>
              <w:rPr>
                <w:rFonts w:ascii="Calibri" w:eastAsia="Calibri" w:hAnsi="Calibri" w:cs="Calibri"/>
                <w:sz w:val="15"/>
              </w:rPr>
              <w:t>Miscellaneous</w:t>
            </w:r>
          </w:p>
        </w:tc>
        <w:tc>
          <w:tcPr>
            <w:tcW w:w="1786" w:type="dxa"/>
            <w:gridSpan w:val="2"/>
            <w:vMerge w:val="restart"/>
            <w:tcBorders>
              <w:top w:val="single" w:sz="5" w:space="0" w:color="000000"/>
              <w:left w:val="single" w:sz="5" w:space="0" w:color="000000"/>
              <w:bottom w:val="single" w:sz="11" w:space="0" w:color="000000"/>
              <w:right w:val="single" w:sz="5" w:space="0" w:color="000000"/>
            </w:tcBorders>
          </w:tcPr>
          <w:p w:rsidR="00E66278" w:rsidRDefault="00E66278">
            <w:pPr>
              <w:spacing w:after="24"/>
              <w:ind w:left="1608"/>
            </w:pPr>
            <w:r>
              <w:rPr>
                <w:rFonts w:ascii="Calibri" w:eastAsia="Calibri" w:hAnsi="Calibri" w:cs="Calibri"/>
                <w:sz w:val="15"/>
              </w:rPr>
              <w:lastRenderedPageBreak/>
              <w:t>0</w:t>
            </w:r>
          </w:p>
          <w:p w:rsidR="00E66278" w:rsidRDefault="00E66278">
            <w:pPr>
              <w:spacing w:after="24"/>
              <w:ind w:left="1608"/>
            </w:pPr>
            <w:r>
              <w:rPr>
                <w:rFonts w:ascii="Calibri" w:eastAsia="Calibri" w:hAnsi="Calibri" w:cs="Calibri"/>
                <w:sz w:val="15"/>
              </w:rPr>
              <w:t>0</w:t>
            </w:r>
          </w:p>
          <w:p w:rsidR="00E66278" w:rsidRDefault="00E66278">
            <w:pPr>
              <w:spacing w:after="24"/>
              <w:ind w:left="1608"/>
            </w:pPr>
            <w:r>
              <w:rPr>
                <w:rFonts w:ascii="Calibri" w:eastAsia="Calibri" w:hAnsi="Calibri" w:cs="Calibri"/>
                <w:sz w:val="15"/>
              </w:rPr>
              <w:lastRenderedPageBreak/>
              <w:t>0</w:t>
            </w:r>
          </w:p>
          <w:p w:rsidR="00E66278" w:rsidRDefault="00E66278">
            <w:pPr>
              <w:spacing w:after="24"/>
              <w:ind w:left="1608"/>
            </w:pPr>
            <w:r>
              <w:rPr>
                <w:rFonts w:ascii="Calibri" w:eastAsia="Calibri" w:hAnsi="Calibri" w:cs="Calibri"/>
                <w:sz w:val="15"/>
              </w:rPr>
              <w:t>0</w:t>
            </w:r>
          </w:p>
          <w:p w:rsidR="00E66278" w:rsidRDefault="00E66278">
            <w:pPr>
              <w:spacing w:after="24"/>
              <w:ind w:left="1608"/>
            </w:pPr>
            <w:r>
              <w:rPr>
                <w:rFonts w:ascii="Calibri" w:eastAsia="Calibri" w:hAnsi="Calibri" w:cs="Calibri"/>
                <w:sz w:val="15"/>
              </w:rPr>
              <w:t>0</w:t>
            </w:r>
          </w:p>
          <w:p w:rsidR="00E66278" w:rsidRDefault="00E66278">
            <w:pPr>
              <w:ind w:left="1339" w:firstLine="269"/>
            </w:pPr>
            <w:r>
              <w:rPr>
                <w:rFonts w:ascii="Calibri" w:eastAsia="Calibri" w:hAnsi="Calibri" w:cs="Calibri"/>
                <w:sz w:val="15"/>
              </w:rPr>
              <w:t>0 2,447</w:t>
            </w:r>
          </w:p>
        </w:tc>
        <w:tc>
          <w:tcPr>
            <w:tcW w:w="1548" w:type="dxa"/>
            <w:gridSpan w:val="2"/>
            <w:vMerge w:val="restart"/>
            <w:tcBorders>
              <w:top w:val="single" w:sz="5" w:space="0" w:color="000000"/>
              <w:left w:val="single" w:sz="5" w:space="0" w:color="000000"/>
              <w:bottom w:val="single" w:sz="11" w:space="0" w:color="000000"/>
              <w:right w:val="single" w:sz="11" w:space="0" w:color="000000"/>
            </w:tcBorders>
          </w:tcPr>
          <w:p w:rsidR="00E66278" w:rsidRDefault="00E66278">
            <w:pPr>
              <w:spacing w:after="24"/>
              <w:ind w:left="1388"/>
            </w:pPr>
            <w:r>
              <w:rPr>
                <w:rFonts w:ascii="Calibri" w:eastAsia="Calibri" w:hAnsi="Calibri" w:cs="Calibri"/>
                <w:sz w:val="15"/>
              </w:rPr>
              <w:lastRenderedPageBreak/>
              <w:t>0</w:t>
            </w:r>
          </w:p>
          <w:p w:rsidR="00E66278" w:rsidRDefault="00E66278">
            <w:pPr>
              <w:spacing w:after="24"/>
              <w:ind w:left="1388"/>
            </w:pPr>
            <w:r>
              <w:rPr>
                <w:rFonts w:ascii="Calibri" w:eastAsia="Calibri" w:hAnsi="Calibri" w:cs="Calibri"/>
                <w:sz w:val="15"/>
              </w:rPr>
              <w:t>0</w:t>
            </w:r>
          </w:p>
          <w:p w:rsidR="00E66278" w:rsidRDefault="00E66278">
            <w:pPr>
              <w:spacing w:after="24"/>
              <w:ind w:left="1388"/>
            </w:pPr>
            <w:r>
              <w:rPr>
                <w:rFonts w:ascii="Calibri" w:eastAsia="Calibri" w:hAnsi="Calibri" w:cs="Calibri"/>
                <w:sz w:val="15"/>
              </w:rPr>
              <w:lastRenderedPageBreak/>
              <w:t>0</w:t>
            </w:r>
          </w:p>
          <w:p w:rsidR="00E66278" w:rsidRDefault="00E66278">
            <w:pPr>
              <w:spacing w:after="24"/>
              <w:ind w:left="1388"/>
            </w:pPr>
            <w:r>
              <w:rPr>
                <w:rFonts w:ascii="Calibri" w:eastAsia="Calibri" w:hAnsi="Calibri" w:cs="Calibri"/>
                <w:sz w:val="15"/>
              </w:rPr>
              <w:t>0</w:t>
            </w:r>
          </w:p>
          <w:p w:rsidR="00E66278" w:rsidRDefault="00E66278">
            <w:pPr>
              <w:spacing w:after="24"/>
              <w:ind w:left="1388"/>
            </w:pPr>
            <w:r>
              <w:rPr>
                <w:rFonts w:ascii="Calibri" w:eastAsia="Calibri" w:hAnsi="Calibri" w:cs="Calibri"/>
                <w:sz w:val="15"/>
              </w:rPr>
              <w:t>0</w:t>
            </w:r>
          </w:p>
          <w:p w:rsidR="00E66278" w:rsidRDefault="00E66278">
            <w:pPr>
              <w:spacing w:after="19"/>
              <w:ind w:left="1388"/>
            </w:pPr>
            <w:r>
              <w:rPr>
                <w:rFonts w:ascii="Calibri" w:eastAsia="Calibri" w:hAnsi="Calibri" w:cs="Calibri"/>
                <w:sz w:val="15"/>
              </w:rPr>
              <w:t>0</w:t>
            </w:r>
          </w:p>
          <w:p w:rsidR="00E66278" w:rsidRDefault="00E66278">
            <w:pPr>
              <w:ind w:left="1388"/>
            </w:pPr>
            <w:r>
              <w:rPr>
                <w:rFonts w:ascii="Calibri" w:eastAsia="Calibri" w:hAnsi="Calibri" w:cs="Calibri"/>
                <w:sz w:val="15"/>
              </w:rPr>
              <w:t>0</w:t>
            </w:r>
          </w:p>
        </w:tc>
        <w:tc>
          <w:tcPr>
            <w:tcW w:w="0" w:type="auto"/>
            <w:vMerge/>
            <w:tcBorders>
              <w:top w:val="nil"/>
              <w:left w:val="single" w:sz="11" w:space="0" w:color="000000"/>
              <w:bottom w:val="nil"/>
              <w:right w:val="single" w:sz="11" w:space="0" w:color="000000"/>
            </w:tcBorders>
          </w:tcPr>
          <w:p w:rsidR="00E66278" w:rsidRDefault="00E66278"/>
        </w:tc>
        <w:tc>
          <w:tcPr>
            <w:tcW w:w="0" w:type="auto"/>
            <w:gridSpan w:val="2"/>
            <w:vMerge/>
            <w:tcBorders>
              <w:top w:val="nil"/>
              <w:left w:val="single" w:sz="11" w:space="0" w:color="000000"/>
              <w:bottom w:val="nil"/>
              <w:right w:val="single" w:sz="5" w:space="0" w:color="000000"/>
            </w:tcBorders>
          </w:tcPr>
          <w:p w:rsidR="00E66278" w:rsidRDefault="00E66278"/>
        </w:tc>
        <w:tc>
          <w:tcPr>
            <w:tcW w:w="0" w:type="auto"/>
            <w:vMerge/>
            <w:tcBorders>
              <w:top w:val="nil"/>
              <w:left w:val="single" w:sz="5" w:space="0" w:color="000000"/>
              <w:bottom w:val="nil"/>
              <w:right w:val="single" w:sz="11" w:space="0" w:color="000000"/>
            </w:tcBorders>
          </w:tcPr>
          <w:p w:rsidR="00E66278" w:rsidRDefault="00E66278"/>
        </w:tc>
      </w:tr>
      <w:tr w:rsidR="00E66278" w:rsidTr="007B5D88">
        <w:trPr>
          <w:trHeight w:val="269"/>
        </w:trPr>
        <w:tc>
          <w:tcPr>
            <w:tcW w:w="1814"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left="25"/>
            </w:pPr>
            <w:r>
              <w:rPr>
                <w:rFonts w:ascii="Calibri" w:eastAsia="Calibri" w:hAnsi="Calibri" w:cs="Calibri"/>
                <w:color w:val="0000FF"/>
                <w:sz w:val="15"/>
              </w:rPr>
              <w:t>Motor Vehicle Theft</w:t>
            </w:r>
          </w:p>
          <w:p w:rsidR="00E66278" w:rsidRDefault="00E66278">
            <w:pPr>
              <w:spacing w:after="24"/>
              <w:ind w:left="268"/>
            </w:pPr>
            <w:r>
              <w:rPr>
                <w:rFonts w:ascii="Calibri" w:eastAsia="Calibri" w:hAnsi="Calibri" w:cs="Calibri"/>
                <w:i/>
                <w:sz w:val="15"/>
              </w:rPr>
              <w:lastRenderedPageBreak/>
              <w:t>Auto</w:t>
            </w:r>
          </w:p>
          <w:p w:rsidR="00E66278" w:rsidRDefault="00E66278">
            <w:pPr>
              <w:spacing w:after="24"/>
              <w:ind w:left="268"/>
            </w:pPr>
            <w:r>
              <w:rPr>
                <w:rFonts w:ascii="Calibri" w:eastAsia="Calibri" w:hAnsi="Calibri" w:cs="Calibri"/>
                <w:i/>
                <w:sz w:val="15"/>
              </w:rPr>
              <w:t>Trucks and Buses</w:t>
            </w:r>
          </w:p>
          <w:p w:rsidR="00E66278" w:rsidRDefault="00E66278">
            <w:pPr>
              <w:spacing w:after="24"/>
              <w:ind w:left="268"/>
            </w:pPr>
            <w:r>
              <w:rPr>
                <w:rFonts w:ascii="Calibri" w:eastAsia="Calibri" w:hAnsi="Calibri" w:cs="Calibri"/>
                <w:i/>
                <w:sz w:val="15"/>
              </w:rPr>
              <w:t>Motorcycles</w:t>
            </w:r>
          </w:p>
          <w:p w:rsidR="00E66278" w:rsidRDefault="00E66278">
            <w:pPr>
              <w:ind w:left="268"/>
            </w:pPr>
            <w:r>
              <w:rPr>
                <w:rFonts w:ascii="Calibri" w:eastAsia="Calibri" w:hAnsi="Calibri" w:cs="Calibri"/>
                <w:i/>
                <w:sz w:val="15"/>
              </w:rPr>
              <w:t>Other Vehicles</w:t>
            </w:r>
          </w:p>
        </w:tc>
        <w:tc>
          <w:tcPr>
            <w:tcW w:w="821"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left="643"/>
            </w:pPr>
            <w:r>
              <w:rPr>
                <w:rFonts w:ascii="Calibri" w:eastAsia="Calibri" w:hAnsi="Calibri" w:cs="Calibri"/>
                <w:color w:val="0000FF"/>
                <w:sz w:val="15"/>
              </w:rPr>
              <w:lastRenderedPageBreak/>
              <w:t>0</w:t>
            </w:r>
          </w:p>
          <w:p w:rsidR="00E66278" w:rsidRDefault="00E66278">
            <w:pPr>
              <w:spacing w:after="24"/>
              <w:ind w:left="643"/>
            </w:pPr>
            <w:r>
              <w:rPr>
                <w:rFonts w:ascii="Calibri" w:eastAsia="Calibri" w:hAnsi="Calibri" w:cs="Calibri"/>
                <w:sz w:val="15"/>
              </w:rPr>
              <w:lastRenderedPageBreak/>
              <w:t>0</w:t>
            </w:r>
          </w:p>
          <w:p w:rsidR="00E66278" w:rsidRDefault="00E66278">
            <w:pPr>
              <w:spacing w:after="24"/>
              <w:ind w:left="643"/>
            </w:pPr>
            <w:r>
              <w:rPr>
                <w:rFonts w:ascii="Calibri" w:eastAsia="Calibri" w:hAnsi="Calibri" w:cs="Calibri"/>
                <w:sz w:val="15"/>
              </w:rPr>
              <w:t>0</w:t>
            </w:r>
          </w:p>
          <w:p w:rsidR="00E66278" w:rsidRDefault="00E66278">
            <w:pPr>
              <w:spacing w:after="24"/>
              <w:ind w:left="643"/>
            </w:pPr>
            <w:r>
              <w:rPr>
                <w:rFonts w:ascii="Calibri" w:eastAsia="Calibri" w:hAnsi="Calibri" w:cs="Calibri"/>
                <w:sz w:val="15"/>
              </w:rPr>
              <w:t>0</w:t>
            </w:r>
          </w:p>
          <w:p w:rsidR="00E66278" w:rsidRDefault="00E66278">
            <w:pPr>
              <w:ind w:left="643"/>
            </w:pPr>
            <w:r>
              <w:rPr>
                <w:rFonts w:ascii="Calibri" w:eastAsia="Calibri" w:hAnsi="Calibri" w:cs="Calibri"/>
                <w:sz w:val="15"/>
              </w:rPr>
              <w:t>0</w:t>
            </w:r>
          </w:p>
        </w:tc>
        <w:tc>
          <w:tcPr>
            <w:tcW w:w="754"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left="576"/>
            </w:pPr>
            <w:r>
              <w:rPr>
                <w:rFonts w:ascii="Calibri" w:eastAsia="Calibri" w:hAnsi="Calibri" w:cs="Calibri"/>
                <w:color w:val="0000FF"/>
                <w:sz w:val="15"/>
              </w:rPr>
              <w:lastRenderedPageBreak/>
              <w:t>0</w:t>
            </w:r>
          </w:p>
          <w:p w:rsidR="00E66278" w:rsidRDefault="00E66278">
            <w:pPr>
              <w:spacing w:after="24"/>
              <w:ind w:left="576"/>
            </w:pPr>
            <w:r>
              <w:rPr>
                <w:rFonts w:ascii="Calibri" w:eastAsia="Calibri" w:hAnsi="Calibri" w:cs="Calibri"/>
                <w:sz w:val="15"/>
              </w:rPr>
              <w:lastRenderedPageBreak/>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ind w:left="576"/>
            </w:pPr>
            <w:r>
              <w:rPr>
                <w:rFonts w:ascii="Calibri" w:eastAsia="Calibri" w:hAnsi="Calibri" w:cs="Calibri"/>
                <w:sz w:val="15"/>
              </w:rPr>
              <w:t>0</w:t>
            </w:r>
          </w:p>
        </w:tc>
        <w:tc>
          <w:tcPr>
            <w:tcW w:w="790" w:type="dxa"/>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left="612"/>
            </w:pPr>
            <w:r>
              <w:rPr>
                <w:rFonts w:ascii="Calibri" w:eastAsia="Calibri" w:hAnsi="Calibri" w:cs="Calibri"/>
                <w:color w:val="0000FF"/>
                <w:sz w:val="15"/>
              </w:rPr>
              <w:lastRenderedPageBreak/>
              <w:t>0</w:t>
            </w:r>
          </w:p>
          <w:p w:rsidR="00E66278" w:rsidRDefault="00E66278">
            <w:pPr>
              <w:spacing w:after="24"/>
              <w:ind w:left="612"/>
            </w:pPr>
            <w:r>
              <w:rPr>
                <w:rFonts w:ascii="Calibri" w:eastAsia="Calibri" w:hAnsi="Calibri" w:cs="Calibri"/>
                <w:sz w:val="15"/>
              </w:rPr>
              <w:lastRenderedPageBreak/>
              <w:t>0</w:t>
            </w:r>
          </w:p>
          <w:p w:rsidR="00E66278" w:rsidRDefault="00E66278">
            <w:pPr>
              <w:spacing w:after="24"/>
              <w:ind w:left="612"/>
            </w:pPr>
            <w:r>
              <w:rPr>
                <w:rFonts w:ascii="Calibri" w:eastAsia="Calibri" w:hAnsi="Calibri" w:cs="Calibri"/>
                <w:sz w:val="15"/>
              </w:rPr>
              <w:t>0</w:t>
            </w:r>
          </w:p>
          <w:p w:rsidR="00E66278" w:rsidRDefault="00E66278">
            <w:pPr>
              <w:spacing w:after="24"/>
              <w:ind w:left="612"/>
            </w:pPr>
            <w:r>
              <w:rPr>
                <w:rFonts w:ascii="Calibri" w:eastAsia="Calibri" w:hAnsi="Calibri" w:cs="Calibri"/>
                <w:sz w:val="15"/>
              </w:rPr>
              <w:t>0</w:t>
            </w:r>
          </w:p>
          <w:p w:rsidR="00E66278" w:rsidRDefault="00E66278">
            <w:pPr>
              <w:ind w:left="612"/>
            </w:pPr>
            <w:r>
              <w:rPr>
                <w:rFonts w:ascii="Calibri" w:eastAsia="Calibri" w:hAnsi="Calibri" w:cs="Calibri"/>
                <w:sz w:val="15"/>
              </w:rPr>
              <w:t>0</w:t>
            </w:r>
          </w:p>
        </w:tc>
        <w:tc>
          <w:tcPr>
            <w:tcW w:w="754" w:type="dxa"/>
            <w:vMerge w:val="restart"/>
            <w:tcBorders>
              <w:top w:val="single" w:sz="5" w:space="0" w:color="000000"/>
              <w:left w:val="single" w:sz="11" w:space="0" w:color="000000"/>
              <w:bottom w:val="single" w:sz="5" w:space="0" w:color="000000"/>
              <w:right w:val="single" w:sz="5" w:space="0" w:color="000000"/>
            </w:tcBorders>
          </w:tcPr>
          <w:p w:rsidR="00E66278" w:rsidRDefault="00E66278">
            <w:pPr>
              <w:spacing w:after="24"/>
              <w:ind w:left="576"/>
            </w:pPr>
            <w:r>
              <w:rPr>
                <w:rFonts w:ascii="Calibri" w:eastAsia="Calibri" w:hAnsi="Calibri" w:cs="Calibri"/>
                <w:color w:val="0000FF"/>
                <w:sz w:val="15"/>
              </w:rPr>
              <w:lastRenderedPageBreak/>
              <w:t>0</w:t>
            </w:r>
          </w:p>
          <w:p w:rsidR="00E66278" w:rsidRDefault="00E66278">
            <w:pPr>
              <w:spacing w:after="24"/>
              <w:ind w:left="576"/>
            </w:pPr>
            <w:r>
              <w:rPr>
                <w:rFonts w:ascii="Calibri" w:eastAsia="Calibri" w:hAnsi="Calibri" w:cs="Calibri"/>
                <w:sz w:val="15"/>
              </w:rPr>
              <w:lastRenderedPageBreak/>
              <w:t>0</w:t>
            </w:r>
          </w:p>
          <w:p w:rsidR="00E66278" w:rsidRDefault="00E66278">
            <w:pPr>
              <w:spacing w:after="24"/>
              <w:ind w:left="576"/>
            </w:pPr>
            <w:r>
              <w:rPr>
                <w:rFonts w:ascii="Calibri" w:eastAsia="Calibri" w:hAnsi="Calibri" w:cs="Calibri"/>
                <w:sz w:val="15"/>
              </w:rPr>
              <w:t>0</w:t>
            </w:r>
          </w:p>
          <w:p w:rsidR="00E66278" w:rsidRDefault="00E66278">
            <w:pPr>
              <w:spacing w:after="24"/>
              <w:ind w:left="576"/>
            </w:pPr>
            <w:r>
              <w:rPr>
                <w:rFonts w:ascii="Calibri" w:eastAsia="Calibri" w:hAnsi="Calibri" w:cs="Calibri"/>
                <w:sz w:val="15"/>
              </w:rPr>
              <w:t>0</w:t>
            </w:r>
          </w:p>
          <w:p w:rsidR="00E66278" w:rsidRDefault="00E66278">
            <w:pPr>
              <w:ind w:left="576"/>
            </w:pPr>
            <w:r>
              <w:rPr>
                <w:rFonts w:ascii="Calibri" w:eastAsia="Calibri" w:hAnsi="Calibri" w:cs="Calibri"/>
                <w:sz w:val="15"/>
              </w:rPr>
              <w:t>0</w:t>
            </w:r>
          </w:p>
        </w:tc>
        <w:tc>
          <w:tcPr>
            <w:tcW w:w="701" w:type="dxa"/>
            <w:vMerge w:val="restart"/>
            <w:tcBorders>
              <w:top w:val="single" w:sz="5" w:space="0" w:color="000000"/>
              <w:left w:val="single" w:sz="5" w:space="0" w:color="000000"/>
              <w:bottom w:val="single" w:sz="5" w:space="0" w:color="000000"/>
              <w:right w:val="single" w:sz="11" w:space="0" w:color="000000"/>
            </w:tcBorders>
          </w:tcPr>
          <w:p w:rsidR="00E66278" w:rsidRDefault="00E66278">
            <w:pPr>
              <w:spacing w:after="24"/>
              <w:ind w:left="523"/>
            </w:pPr>
            <w:r>
              <w:rPr>
                <w:rFonts w:ascii="Calibri" w:eastAsia="Calibri" w:hAnsi="Calibri" w:cs="Calibri"/>
                <w:color w:val="0000FF"/>
                <w:sz w:val="15"/>
              </w:rPr>
              <w:lastRenderedPageBreak/>
              <w:t>0</w:t>
            </w:r>
          </w:p>
          <w:p w:rsidR="00E66278" w:rsidRDefault="00E66278">
            <w:pPr>
              <w:spacing w:after="24"/>
              <w:ind w:left="523"/>
            </w:pPr>
            <w:r>
              <w:rPr>
                <w:rFonts w:ascii="Calibri" w:eastAsia="Calibri" w:hAnsi="Calibri" w:cs="Calibri"/>
                <w:sz w:val="15"/>
              </w:rPr>
              <w:lastRenderedPageBreak/>
              <w:t>0</w:t>
            </w:r>
          </w:p>
          <w:p w:rsidR="00E66278" w:rsidRDefault="00E66278">
            <w:pPr>
              <w:spacing w:after="24"/>
              <w:ind w:left="523"/>
            </w:pPr>
            <w:r>
              <w:rPr>
                <w:rFonts w:ascii="Calibri" w:eastAsia="Calibri" w:hAnsi="Calibri" w:cs="Calibri"/>
                <w:sz w:val="15"/>
              </w:rPr>
              <w:t>0</w:t>
            </w:r>
          </w:p>
          <w:p w:rsidR="00E66278" w:rsidRDefault="00E66278">
            <w:pPr>
              <w:spacing w:after="24"/>
              <w:ind w:left="523"/>
            </w:pPr>
            <w:r>
              <w:rPr>
                <w:rFonts w:ascii="Calibri" w:eastAsia="Calibri" w:hAnsi="Calibri" w:cs="Calibri"/>
                <w:sz w:val="15"/>
              </w:rPr>
              <w:t>0</w:t>
            </w:r>
          </w:p>
          <w:p w:rsidR="00E66278" w:rsidRDefault="00E66278">
            <w:pPr>
              <w:ind w:left="523"/>
            </w:pPr>
            <w:r>
              <w:rPr>
                <w:rFonts w:ascii="Calibri" w:eastAsia="Calibri" w:hAnsi="Calibri" w:cs="Calibri"/>
                <w:sz w:val="15"/>
              </w:rPr>
              <w:t>0</w:t>
            </w:r>
          </w:p>
        </w:tc>
        <w:tc>
          <w:tcPr>
            <w:tcW w:w="1116" w:type="dxa"/>
            <w:vMerge w:val="restart"/>
            <w:tcBorders>
              <w:top w:val="single" w:sz="5" w:space="0" w:color="000000"/>
              <w:left w:val="single" w:sz="11" w:space="0" w:color="000000"/>
              <w:bottom w:val="single" w:sz="5" w:space="0" w:color="000000"/>
              <w:right w:val="single" w:sz="11" w:space="0" w:color="000000"/>
            </w:tcBorders>
          </w:tcPr>
          <w:p w:rsidR="00E66278" w:rsidRDefault="00E66278">
            <w:pPr>
              <w:spacing w:after="24"/>
              <w:ind w:left="939"/>
            </w:pPr>
            <w:r>
              <w:rPr>
                <w:rFonts w:ascii="Calibri" w:eastAsia="Calibri" w:hAnsi="Calibri" w:cs="Calibri"/>
                <w:color w:val="0000FF"/>
                <w:sz w:val="15"/>
              </w:rPr>
              <w:lastRenderedPageBreak/>
              <w:t>0</w:t>
            </w:r>
          </w:p>
          <w:p w:rsidR="00E66278" w:rsidRDefault="00E66278">
            <w:pPr>
              <w:spacing w:after="24"/>
              <w:ind w:left="939"/>
            </w:pPr>
            <w:r>
              <w:rPr>
                <w:rFonts w:ascii="Calibri" w:eastAsia="Calibri" w:hAnsi="Calibri" w:cs="Calibri"/>
                <w:sz w:val="15"/>
              </w:rPr>
              <w:lastRenderedPageBreak/>
              <w:t>0</w:t>
            </w:r>
          </w:p>
          <w:p w:rsidR="00E66278" w:rsidRDefault="00E66278">
            <w:pPr>
              <w:spacing w:after="24"/>
              <w:ind w:left="939"/>
            </w:pPr>
            <w:r>
              <w:rPr>
                <w:rFonts w:ascii="Calibri" w:eastAsia="Calibri" w:hAnsi="Calibri" w:cs="Calibri"/>
                <w:sz w:val="15"/>
              </w:rPr>
              <w:t>0</w:t>
            </w:r>
          </w:p>
          <w:p w:rsidR="00E66278" w:rsidRDefault="00E66278">
            <w:pPr>
              <w:spacing w:after="24"/>
              <w:ind w:left="939"/>
            </w:pPr>
            <w:r>
              <w:rPr>
                <w:rFonts w:ascii="Calibri" w:eastAsia="Calibri" w:hAnsi="Calibri" w:cs="Calibri"/>
                <w:sz w:val="15"/>
              </w:rPr>
              <w:t>0</w:t>
            </w:r>
          </w:p>
          <w:p w:rsidR="00E66278" w:rsidRDefault="00E66278">
            <w:pPr>
              <w:ind w:left="939"/>
            </w:pPr>
            <w:r>
              <w:rPr>
                <w:rFonts w:ascii="Calibri" w:eastAsia="Calibri" w:hAnsi="Calibri" w:cs="Calibri"/>
                <w:sz w:val="15"/>
              </w:rPr>
              <w:t>0</w:t>
            </w:r>
          </w:p>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gridSpan w:val="2"/>
            <w:vMerge/>
            <w:tcBorders>
              <w:top w:val="nil"/>
              <w:left w:val="single" w:sz="5" w:space="0" w:color="000000"/>
              <w:bottom w:val="nil"/>
              <w:right w:val="single" w:sz="5" w:space="0" w:color="000000"/>
            </w:tcBorders>
          </w:tcPr>
          <w:p w:rsidR="00E66278" w:rsidRDefault="00E66278"/>
        </w:tc>
        <w:tc>
          <w:tcPr>
            <w:tcW w:w="0" w:type="auto"/>
            <w:gridSpan w:val="2"/>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gridSpan w:val="2"/>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r>
      <w:tr w:rsidR="00E66278">
        <w:trPr>
          <w:trHeight w:val="893"/>
        </w:trPr>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5" w:space="0" w:color="000000"/>
            </w:tcBorders>
          </w:tcPr>
          <w:p w:rsidR="00E66278" w:rsidRDefault="00E66278"/>
        </w:tc>
        <w:tc>
          <w:tcPr>
            <w:tcW w:w="0" w:type="auto"/>
            <w:vMerge/>
            <w:tcBorders>
              <w:top w:val="nil"/>
              <w:left w:val="single" w:sz="5"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single" w:sz="5" w:space="0" w:color="000000"/>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5" w:space="0" w:color="000000"/>
            </w:tcBorders>
          </w:tcPr>
          <w:p w:rsidR="00E66278" w:rsidRDefault="00E66278"/>
        </w:tc>
        <w:tc>
          <w:tcPr>
            <w:tcW w:w="0" w:type="auto"/>
            <w:gridSpan w:val="2"/>
            <w:vMerge/>
            <w:tcBorders>
              <w:top w:val="nil"/>
              <w:left w:val="single" w:sz="5" w:space="0" w:color="000000"/>
              <w:bottom w:val="nil"/>
              <w:right w:val="single" w:sz="5" w:space="0" w:color="000000"/>
            </w:tcBorders>
          </w:tcPr>
          <w:p w:rsidR="00E66278" w:rsidRDefault="00E66278"/>
        </w:tc>
        <w:tc>
          <w:tcPr>
            <w:tcW w:w="0" w:type="auto"/>
            <w:gridSpan w:val="2"/>
            <w:vMerge/>
            <w:tcBorders>
              <w:top w:val="nil"/>
              <w:left w:val="single" w:sz="5" w:space="0" w:color="000000"/>
              <w:bottom w:val="nil"/>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1077" w:type="dxa"/>
            <w:gridSpan w:val="2"/>
            <w:vMerge w:val="restart"/>
            <w:tcBorders>
              <w:top w:val="single" w:sz="5" w:space="0" w:color="000000"/>
              <w:left w:val="single" w:sz="11" w:space="0" w:color="000000"/>
              <w:bottom w:val="single" w:sz="11" w:space="0" w:color="000000"/>
              <w:right w:val="single" w:sz="5" w:space="0" w:color="000000"/>
            </w:tcBorders>
            <w:vAlign w:val="center"/>
          </w:tcPr>
          <w:p w:rsidR="00E66278" w:rsidRDefault="00E66278">
            <w:pPr>
              <w:spacing w:line="256" w:lineRule="auto"/>
              <w:ind w:left="25"/>
            </w:pPr>
            <w:r>
              <w:rPr>
                <w:rFonts w:ascii="Calibri" w:eastAsia="Calibri" w:hAnsi="Calibri" w:cs="Calibri"/>
                <w:sz w:val="15"/>
              </w:rPr>
              <w:t xml:space="preserve">Stolen in Other Jurisdictions and Recovered </w:t>
            </w:r>
          </w:p>
          <w:p w:rsidR="00E66278" w:rsidRDefault="00E66278">
            <w:pPr>
              <w:ind w:left="25"/>
            </w:pPr>
            <w:r>
              <w:rPr>
                <w:rFonts w:ascii="Calibri" w:eastAsia="Calibri" w:hAnsi="Calibri" w:cs="Calibri"/>
                <w:sz w:val="15"/>
              </w:rPr>
              <w:t>Locally</w:t>
            </w:r>
          </w:p>
        </w:tc>
        <w:tc>
          <w:tcPr>
            <w:tcW w:w="794" w:type="dxa"/>
            <w:vMerge w:val="restart"/>
            <w:tcBorders>
              <w:top w:val="single" w:sz="5" w:space="0" w:color="000000"/>
              <w:left w:val="single" w:sz="5" w:space="0" w:color="000000"/>
              <w:bottom w:val="single" w:sz="11" w:space="0" w:color="000000"/>
              <w:right w:val="single" w:sz="11" w:space="0" w:color="000000"/>
            </w:tcBorders>
            <w:vAlign w:val="center"/>
          </w:tcPr>
          <w:p w:rsidR="00E66278" w:rsidRDefault="00E66278">
            <w:pPr>
              <w:ind w:right="5"/>
              <w:jc w:val="right"/>
            </w:pPr>
            <w:r>
              <w:rPr>
                <w:rFonts w:ascii="Calibri" w:eastAsia="Calibri" w:hAnsi="Calibri" w:cs="Calibri"/>
                <w:sz w:val="15"/>
              </w:rPr>
              <w:t>0</w:t>
            </w:r>
          </w:p>
        </w:tc>
      </w:tr>
      <w:tr w:rsidR="00E66278" w:rsidTr="007B5D88">
        <w:trPr>
          <w:trHeight w:val="262"/>
        </w:trPr>
        <w:tc>
          <w:tcPr>
            <w:tcW w:w="1814" w:type="dxa"/>
            <w:tcBorders>
              <w:top w:val="single" w:sz="5" w:space="0" w:color="000000"/>
              <w:left w:val="single" w:sz="11" w:space="0" w:color="000000"/>
              <w:bottom w:val="single" w:sz="11" w:space="0" w:color="000000"/>
              <w:right w:val="single" w:sz="11" w:space="0" w:color="000000"/>
            </w:tcBorders>
            <w:shd w:val="clear" w:color="auto" w:fill="D9D9D9"/>
          </w:tcPr>
          <w:p w:rsidR="00E66278" w:rsidRDefault="00E66278">
            <w:pPr>
              <w:ind w:left="25"/>
            </w:pPr>
            <w:r>
              <w:rPr>
                <w:rFonts w:ascii="Calibri" w:eastAsia="Calibri" w:hAnsi="Calibri" w:cs="Calibri"/>
                <w:b/>
                <w:color w:val="0000FF"/>
                <w:sz w:val="15"/>
              </w:rPr>
              <w:lastRenderedPageBreak/>
              <w:t>TOTAL PROPERTY</w:t>
            </w:r>
          </w:p>
        </w:tc>
        <w:tc>
          <w:tcPr>
            <w:tcW w:w="821" w:type="dxa"/>
            <w:tcBorders>
              <w:top w:val="single" w:sz="5" w:space="0" w:color="000000"/>
              <w:left w:val="single" w:sz="11" w:space="0" w:color="000000"/>
              <w:bottom w:val="single" w:sz="11" w:space="0" w:color="000000"/>
              <w:right w:val="single" w:sz="11" w:space="0" w:color="000000"/>
            </w:tcBorders>
            <w:shd w:val="clear" w:color="auto" w:fill="D9D9D9"/>
          </w:tcPr>
          <w:p w:rsidR="00E66278" w:rsidRDefault="00E66278">
            <w:pPr>
              <w:ind w:right="23"/>
              <w:jc w:val="right"/>
            </w:pPr>
            <w:r>
              <w:rPr>
                <w:rFonts w:ascii="Calibri" w:eastAsia="Calibri" w:hAnsi="Calibri" w:cs="Calibri"/>
                <w:b/>
                <w:color w:val="0000FF"/>
                <w:sz w:val="15"/>
              </w:rPr>
              <w:t>6</w:t>
            </w:r>
          </w:p>
        </w:tc>
        <w:tc>
          <w:tcPr>
            <w:tcW w:w="754" w:type="dxa"/>
            <w:tcBorders>
              <w:top w:val="single" w:sz="5" w:space="0" w:color="000000"/>
              <w:left w:val="single" w:sz="11" w:space="0" w:color="000000"/>
              <w:bottom w:val="single" w:sz="11" w:space="0" w:color="000000"/>
              <w:right w:val="single" w:sz="5"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790" w:type="dxa"/>
            <w:tcBorders>
              <w:top w:val="single" w:sz="5" w:space="0" w:color="000000"/>
              <w:left w:val="single" w:sz="5" w:space="0" w:color="000000"/>
              <w:bottom w:val="single" w:sz="11" w:space="0" w:color="000000"/>
              <w:right w:val="single" w:sz="11"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754" w:type="dxa"/>
            <w:tcBorders>
              <w:top w:val="single" w:sz="5" w:space="0" w:color="000000"/>
              <w:left w:val="single" w:sz="11" w:space="0" w:color="000000"/>
              <w:bottom w:val="single" w:sz="11" w:space="0" w:color="000000"/>
              <w:right w:val="single" w:sz="5"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701" w:type="dxa"/>
            <w:tcBorders>
              <w:top w:val="single" w:sz="5" w:space="0" w:color="000000"/>
              <w:left w:val="single" w:sz="5" w:space="0" w:color="000000"/>
              <w:bottom w:val="single" w:sz="11" w:space="0" w:color="000000"/>
              <w:right w:val="single" w:sz="11"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1116" w:type="dxa"/>
            <w:tcBorders>
              <w:top w:val="single" w:sz="5" w:space="0" w:color="000000"/>
              <w:left w:val="single" w:sz="11" w:space="0" w:color="000000"/>
              <w:bottom w:val="single" w:sz="11" w:space="0" w:color="000000"/>
              <w:right w:val="single" w:sz="11" w:space="0" w:color="000000"/>
            </w:tcBorders>
            <w:shd w:val="clear" w:color="auto" w:fill="D9D9D9"/>
          </w:tcPr>
          <w:p w:rsidR="00E66278" w:rsidRDefault="00E66278">
            <w:pPr>
              <w:ind w:right="23"/>
              <w:jc w:val="right"/>
            </w:pPr>
            <w:r>
              <w:rPr>
                <w:rFonts w:ascii="Calibri" w:eastAsia="Calibri" w:hAnsi="Calibri" w:cs="Calibri"/>
                <w:b/>
                <w:color w:val="0000FF"/>
                <w:sz w:val="15"/>
              </w:rPr>
              <w:t>2,997</w:t>
            </w:r>
          </w:p>
        </w:tc>
        <w:tc>
          <w:tcPr>
            <w:tcW w:w="0" w:type="auto"/>
            <w:vMerge/>
            <w:tcBorders>
              <w:top w:val="nil"/>
              <w:left w:val="single" w:sz="11" w:space="0" w:color="000000"/>
              <w:bottom w:val="nil"/>
              <w:right w:val="single" w:sz="11" w:space="0" w:color="000000"/>
            </w:tcBorders>
          </w:tcPr>
          <w:p w:rsidR="00E66278" w:rsidRDefault="00E66278"/>
        </w:tc>
        <w:tc>
          <w:tcPr>
            <w:tcW w:w="0" w:type="auto"/>
            <w:vMerge/>
            <w:tcBorders>
              <w:top w:val="nil"/>
              <w:left w:val="single" w:sz="11" w:space="0" w:color="000000"/>
              <w:bottom w:val="single" w:sz="11" w:space="0" w:color="000000"/>
              <w:right w:val="single" w:sz="5" w:space="0" w:color="000000"/>
            </w:tcBorders>
          </w:tcPr>
          <w:p w:rsidR="00E66278" w:rsidRDefault="00E66278"/>
        </w:tc>
        <w:tc>
          <w:tcPr>
            <w:tcW w:w="0" w:type="auto"/>
            <w:gridSpan w:val="2"/>
            <w:vMerge/>
            <w:tcBorders>
              <w:top w:val="nil"/>
              <w:left w:val="single" w:sz="5" w:space="0" w:color="000000"/>
              <w:bottom w:val="single" w:sz="11" w:space="0" w:color="000000"/>
              <w:right w:val="single" w:sz="5" w:space="0" w:color="000000"/>
            </w:tcBorders>
          </w:tcPr>
          <w:p w:rsidR="00E66278" w:rsidRDefault="00E66278"/>
        </w:tc>
        <w:tc>
          <w:tcPr>
            <w:tcW w:w="0" w:type="auto"/>
            <w:gridSpan w:val="2"/>
            <w:vMerge/>
            <w:tcBorders>
              <w:top w:val="nil"/>
              <w:left w:val="single" w:sz="5" w:space="0" w:color="000000"/>
              <w:bottom w:val="single" w:sz="11" w:space="0" w:color="000000"/>
              <w:right w:val="single" w:sz="11" w:space="0" w:color="000000"/>
            </w:tcBorders>
          </w:tcPr>
          <w:p w:rsidR="00E66278" w:rsidRDefault="00E66278"/>
        </w:tc>
        <w:tc>
          <w:tcPr>
            <w:tcW w:w="0" w:type="auto"/>
            <w:vMerge/>
            <w:tcBorders>
              <w:top w:val="nil"/>
              <w:left w:val="single" w:sz="11" w:space="0" w:color="000000"/>
              <w:bottom w:val="nil"/>
              <w:right w:val="single" w:sz="11" w:space="0" w:color="000000"/>
            </w:tcBorders>
          </w:tcPr>
          <w:p w:rsidR="00E66278" w:rsidRDefault="00E66278"/>
        </w:tc>
        <w:tc>
          <w:tcPr>
            <w:tcW w:w="0" w:type="auto"/>
            <w:gridSpan w:val="2"/>
            <w:vMerge/>
            <w:tcBorders>
              <w:top w:val="nil"/>
              <w:left w:val="single" w:sz="11" w:space="0" w:color="000000"/>
              <w:bottom w:val="single" w:sz="11" w:space="0" w:color="000000"/>
              <w:right w:val="single" w:sz="5" w:space="0" w:color="000000"/>
            </w:tcBorders>
          </w:tcPr>
          <w:p w:rsidR="00E66278" w:rsidRDefault="00E66278"/>
        </w:tc>
        <w:tc>
          <w:tcPr>
            <w:tcW w:w="0" w:type="auto"/>
            <w:vMerge/>
            <w:tcBorders>
              <w:top w:val="nil"/>
              <w:left w:val="single" w:sz="5" w:space="0" w:color="000000"/>
              <w:bottom w:val="single" w:sz="11" w:space="0" w:color="000000"/>
              <w:right w:val="single" w:sz="11" w:space="0" w:color="000000"/>
            </w:tcBorders>
          </w:tcPr>
          <w:p w:rsidR="00E66278" w:rsidRDefault="00E66278"/>
        </w:tc>
      </w:tr>
      <w:tr w:rsidR="00E66278" w:rsidTr="007B5D88">
        <w:trPr>
          <w:trHeight w:val="343"/>
        </w:trPr>
        <w:tc>
          <w:tcPr>
            <w:tcW w:w="1814" w:type="dxa"/>
            <w:tcBorders>
              <w:top w:val="single" w:sz="11" w:space="0" w:color="000000"/>
              <w:left w:val="single" w:sz="11" w:space="0" w:color="000000"/>
              <w:bottom w:val="single" w:sz="11" w:space="0" w:color="000000"/>
              <w:right w:val="single" w:sz="11" w:space="0" w:color="000000"/>
            </w:tcBorders>
            <w:shd w:val="clear" w:color="auto" w:fill="D9D9D9"/>
          </w:tcPr>
          <w:p w:rsidR="00E66278" w:rsidRDefault="00E66278">
            <w:pPr>
              <w:ind w:left="25"/>
            </w:pPr>
            <w:r>
              <w:rPr>
                <w:rFonts w:ascii="Calibri" w:eastAsia="Calibri" w:hAnsi="Calibri" w:cs="Calibri"/>
                <w:b/>
                <w:color w:val="0000FF"/>
                <w:sz w:val="15"/>
              </w:rPr>
              <w:t>ALL CRIME INDEX¹</w:t>
            </w:r>
          </w:p>
        </w:tc>
        <w:tc>
          <w:tcPr>
            <w:tcW w:w="821" w:type="dxa"/>
            <w:tcBorders>
              <w:top w:val="single" w:sz="11" w:space="0" w:color="000000"/>
              <w:left w:val="single" w:sz="11" w:space="0" w:color="000000"/>
              <w:bottom w:val="single" w:sz="11" w:space="0" w:color="000000"/>
              <w:right w:val="single" w:sz="11" w:space="0" w:color="000000"/>
            </w:tcBorders>
            <w:shd w:val="clear" w:color="auto" w:fill="D9D9D9"/>
          </w:tcPr>
          <w:p w:rsidR="00E66278" w:rsidRDefault="00E66278">
            <w:pPr>
              <w:ind w:right="23"/>
              <w:jc w:val="right"/>
            </w:pPr>
            <w:r>
              <w:rPr>
                <w:rFonts w:ascii="Calibri" w:eastAsia="Calibri" w:hAnsi="Calibri" w:cs="Calibri"/>
                <w:b/>
                <w:color w:val="0000FF"/>
                <w:sz w:val="15"/>
              </w:rPr>
              <w:t>6</w:t>
            </w:r>
          </w:p>
        </w:tc>
        <w:tc>
          <w:tcPr>
            <w:tcW w:w="754" w:type="dxa"/>
            <w:tcBorders>
              <w:top w:val="single" w:sz="11" w:space="0" w:color="000000"/>
              <w:left w:val="single" w:sz="11" w:space="0" w:color="000000"/>
              <w:bottom w:val="single" w:sz="11" w:space="0" w:color="000000"/>
              <w:right w:val="single" w:sz="5"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790" w:type="dxa"/>
            <w:tcBorders>
              <w:top w:val="single" w:sz="11" w:space="0" w:color="000000"/>
              <w:left w:val="single" w:sz="5" w:space="0" w:color="000000"/>
              <w:bottom w:val="single" w:sz="11" w:space="0" w:color="000000"/>
              <w:right w:val="single" w:sz="11"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754" w:type="dxa"/>
            <w:tcBorders>
              <w:top w:val="single" w:sz="11" w:space="0" w:color="000000"/>
              <w:left w:val="single" w:sz="11" w:space="0" w:color="000000"/>
              <w:bottom w:val="single" w:sz="11" w:space="0" w:color="000000"/>
              <w:right w:val="single" w:sz="5"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701" w:type="dxa"/>
            <w:tcBorders>
              <w:top w:val="single" w:sz="11" w:space="0" w:color="000000"/>
              <w:left w:val="single" w:sz="5" w:space="0" w:color="000000"/>
              <w:bottom w:val="single" w:sz="11" w:space="0" w:color="000000"/>
              <w:right w:val="single" w:sz="11" w:space="0" w:color="000000"/>
            </w:tcBorders>
            <w:shd w:val="clear" w:color="auto" w:fill="D9D9D9"/>
          </w:tcPr>
          <w:p w:rsidR="00E66278" w:rsidRDefault="00E66278">
            <w:pPr>
              <w:ind w:right="22"/>
              <w:jc w:val="right"/>
            </w:pPr>
            <w:r>
              <w:rPr>
                <w:rFonts w:ascii="Calibri" w:eastAsia="Calibri" w:hAnsi="Calibri" w:cs="Calibri"/>
                <w:b/>
                <w:color w:val="0000FF"/>
                <w:sz w:val="15"/>
              </w:rPr>
              <w:t>0</w:t>
            </w:r>
          </w:p>
        </w:tc>
        <w:tc>
          <w:tcPr>
            <w:tcW w:w="1116" w:type="dxa"/>
            <w:tcBorders>
              <w:top w:val="single" w:sz="11" w:space="0" w:color="000000"/>
              <w:left w:val="single" w:sz="11" w:space="0" w:color="000000"/>
              <w:bottom w:val="single" w:sz="11" w:space="0" w:color="000000"/>
              <w:right w:val="single" w:sz="11" w:space="0" w:color="000000"/>
            </w:tcBorders>
            <w:shd w:val="clear" w:color="auto" w:fill="D9D9D9"/>
          </w:tcPr>
          <w:p w:rsidR="00E66278" w:rsidRDefault="00E66278">
            <w:pPr>
              <w:ind w:right="23"/>
              <w:jc w:val="right"/>
            </w:pPr>
            <w:r>
              <w:rPr>
                <w:rFonts w:ascii="Calibri" w:eastAsia="Calibri" w:hAnsi="Calibri" w:cs="Calibri"/>
                <w:b/>
                <w:color w:val="0000FF"/>
                <w:sz w:val="15"/>
              </w:rPr>
              <w:t>2,997</w:t>
            </w:r>
          </w:p>
        </w:tc>
        <w:tc>
          <w:tcPr>
            <w:tcW w:w="0" w:type="auto"/>
            <w:vMerge/>
            <w:tcBorders>
              <w:top w:val="nil"/>
              <w:left w:val="single" w:sz="11" w:space="0" w:color="000000"/>
              <w:bottom w:val="nil"/>
              <w:right w:val="single" w:sz="11" w:space="0" w:color="000000"/>
            </w:tcBorders>
          </w:tcPr>
          <w:p w:rsidR="00E66278" w:rsidRDefault="00E66278"/>
        </w:tc>
        <w:tc>
          <w:tcPr>
            <w:tcW w:w="2064" w:type="dxa"/>
            <w:tcBorders>
              <w:top w:val="single" w:sz="11" w:space="0" w:color="000000"/>
              <w:left w:val="single" w:sz="11" w:space="0" w:color="000000"/>
              <w:bottom w:val="single" w:sz="11" w:space="0" w:color="000000"/>
              <w:right w:val="single" w:sz="5" w:space="0" w:color="000000"/>
            </w:tcBorders>
            <w:shd w:val="clear" w:color="auto" w:fill="D9D9D9"/>
          </w:tcPr>
          <w:p w:rsidR="00E66278" w:rsidRDefault="00E66278">
            <w:pPr>
              <w:ind w:left="43"/>
            </w:pPr>
            <w:r>
              <w:rPr>
                <w:rFonts w:ascii="Calibri" w:eastAsia="Calibri" w:hAnsi="Calibri" w:cs="Calibri"/>
                <w:b/>
                <w:color w:val="0000FF"/>
                <w:sz w:val="15"/>
              </w:rPr>
              <w:t>PROPERTY VALUE TOTALS</w:t>
            </w:r>
          </w:p>
        </w:tc>
        <w:tc>
          <w:tcPr>
            <w:tcW w:w="1786" w:type="dxa"/>
            <w:gridSpan w:val="2"/>
            <w:tcBorders>
              <w:top w:val="single" w:sz="11" w:space="0" w:color="000000"/>
              <w:left w:val="single" w:sz="5" w:space="0" w:color="000000"/>
              <w:bottom w:val="single" w:sz="11" w:space="0" w:color="000000"/>
              <w:right w:val="single" w:sz="5" w:space="0" w:color="000000"/>
            </w:tcBorders>
            <w:shd w:val="clear" w:color="auto" w:fill="D9D9D9"/>
          </w:tcPr>
          <w:p w:rsidR="00E66278" w:rsidRDefault="00E66278">
            <w:pPr>
              <w:ind w:right="23"/>
              <w:jc w:val="right"/>
            </w:pPr>
            <w:r>
              <w:rPr>
                <w:rFonts w:ascii="Calibri" w:eastAsia="Calibri" w:hAnsi="Calibri" w:cs="Calibri"/>
                <w:b/>
                <w:color w:val="0000FF"/>
                <w:sz w:val="15"/>
              </w:rPr>
              <w:t>2,997</w:t>
            </w:r>
          </w:p>
        </w:tc>
        <w:tc>
          <w:tcPr>
            <w:tcW w:w="1548" w:type="dxa"/>
            <w:gridSpan w:val="2"/>
            <w:tcBorders>
              <w:top w:val="single" w:sz="11" w:space="0" w:color="000000"/>
              <w:left w:val="single" w:sz="5" w:space="0" w:color="000000"/>
              <w:bottom w:val="single" w:sz="11" w:space="0" w:color="000000"/>
              <w:right w:val="single" w:sz="11" w:space="0" w:color="000000"/>
            </w:tcBorders>
            <w:shd w:val="clear" w:color="auto" w:fill="D9D9D9"/>
          </w:tcPr>
          <w:p w:rsidR="00E66278" w:rsidRDefault="00E66278">
            <w:pPr>
              <w:ind w:right="5"/>
              <w:jc w:val="right"/>
            </w:pPr>
            <w:r>
              <w:rPr>
                <w:rFonts w:ascii="Calibri" w:eastAsia="Calibri" w:hAnsi="Calibri" w:cs="Calibri"/>
                <w:b/>
                <w:color w:val="0000FF"/>
                <w:sz w:val="15"/>
              </w:rPr>
              <w:t>0</w:t>
            </w:r>
          </w:p>
        </w:tc>
        <w:tc>
          <w:tcPr>
            <w:tcW w:w="0" w:type="auto"/>
            <w:vMerge/>
            <w:tcBorders>
              <w:top w:val="nil"/>
              <w:left w:val="single" w:sz="11" w:space="0" w:color="000000"/>
              <w:bottom w:val="nil"/>
              <w:right w:val="single" w:sz="11" w:space="0" w:color="000000"/>
            </w:tcBorders>
          </w:tcPr>
          <w:p w:rsidR="00E66278" w:rsidRDefault="00E66278"/>
        </w:tc>
        <w:tc>
          <w:tcPr>
            <w:tcW w:w="1077" w:type="dxa"/>
            <w:gridSpan w:val="2"/>
            <w:tcBorders>
              <w:top w:val="single" w:sz="11" w:space="0" w:color="000000"/>
              <w:left w:val="single" w:sz="11" w:space="0" w:color="000000"/>
              <w:bottom w:val="single" w:sz="11" w:space="0" w:color="000000"/>
              <w:right w:val="single" w:sz="5" w:space="0" w:color="000000"/>
            </w:tcBorders>
            <w:shd w:val="clear" w:color="auto" w:fill="D9D9D9"/>
          </w:tcPr>
          <w:p w:rsidR="00E66278" w:rsidRDefault="00E66278">
            <w:pPr>
              <w:ind w:left="25"/>
            </w:pPr>
            <w:r>
              <w:rPr>
                <w:rFonts w:ascii="Calibri" w:eastAsia="Calibri" w:hAnsi="Calibri" w:cs="Calibri"/>
                <w:b/>
                <w:color w:val="0000FF"/>
                <w:sz w:val="15"/>
              </w:rPr>
              <w:t>VEHICLES</w:t>
            </w:r>
          </w:p>
        </w:tc>
        <w:tc>
          <w:tcPr>
            <w:tcW w:w="794" w:type="dxa"/>
            <w:tcBorders>
              <w:top w:val="single" w:sz="11" w:space="0" w:color="000000"/>
              <w:left w:val="single" w:sz="5" w:space="0" w:color="000000"/>
              <w:bottom w:val="single" w:sz="11" w:space="0" w:color="000000"/>
              <w:right w:val="single" w:sz="11" w:space="0" w:color="000000"/>
            </w:tcBorders>
            <w:shd w:val="clear" w:color="auto" w:fill="D9D9D9"/>
          </w:tcPr>
          <w:p w:rsidR="00E66278" w:rsidRDefault="00E66278">
            <w:pPr>
              <w:ind w:right="5"/>
              <w:jc w:val="right"/>
            </w:pPr>
            <w:r>
              <w:rPr>
                <w:rFonts w:ascii="Calibri" w:eastAsia="Calibri" w:hAnsi="Calibri" w:cs="Calibri"/>
                <w:b/>
                <w:color w:val="0000FF"/>
                <w:sz w:val="15"/>
              </w:rPr>
              <w:t>0</w:t>
            </w:r>
          </w:p>
        </w:tc>
      </w:tr>
    </w:tbl>
    <w:p w:rsidR="007B5D88" w:rsidRDefault="007B5D88" w:rsidP="007B5D88">
      <w:pPr>
        <w:spacing w:after="16"/>
        <w:ind w:left="91" w:hanging="10"/>
        <w:jc w:val="center"/>
        <w:rPr>
          <w:rFonts w:ascii="Calibri" w:eastAsia="Calibri" w:hAnsi="Calibri" w:cs="Calibri"/>
          <w:sz w:val="16"/>
        </w:rPr>
      </w:pPr>
    </w:p>
    <w:p w:rsidR="007B5D88" w:rsidRDefault="007B5D88" w:rsidP="007B5D88">
      <w:pPr>
        <w:spacing w:after="16"/>
        <w:ind w:left="91" w:hanging="10"/>
        <w:jc w:val="center"/>
        <w:rPr>
          <w:rFonts w:ascii="Calibri" w:eastAsia="Calibri" w:hAnsi="Calibri" w:cs="Calibri"/>
          <w:sz w:val="16"/>
        </w:rPr>
      </w:pPr>
    </w:p>
    <w:p w:rsidR="007B5D88" w:rsidRDefault="007B5D88" w:rsidP="007B5D88">
      <w:pPr>
        <w:spacing w:after="16"/>
        <w:ind w:left="91" w:hanging="10"/>
        <w:jc w:val="center"/>
        <w:rPr>
          <w:rFonts w:ascii="Calibri" w:eastAsia="Calibri" w:hAnsi="Calibri" w:cs="Calibri"/>
          <w:sz w:val="16"/>
        </w:rPr>
      </w:pPr>
    </w:p>
    <w:p w:rsidR="007B5D88" w:rsidRDefault="00E66278" w:rsidP="007B5D88">
      <w:pPr>
        <w:spacing w:after="16"/>
        <w:ind w:left="91" w:hanging="10"/>
        <w:jc w:val="center"/>
      </w:pPr>
      <w:r>
        <w:rPr>
          <w:rFonts w:ascii="Calibri" w:eastAsia="Calibri" w:hAnsi="Calibri" w:cs="Calibri"/>
          <w:sz w:val="16"/>
        </w:rPr>
        <w:t>.</w:t>
      </w:r>
      <w:r w:rsidR="007B5D88" w:rsidRPr="007B5D88">
        <w:rPr>
          <w:b/>
          <w:sz w:val="28"/>
        </w:rPr>
        <w:t xml:space="preserve"> </w:t>
      </w:r>
      <w:r w:rsidR="007B5D88">
        <w:rPr>
          <w:b/>
          <w:sz w:val="28"/>
        </w:rPr>
        <w:t>HATE CRIME AND CARGO THEFT INCIDENTS REPORTED</w:t>
      </w:r>
    </w:p>
    <w:p w:rsidR="007B5D88" w:rsidRDefault="007B5D88" w:rsidP="007B5D88">
      <w:pPr>
        <w:spacing w:after="16"/>
        <w:ind w:left="91" w:right="5" w:hanging="10"/>
        <w:jc w:val="center"/>
      </w:pPr>
      <w:r>
        <w:rPr>
          <w:b/>
          <w:sz w:val="28"/>
        </w:rPr>
        <w:t>Florida Southwestern State College PD</w:t>
      </w:r>
    </w:p>
    <w:p w:rsidR="007B5D88" w:rsidRDefault="007B5D88" w:rsidP="007B5D88">
      <w:pPr>
        <w:spacing w:after="113"/>
        <w:ind w:left="91" w:right="8" w:hanging="10"/>
        <w:jc w:val="center"/>
      </w:pPr>
      <w:r>
        <w:rPr>
          <w:b/>
          <w:sz w:val="28"/>
        </w:rPr>
        <w:t>January - December 2018</w:t>
      </w:r>
    </w:p>
    <w:tbl>
      <w:tblPr>
        <w:tblStyle w:val="TableGrid0"/>
        <w:tblW w:w="12907" w:type="dxa"/>
        <w:tblInd w:w="672" w:type="dxa"/>
        <w:tblCellMar>
          <w:top w:w="122" w:type="dxa"/>
        </w:tblCellMar>
        <w:tblLook w:val="04A0" w:firstRow="1" w:lastRow="0" w:firstColumn="1" w:lastColumn="0" w:noHBand="0" w:noVBand="1"/>
      </w:tblPr>
      <w:tblGrid>
        <w:gridCol w:w="933"/>
        <w:gridCol w:w="3576"/>
        <w:gridCol w:w="646"/>
        <w:gridCol w:w="646"/>
        <w:gridCol w:w="646"/>
        <w:gridCol w:w="646"/>
        <w:gridCol w:w="646"/>
        <w:gridCol w:w="646"/>
        <w:gridCol w:w="646"/>
        <w:gridCol w:w="646"/>
        <w:gridCol w:w="646"/>
        <w:gridCol w:w="646"/>
        <w:gridCol w:w="646"/>
        <w:gridCol w:w="646"/>
        <w:gridCol w:w="646"/>
      </w:tblGrid>
      <w:tr w:rsidR="007B5D88" w:rsidTr="007B5D88">
        <w:trPr>
          <w:trHeight w:val="425"/>
        </w:trPr>
        <w:tc>
          <w:tcPr>
            <w:tcW w:w="933" w:type="dxa"/>
            <w:tcBorders>
              <w:top w:val="single" w:sz="15" w:space="0" w:color="000000"/>
              <w:left w:val="single" w:sz="15" w:space="0" w:color="000000"/>
              <w:bottom w:val="single" w:sz="8" w:space="0" w:color="000000"/>
              <w:right w:val="nil"/>
            </w:tcBorders>
            <w:shd w:val="clear" w:color="auto" w:fill="FFFF99"/>
          </w:tcPr>
          <w:p w:rsidR="007B5D88" w:rsidRDefault="007B5D88" w:rsidP="00C50ADE"/>
        </w:tc>
        <w:tc>
          <w:tcPr>
            <w:tcW w:w="3576" w:type="dxa"/>
            <w:tcBorders>
              <w:top w:val="single" w:sz="15" w:space="0" w:color="000000"/>
              <w:left w:val="nil"/>
              <w:bottom w:val="single" w:sz="8" w:space="0" w:color="000000"/>
              <w:right w:val="nil"/>
            </w:tcBorders>
            <w:shd w:val="clear" w:color="auto" w:fill="FFFF99"/>
          </w:tcPr>
          <w:p w:rsidR="007B5D88" w:rsidRDefault="007B5D88" w:rsidP="00C50ADE"/>
        </w:tc>
        <w:tc>
          <w:tcPr>
            <w:tcW w:w="3876" w:type="dxa"/>
            <w:gridSpan w:val="6"/>
            <w:tcBorders>
              <w:top w:val="single" w:sz="15" w:space="0" w:color="000000"/>
              <w:left w:val="nil"/>
              <w:bottom w:val="single" w:sz="8" w:space="0" w:color="000000"/>
              <w:right w:val="nil"/>
            </w:tcBorders>
            <w:shd w:val="clear" w:color="auto" w:fill="FFFF99"/>
            <w:vAlign w:val="center"/>
          </w:tcPr>
          <w:p w:rsidR="007B5D88" w:rsidRDefault="007B5D88" w:rsidP="00C50ADE">
            <w:pPr>
              <w:ind w:right="-15"/>
              <w:jc w:val="both"/>
            </w:pPr>
            <w:r>
              <w:rPr>
                <w:b/>
                <w:sz w:val="20"/>
              </w:rPr>
              <w:t>REPORTED HATE CRIME INCIDENTS BY MONTH</w:t>
            </w:r>
          </w:p>
        </w:tc>
        <w:tc>
          <w:tcPr>
            <w:tcW w:w="646" w:type="dxa"/>
            <w:tcBorders>
              <w:top w:val="single" w:sz="15" w:space="0" w:color="000000"/>
              <w:left w:val="nil"/>
              <w:bottom w:val="single" w:sz="8" w:space="0" w:color="000000"/>
              <w:right w:val="nil"/>
            </w:tcBorders>
            <w:shd w:val="clear" w:color="auto" w:fill="FFFF99"/>
          </w:tcPr>
          <w:p w:rsidR="007B5D88" w:rsidRDefault="007B5D88" w:rsidP="00C50ADE"/>
        </w:tc>
        <w:tc>
          <w:tcPr>
            <w:tcW w:w="646" w:type="dxa"/>
            <w:tcBorders>
              <w:top w:val="single" w:sz="15" w:space="0" w:color="000000"/>
              <w:left w:val="nil"/>
              <w:bottom w:val="single" w:sz="8" w:space="0" w:color="000000"/>
              <w:right w:val="nil"/>
            </w:tcBorders>
            <w:shd w:val="clear" w:color="auto" w:fill="FFFF99"/>
          </w:tcPr>
          <w:p w:rsidR="007B5D88" w:rsidRDefault="007B5D88" w:rsidP="00C50ADE"/>
        </w:tc>
        <w:tc>
          <w:tcPr>
            <w:tcW w:w="646" w:type="dxa"/>
            <w:tcBorders>
              <w:top w:val="single" w:sz="15" w:space="0" w:color="000000"/>
              <w:left w:val="nil"/>
              <w:bottom w:val="single" w:sz="8" w:space="0" w:color="000000"/>
              <w:right w:val="nil"/>
            </w:tcBorders>
            <w:shd w:val="clear" w:color="auto" w:fill="FFFF99"/>
            <w:vAlign w:val="center"/>
          </w:tcPr>
          <w:p w:rsidR="007B5D88" w:rsidRDefault="007B5D88" w:rsidP="00C50ADE"/>
        </w:tc>
        <w:tc>
          <w:tcPr>
            <w:tcW w:w="646" w:type="dxa"/>
            <w:tcBorders>
              <w:top w:val="single" w:sz="15" w:space="0" w:color="000000"/>
              <w:left w:val="nil"/>
              <w:bottom w:val="single" w:sz="8" w:space="0" w:color="000000"/>
              <w:right w:val="nil"/>
            </w:tcBorders>
            <w:shd w:val="clear" w:color="auto" w:fill="FFFF99"/>
          </w:tcPr>
          <w:p w:rsidR="007B5D88" w:rsidRDefault="007B5D88" w:rsidP="00C50ADE"/>
        </w:tc>
        <w:tc>
          <w:tcPr>
            <w:tcW w:w="646" w:type="dxa"/>
            <w:tcBorders>
              <w:top w:val="single" w:sz="15" w:space="0" w:color="000000"/>
              <w:left w:val="nil"/>
              <w:bottom w:val="single" w:sz="8" w:space="0" w:color="000000"/>
              <w:right w:val="nil"/>
            </w:tcBorders>
            <w:shd w:val="clear" w:color="auto" w:fill="FFFF99"/>
          </w:tcPr>
          <w:p w:rsidR="007B5D88" w:rsidRDefault="007B5D88" w:rsidP="00C50ADE"/>
        </w:tc>
        <w:tc>
          <w:tcPr>
            <w:tcW w:w="646" w:type="dxa"/>
            <w:tcBorders>
              <w:top w:val="single" w:sz="15" w:space="0" w:color="000000"/>
              <w:left w:val="nil"/>
              <w:bottom w:val="single" w:sz="8" w:space="0" w:color="000000"/>
              <w:right w:val="nil"/>
            </w:tcBorders>
            <w:shd w:val="clear" w:color="auto" w:fill="FFFF99"/>
          </w:tcPr>
          <w:p w:rsidR="007B5D88" w:rsidRDefault="007B5D88" w:rsidP="00C50ADE"/>
        </w:tc>
        <w:tc>
          <w:tcPr>
            <w:tcW w:w="646" w:type="dxa"/>
            <w:tcBorders>
              <w:top w:val="single" w:sz="15" w:space="0" w:color="000000"/>
              <w:left w:val="nil"/>
              <w:bottom w:val="single" w:sz="8" w:space="0" w:color="000000"/>
              <w:right w:val="single" w:sz="15" w:space="0" w:color="000000"/>
            </w:tcBorders>
            <w:shd w:val="clear" w:color="auto" w:fill="FFFF99"/>
          </w:tcPr>
          <w:p w:rsidR="007B5D88" w:rsidRDefault="007B5D88" w:rsidP="00C50ADE"/>
        </w:tc>
      </w:tr>
      <w:tr w:rsidR="007B5D88" w:rsidTr="007B5D88">
        <w:trPr>
          <w:trHeight w:val="425"/>
        </w:trPr>
        <w:tc>
          <w:tcPr>
            <w:tcW w:w="933" w:type="dxa"/>
            <w:tcBorders>
              <w:top w:val="single" w:sz="8" w:space="0" w:color="000000"/>
              <w:left w:val="single" w:sz="15" w:space="0" w:color="000000"/>
              <w:bottom w:val="single" w:sz="8" w:space="0" w:color="000000"/>
              <w:right w:val="single" w:sz="8" w:space="0" w:color="000000"/>
            </w:tcBorders>
            <w:shd w:val="clear" w:color="auto" w:fill="C5D9F1"/>
          </w:tcPr>
          <w:p w:rsidR="007B5D88" w:rsidRDefault="007B5D88" w:rsidP="00C50ADE">
            <w:pPr>
              <w:ind w:left="1"/>
              <w:jc w:val="center"/>
            </w:pPr>
            <w:r>
              <w:rPr>
                <w:b/>
                <w:sz w:val="20"/>
              </w:rPr>
              <w:t>ORI</w:t>
            </w:r>
          </w:p>
        </w:tc>
        <w:tc>
          <w:tcPr>
            <w:tcW w:w="357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3"/>
              <w:jc w:val="center"/>
            </w:pPr>
            <w:r>
              <w:rPr>
                <w:b/>
                <w:sz w:val="20"/>
              </w:rPr>
              <w:t>AGENCY NAME</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96"/>
            </w:pPr>
            <w:r>
              <w:rPr>
                <w:b/>
                <w:sz w:val="20"/>
              </w:rPr>
              <w:t>YEAR</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54"/>
            </w:pPr>
            <w:r>
              <w:rPr>
                <w:b/>
                <w:sz w:val="20"/>
              </w:rPr>
              <w:t>JAN</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63"/>
            </w:pPr>
            <w:r>
              <w:rPr>
                <w:b/>
                <w:sz w:val="20"/>
              </w:rPr>
              <w:t>FEB</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08"/>
              <w:jc w:val="both"/>
            </w:pPr>
            <w:r>
              <w:rPr>
                <w:b/>
                <w:sz w:val="20"/>
              </w:rPr>
              <w:t>MAR</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44"/>
            </w:pPr>
            <w:r>
              <w:rPr>
                <w:b/>
                <w:sz w:val="20"/>
              </w:rPr>
              <w:t>APR</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13"/>
              <w:jc w:val="both"/>
            </w:pPr>
            <w:r>
              <w:rPr>
                <w:b/>
                <w:sz w:val="20"/>
              </w:rPr>
              <w:t>MAY</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49"/>
            </w:pPr>
            <w:r>
              <w:rPr>
                <w:b/>
                <w:sz w:val="20"/>
              </w:rPr>
              <w:t>JUN</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right="2"/>
              <w:jc w:val="center"/>
            </w:pPr>
            <w:r>
              <w:rPr>
                <w:b/>
                <w:sz w:val="20"/>
              </w:rPr>
              <w:t>JUL</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25"/>
            </w:pPr>
            <w:r>
              <w:rPr>
                <w:b/>
                <w:sz w:val="20"/>
              </w:rPr>
              <w:t>AUG</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66"/>
            </w:pPr>
            <w:r>
              <w:rPr>
                <w:b/>
                <w:sz w:val="20"/>
              </w:rPr>
              <w:t>SEP</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44"/>
            </w:pPr>
            <w:r>
              <w:rPr>
                <w:b/>
                <w:sz w:val="20"/>
              </w:rPr>
              <w:t>OCT</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20"/>
            </w:pPr>
            <w:r>
              <w:rPr>
                <w:b/>
                <w:sz w:val="20"/>
              </w:rPr>
              <w:t>NOV</w:t>
            </w:r>
          </w:p>
        </w:tc>
        <w:tc>
          <w:tcPr>
            <w:tcW w:w="646" w:type="dxa"/>
            <w:tcBorders>
              <w:top w:val="single" w:sz="8" w:space="0" w:color="000000"/>
              <w:left w:val="single" w:sz="8" w:space="0" w:color="000000"/>
              <w:bottom w:val="single" w:sz="8" w:space="0" w:color="000000"/>
              <w:right w:val="single" w:sz="15" w:space="0" w:color="000000"/>
            </w:tcBorders>
            <w:shd w:val="clear" w:color="auto" w:fill="C5D9F1"/>
          </w:tcPr>
          <w:p w:rsidR="007B5D88" w:rsidRDefault="007B5D88" w:rsidP="00C50ADE">
            <w:pPr>
              <w:ind w:left="149"/>
            </w:pPr>
            <w:r>
              <w:rPr>
                <w:b/>
                <w:sz w:val="20"/>
              </w:rPr>
              <w:t>DEC</w:t>
            </w:r>
          </w:p>
        </w:tc>
      </w:tr>
      <w:tr w:rsidR="007B5D88" w:rsidTr="007B5D88">
        <w:trPr>
          <w:trHeight w:val="425"/>
        </w:trPr>
        <w:tc>
          <w:tcPr>
            <w:tcW w:w="933" w:type="dxa"/>
            <w:tcBorders>
              <w:top w:val="single" w:sz="8" w:space="0" w:color="000000"/>
              <w:left w:val="single" w:sz="15" w:space="0" w:color="000000"/>
              <w:bottom w:val="single" w:sz="15" w:space="0" w:color="000000"/>
              <w:right w:val="single" w:sz="8" w:space="0" w:color="000000"/>
            </w:tcBorders>
            <w:vAlign w:val="center"/>
          </w:tcPr>
          <w:p w:rsidR="007B5D88" w:rsidRDefault="007B5D88" w:rsidP="00C50ADE">
            <w:pPr>
              <w:ind w:left="14"/>
            </w:pPr>
            <w:r>
              <w:rPr>
                <w:sz w:val="18"/>
              </w:rPr>
              <w:t>FL0361300</w:t>
            </w:r>
          </w:p>
        </w:tc>
        <w:tc>
          <w:tcPr>
            <w:tcW w:w="357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14"/>
            </w:pPr>
            <w:r>
              <w:rPr>
                <w:sz w:val="18"/>
              </w:rPr>
              <w:t>Florida Southwestern State College PD</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130"/>
            </w:pPr>
            <w:r>
              <w:rPr>
                <w:sz w:val="18"/>
              </w:rPr>
              <w:t>2018</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right="2"/>
              <w:jc w:val="center"/>
            </w:pPr>
            <w:r>
              <w:rPr>
                <w:sz w:val="18"/>
              </w:rPr>
              <w:t>0</w:t>
            </w:r>
          </w:p>
        </w:tc>
        <w:tc>
          <w:tcPr>
            <w:tcW w:w="646" w:type="dxa"/>
            <w:tcBorders>
              <w:top w:val="single" w:sz="8" w:space="0" w:color="000000"/>
              <w:left w:val="single" w:sz="8" w:space="0" w:color="000000"/>
              <w:bottom w:val="single" w:sz="15" w:space="0" w:color="000000"/>
              <w:right w:val="single" w:sz="15" w:space="0" w:color="000000"/>
            </w:tcBorders>
            <w:vAlign w:val="center"/>
          </w:tcPr>
          <w:p w:rsidR="007B5D88" w:rsidRDefault="007B5D88" w:rsidP="00C50ADE">
            <w:pPr>
              <w:ind w:right="2"/>
              <w:jc w:val="center"/>
            </w:pPr>
            <w:r>
              <w:rPr>
                <w:sz w:val="18"/>
              </w:rPr>
              <w:t>0</w:t>
            </w:r>
          </w:p>
        </w:tc>
      </w:tr>
      <w:tr w:rsidR="007B5D88" w:rsidTr="007B5D88">
        <w:trPr>
          <w:trHeight w:val="425"/>
        </w:trPr>
        <w:tc>
          <w:tcPr>
            <w:tcW w:w="933" w:type="dxa"/>
            <w:tcBorders>
              <w:top w:val="single" w:sz="15" w:space="0" w:color="000000"/>
              <w:left w:val="single" w:sz="15" w:space="0" w:color="000000"/>
              <w:bottom w:val="single" w:sz="8" w:space="0" w:color="000000"/>
              <w:right w:val="nil"/>
            </w:tcBorders>
            <w:shd w:val="clear" w:color="auto" w:fill="FFFF99"/>
          </w:tcPr>
          <w:p w:rsidR="007B5D88" w:rsidRDefault="007B5D88" w:rsidP="00C50ADE"/>
        </w:tc>
        <w:tc>
          <w:tcPr>
            <w:tcW w:w="3576" w:type="dxa"/>
            <w:tcBorders>
              <w:top w:val="single" w:sz="15" w:space="0" w:color="000000"/>
              <w:left w:val="nil"/>
              <w:bottom w:val="single" w:sz="8" w:space="0" w:color="000000"/>
              <w:right w:val="nil"/>
            </w:tcBorders>
            <w:shd w:val="clear" w:color="auto" w:fill="FFFF99"/>
          </w:tcPr>
          <w:p w:rsidR="007B5D88" w:rsidRDefault="007B5D88" w:rsidP="00C50ADE"/>
        </w:tc>
        <w:tc>
          <w:tcPr>
            <w:tcW w:w="3876" w:type="dxa"/>
            <w:gridSpan w:val="6"/>
            <w:tcBorders>
              <w:top w:val="single" w:sz="15" w:space="0" w:color="000000"/>
              <w:left w:val="nil"/>
              <w:bottom w:val="single" w:sz="8" w:space="0" w:color="000000"/>
              <w:right w:val="nil"/>
            </w:tcBorders>
            <w:shd w:val="clear" w:color="auto" w:fill="FFFF99"/>
            <w:vAlign w:val="center"/>
          </w:tcPr>
          <w:p w:rsidR="007B5D88" w:rsidRDefault="007B5D88" w:rsidP="00C50ADE">
            <w:pPr>
              <w:ind w:left="-43"/>
              <w:jc w:val="both"/>
            </w:pPr>
            <w:r>
              <w:rPr>
                <w:b/>
                <w:sz w:val="20"/>
              </w:rPr>
              <w:t>REPORTED CARGO THEFT INCIDENTS BY MONT</w:t>
            </w:r>
          </w:p>
        </w:tc>
        <w:tc>
          <w:tcPr>
            <w:tcW w:w="646" w:type="dxa"/>
            <w:tcBorders>
              <w:top w:val="single" w:sz="15" w:space="0" w:color="000000"/>
              <w:left w:val="nil"/>
              <w:bottom w:val="single" w:sz="8" w:space="0" w:color="000000"/>
              <w:right w:val="nil"/>
            </w:tcBorders>
            <w:shd w:val="clear" w:color="auto" w:fill="FFFF99"/>
            <w:vAlign w:val="center"/>
          </w:tcPr>
          <w:p w:rsidR="007B5D88" w:rsidRDefault="007B5D88" w:rsidP="00C50ADE">
            <w:pPr>
              <w:ind w:left="-46"/>
            </w:pPr>
            <w:r>
              <w:rPr>
                <w:b/>
                <w:sz w:val="20"/>
              </w:rPr>
              <w:t>H</w:t>
            </w:r>
          </w:p>
        </w:tc>
        <w:tc>
          <w:tcPr>
            <w:tcW w:w="646" w:type="dxa"/>
            <w:tcBorders>
              <w:top w:val="single" w:sz="15" w:space="0" w:color="000000"/>
              <w:left w:val="nil"/>
              <w:bottom w:val="single" w:sz="8" w:space="0" w:color="000000"/>
              <w:right w:val="nil"/>
            </w:tcBorders>
            <w:shd w:val="clear" w:color="auto" w:fill="FFFF99"/>
          </w:tcPr>
          <w:p w:rsidR="007B5D88" w:rsidRDefault="007B5D88" w:rsidP="00C50ADE"/>
        </w:tc>
        <w:tc>
          <w:tcPr>
            <w:tcW w:w="646" w:type="dxa"/>
            <w:tcBorders>
              <w:top w:val="single" w:sz="15" w:space="0" w:color="000000"/>
              <w:left w:val="nil"/>
              <w:bottom w:val="single" w:sz="8" w:space="0" w:color="000000"/>
              <w:right w:val="nil"/>
            </w:tcBorders>
            <w:shd w:val="clear" w:color="auto" w:fill="FFFF99"/>
          </w:tcPr>
          <w:p w:rsidR="007B5D88" w:rsidRDefault="007B5D88" w:rsidP="00C50ADE"/>
        </w:tc>
        <w:tc>
          <w:tcPr>
            <w:tcW w:w="646" w:type="dxa"/>
            <w:tcBorders>
              <w:top w:val="single" w:sz="15" w:space="0" w:color="000000"/>
              <w:left w:val="nil"/>
              <w:bottom w:val="single" w:sz="8" w:space="0" w:color="000000"/>
              <w:right w:val="nil"/>
            </w:tcBorders>
            <w:shd w:val="clear" w:color="auto" w:fill="FFFF99"/>
          </w:tcPr>
          <w:p w:rsidR="007B5D88" w:rsidRDefault="007B5D88" w:rsidP="00C50ADE"/>
        </w:tc>
        <w:tc>
          <w:tcPr>
            <w:tcW w:w="646" w:type="dxa"/>
            <w:tcBorders>
              <w:top w:val="single" w:sz="15" w:space="0" w:color="000000"/>
              <w:left w:val="nil"/>
              <w:bottom w:val="single" w:sz="8" w:space="0" w:color="000000"/>
              <w:right w:val="nil"/>
            </w:tcBorders>
            <w:shd w:val="clear" w:color="auto" w:fill="FFFF99"/>
          </w:tcPr>
          <w:p w:rsidR="007B5D88" w:rsidRDefault="007B5D88" w:rsidP="00C50ADE"/>
        </w:tc>
        <w:tc>
          <w:tcPr>
            <w:tcW w:w="646" w:type="dxa"/>
            <w:tcBorders>
              <w:top w:val="single" w:sz="15" w:space="0" w:color="000000"/>
              <w:left w:val="nil"/>
              <w:bottom w:val="single" w:sz="8" w:space="0" w:color="000000"/>
              <w:right w:val="nil"/>
            </w:tcBorders>
            <w:shd w:val="clear" w:color="auto" w:fill="FFFF99"/>
          </w:tcPr>
          <w:p w:rsidR="007B5D88" w:rsidRDefault="007B5D88" w:rsidP="00C50ADE"/>
        </w:tc>
        <w:tc>
          <w:tcPr>
            <w:tcW w:w="646" w:type="dxa"/>
            <w:tcBorders>
              <w:top w:val="single" w:sz="15" w:space="0" w:color="000000"/>
              <w:left w:val="nil"/>
              <w:bottom w:val="single" w:sz="8" w:space="0" w:color="000000"/>
              <w:right w:val="single" w:sz="15" w:space="0" w:color="000000"/>
            </w:tcBorders>
            <w:shd w:val="clear" w:color="auto" w:fill="FFFF99"/>
          </w:tcPr>
          <w:p w:rsidR="007B5D88" w:rsidRDefault="007B5D88" w:rsidP="00C50ADE"/>
        </w:tc>
      </w:tr>
      <w:tr w:rsidR="007B5D88" w:rsidTr="007B5D88">
        <w:trPr>
          <w:trHeight w:val="425"/>
        </w:trPr>
        <w:tc>
          <w:tcPr>
            <w:tcW w:w="933" w:type="dxa"/>
            <w:tcBorders>
              <w:top w:val="single" w:sz="8" w:space="0" w:color="000000"/>
              <w:left w:val="single" w:sz="15" w:space="0" w:color="000000"/>
              <w:bottom w:val="single" w:sz="8" w:space="0" w:color="000000"/>
              <w:right w:val="single" w:sz="8" w:space="0" w:color="000000"/>
            </w:tcBorders>
            <w:shd w:val="clear" w:color="auto" w:fill="C5D9F1"/>
          </w:tcPr>
          <w:p w:rsidR="007B5D88" w:rsidRDefault="007B5D88" w:rsidP="00C50ADE">
            <w:pPr>
              <w:ind w:left="66"/>
              <w:jc w:val="center"/>
            </w:pPr>
            <w:r>
              <w:rPr>
                <w:b/>
                <w:sz w:val="20"/>
              </w:rPr>
              <w:t>ORI</w:t>
            </w:r>
          </w:p>
        </w:tc>
        <w:tc>
          <w:tcPr>
            <w:tcW w:w="357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68"/>
              <w:jc w:val="center"/>
            </w:pPr>
            <w:r>
              <w:rPr>
                <w:b/>
                <w:sz w:val="20"/>
              </w:rPr>
              <w:t>AGENCY NAME</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15"/>
            </w:pPr>
            <w:r>
              <w:rPr>
                <w:b/>
                <w:sz w:val="20"/>
              </w:rPr>
              <w:t>YEAR</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73"/>
            </w:pPr>
            <w:r>
              <w:rPr>
                <w:b/>
                <w:sz w:val="20"/>
              </w:rPr>
              <w:t>JAN</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82"/>
            </w:pPr>
            <w:r>
              <w:rPr>
                <w:b/>
                <w:sz w:val="20"/>
              </w:rPr>
              <w:t>FEB</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27"/>
              <w:jc w:val="both"/>
            </w:pPr>
            <w:r>
              <w:rPr>
                <w:b/>
                <w:sz w:val="20"/>
              </w:rPr>
              <w:t>MAR</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63"/>
            </w:pPr>
            <w:r>
              <w:rPr>
                <w:b/>
                <w:sz w:val="20"/>
              </w:rPr>
              <w:t>APR</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32"/>
              <w:jc w:val="both"/>
            </w:pPr>
            <w:r>
              <w:rPr>
                <w:b/>
                <w:sz w:val="20"/>
              </w:rPr>
              <w:t>MAY</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68"/>
            </w:pPr>
            <w:r>
              <w:rPr>
                <w:b/>
                <w:sz w:val="20"/>
              </w:rPr>
              <w:t>JUN</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63"/>
              <w:jc w:val="center"/>
            </w:pPr>
            <w:r>
              <w:rPr>
                <w:b/>
                <w:sz w:val="20"/>
              </w:rPr>
              <w:t>JUL</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44"/>
            </w:pPr>
            <w:r>
              <w:rPr>
                <w:b/>
                <w:sz w:val="20"/>
              </w:rPr>
              <w:t>AUG</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85"/>
            </w:pPr>
            <w:r>
              <w:rPr>
                <w:b/>
                <w:sz w:val="20"/>
              </w:rPr>
              <w:t>SEP</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64"/>
            </w:pPr>
            <w:r>
              <w:rPr>
                <w:b/>
                <w:sz w:val="20"/>
              </w:rPr>
              <w:t>OCT</w:t>
            </w:r>
          </w:p>
        </w:tc>
        <w:tc>
          <w:tcPr>
            <w:tcW w:w="646" w:type="dxa"/>
            <w:tcBorders>
              <w:top w:val="single" w:sz="8" w:space="0" w:color="000000"/>
              <w:left w:val="single" w:sz="8" w:space="0" w:color="000000"/>
              <w:bottom w:val="single" w:sz="8" w:space="0" w:color="000000"/>
              <w:right w:val="single" w:sz="8" w:space="0" w:color="000000"/>
            </w:tcBorders>
            <w:shd w:val="clear" w:color="auto" w:fill="C5D9F1"/>
          </w:tcPr>
          <w:p w:rsidR="007B5D88" w:rsidRDefault="007B5D88" w:rsidP="00C50ADE">
            <w:pPr>
              <w:ind w:left="139"/>
            </w:pPr>
            <w:r>
              <w:rPr>
                <w:b/>
                <w:sz w:val="20"/>
              </w:rPr>
              <w:t>NOV</w:t>
            </w:r>
          </w:p>
        </w:tc>
        <w:tc>
          <w:tcPr>
            <w:tcW w:w="646" w:type="dxa"/>
            <w:tcBorders>
              <w:top w:val="single" w:sz="8" w:space="0" w:color="000000"/>
              <w:left w:val="single" w:sz="8" w:space="0" w:color="000000"/>
              <w:bottom w:val="single" w:sz="8" w:space="0" w:color="000000"/>
              <w:right w:val="single" w:sz="15" w:space="0" w:color="000000"/>
            </w:tcBorders>
            <w:shd w:val="clear" w:color="auto" w:fill="C5D9F1"/>
          </w:tcPr>
          <w:p w:rsidR="007B5D88" w:rsidRDefault="007B5D88" w:rsidP="00C50ADE">
            <w:pPr>
              <w:ind w:left="168"/>
            </w:pPr>
            <w:r>
              <w:rPr>
                <w:b/>
                <w:sz w:val="20"/>
              </w:rPr>
              <w:t>DEC</w:t>
            </w:r>
          </w:p>
        </w:tc>
      </w:tr>
      <w:tr w:rsidR="007B5D88" w:rsidTr="007B5D88">
        <w:trPr>
          <w:trHeight w:val="425"/>
        </w:trPr>
        <w:tc>
          <w:tcPr>
            <w:tcW w:w="933" w:type="dxa"/>
            <w:tcBorders>
              <w:top w:val="single" w:sz="8" w:space="0" w:color="000000"/>
              <w:left w:val="single" w:sz="15" w:space="0" w:color="000000"/>
              <w:bottom w:val="single" w:sz="15" w:space="0" w:color="000000"/>
              <w:right w:val="single" w:sz="8" w:space="0" w:color="000000"/>
            </w:tcBorders>
            <w:vAlign w:val="center"/>
          </w:tcPr>
          <w:p w:rsidR="007B5D88" w:rsidRDefault="007B5D88" w:rsidP="00C50ADE">
            <w:pPr>
              <w:ind w:left="34"/>
            </w:pPr>
            <w:r>
              <w:rPr>
                <w:sz w:val="18"/>
              </w:rPr>
              <w:t>FL0361300</w:t>
            </w:r>
          </w:p>
        </w:tc>
        <w:tc>
          <w:tcPr>
            <w:tcW w:w="357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34"/>
            </w:pPr>
            <w:r>
              <w:rPr>
                <w:sz w:val="18"/>
              </w:rPr>
              <w:t>Florida Southwestern State College PD</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149"/>
            </w:pPr>
            <w:r>
              <w:rPr>
                <w:sz w:val="18"/>
              </w:rPr>
              <w:t>2018</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3"/>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2"/>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3"/>
              <w:jc w:val="center"/>
            </w:pPr>
            <w:r>
              <w:rPr>
                <w:sz w:val="18"/>
              </w:rPr>
              <w:t>0</w:t>
            </w:r>
          </w:p>
        </w:tc>
        <w:tc>
          <w:tcPr>
            <w:tcW w:w="646" w:type="dxa"/>
            <w:tcBorders>
              <w:top w:val="single" w:sz="8" w:space="0" w:color="000000"/>
              <w:left w:val="single" w:sz="8" w:space="0" w:color="000000"/>
              <w:bottom w:val="single" w:sz="15" w:space="0" w:color="000000"/>
              <w:right w:val="single" w:sz="8" w:space="0" w:color="000000"/>
            </w:tcBorders>
            <w:vAlign w:val="center"/>
          </w:tcPr>
          <w:p w:rsidR="007B5D88" w:rsidRDefault="007B5D88" w:rsidP="00C50ADE">
            <w:pPr>
              <w:ind w:left="62"/>
              <w:jc w:val="center"/>
            </w:pPr>
            <w:r>
              <w:rPr>
                <w:sz w:val="18"/>
              </w:rPr>
              <w:t>0</w:t>
            </w:r>
          </w:p>
        </w:tc>
        <w:tc>
          <w:tcPr>
            <w:tcW w:w="646" w:type="dxa"/>
            <w:tcBorders>
              <w:top w:val="single" w:sz="8" w:space="0" w:color="000000"/>
              <w:left w:val="single" w:sz="8" w:space="0" w:color="000000"/>
              <w:bottom w:val="single" w:sz="15" w:space="0" w:color="000000"/>
              <w:right w:val="single" w:sz="15" w:space="0" w:color="000000"/>
            </w:tcBorders>
            <w:vAlign w:val="center"/>
          </w:tcPr>
          <w:p w:rsidR="007B5D88" w:rsidRDefault="007B5D88" w:rsidP="00C50ADE">
            <w:pPr>
              <w:ind w:left="62"/>
              <w:jc w:val="center"/>
            </w:pPr>
            <w:r>
              <w:rPr>
                <w:sz w:val="18"/>
              </w:rPr>
              <w:t>0</w:t>
            </w:r>
          </w:p>
        </w:tc>
      </w:tr>
    </w:tbl>
    <w:p w:rsidR="00E66278" w:rsidRDefault="00E66278">
      <w:pPr>
        <w:spacing w:after="2405"/>
        <w:ind w:left="713" w:right="502" w:hanging="10"/>
        <w:rPr>
          <w:rFonts w:ascii="Calibri" w:eastAsia="Calibri" w:hAnsi="Calibri" w:cs="Calibri"/>
          <w:sz w:val="16"/>
        </w:rPr>
      </w:pPr>
    </w:p>
    <w:p w:rsidR="006D585F" w:rsidRDefault="006D585F">
      <w:pPr>
        <w:tabs>
          <w:tab w:val="center" w:pos="7230"/>
          <w:tab w:val="right" w:pos="14509"/>
        </w:tabs>
        <w:spacing w:after="18"/>
        <w:ind w:left="-48"/>
      </w:pPr>
    </w:p>
    <w:p w:rsidR="00E66278" w:rsidRDefault="00E66278">
      <w:pPr>
        <w:spacing w:after="2" w:line="254" w:lineRule="auto"/>
        <w:ind w:left="41" w:right="55" w:hanging="10"/>
        <w:jc w:val="center"/>
      </w:pPr>
      <w:r>
        <w:rPr>
          <w:rFonts w:ascii="Calibri" w:eastAsia="Calibri" w:hAnsi="Calibri" w:cs="Calibri"/>
          <w:b/>
          <w:sz w:val="21"/>
        </w:rPr>
        <w:lastRenderedPageBreak/>
        <w:t>Uniform Crime Reports - Supplemental Homicide Report</w:t>
      </w:r>
    </w:p>
    <w:p w:rsidR="00E66278" w:rsidRDefault="00E66278">
      <w:pPr>
        <w:spacing w:after="0"/>
        <w:ind w:left="5670" w:right="5576" w:hanging="118"/>
        <w:jc w:val="both"/>
      </w:pPr>
      <w:r>
        <w:rPr>
          <w:rFonts w:ascii="Calibri" w:eastAsia="Calibri" w:hAnsi="Calibri" w:cs="Calibri"/>
          <w:b/>
          <w:sz w:val="21"/>
        </w:rPr>
        <w:t xml:space="preserve">Florida Southwestern State College PD January - December 2018 </w:t>
      </w:r>
    </w:p>
    <w:tbl>
      <w:tblPr>
        <w:tblStyle w:val="TableGrid0"/>
        <w:tblW w:w="14248" w:type="dxa"/>
        <w:tblInd w:w="106" w:type="dxa"/>
        <w:tblCellMar>
          <w:top w:w="48" w:type="dxa"/>
          <w:right w:w="2" w:type="dxa"/>
        </w:tblCellMar>
        <w:tblLook w:val="04A0" w:firstRow="1" w:lastRow="0" w:firstColumn="1" w:lastColumn="0" w:noHBand="0" w:noVBand="1"/>
      </w:tblPr>
      <w:tblGrid>
        <w:gridCol w:w="1027"/>
        <w:gridCol w:w="679"/>
        <w:gridCol w:w="797"/>
        <w:gridCol w:w="457"/>
        <w:gridCol w:w="756"/>
        <w:gridCol w:w="756"/>
        <w:gridCol w:w="456"/>
        <w:gridCol w:w="756"/>
        <w:gridCol w:w="756"/>
        <w:gridCol w:w="1529"/>
        <w:gridCol w:w="1097"/>
        <w:gridCol w:w="1226"/>
        <w:gridCol w:w="1306"/>
        <w:gridCol w:w="1253"/>
        <w:gridCol w:w="1397"/>
      </w:tblGrid>
      <w:tr w:rsidR="00E66278">
        <w:trPr>
          <w:trHeight w:val="248"/>
        </w:trPr>
        <w:tc>
          <w:tcPr>
            <w:tcW w:w="1027"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spacing w:after="8"/>
              <w:ind w:left="17"/>
              <w:jc w:val="center"/>
            </w:pPr>
            <w:r>
              <w:rPr>
                <w:rFonts w:ascii="Calibri" w:eastAsia="Calibri" w:hAnsi="Calibri" w:cs="Calibri"/>
                <w:b/>
                <w:color w:val="0000CC"/>
                <w:sz w:val="16"/>
              </w:rPr>
              <w:t>Report</w:t>
            </w:r>
          </w:p>
          <w:p w:rsidR="00E66278" w:rsidRDefault="00E66278">
            <w:pPr>
              <w:ind w:left="17"/>
              <w:jc w:val="center"/>
            </w:pPr>
            <w:r>
              <w:rPr>
                <w:rFonts w:ascii="Calibri" w:eastAsia="Calibri" w:hAnsi="Calibri" w:cs="Calibri"/>
                <w:b/>
                <w:color w:val="0000CC"/>
                <w:sz w:val="16"/>
              </w:rPr>
              <w:t>Number</w:t>
            </w:r>
          </w:p>
        </w:tc>
        <w:tc>
          <w:tcPr>
            <w:tcW w:w="679"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jc w:val="center"/>
            </w:pPr>
            <w:r>
              <w:rPr>
                <w:rFonts w:ascii="Calibri" w:eastAsia="Calibri" w:hAnsi="Calibri" w:cs="Calibri"/>
                <w:b/>
                <w:color w:val="0000CC"/>
                <w:sz w:val="16"/>
              </w:rPr>
              <w:t>Record Seq Nbr</w:t>
            </w:r>
          </w:p>
        </w:tc>
        <w:tc>
          <w:tcPr>
            <w:tcW w:w="797"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spacing w:after="8"/>
              <w:ind w:left="18"/>
              <w:jc w:val="center"/>
            </w:pPr>
            <w:r>
              <w:rPr>
                <w:rFonts w:ascii="Calibri" w:eastAsia="Calibri" w:hAnsi="Calibri" w:cs="Calibri"/>
                <w:b/>
                <w:color w:val="0000CC"/>
                <w:sz w:val="16"/>
              </w:rPr>
              <w:t>Report</w:t>
            </w:r>
          </w:p>
          <w:p w:rsidR="00E66278" w:rsidRDefault="00E66278">
            <w:pPr>
              <w:ind w:left="19"/>
              <w:jc w:val="center"/>
            </w:pPr>
            <w:r>
              <w:rPr>
                <w:rFonts w:ascii="Calibri" w:eastAsia="Calibri" w:hAnsi="Calibri" w:cs="Calibri"/>
                <w:b/>
                <w:color w:val="0000CC"/>
                <w:sz w:val="16"/>
              </w:rPr>
              <w:t>Date</w:t>
            </w:r>
          </w:p>
        </w:tc>
        <w:tc>
          <w:tcPr>
            <w:tcW w:w="457" w:type="dxa"/>
            <w:tcBorders>
              <w:top w:val="single" w:sz="6" w:space="0" w:color="000000"/>
              <w:left w:val="single" w:sz="6" w:space="0" w:color="000000"/>
              <w:bottom w:val="single" w:sz="6" w:space="0" w:color="000000"/>
              <w:right w:val="nil"/>
            </w:tcBorders>
            <w:shd w:val="clear" w:color="auto" w:fill="D9D9D9"/>
          </w:tcPr>
          <w:p w:rsidR="00E66278" w:rsidRDefault="00E66278"/>
        </w:tc>
        <w:tc>
          <w:tcPr>
            <w:tcW w:w="756" w:type="dxa"/>
            <w:tcBorders>
              <w:top w:val="single" w:sz="6" w:space="0" w:color="000000"/>
              <w:left w:val="nil"/>
              <w:bottom w:val="single" w:sz="6" w:space="0" w:color="000000"/>
              <w:right w:val="nil"/>
            </w:tcBorders>
            <w:shd w:val="clear" w:color="auto" w:fill="D9D9D9"/>
          </w:tcPr>
          <w:p w:rsidR="00E66278" w:rsidRDefault="00E66278">
            <w:pPr>
              <w:jc w:val="right"/>
            </w:pPr>
            <w:r>
              <w:rPr>
                <w:rFonts w:ascii="Calibri" w:eastAsia="Calibri" w:hAnsi="Calibri" w:cs="Calibri"/>
                <w:b/>
                <w:color w:val="0000CC"/>
                <w:sz w:val="16"/>
              </w:rPr>
              <w:t>Victim</w:t>
            </w:r>
          </w:p>
        </w:tc>
        <w:tc>
          <w:tcPr>
            <w:tcW w:w="756" w:type="dxa"/>
            <w:tcBorders>
              <w:top w:val="single" w:sz="6" w:space="0" w:color="000000"/>
              <w:left w:val="nil"/>
              <w:bottom w:val="single" w:sz="6" w:space="0" w:color="000000"/>
              <w:right w:val="single" w:sz="6" w:space="0" w:color="000000"/>
            </w:tcBorders>
            <w:shd w:val="clear" w:color="auto" w:fill="D9D9D9"/>
          </w:tcPr>
          <w:p w:rsidR="00E66278" w:rsidRDefault="00E66278"/>
        </w:tc>
        <w:tc>
          <w:tcPr>
            <w:tcW w:w="456" w:type="dxa"/>
            <w:tcBorders>
              <w:top w:val="single" w:sz="6" w:space="0" w:color="000000"/>
              <w:left w:val="single" w:sz="6" w:space="0" w:color="000000"/>
              <w:bottom w:val="single" w:sz="6" w:space="0" w:color="000000"/>
              <w:right w:val="nil"/>
            </w:tcBorders>
            <w:shd w:val="clear" w:color="auto" w:fill="D9D9D9"/>
          </w:tcPr>
          <w:p w:rsidR="00E66278" w:rsidRDefault="00E66278"/>
        </w:tc>
        <w:tc>
          <w:tcPr>
            <w:tcW w:w="756" w:type="dxa"/>
            <w:tcBorders>
              <w:top w:val="single" w:sz="6" w:space="0" w:color="000000"/>
              <w:left w:val="nil"/>
              <w:bottom w:val="single" w:sz="6" w:space="0" w:color="000000"/>
              <w:right w:val="nil"/>
            </w:tcBorders>
            <w:shd w:val="clear" w:color="auto" w:fill="D9D9D9"/>
          </w:tcPr>
          <w:p w:rsidR="00E66278" w:rsidRDefault="00E66278">
            <w:pPr>
              <w:ind w:right="50"/>
              <w:jc w:val="right"/>
            </w:pPr>
            <w:r>
              <w:rPr>
                <w:rFonts w:ascii="Calibri" w:eastAsia="Calibri" w:hAnsi="Calibri" w:cs="Calibri"/>
                <w:b/>
                <w:color w:val="0000CC"/>
                <w:sz w:val="16"/>
              </w:rPr>
              <w:t>Offend</w:t>
            </w:r>
          </w:p>
        </w:tc>
        <w:tc>
          <w:tcPr>
            <w:tcW w:w="756" w:type="dxa"/>
            <w:tcBorders>
              <w:top w:val="single" w:sz="6" w:space="0" w:color="000000"/>
              <w:left w:val="nil"/>
              <w:bottom w:val="single" w:sz="6" w:space="0" w:color="000000"/>
              <w:right w:val="single" w:sz="6" w:space="0" w:color="000000"/>
            </w:tcBorders>
            <w:shd w:val="clear" w:color="auto" w:fill="D9D9D9"/>
          </w:tcPr>
          <w:p w:rsidR="00E66278" w:rsidRDefault="00E66278">
            <w:pPr>
              <w:ind w:left="-53"/>
            </w:pPr>
            <w:r>
              <w:rPr>
                <w:rFonts w:ascii="Calibri" w:eastAsia="Calibri" w:hAnsi="Calibri" w:cs="Calibri"/>
                <w:b/>
                <w:color w:val="0000CC"/>
                <w:sz w:val="16"/>
              </w:rPr>
              <w:t>er</w:t>
            </w:r>
          </w:p>
        </w:tc>
        <w:tc>
          <w:tcPr>
            <w:tcW w:w="1529"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spacing w:after="8"/>
              <w:ind w:left="21"/>
              <w:jc w:val="center"/>
            </w:pPr>
            <w:r>
              <w:rPr>
                <w:rFonts w:ascii="Calibri" w:eastAsia="Calibri" w:hAnsi="Calibri" w:cs="Calibri"/>
                <w:b/>
                <w:color w:val="0000CC"/>
                <w:sz w:val="16"/>
              </w:rPr>
              <w:t>Situation</w:t>
            </w:r>
          </w:p>
          <w:p w:rsidR="00E66278" w:rsidRDefault="00E66278">
            <w:pPr>
              <w:ind w:left="21"/>
              <w:jc w:val="center"/>
            </w:pPr>
            <w:r>
              <w:rPr>
                <w:rFonts w:ascii="Calibri" w:eastAsia="Calibri" w:hAnsi="Calibri" w:cs="Calibri"/>
                <w:b/>
                <w:color w:val="0000CC"/>
                <w:sz w:val="16"/>
              </w:rPr>
              <w:t>Code</w:t>
            </w:r>
          </w:p>
        </w:tc>
        <w:tc>
          <w:tcPr>
            <w:tcW w:w="1097"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jc w:val="center"/>
            </w:pPr>
            <w:r>
              <w:rPr>
                <w:rFonts w:ascii="Calibri" w:eastAsia="Calibri" w:hAnsi="Calibri" w:cs="Calibri"/>
                <w:b/>
                <w:color w:val="0000CC"/>
                <w:sz w:val="16"/>
              </w:rPr>
              <w:t>Victim Relationship</w:t>
            </w:r>
          </w:p>
        </w:tc>
        <w:tc>
          <w:tcPr>
            <w:tcW w:w="1226"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spacing w:after="8"/>
              <w:ind w:left="22"/>
              <w:jc w:val="center"/>
            </w:pPr>
            <w:r>
              <w:rPr>
                <w:rFonts w:ascii="Calibri" w:eastAsia="Calibri" w:hAnsi="Calibri" w:cs="Calibri"/>
                <w:b/>
                <w:color w:val="0000CC"/>
                <w:sz w:val="16"/>
              </w:rPr>
              <w:t>Weapon</w:t>
            </w:r>
          </w:p>
          <w:p w:rsidR="00E66278" w:rsidRDefault="00E66278">
            <w:pPr>
              <w:ind w:left="19"/>
              <w:jc w:val="center"/>
            </w:pPr>
            <w:r>
              <w:rPr>
                <w:rFonts w:ascii="Calibri" w:eastAsia="Calibri" w:hAnsi="Calibri" w:cs="Calibri"/>
                <w:b/>
                <w:color w:val="0000CC"/>
                <w:sz w:val="16"/>
              </w:rPr>
              <w:t>Type</w:t>
            </w:r>
          </w:p>
        </w:tc>
        <w:tc>
          <w:tcPr>
            <w:tcW w:w="1306"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spacing w:after="8"/>
              <w:ind w:left="19"/>
              <w:jc w:val="center"/>
            </w:pPr>
            <w:r>
              <w:rPr>
                <w:rFonts w:ascii="Calibri" w:eastAsia="Calibri" w:hAnsi="Calibri" w:cs="Calibri"/>
                <w:b/>
                <w:color w:val="0000CC"/>
                <w:sz w:val="16"/>
              </w:rPr>
              <w:t>Circumstance</w:t>
            </w:r>
          </w:p>
          <w:p w:rsidR="00E66278" w:rsidRDefault="00E66278">
            <w:pPr>
              <w:ind w:left="19"/>
              <w:jc w:val="center"/>
            </w:pPr>
            <w:r>
              <w:rPr>
                <w:rFonts w:ascii="Calibri" w:eastAsia="Calibri" w:hAnsi="Calibri" w:cs="Calibri"/>
                <w:b/>
                <w:color w:val="0000CC"/>
                <w:sz w:val="16"/>
              </w:rPr>
              <w:t>Code</w:t>
            </w:r>
          </w:p>
        </w:tc>
        <w:tc>
          <w:tcPr>
            <w:tcW w:w="1253"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spacing w:after="8"/>
              <w:ind w:left="18"/>
              <w:jc w:val="center"/>
            </w:pPr>
            <w:r>
              <w:rPr>
                <w:rFonts w:ascii="Calibri" w:eastAsia="Calibri" w:hAnsi="Calibri" w:cs="Calibri"/>
                <w:b/>
                <w:color w:val="0000CC"/>
                <w:sz w:val="16"/>
              </w:rPr>
              <w:t>Justifiable</w:t>
            </w:r>
          </w:p>
          <w:p w:rsidR="00E66278" w:rsidRDefault="00E66278">
            <w:pPr>
              <w:ind w:left="19"/>
              <w:jc w:val="center"/>
            </w:pPr>
            <w:r>
              <w:rPr>
                <w:rFonts w:ascii="Calibri" w:eastAsia="Calibri" w:hAnsi="Calibri" w:cs="Calibri"/>
                <w:b/>
                <w:color w:val="0000CC"/>
                <w:sz w:val="16"/>
              </w:rPr>
              <w:t>Circumstance</w:t>
            </w:r>
          </w:p>
        </w:tc>
        <w:tc>
          <w:tcPr>
            <w:tcW w:w="1397"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spacing w:after="8"/>
              <w:ind w:left="18"/>
              <w:jc w:val="center"/>
            </w:pPr>
            <w:r>
              <w:rPr>
                <w:rFonts w:ascii="Calibri" w:eastAsia="Calibri" w:hAnsi="Calibri" w:cs="Calibri"/>
                <w:b/>
                <w:color w:val="0000CC"/>
                <w:sz w:val="16"/>
              </w:rPr>
              <w:t>Justifiable</w:t>
            </w:r>
          </w:p>
          <w:p w:rsidR="00E66278" w:rsidRDefault="00E66278">
            <w:pPr>
              <w:ind w:left="19"/>
              <w:jc w:val="center"/>
            </w:pPr>
            <w:r>
              <w:rPr>
                <w:rFonts w:ascii="Calibri" w:eastAsia="Calibri" w:hAnsi="Calibri" w:cs="Calibri"/>
                <w:b/>
                <w:color w:val="0000CC"/>
                <w:sz w:val="16"/>
              </w:rPr>
              <w:t>Code</w:t>
            </w:r>
          </w:p>
        </w:tc>
      </w:tr>
      <w:tr w:rsidR="00E66278">
        <w:trPr>
          <w:trHeight w:val="247"/>
        </w:trPr>
        <w:tc>
          <w:tcPr>
            <w:tcW w:w="0" w:type="auto"/>
            <w:vMerge/>
            <w:tcBorders>
              <w:top w:val="nil"/>
              <w:left w:val="single" w:sz="6" w:space="0" w:color="000000"/>
              <w:bottom w:val="single" w:sz="6" w:space="0" w:color="000000"/>
              <w:right w:val="single" w:sz="6" w:space="0" w:color="000000"/>
            </w:tcBorders>
          </w:tcPr>
          <w:p w:rsidR="00E66278" w:rsidRDefault="00E66278"/>
        </w:tc>
        <w:tc>
          <w:tcPr>
            <w:tcW w:w="0" w:type="auto"/>
            <w:vMerge/>
            <w:tcBorders>
              <w:top w:val="nil"/>
              <w:left w:val="single" w:sz="6" w:space="0" w:color="000000"/>
              <w:bottom w:val="single" w:sz="6" w:space="0" w:color="000000"/>
              <w:right w:val="single" w:sz="6" w:space="0" w:color="000000"/>
            </w:tcBorders>
          </w:tcPr>
          <w:p w:rsidR="00E66278" w:rsidRDefault="00E66278"/>
        </w:tc>
        <w:tc>
          <w:tcPr>
            <w:tcW w:w="0" w:type="auto"/>
            <w:vMerge/>
            <w:tcBorders>
              <w:top w:val="nil"/>
              <w:left w:val="single" w:sz="6" w:space="0" w:color="000000"/>
              <w:bottom w:val="single" w:sz="6" w:space="0" w:color="000000"/>
              <w:right w:val="single" w:sz="6" w:space="0" w:color="000000"/>
            </w:tcBorders>
          </w:tcPr>
          <w:p w:rsidR="00E66278" w:rsidRDefault="00E66278"/>
        </w:tc>
        <w:tc>
          <w:tcPr>
            <w:tcW w:w="457" w:type="dxa"/>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ind w:left="109"/>
            </w:pPr>
            <w:r>
              <w:rPr>
                <w:rFonts w:ascii="Calibri" w:eastAsia="Calibri" w:hAnsi="Calibri" w:cs="Calibri"/>
                <w:b/>
                <w:color w:val="0000CC"/>
                <w:sz w:val="16"/>
              </w:rPr>
              <w:t>Age</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ind w:left="22"/>
              <w:jc w:val="center"/>
            </w:pPr>
            <w:r>
              <w:rPr>
                <w:rFonts w:ascii="Calibri" w:eastAsia="Calibri" w:hAnsi="Calibri" w:cs="Calibri"/>
                <w:b/>
                <w:color w:val="0000CC"/>
                <w:sz w:val="16"/>
              </w:rPr>
              <w:t>Sex</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ind w:left="19"/>
              <w:jc w:val="center"/>
            </w:pPr>
            <w:r>
              <w:rPr>
                <w:rFonts w:ascii="Calibri" w:eastAsia="Calibri" w:hAnsi="Calibri" w:cs="Calibri"/>
                <w:b/>
                <w:color w:val="0000CC"/>
                <w:sz w:val="16"/>
              </w:rPr>
              <w:t>Race</w:t>
            </w:r>
          </w:p>
        </w:tc>
        <w:tc>
          <w:tcPr>
            <w:tcW w:w="456" w:type="dxa"/>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ind w:left="108"/>
            </w:pPr>
            <w:r>
              <w:rPr>
                <w:rFonts w:ascii="Calibri" w:eastAsia="Calibri" w:hAnsi="Calibri" w:cs="Calibri"/>
                <w:b/>
                <w:color w:val="0000CC"/>
                <w:sz w:val="16"/>
              </w:rPr>
              <w:t>Age</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ind w:left="21"/>
              <w:jc w:val="center"/>
            </w:pPr>
            <w:r>
              <w:rPr>
                <w:rFonts w:ascii="Calibri" w:eastAsia="Calibri" w:hAnsi="Calibri" w:cs="Calibri"/>
                <w:b/>
                <w:color w:val="0000CC"/>
                <w:sz w:val="16"/>
              </w:rPr>
              <w:t>Sex</w:t>
            </w:r>
          </w:p>
        </w:tc>
        <w:tc>
          <w:tcPr>
            <w:tcW w:w="756" w:type="dxa"/>
            <w:tcBorders>
              <w:top w:val="single" w:sz="6" w:space="0" w:color="000000"/>
              <w:left w:val="single" w:sz="6" w:space="0" w:color="000000"/>
              <w:bottom w:val="single" w:sz="6" w:space="0" w:color="000000"/>
              <w:right w:val="single" w:sz="6" w:space="0" w:color="000000"/>
            </w:tcBorders>
            <w:shd w:val="clear" w:color="auto" w:fill="D9D9D9"/>
          </w:tcPr>
          <w:p w:rsidR="00E66278" w:rsidRDefault="00E66278">
            <w:pPr>
              <w:ind w:left="19"/>
              <w:jc w:val="center"/>
            </w:pPr>
            <w:r>
              <w:rPr>
                <w:rFonts w:ascii="Calibri" w:eastAsia="Calibri" w:hAnsi="Calibri" w:cs="Calibri"/>
                <w:b/>
                <w:color w:val="0000CC"/>
                <w:sz w:val="16"/>
              </w:rPr>
              <w:t>Race</w:t>
            </w:r>
          </w:p>
        </w:tc>
        <w:tc>
          <w:tcPr>
            <w:tcW w:w="0" w:type="auto"/>
            <w:vMerge/>
            <w:tcBorders>
              <w:top w:val="nil"/>
              <w:left w:val="single" w:sz="6" w:space="0" w:color="000000"/>
              <w:bottom w:val="single" w:sz="6" w:space="0" w:color="000000"/>
              <w:right w:val="single" w:sz="6" w:space="0" w:color="000000"/>
            </w:tcBorders>
          </w:tcPr>
          <w:p w:rsidR="00E66278" w:rsidRDefault="00E66278"/>
        </w:tc>
        <w:tc>
          <w:tcPr>
            <w:tcW w:w="0" w:type="auto"/>
            <w:vMerge/>
            <w:tcBorders>
              <w:top w:val="nil"/>
              <w:left w:val="single" w:sz="6" w:space="0" w:color="000000"/>
              <w:bottom w:val="single" w:sz="6" w:space="0" w:color="000000"/>
              <w:right w:val="single" w:sz="6" w:space="0" w:color="000000"/>
            </w:tcBorders>
          </w:tcPr>
          <w:p w:rsidR="00E66278" w:rsidRDefault="00E66278"/>
        </w:tc>
        <w:tc>
          <w:tcPr>
            <w:tcW w:w="0" w:type="auto"/>
            <w:vMerge/>
            <w:tcBorders>
              <w:top w:val="nil"/>
              <w:left w:val="single" w:sz="6" w:space="0" w:color="000000"/>
              <w:bottom w:val="single" w:sz="6" w:space="0" w:color="000000"/>
              <w:right w:val="single" w:sz="6" w:space="0" w:color="000000"/>
            </w:tcBorders>
          </w:tcPr>
          <w:p w:rsidR="00E66278" w:rsidRDefault="00E66278"/>
        </w:tc>
        <w:tc>
          <w:tcPr>
            <w:tcW w:w="0" w:type="auto"/>
            <w:vMerge/>
            <w:tcBorders>
              <w:top w:val="nil"/>
              <w:left w:val="single" w:sz="6" w:space="0" w:color="000000"/>
              <w:bottom w:val="single" w:sz="6" w:space="0" w:color="000000"/>
              <w:right w:val="single" w:sz="6" w:space="0" w:color="000000"/>
            </w:tcBorders>
          </w:tcPr>
          <w:p w:rsidR="00E66278" w:rsidRDefault="00E66278"/>
        </w:tc>
        <w:tc>
          <w:tcPr>
            <w:tcW w:w="0" w:type="auto"/>
            <w:vMerge/>
            <w:tcBorders>
              <w:top w:val="nil"/>
              <w:left w:val="single" w:sz="6" w:space="0" w:color="000000"/>
              <w:bottom w:val="single" w:sz="6" w:space="0" w:color="000000"/>
              <w:right w:val="single" w:sz="6" w:space="0" w:color="000000"/>
            </w:tcBorders>
          </w:tcPr>
          <w:p w:rsidR="00E66278" w:rsidRDefault="00E66278"/>
        </w:tc>
        <w:tc>
          <w:tcPr>
            <w:tcW w:w="0" w:type="auto"/>
            <w:vMerge/>
            <w:tcBorders>
              <w:top w:val="nil"/>
              <w:left w:val="single" w:sz="6" w:space="0" w:color="000000"/>
              <w:bottom w:val="single" w:sz="6" w:space="0" w:color="000000"/>
              <w:right w:val="single" w:sz="6" w:space="0" w:color="000000"/>
            </w:tcBorders>
          </w:tcPr>
          <w:p w:rsidR="00E66278" w:rsidRDefault="00E66278"/>
        </w:tc>
      </w:tr>
      <w:tr w:rsidR="00E66278">
        <w:trPr>
          <w:trHeight w:val="470"/>
        </w:trPr>
        <w:tc>
          <w:tcPr>
            <w:tcW w:w="1027" w:type="dxa"/>
            <w:tcBorders>
              <w:top w:val="single" w:sz="6" w:space="0" w:color="000000"/>
              <w:left w:val="single" w:sz="6" w:space="0" w:color="000000"/>
              <w:bottom w:val="single" w:sz="6" w:space="0" w:color="000000"/>
              <w:right w:val="single" w:sz="6" w:space="0" w:color="000000"/>
            </w:tcBorders>
            <w:vAlign w:val="center"/>
          </w:tcPr>
          <w:p w:rsidR="00E66278" w:rsidRDefault="00E66278">
            <w:pPr>
              <w:jc w:val="center"/>
            </w:pPr>
            <w:r>
              <w:rPr>
                <w:rFonts w:ascii="Calibri" w:eastAsia="Calibri" w:hAnsi="Calibri" w:cs="Calibri"/>
                <w:sz w:val="13"/>
              </w:rPr>
              <w:t>NO REPORTS</w:t>
            </w:r>
          </w:p>
        </w:tc>
        <w:tc>
          <w:tcPr>
            <w:tcW w:w="679" w:type="dxa"/>
            <w:tcBorders>
              <w:top w:val="single" w:sz="6" w:space="0" w:color="000000"/>
              <w:left w:val="single" w:sz="6" w:space="0" w:color="000000"/>
              <w:bottom w:val="single" w:sz="6" w:space="0" w:color="000000"/>
              <w:right w:val="single" w:sz="6" w:space="0" w:color="000000"/>
            </w:tcBorders>
          </w:tcPr>
          <w:p w:rsidR="00E66278" w:rsidRDefault="00E66278"/>
        </w:tc>
        <w:tc>
          <w:tcPr>
            <w:tcW w:w="797" w:type="dxa"/>
            <w:tcBorders>
              <w:top w:val="single" w:sz="6" w:space="0" w:color="000000"/>
              <w:left w:val="single" w:sz="6" w:space="0" w:color="000000"/>
              <w:bottom w:val="single" w:sz="6" w:space="0" w:color="000000"/>
              <w:right w:val="single" w:sz="6" w:space="0" w:color="000000"/>
            </w:tcBorders>
          </w:tcPr>
          <w:p w:rsidR="00E66278" w:rsidRDefault="00E66278"/>
        </w:tc>
        <w:tc>
          <w:tcPr>
            <w:tcW w:w="457" w:type="dxa"/>
            <w:tcBorders>
              <w:top w:val="single" w:sz="6" w:space="0" w:color="000000"/>
              <w:left w:val="single" w:sz="6" w:space="0" w:color="000000"/>
              <w:bottom w:val="single" w:sz="6" w:space="0" w:color="000000"/>
              <w:right w:val="single" w:sz="6" w:space="0" w:color="000000"/>
            </w:tcBorders>
          </w:tcPr>
          <w:p w:rsidR="00E66278" w:rsidRDefault="00E66278"/>
        </w:tc>
        <w:tc>
          <w:tcPr>
            <w:tcW w:w="756" w:type="dxa"/>
            <w:tcBorders>
              <w:top w:val="single" w:sz="6" w:space="0" w:color="000000"/>
              <w:left w:val="single" w:sz="6" w:space="0" w:color="000000"/>
              <w:bottom w:val="single" w:sz="6" w:space="0" w:color="000000"/>
              <w:right w:val="single" w:sz="6" w:space="0" w:color="000000"/>
            </w:tcBorders>
          </w:tcPr>
          <w:p w:rsidR="00E66278" w:rsidRDefault="00E66278"/>
        </w:tc>
        <w:tc>
          <w:tcPr>
            <w:tcW w:w="756" w:type="dxa"/>
            <w:tcBorders>
              <w:top w:val="single" w:sz="6" w:space="0" w:color="000000"/>
              <w:left w:val="single" w:sz="6" w:space="0" w:color="000000"/>
              <w:bottom w:val="single" w:sz="6" w:space="0" w:color="000000"/>
              <w:right w:val="single" w:sz="6" w:space="0" w:color="000000"/>
            </w:tcBorders>
          </w:tcPr>
          <w:p w:rsidR="00E66278" w:rsidRDefault="00E66278"/>
        </w:tc>
        <w:tc>
          <w:tcPr>
            <w:tcW w:w="456" w:type="dxa"/>
            <w:tcBorders>
              <w:top w:val="single" w:sz="6" w:space="0" w:color="000000"/>
              <w:left w:val="single" w:sz="6" w:space="0" w:color="000000"/>
              <w:bottom w:val="single" w:sz="6" w:space="0" w:color="000000"/>
              <w:right w:val="single" w:sz="6" w:space="0" w:color="000000"/>
            </w:tcBorders>
          </w:tcPr>
          <w:p w:rsidR="00E66278" w:rsidRDefault="00E66278"/>
        </w:tc>
        <w:tc>
          <w:tcPr>
            <w:tcW w:w="756" w:type="dxa"/>
            <w:tcBorders>
              <w:top w:val="single" w:sz="6" w:space="0" w:color="000000"/>
              <w:left w:val="single" w:sz="6" w:space="0" w:color="000000"/>
              <w:bottom w:val="single" w:sz="6" w:space="0" w:color="000000"/>
              <w:right w:val="single" w:sz="6" w:space="0" w:color="000000"/>
            </w:tcBorders>
          </w:tcPr>
          <w:p w:rsidR="00E66278" w:rsidRDefault="00E66278"/>
        </w:tc>
        <w:tc>
          <w:tcPr>
            <w:tcW w:w="756" w:type="dxa"/>
            <w:tcBorders>
              <w:top w:val="single" w:sz="6" w:space="0" w:color="000000"/>
              <w:left w:val="single" w:sz="6" w:space="0" w:color="000000"/>
              <w:bottom w:val="single" w:sz="6" w:space="0" w:color="000000"/>
              <w:right w:val="single" w:sz="6" w:space="0" w:color="000000"/>
            </w:tcBorders>
          </w:tcPr>
          <w:p w:rsidR="00E66278" w:rsidRDefault="00E66278"/>
        </w:tc>
        <w:tc>
          <w:tcPr>
            <w:tcW w:w="1529" w:type="dxa"/>
            <w:tcBorders>
              <w:top w:val="single" w:sz="6" w:space="0" w:color="000000"/>
              <w:left w:val="single" w:sz="6" w:space="0" w:color="000000"/>
              <w:bottom w:val="single" w:sz="6" w:space="0" w:color="000000"/>
              <w:right w:val="single" w:sz="6" w:space="0" w:color="000000"/>
            </w:tcBorders>
          </w:tcPr>
          <w:p w:rsidR="00E66278" w:rsidRDefault="00E66278"/>
        </w:tc>
        <w:tc>
          <w:tcPr>
            <w:tcW w:w="1097" w:type="dxa"/>
            <w:tcBorders>
              <w:top w:val="single" w:sz="6" w:space="0" w:color="000000"/>
              <w:left w:val="single" w:sz="6" w:space="0" w:color="000000"/>
              <w:bottom w:val="single" w:sz="6" w:space="0" w:color="000000"/>
              <w:right w:val="single" w:sz="6" w:space="0" w:color="000000"/>
            </w:tcBorders>
          </w:tcPr>
          <w:p w:rsidR="00E66278" w:rsidRDefault="00E66278"/>
        </w:tc>
        <w:tc>
          <w:tcPr>
            <w:tcW w:w="1226" w:type="dxa"/>
            <w:tcBorders>
              <w:top w:val="single" w:sz="6" w:space="0" w:color="000000"/>
              <w:left w:val="single" w:sz="6" w:space="0" w:color="000000"/>
              <w:bottom w:val="single" w:sz="6" w:space="0" w:color="000000"/>
              <w:right w:val="single" w:sz="6" w:space="0" w:color="000000"/>
            </w:tcBorders>
          </w:tcPr>
          <w:p w:rsidR="00E66278" w:rsidRDefault="00E66278"/>
        </w:tc>
        <w:tc>
          <w:tcPr>
            <w:tcW w:w="1306" w:type="dxa"/>
            <w:tcBorders>
              <w:top w:val="single" w:sz="6" w:space="0" w:color="000000"/>
              <w:left w:val="single" w:sz="6" w:space="0" w:color="000000"/>
              <w:bottom w:val="single" w:sz="6" w:space="0" w:color="000000"/>
              <w:right w:val="single" w:sz="6" w:space="0" w:color="000000"/>
            </w:tcBorders>
          </w:tcPr>
          <w:p w:rsidR="00E66278" w:rsidRDefault="00E66278"/>
        </w:tc>
        <w:tc>
          <w:tcPr>
            <w:tcW w:w="1253" w:type="dxa"/>
            <w:tcBorders>
              <w:top w:val="single" w:sz="6" w:space="0" w:color="000000"/>
              <w:left w:val="single" w:sz="6" w:space="0" w:color="000000"/>
              <w:bottom w:val="single" w:sz="6" w:space="0" w:color="000000"/>
              <w:right w:val="single" w:sz="6" w:space="0" w:color="000000"/>
            </w:tcBorders>
          </w:tcPr>
          <w:p w:rsidR="00E66278" w:rsidRDefault="00E66278"/>
        </w:tc>
        <w:tc>
          <w:tcPr>
            <w:tcW w:w="1397" w:type="dxa"/>
            <w:tcBorders>
              <w:top w:val="single" w:sz="6" w:space="0" w:color="000000"/>
              <w:left w:val="single" w:sz="6" w:space="0" w:color="000000"/>
              <w:bottom w:val="single" w:sz="6" w:space="0" w:color="000000"/>
              <w:right w:val="single" w:sz="6" w:space="0" w:color="000000"/>
            </w:tcBorders>
          </w:tcPr>
          <w:p w:rsidR="00E66278" w:rsidRDefault="00E66278"/>
        </w:tc>
      </w:tr>
    </w:tbl>
    <w:p w:rsidR="00E66278" w:rsidRDefault="00E66278">
      <w:pPr>
        <w:pStyle w:val="Heading1"/>
        <w:spacing w:after="1"/>
        <w:ind w:left="5173"/>
      </w:pPr>
      <w:r>
        <w:rPr>
          <w:color w:val="000000"/>
          <w:sz w:val="23"/>
        </w:rPr>
        <w:t>Uniform Crime Reports - Human Trafficking</w:t>
      </w:r>
    </w:p>
    <w:p w:rsidR="00E66278" w:rsidRDefault="00E66278">
      <w:pPr>
        <w:spacing w:after="0" w:line="263" w:lineRule="auto"/>
        <w:ind w:left="5034" w:right="5052" w:hanging="10"/>
        <w:jc w:val="center"/>
      </w:pPr>
      <w:r>
        <w:rPr>
          <w:rFonts w:ascii="Calibri" w:eastAsia="Calibri" w:hAnsi="Calibri" w:cs="Calibri"/>
          <w:b/>
          <w:sz w:val="23"/>
        </w:rPr>
        <w:t xml:space="preserve">Florida Southwestern State College PD </w:t>
      </w:r>
      <w:bookmarkStart w:id="60" w:name="_GoBack"/>
      <w:bookmarkEnd w:id="60"/>
      <w:r>
        <w:rPr>
          <w:rFonts w:ascii="Calibri" w:eastAsia="Calibri" w:hAnsi="Calibri" w:cs="Calibri"/>
          <w:b/>
          <w:sz w:val="23"/>
        </w:rPr>
        <w:t>January - December 2018</w:t>
      </w:r>
    </w:p>
    <w:p w:rsidR="00E66278" w:rsidRDefault="00E66278">
      <w:pPr>
        <w:pStyle w:val="Heading2"/>
        <w:ind w:right="311"/>
      </w:pPr>
      <w:r>
        <w:rPr>
          <w:sz w:val="18"/>
        </w:rPr>
        <w:t>(UNVERIFIED - SUBMITTED DATA FOR REVIEW)</w:t>
      </w:r>
    </w:p>
    <w:tbl>
      <w:tblPr>
        <w:tblStyle w:val="TableGrid0"/>
        <w:tblW w:w="14311" w:type="dxa"/>
        <w:tblInd w:w="75" w:type="dxa"/>
        <w:tblCellMar>
          <w:top w:w="43" w:type="dxa"/>
          <w:left w:w="66" w:type="dxa"/>
          <w:right w:w="53" w:type="dxa"/>
        </w:tblCellMar>
        <w:tblLook w:val="04A0" w:firstRow="1" w:lastRow="0" w:firstColumn="1" w:lastColumn="0" w:noHBand="0" w:noVBand="1"/>
      </w:tblPr>
      <w:tblGrid>
        <w:gridCol w:w="1042"/>
        <w:gridCol w:w="718"/>
        <w:gridCol w:w="830"/>
        <w:gridCol w:w="502"/>
        <w:gridCol w:w="829"/>
        <w:gridCol w:w="829"/>
        <w:gridCol w:w="1277"/>
        <w:gridCol w:w="976"/>
        <w:gridCol w:w="1101"/>
        <w:gridCol w:w="876"/>
        <w:gridCol w:w="918"/>
        <w:gridCol w:w="502"/>
        <w:gridCol w:w="829"/>
        <w:gridCol w:w="830"/>
        <w:gridCol w:w="1276"/>
        <w:gridCol w:w="976"/>
      </w:tblGrid>
      <w:tr w:rsidR="00E66278">
        <w:trPr>
          <w:trHeight w:val="259"/>
        </w:trPr>
        <w:tc>
          <w:tcPr>
            <w:tcW w:w="1044" w:type="dxa"/>
            <w:vMerge w:val="restart"/>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spacing w:after="6"/>
              <w:jc w:val="center"/>
            </w:pPr>
            <w:r>
              <w:rPr>
                <w:rFonts w:ascii="Calibri" w:eastAsia="Calibri" w:hAnsi="Calibri" w:cs="Calibri"/>
                <w:b/>
                <w:color w:val="0000CC"/>
                <w:sz w:val="18"/>
              </w:rPr>
              <w:t>Report</w:t>
            </w:r>
          </w:p>
          <w:p w:rsidR="00E66278" w:rsidRDefault="00E66278">
            <w:pPr>
              <w:ind w:left="4"/>
              <w:jc w:val="center"/>
            </w:pPr>
            <w:r>
              <w:rPr>
                <w:rFonts w:ascii="Calibri" w:eastAsia="Calibri" w:hAnsi="Calibri" w:cs="Calibri"/>
                <w:b/>
                <w:color w:val="0000CC"/>
                <w:sz w:val="18"/>
              </w:rPr>
              <w:t>Number</w:t>
            </w:r>
          </w:p>
        </w:tc>
        <w:tc>
          <w:tcPr>
            <w:tcW w:w="718" w:type="dxa"/>
            <w:vMerge w:val="restart"/>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jc w:val="center"/>
            </w:pPr>
            <w:r>
              <w:rPr>
                <w:rFonts w:ascii="Calibri" w:eastAsia="Calibri" w:hAnsi="Calibri" w:cs="Calibri"/>
                <w:b/>
                <w:color w:val="0000CC"/>
                <w:sz w:val="18"/>
              </w:rPr>
              <w:t>Record Seq Nbr</w:t>
            </w:r>
          </w:p>
        </w:tc>
        <w:tc>
          <w:tcPr>
            <w:tcW w:w="830" w:type="dxa"/>
            <w:vMerge w:val="restart"/>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spacing w:after="6"/>
              <w:ind w:left="55"/>
            </w:pPr>
            <w:r>
              <w:rPr>
                <w:rFonts w:ascii="Calibri" w:eastAsia="Calibri" w:hAnsi="Calibri" w:cs="Calibri"/>
                <w:b/>
                <w:color w:val="0000CC"/>
                <w:sz w:val="18"/>
              </w:rPr>
              <w:t>Incident</w:t>
            </w:r>
          </w:p>
          <w:p w:rsidR="00E66278" w:rsidRDefault="00E66278">
            <w:pPr>
              <w:ind w:left="2"/>
              <w:jc w:val="center"/>
            </w:pPr>
            <w:r>
              <w:rPr>
                <w:rFonts w:ascii="Calibri" w:eastAsia="Calibri" w:hAnsi="Calibri" w:cs="Calibri"/>
                <w:b/>
                <w:color w:val="0000CC"/>
                <w:sz w:val="18"/>
              </w:rPr>
              <w:t>Date</w:t>
            </w:r>
          </w:p>
        </w:tc>
        <w:tc>
          <w:tcPr>
            <w:tcW w:w="502" w:type="dxa"/>
            <w:tcBorders>
              <w:top w:val="single" w:sz="7" w:space="0" w:color="000000"/>
              <w:left w:val="single" w:sz="7" w:space="0" w:color="000000"/>
              <w:bottom w:val="single" w:sz="7" w:space="0" w:color="000000"/>
              <w:right w:val="nil"/>
            </w:tcBorders>
            <w:shd w:val="clear" w:color="auto" w:fill="D9D9D9"/>
          </w:tcPr>
          <w:p w:rsidR="00E66278" w:rsidRDefault="00E66278"/>
        </w:tc>
        <w:tc>
          <w:tcPr>
            <w:tcW w:w="830" w:type="dxa"/>
            <w:tcBorders>
              <w:top w:val="single" w:sz="7" w:space="0" w:color="000000"/>
              <w:left w:val="nil"/>
              <w:bottom w:val="single" w:sz="7" w:space="0" w:color="000000"/>
              <w:right w:val="nil"/>
            </w:tcBorders>
            <w:shd w:val="clear" w:color="auto" w:fill="D9D9D9"/>
          </w:tcPr>
          <w:p w:rsidR="00E66278" w:rsidRDefault="00E66278"/>
        </w:tc>
        <w:tc>
          <w:tcPr>
            <w:tcW w:w="2108" w:type="dxa"/>
            <w:gridSpan w:val="2"/>
            <w:tcBorders>
              <w:top w:val="single" w:sz="7" w:space="0" w:color="000000"/>
              <w:left w:val="nil"/>
              <w:bottom w:val="single" w:sz="7" w:space="0" w:color="000000"/>
              <w:right w:val="nil"/>
            </w:tcBorders>
            <w:shd w:val="clear" w:color="auto" w:fill="D9D9D9"/>
          </w:tcPr>
          <w:p w:rsidR="00E66278" w:rsidRDefault="00E66278">
            <w:pPr>
              <w:ind w:left="581"/>
            </w:pPr>
            <w:r>
              <w:rPr>
                <w:rFonts w:ascii="Calibri" w:eastAsia="Calibri" w:hAnsi="Calibri" w:cs="Calibri"/>
                <w:b/>
                <w:color w:val="0000CC"/>
                <w:sz w:val="18"/>
              </w:rPr>
              <w:t>Victim</w:t>
            </w:r>
          </w:p>
        </w:tc>
        <w:tc>
          <w:tcPr>
            <w:tcW w:w="977" w:type="dxa"/>
            <w:tcBorders>
              <w:top w:val="single" w:sz="7" w:space="0" w:color="000000"/>
              <w:left w:val="nil"/>
              <w:bottom w:val="single" w:sz="7" w:space="0" w:color="000000"/>
              <w:right w:val="single" w:sz="7" w:space="0" w:color="000000"/>
            </w:tcBorders>
            <w:shd w:val="clear" w:color="auto" w:fill="D9D9D9"/>
          </w:tcPr>
          <w:p w:rsidR="00E66278" w:rsidRDefault="00E66278"/>
        </w:tc>
        <w:tc>
          <w:tcPr>
            <w:tcW w:w="1090" w:type="dxa"/>
            <w:vMerge w:val="restart"/>
            <w:tcBorders>
              <w:top w:val="single" w:sz="7" w:space="0" w:color="000000"/>
              <w:left w:val="single" w:sz="7" w:space="0" w:color="000000"/>
              <w:bottom w:val="single" w:sz="7" w:space="0" w:color="000000"/>
              <w:right w:val="single" w:sz="7" w:space="0" w:color="000000"/>
            </w:tcBorders>
            <w:shd w:val="clear" w:color="auto" w:fill="D9D9D9"/>
            <w:vAlign w:val="center"/>
          </w:tcPr>
          <w:p w:rsidR="00E66278" w:rsidRDefault="00E66278">
            <w:pPr>
              <w:jc w:val="both"/>
            </w:pPr>
            <w:r>
              <w:rPr>
                <w:rFonts w:ascii="Calibri" w:eastAsia="Calibri" w:hAnsi="Calibri" w:cs="Calibri"/>
                <w:b/>
                <w:color w:val="0000CC"/>
                <w:sz w:val="18"/>
              </w:rPr>
              <w:t>Classification</w:t>
            </w:r>
          </w:p>
        </w:tc>
        <w:tc>
          <w:tcPr>
            <w:tcW w:w="877" w:type="dxa"/>
            <w:vMerge w:val="restart"/>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spacing w:after="6"/>
              <w:jc w:val="center"/>
            </w:pPr>
            <w:r>
              <w:rPr>
                <w:rFonts w:ascii="Calibri" w:eastAsia="Calibri" w:hAnsi="Calibri" w:cs="Calibri"/>
                <w:b/>
                <w:color w:val="0000CC"/>
                <w:sz w:val="18"/>
              </w:rPr>
              <w:t>Cleared</w:t>
            </w:r>
          </w:p>
          <w:p w:rsidR="00E66278" w:rsidRDefault="00E66278">
            <w:pPr>
              <w:ind w:left="2"/>
              <w:jc w:val="center"/>
            </w:pPr>
            <w:r>
              <w:rPr>
                <w:rFonts w:ascii="Calibri" w:eastAsia="Calibri" w:hAnsi="Calibri" w:cs="Calibri"/>
                <w:b/>
                <w:color w:val="0000CC"/>
                <w:sz w:val="18"/>
              </w:rPr>
              <w:t>By</w:t>
            </w:r>
          </w:p>
        </w:tc>
        <w:tc>
          <w:tcPr>
            <w:tcW w:w="919" w:type="dxa"/>
            <w:vMerge w:val="restart"/>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spacing w:after="6"/>
              <w:ind w:left="3"/>
              <w:jc w:val="center"/>
            </w:pPr>
            <w:r>
              <w:rPr>
                <w:rFonts w:ascii="Calibri" w:eastAsia="Calibri" w:hAnsi="Calibri" w:cs="Calibri"/>
                <w:b/>
                <w:color w:val="0000CC"/>
                <w:sz w:val="18"/>
              </w:rPr>
              <w:t>Offense</w:t>
            </w:r>
          </w:p>
          <w:p w:rsidR="00E66278" w:rsidRDefault="00E66278">
            <w:pPr>
              <w:jc w:val="center"/>
            </w:pPr>
            <w:r>
              <w:rPr>
                <w:rFonts w:ascii="Calibri" w:eastAsia="Calibri" w:hAnsi="Calibri" w:cs="Calibri"/>
                <w:b/>
                <w:color w:val="0000CC"/>
                <w:sz w:val="18"/>
              </w:rPr>
              <w:t>Status</w:t>
            </w:r>
          </w:p>
        </w:tc>
        <w:tc>
          <w:tcPr>
            <w:tcW w:w="502" w:type="dxa"/>
            <w:tcBorders>
              <w:top w:val="single" w:sz="7" w:space="0" w:color="000000"/>
              <w:left w:val="single" w:sz="7" w:space="0" w:color="000000"/>
              <w:bottom w:val="single" w:sz="7" w:space="0" w:color="000000"/>
              <w:right w:val="nil"/>
            </w:tcBorders>
            <w:shd w:val="clear" w:color="auto" w:fill="D9D9D9"/>
          </w:tcPr>
          <w:p w:rsidR="00E66278" w:rsidRDefault="00E66278"/>
        </w:tc>
        <w:tc>
          <w:tcPr>
            <w:tcW w:w="830" w:type="dxa"/>
            <w:tcBorders>
              <w:top w:val="single" w:sz="7" w:space="0" w:color="000000"/>
              <w:left w:val="nil"/>
              <w:bottom w:val="single" w:sz="7" w:space="0" w:color="000000"/>
              <w:right w:val="nil"/>
            </w:tcBorders>
            <w:shd w:val="clear" w:color="auto" w:fill="D9D9D9"/>
          </w:tcPr>
          <w:p w:rsidR="00E66278" w:rsidRDefault="00E66278"/>
        </w:tc>
        <w:tc>
          <w:tcPr>
            <w:tcW w:w="2108" w:type="dxa"/>
            <w:gridSpan w:val="2"/>
            <w:tcBorders>
              <w:top w:val="single" w:sz="7" w:space="0" w:color="000000"/>
              <w:left w:val="nil"/>
              <w:bottom w:val="single" w:sz="7" w:space="0" w:color="000000"/>
              <w:right w:val="nil"/>
            </w:tcBorders>
            <w:shd w:val="clear" w:color="auto" w:fill="D9D9D9"/>
          </w:tcPr>
          <w:p w:rsidR="00E66278" w:rsidRDefault="00E66278">
            <w:pPr>
              <w:ind w:left="488"/>
            </w:pPr>
            <w:r>
              <w:rPr>
                <w:rFonts w:ascii="Calibri" w:eastAsia="Calibri" w:hAnsi="Calibri" w:cs="Calibri"/>
                <w:b/>
                <w:color w:val="0000CC"/>
                <w:sz w:val="18"/>
              </w:rPr>
              <w:t>Offender</w:t>
            </w:r>
          </w:p>
        </w:tc>
        <w:tc>
          <w:tcPr>
            <w:tcW w:w="977" w:type="dxa"/>
            <w:tcBorders>
              <w:top w:val="single" w:sz="7" w:space="0" w:color="000000"/>
              <w:left w:val="nil"/>
              <w:bottom w:val="single" w:sz="7" w:space="0" w:color="000000"/>
              <w:right w:val="single" w:sz="7" w:space="0" w:color="000000"/>
            </w:tcBorders>
            <w:shd w:val="clear" w:color="auto" w:fill="D9D9D9"/>
            <w:vAlign w:val="center"/>
          </w:tcPr>
          <w:p w:rsidR="00E66278" w:rsidRDefault="00E66278"/>
        </w:tc>
      </w:tr>
      <w:tr w:rsidR="00E66278">
        <w:trPr>
          <w:trHeight w:val="259"/>
        </w:trPr>
        <w:tc>
          <w:tcPr>
            <w:tcW w:w="0" w:type="auto"/>
            <w:vMerge/>
            <w:tcBorders>
              <w:top w:val="nil"/>
              <w:left w:val="single" w:sz="7" w:space="0" w:color="000000"/>
              <w:bottom w:val="single" w:sz="7" w:space="0" w:color="000000"/>
              <w:right w:val="single" w:sz="7" w:space="0" w:color="000000"/>
            </w:tcBorders>
          </w:tcPr>
          <w:p w:rsidR="00E66278" w:rsidRDefault="00E66278"/>
        </w:tc>
        <w:tc>
          <w:tcPr>
            <w:tcW w:w="0" w:type="auto"/>
            <w:vMerge/>
            <w:tcBorders>
              <w:top w:val="nil"/>
              <w:left w:val="single" w:sz="7" w:space="0" w:color="000000"/>
              <w:bottom w:val="single" w:sz="7" w:space="0" w:color="000000"/>
              <w:right w:val="single" w:sz="7" w:space="0" w:color="000000"/>
            </w:tcBorders>
          </w:tcPr>
          <w:p w:rsidR="00E66278" w:rsidRDefault="00E66278"/>
        </w:tc>
        <w:tc>
          <w:tcPr>
            <w:tcW w:w="0" w:type="auto"/>
            <w:vMerge/>
            <w:tcBorders>
              <w:top w:val="nil"/>
              <w:left w:val="single" w:sz="7" w:space="0" w:color="000000"/>
              <w:bottom w:val="single" w:sz="7" w:space="0" w:color="000000"/>
              <w:right w:val="single" w:sz="7" w:space="0" w:color="000000"/>
            </w:tcBorders>
          </w:tcPr>
          <w:p w:rsidR="00E66278" w:rsidRDefault="00E66278"/>
        </w:tc>
        <w:tc>
          <w:tcPr>
            <w:tcW w:w="502" w:type="dxa"/>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ind w:left="53"/>
            </w:pPr>
            <w:r>
              <w:rPr>
                <w:rFonts w:ascii="Calibri" w:eastAsia="Calibri" w:hAnsi="Calibri" w:cs="Calibri"/>
                <w:b/>
                <w:color w:val="0000CC"/>
                <w:sz w:val="18"/>
              </w:rPr>
              <w:t>Age</w:t>
            </w:r>
          </w:p>
        </w:tc>
        <w:tc>
          <w:tcPr>
            <w:tcW w:w="830" w:type="dxa"/>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ind w:left="4"/>
              <w:jc w:val="center"/>
            </w:pPr>
            <w:r>
              <w:rPr>
                <w:rFonts w:ascii="Calibri" w:eastAsia="Calibri" w:hAnsi="Calibri" w:cs="Calibri"/>
                <w:b/>
                <w:color w:val="0000CC"/>
                <w:sz w:val="18"/>
              </w:rPr>
              <w:t>Sex</w:t>
            </w:r>
          </w:p>
        </w:tc>
        <w:tc>
          <w:tcPr>
            <w:tcW w:w="830" w:type="dxa"/>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ind w:left="2"/>
              <w:jc w:val="center"/>
            </w:pPr>
            <w:r>
              <w:rPr>
                <w:rFonts w:ascii="Calibri" w:eastAsia="Calibri" w:hAnsi="Calibri" w:cs="Calibri"/>
                <w:b/>
                <w:color w:val="0000CC"/>
                <w:sz w:val="18"/>
              </w:rPr>
              <w:t>Race</w:t>
            </w:r>
          </w:p>
        </w:tc>
        <w:tc>
          <w:tcPr>
            <w:tcW w:w="1277" w:type="dxa"/>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ind w:left="4"/>
              <w:jc w:val="center"/>
            </w:pPr>
            <w:r>
              <w:rPr>
                <w:rFonts w:ascii="Calibri" w:eastAsia="Calibri" w:hAnsi="Calibri" w:cs="Calibri"/>
                <w:b/>
                <w:color w:val="0000CC"/>
                <w:sz w:val="18"/>
              </w:rPr>
              <w:t>Country</w:t>
            </w:r>
          </w:p>
        </w:tc>
        <w:tc>
          <w:tcPr>
            <w:tcW w:w="977" w:type="dxa"/>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ind w:left="4"/>
              <w:jc w:val="center"/>
            </w:pPr>
            <w:r>
              <w:rPr>
                <w:rFonts w:ascii="Calibri" w:eastAsia="Calibri" w:hAnsi="Calibri" w:cs="Calibri"/>
                <w:b/>
                <w:color w:val="0000CC"/>
                <w:sz w:val="18"/>
              </w:rPr>
              <w:t>State</w:t>
            </w:r>
          </w:p>
        </w:tc>
        <w:tc>
          <w:tcPr>
            <w:tcW w:w="0" w:type="auto"/>
            <w:vMerge/>
            <w:tcBorders>
              <w:top w:val="nil"/>
              <w:left w:val="single" w:sz="7" w:space="0" w:color="000000"/>
              <w:bottom w:val="single" w:sz="7" w:space="0" w:color="000000"/>
              <w:right w:val="single" w:sz="7" w:space="0" w:color="000000"/>
            </w:tcBorders>
          </w:tcPr>
          <w:p w:rsidR="00E66278" w:rsidRDefault="00E66278"/>
        </w:tc>
        <w:tc>
          <w:tcPr>
            <w:tcW w:w="0" w:type="auto"/>
            <w:vMerge/>
            <w:tcBorders>
              <w:top w:val="nil"/>
              <w:left w:val="single" w:sz="7" w:space="0" w:color="000000"/>
              <w:bottom w:val="single" w:sz="7" w:space="0" w:color="000000"/>
              <w:right w:val="single" w:sz="7" w:space="0" w:color="000000"/>
            </w:tcBorders>
          </w:tcPr>
          <w:p w:rsidR="00E66278" w:rsidRDefault="00E66278"/>
        </w:tc>
        <w:tc>
          <w:tcPr>
            <w:tcW w:w="0" w:type="auto"/>
            <w:vMerge/>
            <w:tcBorders>
              <w:top w:val="nil"/>
              <w:left w:val="single" w:sz="7" w:space="0" w:color="000000"/>
              <w:bottom w:val="single" w:sz="7" w:space="0" w:color="000000"/>
              <w:right w:val="single" w:sz="7" w:space="0" w:color="000000"/>
            </w:tcBorders>
          </w:tcPr>
          <w:p w:rsidR="00E66278" w:rsidRDefault="00E66278"/>
        </w:tc>
        <w:tc>
          <w:tcPr>
            <w:tcW w:w="502" w:type="dxa"/>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ind w:left="53"/>
            </w:pPr>
            <w:r>
              <w:rPr>
                <w:rFonts w:ascii="Calibri" w:eastAsia="Calibri" w:hAnsi="Calibri" w:cs="Calibri"/>
                <w:b/>
                <w:color w:val="0000CC"/>
                <w:sz w:val="18"/>
              </w:rPr>
              <w:t>Age</w:t>
            </w:r>
          </w:p>
        </w:tc>
        <w:tc>
          <w:tcPr>
            <w:tcW w:w="830" w:type="dxa"/>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ind w:left="4"/>
              <w:jc w:val="center"/>
            </w:pPr>
            <w:r>
              <w:rPr>
                <w:rFonts w:ascii="Calibri" w:eastAsia="Calibri" w:hAnsi="Calibri" w:cs="Calibri"/>
                <w:b/>
                <w:color w:val="0000CC"/>
                <w:sz w:val="18"/>
              </w:rPr>
              <w:t>Sex</w:t>
            </w:r>
          </w:p>
        </w:tc>
        <w:tc>
          <w:tcPr>
            <w:tcW w:w="831" w:type="dxa"/>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ind w:left="2"/>
              <w:jc w:val="center"/>
            </w:pPr>
            <w:r>
              <w:rPr>
                <w:rFonts w:ascii="Calibri" w:eastAsia="Calibri" w:hAnsi="Calibri" w:cs="Calibri"/>
                <w:b/>
                <w:color w:val="0000CC"/>
                <w:sz w:val="18"/>
              </w:rPr>
              <w:t>Race</w:t>
            </w:r>
          </w:p>
        </w:tc>
        <w:tc>
          <w:tcPr>
            <w:tcW w:w="1277" w:type="dxa"/>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ind w:left="5"/>
              <w:jc w:val="center"/>
            </w:pPr>
            <w:r>
              <w:rPr>
                <w:rFonts w:ascii="Calibri" w:eastAsia="Calibri" w:hAnsi="Calibri" w:cs="Calibri"/>
                <w:b/>
                <w:color w:val="0000CC"/>
                <w:sz w:val="18"/>
              </w:rPr>
              <w:t>Country</w:t>
            </w:r>
          </w:p>
        </w:tc>
        <w:tc>
          <w:tcPr>
            <w:tcW w:w="977" w:type="dxa"/>
            <w:tcBorders>
              <w:top w:val="single" w:sz="7" w:space="0" w:color="000000"/>
              <w:left w:val="single" w:sz="7" w:space="0" w:color="000000"/>
              <w:bottom w:val="single" w:sz="7" w:space="0" w:color="000000"/>
              <w:right w:val="single" w:sz="7" w:space="0" w:color="000000"/>
            </w:tcBorders>
            <w:shd w:val="clear" w:color="auto" w:fill="D9D9D9"/>
          </w:tcPr>
          <w:p w:rsidR="00E66278" w:rsidRDefault="00E66278">
            <w:pPr>
              <w:ind w:left="4"/>
              <w:jc w:val="center"/>
            </w:pPr>
            <w:r>
              <w:rPr>
                <w:rFonts w:ascii="Calibri" w:eastAsia="Calibri" w:hAnsi="Calibri" w:cs="Calibri"/>
                <w:b/>
                <w:color w:val="0000CC"/>
                <w:sz w:val="18"/>
              </w:rPr>
              <w:t>State</w:t>
            </w:r>
          </w:p>
        </w:tc>
      </w:tr>
      <w:tr w:rsidR="00E66278">
        <w:trPr>
          <w:trHeight w:val="516"/>
        </w:trPr>
        <w:tc>
          <w:tcPr>
            <w:tcW w:w="1044" w:type="dxa"/>
            <w:tcBorders>
              <w:top w:val="single" w:sz="7" w:space="0" w:color="000000"/>
              <w:left w:val="single" w:sz="7" w:space="0" w:color="000000"/>
              <w:bottom w:val="single" w:sz="7" w:space="0" w:color="000000"/>
              <w:right w:val="single" w:sz="7" w:space="0" w:color="000000"/>
            </w:tcBorders>
            <w:vAlign w:val="center"/>
          </w:tcPr>
          <w:p w:rsidR="00E66278" w:rsidRDefault="00E66278">
            <w:pPr>
              <w:ind w:right="13"/>
              <w:jc w:val="center"/>
            </w:pPr>
            <w:r>
              <w:rPr>
                <w:rFonts w:ascii="Calibri" w:eastAsia="Calibri" w:hAnsi="Calibri" w:cs="Calibri"/>
                <w:sz w:val="14"/>
              </w:rPr>
              <w:t>NO REPORTS</w:t>
            </w:r>
          </w:p>
        </w:tc>
        <w:tc>
          <w:tcPr>
            <w:tcW w:w="718" w:type="dxa"/>
            <w:tcBorders>
              <w:top w:val="single" w:sz="7" w:space="0" w:color="000000"/>
              <w:left w:val="single" w:sz="7" w:space="0" w:color="000000"/>
              <w:bottom w:val="single" w:sz="7" w:space="0" w:color="000000"/>
              <w:right w:val="single" w:sz="7" w:space="0" w:color="000000"/>
            </w:tcBorders>
          </w:tcPr>
          <w:p w:rsidR="00E66278" w:rsidRDefault="00E66278"/>
        </w:tc>
        <w:tc>
          <w:tcPr>
            <w:tcW w:w="830" w:type="dxa"/>
            <w:tcBorders>
              <w:top w:val="single" w:sz="7" w:space="0" w:color="000000"/>
              <w:left w:val="single" w:sz="7" w:space="0" w:color="000000"/>
              <w:bottom w:val="single" w:sz="7" w:space="0" w:color="000000"/>
              <w:right w:val="single" w:sz="7" w:space="0" w:color="000000"/>
            </w:tcBorders>
          </w:tcPr>
          <w:p w:rsidR="00E66278" w:rsidRDefault="00E66278"/>
        </w:tc>
        <w:tc>
          <w:tcPr>
            <w:tcW w:w="502" w:type="dxa"/>
            <w:tcBorders>
              <w:top w:val="single" w:sz="7" w:space="0" w:color="000000"/>
              <w:left w:val="single" w:sz="7" w:space="0" w:color="000000"/>
              <w:bottom w:val="single" w:sz="7" w:space="0" w:color="000000"/>
              <w:right w:val="single" w:sz="7" w:space="0" w:color="000000"/>
            </w:tcBorders>
          </w:tcPr>
          <w:p w:rsidR="00E66278" w:rsidRDefault="00E66278"/>
        </w:tc>
        <w:tc>
          <w:tcPr>
            <w:tcW w:w="830" w:type="dxa"/>
            <w:tcBorders>
              <w:top w:val="single" w:sz="7" w:space="0" w:color="000000"/>
              <w:left w:val="single" w:sz="7" w:space="0" w:color="000000"/>
              <w:bottom w:val="single" w:sz="7" w:space="0" w:color="000000"/>
              <w:right w:val="single" w:sz="7" w:space="0" w:color="000000"/>
            </w:tcBorders>
          </w:tcPr>
          <w:p w:rsidR="00E66278" w:rsidRDefault="00E66278"/>
        </w:tc>
        <w:tc>
          <w:tcPr>
            <w:tcW w:w="830" w:type="dxa"/>
            <w:tcBorders>
              <w:top w:val="single" w:sz="7" w:space="0" w:color="000000"/>
              <w:left w:val="single" w:sz="7" w:space="0" w:color="000000"/>
              <w:bottom w:val="single" w:sz="7" w:space="0" w:color="000000"/>
              <w:right w:val="single" w:sz="7" w:space="0" w:color="000000"/>
            </w:tcBorders>
          </w:tcPr>
          <w:p w:rsidR="00E66278" w:rsidRDefault="00E66278"/>
        </w:tc>
        <w:tc>
          <w:tcPr>
            <w:tcW w:w="1277" w:type="dxa"/>
            <w:tcBorders>
              <w:top w:val="single" w:sz="7" w:space="0" w:color="000000"/>
              <w:left w:val="single" w:sz="7" w:space="0" w:color="000000"/>
              <w:bottom w:val="single" w:sz="7" w:space="0" w:color="000000"/>
              <w:right w:val="single" w:sz="7" w:space="0" w:color="000000"/>
            </w:tcBorders>
          </w:tcPr>
          <w:p w:rsidR="00E66278" w:rsidRDefault="00E66278"/>
        </w:tc>
        <w:tc>
          <w:tcPr>
            <w:tcW w:w="977" w:type="dxa"/>
            <w:tcBorders>
              <w:top w:val="single" w:sz="7" w:space="0" w:color="000000"/>
              <w:left w:val="single" w:sz="7" w:space="0" w:color="000000"/>
              <w:bottom w:val="single" w:sz="7" w:space="0" w:color="000000"/>
              <w:right w:val="single" w:sz="7" w:space="0" w:color="000000"/>
            </w:tcBorders>
          </w:tcPr>
          <w:p w:rsidR="00E66278" w:rsidRDefault="00E66278"/>
        </w:tc>
        <w:tc>
          <w:tcPr>
            <w:tcW w:w="1090" w:type="dxa"/>
            <w:tcBorders>
              <w:top w:val="single" w:sz="7" w:space="0" w:color="000000"/>
              <w:left w:val="single" w:sz="7" w:space="0" w:color="000000"/>
              <w:bottom w:val="single" w:sz="7" w:space="0" w:color="000000"/>
              <w:right w:val="single" w:sz="7" w:space="0" w:color="000000"/>
            </w:tcBorders>
          </w:tcPr>
          <w:p w:rsidR="00E66278" w:rsidRDefault="00E66278"/>
        </w:tc>
        <w:tc>
          <w:tcPr>
            <w:tcW w:w="877" w:type="dxa"/>
            <w:tcBorders>
              <w:top w:val="single" w:sz="7" w:space="0" w:color="000000"/>
              <w:left w:val="single" w:sz="7" w:space="0" w:color="000000"/>
              <w:bottom w:val="single" w:sz="7" w:space="0" w:color="000000"/>
              <w:right w:val="single" w:sz="7" w:space="0" w:color="000000"/>
            </w:tcBorders>
          </w:tcPr>
          <w:p w:rsidR="00E66278" w:rsidRDefault="00E66278"/>
        </w:tc>
        <w:tc>
          <w:tcPr>
            <w:tcW w:w="919" w:type="dxa"/>
            <w:tcBorders>
              <w:top w:val="single" w:sz="7" w:space="0" w:color="000000"/>
              <w:left w:val="single" w:sz="7" w:space="0" w:color="000000"/>
              <w:bottom w:val="single" w:sz="7" w:space="0" w:color="000000"/>
              <w:right w:val="single" w:sz="7" w:space="0" w:color="000000"/>
            </w:tcBorders>
          </w:tcPr>
          <w:p w:rsidR="00E66278" w:rsidRDefault="00E66278"/>
        </w:tc>
        <w:tc>
          <w:tcPr>
            <w:tcW w:w="502" w:type="dxa"/>
            <w:tcBorders>
              <w:top w:val="single" w:sz="7" w:space="0" w:color="000000"/>
              <w:left w:val="single" w:sz="7" w:space="0" w:color="000000"/>
              <w:bottom w:val="single" w:sz="7" w:space="0" w:color="000000"/>
              <w:right w:val="single" w:sz="7" w:space="0" w:color="000000"/>
            </w:tcBorders>
            <w:vAlign w:val="center"/>
          </w:tcPr>
          <w:p w:rsidR="00E66278" w:rsidRDefault="00E66278"/>
        </w:tc>
        <w:tc>
          <w:tcPr>
            <w:tcW w:w="830" w:type="dxa"/>
            <w:tcBorders>
              <w:top w:val="single" w:sz="7" w:space="0" w:color="000000"/>
              <w:left w:val="single" w:sz="7" w:space="0" w:color="000000"/>
              <w:bottom w:val="single" w:sz="7" w:space="0" w:color="000000"/>
              <w:right w:val="single" w:sz="7" w:space="0" w:color="000000"/>
            </w:tcBorders>
            <w:vAlign w:val="center"/>
          </w:tcPr>
          <w:p w:rsidR="00E66278" w:rsidRDefault="00E66278"/>
        </w:tc>
        <w:tc>
          <w:tcPr>
            <w:tcW w:w="831" w:type="dxa"/>
            <w:tcBorders>
              <w:top w:val="single" w:sz="7" w:space="0" w:color="000000"/>
              <w:left w:val="single" w:sz="7" w:space="0" w:color="000000"/>
              <w:bottom w:val="single" w:sz="7" w:space="0" w:color="000000"/>
              <w:right w:val="single" w:sz="7" w:space="0" w:color="000000"/>
            </w:tcBorders>
            <w:vAlign w:val="center"/>
          </w:tcPr>
          <w:p w:rsidR="00E66278" w:rsidRDefault="00E66278"/>
        </w:tc>
        <w:tc>
          <w:tcPr>
            <w:tcW w:w="1277" w:type="dxa"/>
            <w:tcBorders>
              <w:top w:val="single" w:sz="7" w:space="0" w:color="000000"/>
              <w:left w:val="single" w:sz="7" w:space="0" w:color="000000"/>
              <w:bottom w:val="single" w:sz="7" w:space="0" w:color="000000"/>
              <w:right w:val="single" w:sz="7" w:space="0" w:color="000000"/>
            </w:tcBorders>
            <w:vAlign w:val="center"/>
          </w:tcPr>
          <w:p w:rsidR="00E66278" w:rsidRDefault="00E66278"/>
        </w:tc>
        <w:tc>
          <w:tcPr>
            <w:tcW w:w="977" w:type="dxa"/>
            <w:tcBorders>
              <w:top w:val="single" w:sz="7" w:space="0" w:color="000000"/>
              <w:left w:val="single" w:sz="7" w:space="0" w:color="000000"/>
              <w:bottom w:val="single" w:sz="7" w:space="0" w:color="000000"/>
              <w:right w:val="single" w:sz="7" w:space="0" w:color="000000"/>
            </w:tcBorders>
          </w:tcPr>
          <w:p w:rsidR="00E66278" w:rsidRDefault="00E66278"/>
        </w:tc>
      </w:tr>
    </w:tbl>
    <w:p w:rsidR="00E66278" w:rsidRDefault="00E66278"/>
    <w:p w:rsidR="00E611B9" w:rsidRPr="000B5E09" w:rsidRDefault="00E611B9" w:rsidP="00E611B9">
      <w:pPr>
        <w:autoSpaceDE w:val="0"/>
        <w:autoSpaceDN w:val="0"/>
        <w:adjustRightInd w:val="0"/>
        <w:spacing w:after="0" w:line="240" w:lineRule="auto"/>
        <w:rPr>
          <w:rFonts w:cs="FairfieldLH-Light"/>
          <w:i/>
          <w:sz w:val="20"/>
          <w:szCs w:val="20"/>
        </w:rPr>
      </w:pPr>
      <w:r w:rsidRPr="000B5E09">
        <w:rPr>
          <w:rFonts w:cs="FairfieldLH-Light"/>
          <w:i/>
          <w:sz w:val="20"/>
          <w:szCs w:val="20"/>
        </w:rPr>
        <w:t>Crime Statistics: The above charts reflect criminal offenses reported directly to FSW or through other law enforcement agencies or campus safety authorities. The Student Right To Know and Campus Security Act requires certain information regarding crime and policies relating to security be prepared, published and distributed to all students, employees and any applicant. These statistics are compiled through the Department of Public Safety.</w:t>
      </w:r>
    </w:p>
    <w:p w:rsidR="00E611B9" w:rsidRDefault="00E611B9" w:rsidP="00E611B9">
      <w:pPr>
        <w:autoSpaceDE w:val="0"/>
        <w:autoSpaceDN w:val="0"/>
        <w:adjustRightInd w:val="0"/>
        <w:spacing w:after="0" w:line="240" w:lineRule="auto"/>
        <w:rPr>
          <w:rFonts w:cs="Arial"/>
          <w:b/>
          <w:sz w:val="20"/>
          <w:szCs w:val="20"/>
          <w:u w:val="single"/>
        </w:rPr>
      </w:pPr>
    </w:p>
    <w:p w:rsidR="00E611B9" w:rsidRPr="00A10CD6" w:rsidRDefault="00E611B9" w:rsidP="00E611B9">
      <w:pPr>
        <w:autoSpaceDE w:val="0"/>
        <w:autoSpaceDN w:val="0"/>
        <w:adjustRightInd w:val="0"/>
        <w:spacing w:after="0" w:line="240" w:lineRule="auto"/>
        <w:rPr>
          <w:rFonts w:cs="Arial"/>
          <w:b/>
          <w:sz w:val="20"/>
          <w:szCs w:val="20"/>
          <w:u w:val="single"/>
        </w:rPr>
      </w:pPr>
      <w:r w:rsidRPr="00A10CD6">
        <w:rPr>
          <w:rFonts w:cs="Arial"/>
          <w:b/>
          <w:sz w:val="20"/>
          <w:szCs w:val="20"/>
          <w:u w:val="single"/>
        </w:rPr>
        <w:t>NOTICE OF NON-DISCRIMINATION</w:t>
      </w:r>
    </w:p>
    <w:p w:rsidR="00E611B9" w:rsidRPr="00A10CD6" w:rsidRDefault="00E611B9" w:rsidP="00E611B9">
      <w:pPr>
        <w:tabs>
          <w:tab w:val="left" w:pos="900"/>
          <w:tab w:val="right" w:pos="8460"/>
        </w:tabs>
        <w:jc w:val="both"/>
        <w:rPr>
          <w:sz w:val="20"/>
          <w:szCs w:val="20"/>
        </w:rPr>
      </w:pPr>
      <w:r w:rsidRPr="00A10CD6">
        <w:rPr>
          <w:sz w:val="20"/>
          <w:szCs w:val="20"/>
        </w:rPr>
        <w:t xml:space="preserve">Florida SouthWestern State College is committed to providing an educational and working environment free from discrimination and harassment.  </w:t>
      </w:r>
    </w:p>
    <w:p w:rsidR="00E611B9" w:rsidRPr="00A10CD6" w:rsidRDefault="00E611B9" w:rsidP="00E611B9">
      <w:pPr>
        <w:tabs>
          <w:tab w:val="left" w:pos="900"/>
          <w:tab w:val="right" w:pos="8460"/>
        </w:tabs>
        <w:jc w:val="both"/>
        <w:rPr>
          <w:color w:val="000000"/>
          <w:sz w:val="20"/>
          <w:szCs w:val="20"/>
        </w:rPr>
      </w:pPr>
      <w:r w:rsidRPr="00A10CD6">
        <w:rPr>
          <w:color w:val="000000"/>
          <w:sz w:val="20"/>
          <w:szCs w:val="20"/>
        </w:rPr>
        <w:t>All programs, activities, employment and facilities of Florida SouthWestern State College are available to all on a non-discriminatory basis, without regard to race, sex, age, color, religion, national origin, ethnicity, disability, sexual orientation, marital status,</w:t>
      </w:r>
      <w:r>
        <w:rPr>
          <w:color w:val="000000"/>
          <w:sz w:val="20"/>
          <w:szCs w:val="20"/>
        </w:rPr>
        <w:t xml:space="preserve"> pregnancy,</w:t>
      </w:r>
      <w:r w:rsidRPr="00A10CD6">
        <w:rPr>
          <w:color w:val="000000"/>
          <w:sz w:val="20"/>
          <w:szCs w:val="20"/>
        </w:rPr>
        <w:t xml:space="preserve"> genetic information or veteran's status.  The College is an equal access/equal opportunity institution.  Questions pertaining to educational equity, equal access or equal opportunity should be addressed to the College’s Equity Officer.</w:t>
      </w:r>
    </w:p>
    <w:p w:rsidR="00E611B9" w:rsidRPr="00A10CD6" w:rsidRDefault="00E611B9" w:rsidP="00E611B9">
      <w:pPr>
        <w:jc w:val="both"/>
        <w:rPr>
          <w:sz w:val="20"/>
          <w:szCs w:val="20"/>
        </w:rPr>
      </w:pPr>
      <w:r>
        <w:rPr>
          <w:sz w:val="20"/>
          <w:szCs w:val="20"/>
        </w:rPr>
        <w:t xml:space="preserve">The College </w:t>
      </w:r>
      <w:r w:rsidRPr="00A10CD6">
        <w:rPr>
          <w:sz w:val="20"/>
          <w:szCs w:val="20"/>
        </w:rPr>
        <w:t>Title IX Coordinator</w:t>
      </w:r>
      <w:r>
        <w:rPr>
          <w:sz w:val="20"/>
          <w:szCs w:val="20"/>
        </w:rPr>
        <w:t>/Equity officer</w:t>
      </w:r>
      <w:r w:rsidRPr="00A10CD6">
        <w:rPr>
          <w:sz w:val="20"/>
          <w:szCs w:val="20"/>
        </w:rPr>
        <w:t xml:space="preserve"> is:</w:t>
      </w:r>
    </w:p>
    <w:p w:rsidR="00E611B9" w:rsidRPr="00A10CD6" w:rsidRDefault="00E611B9" w:rsidP="00E611B9">
      <w:pPr>
        <w:pStyle w:val="NoSpacing"/>
        <w:jc w:val="center"/>
      </w:pPr>
      <w:r>
        <w:t>Jana Sabo</w:t>
      </w:r>
    </w:p>
    <w:p w:rsidR="00E611B9" w:rsidRDefault="00E611B9" w:rsidP="00E611B9">
      <w:pPr>
        <w:pStyle w:val="NoSpacing"/>
        <w:jc w:val="center"/>
      </w:pPr>
      <w:r>
        <w:t>Office of Human Resources</w:t>
      </w:r>
    </w:p>
    <w:p w:rsidR="00E611B9" w:rsidRPr="00A10CD6" w:rsidRDefault="00D35E84" w:rsidP="00E611B9">
      <w:pPr>
        <w:pStyle w:val="NoSpacing"/>
        <w:jc w:val="center"/>
      </w:pPr>
      <w:hyperlink r:id="rId71" w:history="1">
        <w:r w:rsidR="00E611B9" w:rsidRPr="00A20062">
          <w:rPr>
            <w:rStyle w:val="Hyperlink"/>
          </w:rPr>
          <w:t>http://www.fsw.edu/humanresources/equityofficer</w:t>
        </w:r>
      </w:hyperlink>
      <w:r w:rsidR="00E611B9">
        <w:t xml:space="preserve">   </w:t>
      </w:r>
    </w:p>
    <w:p w:rsidR="00E611B9" w:rsidRPr="00A10CD6" w:rsidRDefault="00E611B9" w:rsidP="00E611B9">
      <w:pPr>
        <w:pStyle w:val="NoSpacing"/>
        <w:jc w:val="center"/>
      </w:pPr>
      <w:r w:rsidRPr="00A10CD6">
        <w:t>8099 Colleg</w:t>
      </w:r>
      <w:r>
        <w:t>e Parkway</w:t>
      </w:r>
    </w:p>
    <w:p w:rsidR="00E611B9" w:rsidRPr="00A10CD6" w:rsidRDefault="00E611B9" w:rsidP="00E611B9">
      <w:pPr>
        <w:pStyle w:val="NoSpacing"/>
        <w:jc w:val="center"/>
      </w:pPr>
      <w:r w:rsidRPr="00A10CD6">
        <w:t>Fort Myers, FL  33919</w:t>
      </w:r>
    </w:p>
    <w:p w:rsidR="00E611B9" w:rsidRPr="00A10CD6" w:rsidRDefault="00E611B9" w:rsidP="00E611B9">
      <w:pPr>
        <w:pStyle w:val="NoSpacing"/>
        <w:jc w:val="center"/>
      </w:pPr>
      <w:r>
        <w:t>(239) 489-9305</w:t>
      </w:r>
    </w:p>
    <w:sectPr w:rsidR="00E611B9" w:rsidRPr="00A10CD6" w:rsidSect="00FE7B0E">
      <w:footerReference w:type="default" r:id="rId72"/>
      <w:pgSz w:w="15840" w:h="12240" w:orient="landscape"/>
      <w:pgMar w:top="1094" w:right="648" w:bottom="590" w:left="67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E84" w:rsidRDefault="00D35E84" w:rsidP="00E611B9">
      <w:pPr>
        <w:spacing w:after="0" w:line="240" w:lineRule="auto"/>
      </w:pPr>
      <w:r>
        <w:separator/>
      </w:r>
    </w:p>
  </w:endnote>
  <w:endnote w:type="continuationSeparator" w:id="0">
    <w:p w:rsidR="00D35E84" w:rsidRDefault="00D35E84" w:rsidP="00E61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ingdings"/>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nion Pro">
    <w:panose1 w:val="02040503050306020203"/>
    <w:charset w:val="00"/>
    <w:family w:val="roman"/>
    <w:notTrueType/>
    <w:pitch w:val="variable"/>
    <w:sig w:usb0="60000287" w:usb1="00000001" w:usb2="00000000" w:usb3="00000000" w:csb0="0000019F" w:csb1="00000000"/>
  </w:font>
  <w:font w:name="Segoe Script">
    <w:panose1 w:val="030B0504020000000003"/>
    <w:charset w:val="00"/>
    <w:family w:val="script"/>
    <w:pitch w:val="variable"/>
    <w:sig w:usb0="0000028F" w:usb1="00000000" w:usb2="00000000" w:usb3="00000000" w:csb0="0000009F" w:csb1="00000000"/>
  </w:font>
  <w:font w:name="FairfieldLH-Bol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Interstate">
    <w:altName w:val="Interstate"/>
    <w:panose1 w:val="00000000000000000000"/>
    <w:charset w:val="00"/>
    <w:family w:val="swiss"/>
    <w:notTrueType/>
    <w:pitch w:val="default"/>
    <w:sig w:usb0="00000003" w:usb1="00000000" w:usb2="00000000" w:usb3="00000000" w:csb0="00000001" w:csb1="00000000"/>
  </w:font>
  <w:font w:name="Frutiger-Cn">
    <w:panose1 w:val="00000000000000000000"/>
    <w:charset w:val="00"/>
    <w:family w:val="swiss"/>
    <w:notTrueType/>
    <w:pitch w:val="default"/>
    <w:sig w:usb0="00000003" w:usb1="00000000" w:usb2="00000000" w:usb3="00000000" w:csb0="00000001" w:csb1="00000000"/>
  </w:font>
  <w:font w:name="FairfieldLH-Ligh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0454256"/>
      <w:docPartObj>
        <w:docPartGallery w:val="Page Numbers (Bottom of Page)"/>
        <w:docPartUnique/>
      </w:docPartObj>
    </w:sdtPr>
    <w:sdtEndPr>
      <w:rPr>
        <w:noProof/>
      </w:rPr>
    </w:sdtEndPr>
    <w:sdtContent>
      <w:p w:rsidR="005731E0" w:rsidRDefault="005731E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731E0" w:rsidRDefault="005731E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2793473"/>
      <w:docPartObj>
        <w:docPartGallery w:val="Page Numbers (Bottom of Page)"/>
        <w:docPartUnique/>
      </w:docPartObj>
    </w:sdtPr>
    <w:sdtEndPr>
      <w:rPr>
        <w:noProof/>
      </w:rPr>
    </w:sdtEndPr>
    <w:sdtContent>
      <w:p w:rsidR="00C50ADE" w:rsidRDefault="00C50ADE">
        <w:pPr>
          <w:pStyle w:val="Footer"/>
          <w:jc w:val="center"/>
        </w:pPr>
        <w:r>
          <w:fldChar w:fldCharType="begin"/>
        </w:r>
        <w:r>
          <w:instrText xml:space="preserve"> PAGE   \* MERGEFORMAT </w:instrText>
        </w:r>
        <w:r>
          <w:fldChar w:fldCharType="separate"/>
        </w:r>
        <w:r w:rsidR="005731E0">
          <w:rPr>
            <w:noProof/>
          </w:rPr>
          <w:t>39</w:t>
        </w:r>
        <w:r>
          <w:rPr>
            <w:noProof/>
          </w:rPr>
          <w:fldChar w:fldCharType="end"/>
        </w:r>
      </w:p>
    </w:sdtContent>
  </w:sdt>
  <w:p w:rsidR="00C50ADE" w:rsidRDefault="00C50A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E84" w:rsidRDefault="00D35E84" w:rsidP="00E611B9">
      <w:pPr>
        <w:spacing w:after="0" w:line="240" w:lineRule="auto"/>
      </w:pPr>
      <w:r>
        <w:separator/>
      </w:r>
    </w:p>
  </w:footnote>
  <w:footnote w:type="continuationSeparator" w:id="0">
    <w:p w:rsidR="00D35E84" w:rsidRDefault="00D35E84" w:rsidP="00E61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130F"/>
    <w:multiLevelType w:val="hybridMultilevel"/>
    <w:tmpl w:val="BE6A6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553E06"/>
    <w:multiLevelType w:val="hybridMultilevel"/>
    <w:tmpl w:val="608E8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3D1161"/>
    <w:multiLevelType w:val="hybridMultilevel"/>
    <w:tmpl w:val="E732185E"/>
    <w:lvl w:ilvl="0" w:tplc="3206A0CE">
      <w:start w:val="1"/>
      <w:numFmt w:val="bullet"/>
      <w:lvlText w:val=""/>
      <w:lvlJc w:val="left"/>
      <w:pPr>
        <w:ind w:left="262"/>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1" w:tplc="6C2AEE48">
      <w:start w:val="1"/>
      <w:numFmt w:val="bullet"/>
      <w:lvlText w:val="o"/>
      <w:lvlJc w:val="left"/>
      <w:pPr>
        <w:ind w:left="108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2" w:tplc="BF3E29B0">
      <w:start w:val="1"/>
      <w:numFmt w:val="bullet"/>
      <w:lvlText w:val="▪"/>
      <w:lvlJc w:val="left"/>
      <w:pPr>
        <w:ind w:left="180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3" w:tplc="CABAB86E">
      <w:start w:val="1"/>
      <w:numFmt w:val="bullet"/>
      <w:lvlText w:val="•"/>
      <w:lvlJc w:val="left"/>
      <w:pPr>
        <w:ind w:left="252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4" w:tplc="F3D6D858">
      <w:start w:val="1"/>
      <w:numFmt w:val="bullet"/>
      <w:lvlText w:val="o"/>
      <w:lvlJc w:val="left"/>
      <w:pPr>
        <w:ind w:left="324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5" w:tplc="6AC0A6DA">
      <w:start w:val="1"/>
      <w:numFmt w:val="bullet"/>
      <w:lvlText w:val="▪"/>
      <w:lvlJc w:val="left"/>
      <w:pPr>
        <w:ind w:left="396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6" w:tplc="9E000398">
      <w:start w:val="1"/>
      <w:numFmt w:val="bullet"/>
      <w:lvlText w:val="•"/>
      <w:lvlJc w:val="left"/>
      <w:pPr>
        <w:ind w:left="468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7" w:tplc="5228486C">
      <w:start w:val="1"/>
      <w:numFmt w:val="bullet"/>
      <w:lvlText w:val="o"/>
      <w:lvlJc w:val="left"/>
      <w:pPr>
        <w:ind w:left="540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8" w:tplc="A644F73E">
      <w:start w:val="1"/>
      <w:numFmt w:val="bullet"/>
      <w:lvlText w:val="▪"/>
      <w:lvlJc w:val="left"/>
      <w:pPr>
        <w:ind w:left="612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C2B0622"/>
    <w:multiLevelType w:val="hybridMultilevel"/>
    <w:tmpl w:val="5254E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5426EF"/>
    <w:multiLevelType w:val="hybridMultilevel"/>
    <w:tmpl w:val="AA6C92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831DD8"/>
    <w:multiLevelType w:val="hybridMultilevel"/>
    <w:tmpl w:val="17AC7DE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12016D38"/>
    <w:multiLevelType w:val="hybridMultilevel"/>
    <w:tmpl w:val="BA947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43585E"/>
    <w:multiLevelType w:val="hybridMultilevel"/>
    <w:tmpl w:val="D524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F07FF"/>
    <w:multiLevelType w:val="hybridMultilevel"/>
    <w:tmpl w:val="6ECE55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CE41825"/>
    <w:multiLevelType w:val="hybridMultilevel"/>
    <w:tmpl w:val="DA70AB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D452F7"/>
    <w:multiLevelType w:val="hybridMultilevel"/>
    <w:tmpl w:val="2104F66E"/>
    <w:lvl w:ilvl="0" w:tplc="73ACF660">
      <w:start w:val="1"/>
      <w:numFmt w:val="bullet"/>
      <w:lvlText w:val=""/>
      <w:lvlJc w:val="left"/>
      <w:pPr>
        <w:ind w:left="262"/>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1" w:tplc="7F8CA7F6">
      <w:start w:val="1"/>
      <w:numFmt w:val="bullet"/>
      <w:lvlText w:val="o"/>
      <w:lvlJc w:val="left"/>
      <w:pPr>
        <w:ind w:left="108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2" w:tplc="2F8C9D84">
      <w:start w:val="1"/>
      <w:numFmt w:val="bullet"/>
      <w:lvlText w:val="▪"/>
      <w:lvlJc w:val="left"/>
      <w:pPr>
        <w:ind w:left="180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3" w:tplc="6094A4E0">
      <w:start w:val="1"/>
      <w:numFmt w:val="bullet"/>
      <w:lvlText w:val="•"/>
      <w:lvlJc w:val="left"/>
      <w:pPr>
        <w:ind w:left="252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4" w:tplc="D826DC84">
      <w:start w:val="1"/>
      <w:numFmt w:val="bullet"/>
      <w:lvlText w:val="o"/>
      <w:lvlJc w:val="left"/>
      <w:pPr>
        <w:ind w:left="324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5" w:tplc="5D3C2E84">
      <w:start w:val="1"/>
      <w:numFmt w:val="bullet"/>
      <w:lvlText w:val="▪"/>
      <w:lvlJc w:val="left"/>
      <w:pPr>
        <w:ind w:left="396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6" w:tplc="F8F0B9AA">
      <w:start w:val="1"/>
      <w:numFmt w:val="bullet"/>
      <w:lvlText w:val="•"/>
      <w:lvlJc w:val="left"/>
      <w:pPr>
        <w:ind w:left="468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7" w:tplc="1FDEFFAE">
      <w:start w:val="1"/>
      <w:numFmt w:val="bullet"/>
      <w:lvlText w:val="o"/>
      <w:lvlJc w:val="left"/>
      <w:pPr>
        <w:ind w:left="540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lvl w:ilvl="8" w:tplc="4760B1D4">
      <w:start w:val="1"/>
      <w:numFmt w:val="bullet"/>
      <w:lvlText w:val="▪"/>
      <w:lvlJc w:val="left"/>
      <w:pPr>
        <w:ind w:left="6120"/>
      </w:pPr>
      <w:rPr>
        <w:rFonts w:ascii="Wingdings 2" w:eastAsia="Wingdings 2" w:hAnsi="Wingdings 2" w:cs="Wingdings 2"/>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27232367"/>
    <w:multiLevelType w:val="hybridMultilevel"/>
    <w:tmpl w:val="02B888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E23C9E"/>
    <w:multiLevelType w:val="hybridMultilevel"/>
    <w:tmpl w:val="56D6E1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36272C"/>
    <w:multiLevelType w:val="hybridMultilevel"/>
    <w:tmpl w:val="1BDE89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87172A"/>
    <w:multiLevelType w:val="hybridMultilevel"/>
    <w:tmpl w:val="B09CC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B35BC2"/>
    <w:multiLevelType w:val="hybridMultilevel"/>
    <w:tmpl w:val="F3968C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DC721ED"/>
    <w:multiLevelType w:val="hybridMultilevel"/>
    <w:tmpl w:val="74C2A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F0109D"/>
    <w:multiLevelType w:val="hybridMultilevel"/>
    <w:tmpl w:val="3950132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6E7C35"/>
    <w:multiLevelType w:val="hybridMultilevel"/>
    <w:tmpl w:val="8EA26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79D5CA3"/>
    <w:multiLevelType w:val="hybridMultilevel"/>
    <w:tmpl w:val="DB141E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A156DC"/>
    <w:multiLevelType w:val="hybridMultilevel"/>
    <w:tmpl w:val="E8848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30E595A"/>
    <w:multiLevelType w:val="hybridMultilevel"/>
    <w:tmpl w:val="754452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3A91A08"/>
    <w:multiLevelType w:val="hybridMultilevel"/>
    <w:tmpl w:val="CFF0B3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642E0998"/>
    <w:multiLevelType w:val="hybridMultilevel"/>
    <w:tmpl w:val="7BE6B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7D17A2D"/>
    <w:multiLevelType w:val="hybridMultilevel"/>
    <w:tmpl w:val="ED8CC7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8263C50"/>
    <w:multiLevelType w:val="hybridMultilevel"/>
    <w:tmpl w:val="061CBFF6"/>
    <w:lvl w:ilvl="0" w:tplc="04090001">
      <w:start w:val="1"/>
      <w:numFmt w:val="bullet"/>
      <w:lvlText w:val=""/>
      <w:lvlJc w:val="left"/>
      <w:pPr>
        <w:ind w:left="1440" w:hanging="360"/>
      </w:pPr>
      <w:rPr>
        <w:rFonts w:ascii="Symbol" w:hAnsi="Symbol" w:hint="default"/>
      </w:rPr>
    </w:lvl>
    <w:lvl w:ilvl="1" w:tplc="D7E2864E">
      <w:numFmt w:val="bullet"/>
      <w:lvlText w:val="•"/>
      <w:lvlJc w:val="left"/>
      <w:pPr>
        <w:ind w:left="2160" w:hanging="360"/>
      </w:pPr>
      <w:rPr>
        <w:rFonts w:ascii="Century Gothic" w:eastAsiaTheme="minorHAnsi" w:hAnsi="Century Gothic"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AE4C03"/>
    <w:multiLevelType w:val="hybridMultilevel"/>
    <w:tmpl w:val="AFF4D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DCA268D"/>
    <w:multiLevelType w:val="hybridMultilevel"/>
    <w:tmpl w:val="2D081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E7962FE"/>
    <w:multiLevelType w:val="hybridMultilevel"/>
    <w:tmpl w:val="2EF00DA6"/>
    <w:lvl w:ilvl="0" w:tplc="0409000F">
      <w:start w:val="1"/>
      <w:numFmt w:val="decimal"/>
      <w:lvlText w:val="%1."/>
      <w:lvlJc w:val="left"/>
      <w:pPr>
        <w:ind w:left="720" w:hanging="360"/>
      </w:pPr>
      <w:rPr>
        <w:rFonts w:hint="default"/>
      </w:rPr>
    </w:lvl>
    <w:lvl w:ilvl="1" w:tplc="EAB23D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027A8F"/>
    <w:multiLevelType w:val="hybridMultilevel"/>
    <w:tmpl w:val="24D8FA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4F4CFF"/>
    <w:multiLevelType w:val="hybridMultilevel"/>
    <w:tmpl w:val="205CF162"/>
    <w:lvl w:ilvl="0" w:tplc="0F023D4C">
      <w:start w:val="6"/>
      <w:numFmt w:val="bullet"/>
      <w:lvlText w:val="-"/>
      <w:lvlJc w:val="left"/>
      <w:pPr>
        <w:ind w:left="720" w:hanging="360"/>
      </w:pPr>
      <w:rPr>
        <w:rFonts w:ascii="Calibri" w:eastAsia="Calibr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734A41"/>
    <w:multiLevelType w:val="hybridMultilevel"/>
    <w:tmpl w:val="D84A1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21F547E"/>
    <w:multiLevelType w:val="hybridMultilevel"/>
    <w:tmpl w:val="5C0E0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760D40"/>
    <w:multiLevelType w:val="hybridMultilevel"/>
    <w:tmpl w:val="1FB84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1013B8"/>
    <w:multiLevelType w:val="hybridMultilevel"/>
    <w:tmpl w:val="57780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BF2B50"/>
    <w:multiLevelType w:val="hybridMultilevel"/>
    <w:tmpl w:val="A71C7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9A17C6"/>
    <w:multiLevelType w:val="hybridMultilevel"/>
    <w:tmpl w:val="5A968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2"/>
  </w:num>
  <w:num w:numId="2">
    <w:abstractNumId w:val="3"/>
  </w:num>
  <w:num w:numId="3">
    <w:abstractNumId w:val="24"/>
  </w:num>
  <w:num w:numId="4">
    <w:abstractNumId w:val="7"/>
  </w:num>
  <w:num w:numId="5">
    <w:abstractNumId w:val="30"/>
  </w:num>
  <w:num w:numId="6">
    <w:abstractNumId w:val="21"/>
  </w:num>
  <w:num w:numId="7">
    <w:abstractNumId w:val="8"/>
  </w:num>
  <w:num w:numId="8">
    <w:abstractNumId w:val="33"/>
  </w:num>
  <w:num w:numId="9">
    <w:abstractNumId w:val="35"/>
  </w:num>
  <w:num w:numId="10">
    <w:abstractNumId w:val="22"/>
  </w:num>
  <w:num w:numId="11">
    <w:abstractNumId w:val="11"/>
  </w:num>
  <w:num w:numId="12">
    <w:abstractNumId w:val="14"/>
  </w:num>
  <w:num w:numId="13">
    <w:abstractNumId w:val="27"/>
  </w:num>
  <w:num w:numId="14">
    <w:abstractNumId w:val="18"/>
  </w:num>
  <w:num w:numId="15">
    <w:abstractNumId w:val="6"/>
  </w:num>
  <w:num w:numId="16">
    <w:abstractNumId w:val="25"/>
  </w:num>
  <w:num w:numId="17">
    <w:abstractNumId w:val="4"/>
  </w:num>
  <w:num w:numId="18">
    <w:abstractNumId w:val="26"/>
  </w:num>
  <w:num w:numId="19">
    <w:abstractNumId w:val="0"/>
  </w:num>
  <w:num w:numId="20">
    <w:abstractNumId w:val="23"/>
  </w:num>
  <w:num w:numId="21">
    <w:abstractNumId w:val="29"/>
  </w:num>
  <w:num w:numId="22">
    <w:abstractNumId w:val="16"/>
  </w:num>
  <w:num w:numId="23">
    <w:abstractNumId w:val="20"/>
  </w:num>
  <w:num w:numId="24">
    <w:abstractNumId w:val="1"/>
  </w:num>
  <w:num w:numId="25">
    <w:abstractNumId w:val="17"/>
  </w:num>
  <w:num w:numId="26">
    <w:abstractNumId w:val="19"/>
  </w:num>
  <w:num w:numId="27">
    <w:abstractNumId w:val="15"/>
  </w:num>
  <w:num w:numId="28">
    <w:abstractNumId w:val="31"/>
  </w:num>
  <w:num w:numId="29">
    <w:abstractNumId w:val="13"/>
  </w:num>
  <w:num w:numId="30">
    <w:abstractNumId w:val="36"/>
  </w:num>
  <w:num w:numId="31">
    <w:abstractNumId w:val="5"/>
  </w:num>
  <w:num w:numId="32">
    <w:abstractNumId w:val="28"/>
  </w:num>
  <w:num w:numId="33">
    <w:abstractNumId w:val="9"/>
  </w:num>
  <w:num w:numId="34">
    <w:abstractNumId w:val="34"/>
  </w:num>
  <w:num w:numId="35">
    <w:abstractNumId w:val="12"/>
  </w:num>
  <w:num w:numId="36">
    <w:abstractNumId w:val="10"/>
  </w:num>
  <w:num w:numId="37">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B9"/>
    <w:rsid w:val="000856A4"/>
    <w:rsid w:val="000B5E09"/>
    <w:rsid w:val="000D3FF8"/>
    <w:rsid w:val="000E6C9F"/>
    <w:rsid w:val="000F208E"/>
    <w:rsid w:val="000F4D5C"/>
    <w:rsid w:val="000F582E"/>
    <w:rsid w:val="00136F63"/>
    <w:rsid w:val="0014024B"/>
    <w:rsid w:val="0016627C"/>
    <w:rsid w:val="001C22B0"/>
    <w:rsid w:val="001C38A2"/>
    <w:rsid w:val="00213AEC"/>
    <w:rsid w:val="00261235"/>
    <w:rsid w:val="002700E0"/>
    <w:rsid w:val="00290A66"/>
    <w:rsid w:val="002F2780"/>
    <w:rsid w:val="00310B3F"/>
    <w:rsid w:val="00322F5B"/>
    <w:rsid w:val="00372427"/>
    <w:rsid w:val="003B44F1"/>
    <w:rsid w:val="003C72F7"/>
    <w:rsid w:val="003F15D9"/>
    <w:rsid w:val="004A4913"/>
    <w:rsid w:val="004B2129"/>
    <w:rsid w:val="004F3E85"/>
    <w:rsid w:val="005731E0"/>
    <w:rsid w:val="00592C0C"/>
    <w:rsid w:val="005D6213"/>
    <w:rsid w:val="006131C4"/>
    <w:rsid w:val="00676868"/>
    <w:rsid w:val="006D585F"/>
    <w:rsid w:val="007967C2"/>
    <w:rsid w:val="007B5D88"/>
    <w:rsid w:val="00885D46"/>
    <w:rsid w:val="008B3190"/>
    <w:rsid w:val="00947AD5"/>
    <w:rsid w:val="009F77A1"/>
    <w:rsid w:val="00A06D47"/>
    <w:rsid w:val="00A4171E"/>
    <w:rsid w:val="00A74FF7"/>
    <w:rsid w:val="00A771DC"/>
    <w:rsid w:val="00A94424"/>
    <w:rsid w:val="00AA58DE"/>
    <w:rsid w:val="00AA7711"/>
    <w:rsid w:val="00AC1001"/>
    <w:rsid w:val="00AF2CF1"/>
    <w:rsid w:val="00B11AE1"/>
    <w:rsid w:val="00B71C27"/>
    <w:rsid w:val="00B72139"/>
    <w:rsid w:val="00B77394"/>
    <w:rsid w:val="00B96F38"/>
    <w:rsid w:val="00BA6F09"/>
    <w:rsid w:val="00C50ADE"/>
    <w:rsid w:val="00D35E84"/>
    <w:rsid w:val="00D72EC2"/>
    <w:rsid w:val="00D800B0"/>
    <w:rsid w:val="00DD1460"/>
    <w:rsid w:val="00E04C2D"/>
    <w:rsid w:val="00E23619"/>
    <w:rsid w:val="00E611B9"/>
    <w:rsid w:val="00E66278"/>
    <w:rsid w:val="00E87660"/>
    <w:rsid w:val="00ED2AAB"/>
    <w:rsid w:val="00F01818"/>
    <w:rsid w:val="00F11DC9"/>
    <w:rsid w:val="00F9514E"/>
    <w:rsid w:val="00FE7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CB3C0"/>
  <w15:chartTrackingRefBased/>
  <w15:docId w15:val="{994C3A89-274F-4C70-A73B-FCA53672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15D9"/>
    <w:pPr>
      <w:keepNext/>
      <w:keepLines/>
      <w:spacing w:before="240" w:after="0"/>
      <w:outlineLvl w:val="0"/>
    </w:pPr>
    <w:rPr>
      <w:rFonts w:ascii="Century Gothic" w:eastAsiaTheme="majorEastAsia" w:hAnsi="Century Gothic" w:cstheme="majorBidi"/>
      <w:b/>
      <w:caps/>
      <w:color w:val="470A68"/>
      <w:sz w:val="24"/>
      <w:szCs w:val="32"/>
    </w:rPr>
  </w:style>
  <w:style w:type="paragraph" w:styleId="Heading2">
    <w:name w:val="heading 2"/>
    <w:basedOn w:val="Normal"/>
    <w:next w:val="Normal"/>
    <w:link w:val="Heading2Char"/>
    <w:uiPriority w:val="9"/>
    <w:unhideWhenUsed/>
    <w:qFormat/>
    <w:rsid w:val="00A06D47"/>
    <w:pPr>
      <w:keepNext/>
      <w:keepLines/>
      <w:spacing w:before="40" w:after="0"/>
      <w:outlineLvl w:val="1"/>
    </w:pPr>
    <w:rPr>
      <w:rFonts w:asciiTheme="majorHAnsi" w:eastAsiaTheme="majorEastAsia" w:hAnsiTheme="majorHAnsi" w:cstheme="majorBidi"/>
      <w:b/>
      <w:caps/>
      <w:color w:val="00BFB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611B9"/>
    <w:rPr>
      <w:color w:val="0000FF"/>
      <w:u w:val="single"/>
    </w:rPr>
  </w:style>
  <w:style w:type="character" w:styleId="Strong">
    <w:name w:val="Strong"/>
    <w:uiPriority w:val="22"/>
    <w:qFormat/>
    <w:rsid w:val="00E611B9"/>
    <w:rPr>
      <w:b/>
      <w:bCs/>
    </w:rPr>
  </w:style>
  <w:style w:type="paragraph" w:styleId="NormalWeb">
    <w:name w:val="Normal (Web)"/>
    <w:basedOn w:val="Normal"/>
    <w:uiPriority w:val="99"/>
    <w:unhideWhenUsed/>
    <w:rsid w:val="00E611B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E611B9"/>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E611B9"/>
    <w:rPr>
      <w:rFonts w:ascii="Tahoma" w:eastAsia="Calibri" w:hAnsi="Tahoma" w:cs="Tahoma"/>
      <w:sz w:val="16"/>
      <w:szCs w:val="16"/>
    </w:rPr>
  </w:style>
  <w:style w:type="character" w:customStyle="1" w:styleId="ppbodytext1">
    <w:name w:val="p_p_bodytext1"/>
    <w:basedOn w:val="DefaultParagraphFont"/>
    <w:rsid w:val="00E611B9"/>
  </w:style>
  <w:style w:type="paragraph" w:customStyle="1" w:styleId="Default">
    <w:name w:val="Default"/>
    <w:rsid w:val="00E611B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E611B9"/>
    <w:pPr>
      <w:spacing w:after="200" w:line="276" w:lineRule="auto"/>
      <w:ind w:left="720"/>
      <w:contextualSpacing/>
    </w:pPr>
    <w:rPr>
      <w:rFonts w:ascii="Calibri" w:eastAsia="Calibri" w:hAnsi="Calibri" w:cs="Times New Roman"/>
    </w:rPr>
  </w:style>
  <w:style w:type="paragraph" w:styleId="NoSpacing">
    <w:name w:val="No Spacing"/>
    <w:uiPriority w:val="1"/>
    <w:qFormat/>
    <w:rsid w:val="00E611B9"/>
    <w:pPr>
      <w:spacing w:after="0" w:line="240" w:lineRule="auto"/>
    </w:pPr>
    <w:rPr>
      <w:rFonts w:ascii="Calibri" w:eastAsia="Calibri" w:hAnsi="Calibri" w:cs="Times New Roman"/>
    </w:rPr>
  </w:style>
  <w:style w:type="character" w:styleId="FollowedHyperlink">
    <w:name w:val="FollowedHyperlink"/>
    <w:uiPriority w:val="99"/>
    <w:semiHidden/>
    <w:unhideWhenUsed/>
    <w:rsid w:val="00E611B9"/>
    <w:rPr>
      <w:color w:val="800080"/>
      <w:u w:val="single"/>
    </w:rPr>
  </w:style>
  <w:style w:type="character" w:styleId="Emphasis">
    <w:name w:val="Emphasis"/>
    <w:uiPriority w:val="20"/>
    <w:qFormat/>
    <w:rsid w:val="00E611B9"/>
    <w:rPr>
      <w:i/>
      <w:iCs/>
    </w:rPr>
  </w:style>
  <w:style w:type="paragraph" w:customStyle="1" w:styleId="style1">
    <w:name w:val="style1"/>
    <w:basedOn w:val="Normal"/>
    <w:rsid w:val="00E611B9"/>
    <w:pPr>
      <w:spacing w:before="100" w:beforeAutospacing="1" w:after="100" w:afterAutospacing="1" w:line="240" w:lineRule="auto"/>
    </w:pPr>
    <w:rPr>
      <w:rFonts w:ascii="Arial" w:eastAsia="Times New Roman" w:hAnsi="Arial" w:cs="Arial"/>
      <w:b/>
      <w:bCs/>
      <w:sz w:val="24"/>
      <w:szCs w:val="24"/>
    </w:rPr>
  </w:style>
  <w:style w:type="paragraph" w:customStyle="1" w:styleId="style2">
    <w:name w:val="style2"/>
    <w:basedOn w:val="Normal"/>
    <w:rsid w:val="00E611B9"/>
    <w:pPr>
      <w:spacing w:before="100" w:beforeAutospacing="1" w:after="100" w:afterAutospacing="1" w:line="240" w:lineRule="auto"/>
    </w:pPr>
    <w:rPr>
      <w:rFonts w:ascii="Arial" w:eastAsia="Times New Roman" w:hAnsi="Arial" w:cs="Arial"/>
      <w:sz w:val="24"/>
      <w:szCs w:val="24"/>
    </w:rPr>
  </w:style>
  <w:style w:type="character" w:customStyle="1" w:styleId="style21">
    <w:name w:val="style21"/>
    <w:rsid w:val="00E611B9"/>
    <w:rPr>
      <w:rFonts w:ascii="Arial" w:hAnsi="Arial" w:cs="Arial" w:hint="default"/>
    </w:rPr>
  </w:style>
  <w:style w:type="paragraph" w:styleId="Header">
    <w:name w:val="header"/>
    <w:basedOn w:val="Normal"/>
    <w:link w:val="HeaderChar"/>
    <w:uiPriority w:val="99"/>
    <w:unhideWhenUsed/>
    <w:rsid w:val="00E611B9"/>
    <w:pPr>
      <w:tabs>
        <w:tab w:val="center" w:pos="4680"/>
        <w:tab w:val="right" w:pos="9360"/>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E611B9"/>
    <w:rPr>
      <w:rFonts w:ascii="Calibri" w:eastAsia="Calibri" w:hAnsi="Calibri" w:cs="Times New Roman"/>
    </w:rPr>
  </w:style>
  <w:style w:type="paragraph" w:styleId="Footer">
    <w:name w:val="footer"/>
    <w:basedOn w:val="Normal"/>
    <w:link w:val="FooterChar"/>
    <w:uiPriority w:val="99"/>
    <w:unhideWhenUsed/>
    <w:rsid w:val="00E611B9"/>
    <w:pPr>
      <w:tabs>
        <w:tab w:val="center" w:pos="4680"/>
        <w:tab w:val="right" w:pos="9360"/>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E611B9"/>
    <w:rPr>
      <w:rFonts w:ascii="Calibri" w:eastAsia="Calibri" w:hAnsi="Calibri" w:cs="Times New Roman"/>
    </w:rPr>
  </w:style>
  <w:style w:type="character" w:customStyle="1" w:styleId="apple-converted-space">
    <w:name w:val="apple-converted-space"/>
    <w:rsid w:val="00E611B9"/>
  </w:style>
  <w:style w:type="character" w:customStyle="1" w:styleId="text">
    <w:name w:val="text"/>
    <w:rsid w:val="00E611B9"/>
  </w:style>
  <w:style w:type="table" w:styleId="TableGrid">
    <w:name w:val="Table Grid"/>
    <w:basedOn w:val="TableNormal"/>
    <w:uiPriority w:val="59"/>
    <w:rsid w:val="00E611B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E611B9"/>
    <w:pPr>
      <w:spacing w:line="241" w:lineRule="atLeast"/>
    </w:pPr>
    <w:rPr>
      <w:rFonts w:ascii="Arial Narrow" w:hAnsi="Arial Narrow"/>
      <w:color w:val="auto"/>
    </w:rPr>
  </w:style>
  <w:style w:type="character" w:customStyle="1" w:styleId="A5">
    <w:name w:val="A5"/>
    <w:uiPriority w:val="99"/>
    <w:rsid w:val="00E611B9"/>
    <w:rPr>
      <w:rFonts w:cs="Arial Narrow"/>
      <w:b/>
      <w:bCs/>
      <w:color w:val="211D1E"/>
      <w:u w:val="single"/>
    </w:rPr>
  </w:style>
  <w:style w:type="paragraph" w:customStyle="1" w:styleId="Pa0">
    <w:name w:val="Pa0"/>
    <w:basedOn w:val="Default"/>
    <w:next w:val="Default"/>
    <w:uiPriority w:val="99"/>
    <w:rsid w:val="00E611B9"/>
    <w:pPr>
      <w:spacing w:line="241" w:lineRule="atLeast"/>
    </w:pPr>
    <w:rPr>
      <w:rFonts w:ascii="Minion Pro" w:hAnsi="Minion Pro"/>
      <w:color w:val="auto"/>
    </w:rPr>
  </w:style>
  <w:style w:type="character" w:customStyle="1" w:styleId="A4">
    <w:name w:val="A4"/>
    <w:uiPriority w:val="99"/>
    <w:rsid w:val="00E611B9"/>
    <w:rPr>
      <w:rFonts w:cs="Minion Pro"/>
      <w:color w:val="211D1E"/>
      <w:sz w:val="36"/>
      <w:szCs w:val="36"/>
    </w:rPr>
  </w:style>
  <w:style w:type="character" w:customStyle="1" w:styleId="Heading1Char">
    <w:name w:val="Heading 1 Char"/>
    <w:basedOn w:val="DefaultParagraphFont"/>
    <w:link w:val="Heading1"/>
    <w:rsid w:val="003F15D9"/>
    <w:rPr>
      <w:rFonts w:ascii="Century Gothic" w:eastAsiaTheme="majorEastAsia" w:hAnsi="Century Gothic" w:cstheme="majorBidi"/>
      <w:b/>
      <w:caps/>
      <w:color w:val="470A68"/>
      <w:sz w:val="24"/>
      <w:szCs w:val="32"/>
    </w:rPr>
  </w:style>
  <w:style w:type="character" w:customStyle="1" w:styleId="Heading2Char">
    <w:name w:val="Heading 2 Char"/>
    <w:basedOn w:val="DefaultParagraphFont"/>
    <w:link w:val="Heading2"/>
    <w:rsid w:val="00A06D47"/>
    <w:rPr>
      <w:rFonts w:asciiTheme="majorHAnsi" w:eastAsiaTheme="majorEastAsia" w:hAnsiTheme="majorHAnsi" w:cstheme="majorBidi"/>
      <w:b/>
      <w:caps/>
      <w:color w:val="00BFB3"/>
      <w:sz w:val="26"/>
      <w:szCs w:val="26"/>
    </w:rPr>
  </w:style>
  <w:style w:type="character" w:customStyle="1" w:styleId="azj">
    <w:name w:val="_az_j"/>
    <w:basedOn w:val="DefaultParagraphFont"/>
    <w:rsid w:val="007967C2"/>
  </w:style>
  <w:style w:type="paragraph" w:styleId="TOCHeading">
    <w:name w:val="TOC Heading"/>
    <w:basedOn w:val="Heading1"/>
    <w:next w:val="Normal"/>
    <w:uiPriority w:val="39"/>
    <w:unhideWhenUsed/>
    <w:qFormat/>
    <w:rsid w:val="006131C4"/>
    <w:pPr>
      <w:outlineLvl w:val="9"/>
    </w:pPr>
    <w:rPr>
      <w:rFonts w:asciiTheme="majorHAnsi" w:hAnsiTheme="majorHAnsi"/>
      <w:b w:val="0"/>
      <w:caps w:val="0"/>
      <w:color w:val="2E74B5" w:themeColor="accent1" w:themeShade="BF"/>
      <w:sz w:val="32"/>
    </w:rPr>
  </w:style>
  <w:style w:type="paragraph" w:styleId="TOC1">
    <w:name w:val="toc 1"/>
    <w:basedOn w:val="Normal"/>
    <w:next w:val="Normal"/>
    <w:autoRedefine/>
    <w:uiPriority w:val="39"/>
    <w:unhideWhenUsed/>
    <w:rsid w:val="006131C4"/>
    <w:pPr>
      <w:spacing w:after="100"/>
    </w:pPr>
  </w:style>
  <w:style w:type="paragraph" w:styleId="TOC2">
    <w:name w:val="toc 2"/>
    <w:basedOn w:val="Normal"/>
    <w:next w:val="Normal"/>
    <w:autoRedefine/>
    <w:uiPriority w:val="39"/>
    <w:unhideWhenUsed/>
    <w:rsid w:val="006131C4"/>
    <w:pPr>
      <w:spacing w:after="100"/>
      <w:ind w:left="220"/>
    </w:pPr>
  </w:style>
  <w:style w:type="table" w:customStyle="1" w:styleId="TableGrid0">
    <w:name w:val="TableGrid"/>
    <w:rsid w:val="00E66278"/>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356076">
      <w:bodyDiv w:val="1"/>
      <w:marLeft w:val="0"/>
      <w:marRight w:val="0"/>
      <w:marTop w:val="0"/>
      <w:marBottom w:val="0"/>
      <w:divBdr>
        <w:top w:val="none" w:sz="0" w:space="0" w:color="auto"/>
        <w:left w:val="none" w:sz="0" w:space="0" w:color="auto"/>
        <w:bottom w:val="none" w:sz="0" w:space="0" w:color="auto"/>
        <w:right w:val="none" w:sz="0" w:space="0" w:color="auto"/>
      </w:divBdr>
    </w:div>
    <w:div w:id="610479319">
      <w:bodyDiv w:val="1"/>
      <w:marLeft w:val="0"/>
      <w:marRight w:val="0"/>
      <w:marTop w:val="0"/>
      <w:marBottom w:val="0"/>
      <w:divBdr>
        <w:top w:val="none" w:sz="0" w:space="0" w:color="auto"/>
        <w:left w:val="none" w:sz="0" w:space="0" w:color="auto"/>
        <w:bottom w:val="none" w:sz="0" w:space="0" w:color="auto"/>
        <w:right w:val="none" w:sz="0" w:space="0" w:color="auto"/>
      </w:divBdr>
    </w:div>
    <w:div w:id="620111449">
      <w:bodyDiv w:val="1"/>
      <w:marLeft w:val="0"/>
      <w:marRight w:val="0"/>
      <w:marTop w:val="0"/>
      <w:marBottom w:val="0"/>
      <w:divBdr>
        <w:top w:val="none" w:sz="0" w:space="0" w:color="auto"/>
        <w:left w:val="none" w:sz="0" w:space="0" w:color="auto"/>
        <w:bottom w:val="none" w:sz="0" w:space="0" w:color="auto"/>
        <w:right w:val="none" w:sz="0" w:space="0" w:color="auto"/>
      </w:divBdr>
    </w:div>
    <w:div w:id="750539363">
      <w:bodyDiv w:val="1"/>
      <w:marLeft w:val="0"/>
      <w:marRight w:val="0"/>
      <w:marTop w:val="0"/>
      <w:marBottom w:val="0"/>
      <w:divBdr>
        <w:top w:val="none" w:sz="0" w:space="0" w:color="auto"/>
        <w:left w:val="none" w:sz="0" w:space="0" w:color="auto"/>
        <w:bottom w:val="none" w:sz="0" w:space="0" w:color="auto"/>
        <w:right w:val="none" w:sz="0" w:space="0" w:color="auto"/>
      </w:divBdr>
    </w:div>
    <w:div w:id="144588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6.png"/><Relationship Id="rId42" Type="http://schemas.openxmlformats.org/officeDocument/2006/relationships/hyperlink" Target="http://myfloridalegal.com/pages.nsf/Main/CBBEBA3F2583433385256DBA004BC600?OpenDocument" TargetMode="External"/><Relationship Id="rId47" Type="http://schemas.openxmlformats.org/officeDocument/2006/relationships/image" Target="media/image11.jpeg"/><Relationship Id="rId63" Type="http://schemas.openxmlformats.org/officeDocument/2006/relationships/image" Target="media/image13.jpeg"/><Relationship Id="rId68" Type="http://schemas.openxmlformats.org/officeDocument/2006/relationships/hyperlink" Target="http://www.fsw.edu/publicsafety" TargetMode="Externa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hyperlink" Target="http://www.fsw.edu/generalcounsel/cop" TargetMode="External"/><Relationship Id="rId11" Type="http://schemas.openxmlformats.org/officeDocument/2006/relationships/image" Target="media/image3.jpeg"/><Relationship Id="rId24" Type="http://schemas.openxmlformats.org/officeDocument/2006/relationships/hyperlink" Target="http://www.fsw.edu/publicsafety/anonymoustips" TargetMode="External"/><Relationship Id="rId32" Type="http://schemas.openxmlformats.org/officeDocument/2006/relationships/hyperlink" Target="http://www.fsw.edu/humanresources/equityofficer" TargetMode="External"/><Relationship Id="rId37" Type="http://schemas.openxmlformats.org/officeDocument/2006/relationships/hyperlink" Target="http://www.fsw.edu/assets/pdf/publicsafety/Resources%20for%20students.pdf" TargetMode="External"/><Relationship Id="rId40" Type="http://schemas.openxmlformats.org/officeDocument/2006/relationships/hyperlink" Target="https://www.identitytheft.gov/" TargetMode="External"/><Relationship Id="rId45" Type="http://schemas.openxmlformats.org/officeDocument/2006/relationships/hyperlink" Target="http://myfloridalegal.com/pages.nsf/Main/CBBEBA3F2583433385256DBA004BC600?OpenDocument" TargetMode="External"/><Relationship Id="rId53" Type="http://schemas.openxmlformats.org/officeDocument/2006/relationships/hyperlink" Target="https://help.instagram.com/369001149843369" TargetMode="External"/><Relationship Id="rId58" Type="http://schemas.openxmlformats.org/officeDocument/2006/relationships/hyperlink" Target="https://vine.co/privacy" TargetMode="External"/><Relationship Id="rId66" Type="http://schemas.openxmlformats.org/officeDocument/2006/relationships/image" Target="media/image15.jpe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fightcyberstalking.org/privacy-settings-youtube/" TargetMode="External"/><Relationship Id="rId19" Type="http://schemas.openxmlformats.org/officeDocument/2006/relationships/hyperlink" Target="https://www.fsw.edu/alert/index.php" TargetMode="External"/><Relationship Id="rId14" Type="http://schemas.openxmlformats.org/officeDocument/2006/relationships/hyperlink" Target="http://www.fsw.edu/birt" TargetMode="External"/><Relationship Id="rId22" Type="http://schemas.openxmlformats.org/officeDocument/2006/relationships/image" Target="media/image7.jpeg"/><Relationship Id="rId27" Type="http://schemas.openxmlformats.org/officeDocument/2006/relationships/hyperlink" Target="mailto:equity@fsw.edu" TargetMode="External"/><Relationship Id="rId30" Type="http://schemas.openxmlformats.org/officeDocument/2006/relationships/hyperlink" Target="http://www.fsw.edu/codeofconduct" TargetMode="External"/><Relationship Id="rId35" Type="http://schemas.openxmlformats.org/officeDocument/2006/relationships/hyperlink" Target="http://itsonus.org/" TargetMode="External"/><Relationship Id="rId43" Type="http://schemas.openxmlformats.org/officeDocument/2006/relationships/hyperlink" Target="https://www.identitytheft.gov/" TargetMode="External"/><Relationship Id="rId48" Type="http://schemas.openxmlformats.org/officeDocument/2006/relationships/hyperlink" Target="http://www.dhs.gov/stopthinkconnect" TargetMode="External"/><Relationship Id="rId56" Type="http://schemas.openxmlformats.org/officeDocument/2006/relationships/hyperlink" Target="http://digitalsafety.tumblr.com/" TargetMode="External"/><Relationship Id="rId64" Type="http://schemas.openxmlformats.org/officeDocument/2006/relationships/image" Target="media/image14.jpeg"/><Relationship Id="rId69" Type="http://schemas.openxmlformats.org/officeDocument/2006/relationships/hyperlink" Target="http://ope.ed.gov/security/Index.aspx" TargetMode="External"/><Relationship Id="rId8" Type="http://schemas.openxmlformats.org/officeDocument/2006/relationships/image" Target="media/image1.jpeg"/><Relationship Id="rId51" Type="http://schemas.openxmlformats.org/officeDocument/2006/relationships/hyperlink" Target="https://www.facebook.com/safety"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fsw.edu/current" TargetMode="External"/><Relationship Id="rId17" Type="http://schemas.openxmlformats.org/officeDocument/2006/relationships/hyperlink" Target="http://www.fsw.edu/publichealthresources" TargetMode="External"/><Relationship Id="rId25" Type="http://schemas.openxmlformats.org/officeDocument/2006/relationships/hyperlink" Target="http://www.fsw.edu/sexualassault/report" TargetMode="External"/><Relationship Id="rId33" Type="http://schemas.openxmlformats.org/officeDocument/2006/relationships/hyperlink" Target="http://www.fsw.edu/sexualassault/report" TargetMode="External"/><Relationship Id="rId38" Type="http://schemas.openxmlformats.org/officeDocument/2006/relationships/hyperlink" Target="http://offender.fdle.state.fl.us" TargetMode="External"/><Relationship Id="rId46" Type="http://schemas.openxmlformats.org/officeDocument/2006/relationships/hyperlink" Target="http://www.justice.gov/criminal/fraud/websites/idtheft.html" TargetMode="External"/><Relationship Id="rId59" Type="http://schemas.openxmlformats.org/officeDocument/2006/relationships/hyperlink" Target="https://support.tagged.com/hc/en-us/sections/200955958-Online-Safety-Security" TargetMode="External"/><Relationship Id="rId67" Type="http://schemas.openxmlformats.org/officeDocument/2006/relationships/hyperlink" Target="http://housing.fsw.edu/" TargetMode="External"/><Relationship Id="rId20" Type="http://schemas.openxmlformats.org/officeDocument/2006/relationships/hyperlink" Target="http://www.fsw.edu/publichealthresources/" TargetMode="External"/><Relationship Id="rId41" Type="http://schemas.openxmlformats.org/officeDocument/2006/relationships/hyperlink" Target="http://www.justice.gov/criminal/fraud/websites/idtheft.html" TargetMode="External"/><Relationship Id="rId54" Type="http://schemas.openxmlformats.org/officeDocument/2006/relationships/hyperlink" Target="https://help.pinterest.com/en/articles/safe-mode" TargetMode="External"/><Relationship Id="rId62" Type="http://schemas.openxmlformats.org/officeDocument/2006/relationships/image" Target="media/image12.jpe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sw.edu/counseling" TargetMode="External"/><Relationship Id="rId23" Type="http://schemas.openxmlformats.org/officeDocument/2006/relationships/hyperlink" Target="http://www.fsw.edu/alert" TargetMode="External"/><Relationship Id="rId28" Type="http://schemas.openxmlformats.org/officeDocument/2006/relationships/hyperlink" Target="http://www.fsw.edu/board/policies/" TargetMode="External"/><Relationship Id="rId36" Type="http://schemas.openxmlformats.org/officeDocument/2006/relationships/hyperlink" Target="http://myfloridalegal.com/vicdirect.nsf/Twentieth%20Judicial%20Circuit!OpenView" TargetMode="External"/><Relationship Id="rId49" Type="http://schemas.openxmlformats.org/officeDocument/2006/relationships/hyperlink" Target="http://www.fightcyberstalking.org/" TargetMode="External"/><Relationship Id="rId57" Type="http://schemas.openxmlformats.org/officeDocument/2006/relationships/hyperlink" Target="http://www.fightcyberstalking.org/privacy-settings-flickr/" TargetMode="External"/><Relationship Id="rId10" Type="http://schemas.openxmlformats.org/officeDocument/2006/relationships/image" Target="media/image2.tiff"/><Relationship Id="rId31" Type="http://schemas.openxmlformats.org/officeDocument/2006/relationships/image" Target="media/image9.jpeg"/><Relationship Id="rId44" Type="http://schemas.openxmlformats.org/officeDocument/2006/relationships/hyperlink" Target="http://www.justice.gov/criminal/fraud/websites/idtheft.html" TargetMode="External"/><Relationship Id="rId52" Type="http://schemas.openxmlformats.org/officeDocument/2006/relationships/hyperlink" Target="https://support.twitter.com/groups/57-safety-security" TargetMode="External"/><Relationship Id="rId60" Type="http://schemas.openxmlformats.org/officeDocument/2006/relationships/hyperlink" Target="http://safety.ask.fm/" TargetMode="External"/><Relationship Id="rId65" Type="http://schemas.openxmlformats.org/officeDocument/2006/relationships/hyperlink" Target="http://www.police.ufl.edu/community-services/personal-safety-and-crime-prevention-programs/"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sw.edu/publicsafety/" TargetMode="External"/><Relationship Id="rId13" Type="http://schemas.openxmlformats.org/officeDocument/2006/relationships/hyperlink" Target="http://www.fsw.edu/studentofconcern" TargetMode="External"/><Relationship Id="rId18" Type="http://schemas.openxmlformats.org/officeDocument/2006/relationships/image" Target="media/image5.jpeg"/><Relationship Id="rId39" Type="http://schemas.openxmlformats.org/officeDocument/2006/relationships/image" Target="media/image10.jpeg"/><Relationship Id="rId34" Type="http://schemas.openxmlformats.org/officeDocument/2006/relationships/hyperlink" Target="http://www.nsvrc.org/sites/default/files/Publications_NSVRC_Booklets_Engaging-Bystanders-in-Sexual-Violence-Prevention.pdf" TargetMode="External"/><Relationship Id="rId50" Type="http://schemas.openxmlformats.org/officeDocument/2006/relationships/hyperlink" Target="https://www.staysafeonline.org/" TargetMode="External"/><Relationship Id="rId55" Type="http://schemas.openxmlformats.org/officeDocument/2006/relationships/hyperlink" Target="https://www.google.com/safetycenter/" TargetMode="External"/><Relationship Id="rId7" Type="http://schemas.openxmlformats.org/officeDocument/2006/relationships/endnotes" Target="endnotes.xml"/><Relationship Id="rId71" Type="http://schemas.openxmlformats.org/officeDocument/2006/relationships/hyperlink" Target="http://www.fsw.edu/humanresources/equityoffi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802BD-5F91-4AD9-98C7-9FEDDCD13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44</Pages>
  <Words>13193</Words>
  <Characters>75202</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Demeri</dc:creator>
  <cp:keywords/>
  <dc:description/>
  <cp:lastModifiedBy>Trudy Wireman</cp:lastModifiedBy>
  <cp:revision>10</cp:revision>
  <cp:lastPrinted>2019-04-05T18:37:00Z</cp:lastPrinted>
  <dcterms:created xsi:type="dcterms:W3CDTF">2019-04-04T12:37:00Z</dcterms:created>
  <dcterms:modified xsi:type="dcterms:W3CDTF">2019-04-09T18:25:00Z</dcterms:modified>
</cp:coreProperties>
</file>