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11" w:rsidRDefault="006A4611" w:rsidP="006A4611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67FF6">
        <w:rPr>
          <w:b/>
          <w:i/>
          <w:sz w:val="28"/>
          <w:szCs w:val="28"/>
        </w:rPr>
        <w:t>Minutes</w:t>
      </w:r>
    </w:p>
    <w:p w:rsidR="006A4611" w:rsidRPr="00381927" w:rsidRDefault="006A4611" w:rsidP="006A461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Department of Speech Communication and Foreign Languages </w:t>
      </w:r>
    </w:p>
    <w:p w:rsidR="006A4611" w:rsidRPr="00381927" w:rsidRDefault="006A4611" w:rsidP="006A4611">
      <w:pPr>
        <w:jc w:val="center"/>
        <w:rPr>
          <w:sz w:val="22"/>
          <w:szCs w:val="22"/>
        </w:rPr>
      </w:pPr>
      <w:r>
        <w:rPr>
          <w:sz w:val="22"/>
          <w:szCs w:val="22"/>
        </w:rPr>
        <w:t>Fernando Mayoral, Chair</w:t>
      </w:r>
    </w:p>
    <w:p w:rsidR="006A4611" w:rsidRDefault="00C17616" w:rsidP="006A4611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12</w:t>
      </w:r>
      <w:r w:rsidR="006A4611">
        <w:rPr>
          <w:sz w:val="22"/>
          <w:szCs w:val="22"/>
        </w:rPr>
        <w:t>, 2018 at 9:00 am</w:t>
      </w:r>
    </w:p>
    <w:p w:rsidR="006A4611" w:rsidRDefault="006A4611" w:rsidP="006A4611">
      <w:pPr>
        <w:jc w:val="center"/>
        <w:rPr>
          <w:sz w:val="22"/>
          <w:szCs w:val="22"/>
        </w:rPr>
      </w:pPr>
      <w:r>
        <w:rPr>
          <w:sz w:val="22"/>
          <w:szCs w:val="22"/>
        </w:rPr>
        <w:t>(Charlotte J-118, Collier G-109, Edison I-228,)</w:t>
      </w:r>
    </w:p>
    <w:p w:rsidR="006A4611" w:rsidRDefault="006A4611" w:rsidP="006A4611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6A4611" w:rsidTr="00C52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BE5315" w:rsidRDefault="006A4611" w:rsidP="00C52904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Excused</w:t>
            </w: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Fernando Mayoral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Connell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 Eastman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Cynthia Enslen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Ron Feemster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Kathie Paschall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 Peterson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Summary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Myra Walters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C17616" w:rsidRDefault="00C17616" w:rsidP="00C52904">
            <w:pPr>
              <w:rPr>
                <w:sz w:val="12"/>
                <w:szCs w:val="12"/>
              </w:rPr>
            </w:pPr>
            <w:r w:rsidRPr="00C17616">
              <w:rPr>
                <w:sz w:val="12"/>
                <w:szCs w:val="12"/>
              </w:rPr>
              <w:t>X</w:t>
            </w: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6A4611" w:rsidTr="00C52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Excused</w:t>
            </w: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6A4611" w:rsidP="00C5290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Full-Time Temporary and Adjunct Faculty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8316C4" w:rsidRDefault="00213F4D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Vernita Batchelder</w:t>
            </w:r>
          </w:p>
        </w:tc>
        <w:tc>
          <w:tcPr>
            <w:tcW w:w="810" w:type="dxa"/>
          </w:tcPr>
          <w:p w:rsidR="006A4611" w:rsidRPr="00BE5315" w:rsidRDefault="00213F4D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951C75" w:rsidRDefault="00213F4D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 Bickel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C17616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344BA3" w:rsidRDefault="00213F4D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Eliut Gonzalez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C17616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tbl>
            <w:tblPr>
              <w:tblStyle w:val="TableContemporary"/>
              <w:tblpPr w:leftFromText="180" w:rightFromText="180" w:vertAnchor="text" w:horzAnchor="page" w:tblpX="6208" w:tblpY="-3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810"/>
            </w:tblGrid>
            <w:tr w:rsidR="006A4611" w:rsidRPr="006A4611" w:rsidTr="00C5290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890" w:type="dxa"/>
                </w:tcPr>
                <w:p w:rsidR="006A4611" w:rsidRPr="006A4611" w:rsidRDefault="00213F4D" w:rsidP="00C52904">
                  <w:pPr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Bobby MacPhail</w:t>
                  </w:r>
                </w:p>
              </w:tc>
              <w:tc>
                <w:tcPr>
                  <w:tcW w:w="810" w:type="dxa"/>
                </w:tcPr>
                <w:p w:rsidR="006A4611" w:rsidRPr="006A4611" w:rsidRDefault="006A4611" w:rsidP="00C52904">
                  <w:pPr>
                    <w:rPr>
                      <w:b w:val="0"/>
                      <w:sz w:val="16"/>
                      <w:szCs w:val="16"/>
                    </w:rPr>
                  </w:pPr>
                  <w:r w:rsidRPr="006A4611">
                    <w:rPr>
                      <w:b w:val="0"/>
                      <w:sz w:val="16"/>
                      <w:szCs w:val="16"/>
                    </w:rPr>
                    <w:t>X</w:t>
                  </w:r>
                </w:p>
              </w:tc>
            </w:tr>
          </w:tbl>
          <w:p w:rsidR="006A4611" w:rsidRPr="00344BA3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213F4D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7549AA" w:rsidRDefault="00213F4D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Joyce Puls</w:t>
            </w:r>
          </w:p>
        </w:tc>
        <w:tc>
          <w:tcPr>
            <w:tcW w:w="810" w:type="dxa"/>
          </w:tcPr>
          <w:p w:rsidR="006A4611" w:rsidRPr="00BE5315" w:rsidRDefault="00213F4D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17616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951C75" w:rsidRDefault="00213F4D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Penny Ranson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C17616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951C75" w:rsidRDefault="00213F4D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 Roark</w:t>
            </w:r>
          </w:p>
        </w:tc>
        <w:tc>
          <w:tcPr>
            <w:tcW w:w="810" w:type="dxa"/>
          </w:tcPr>
          <w:p w:rsidR="006A4611" w:rsidRPr="00BE5315" w:rsidRDefault="00213F4D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</w:t>
            </w:r>
          </w:p>
        </w:tc>
        <w:tc>
          <w:tcPr>
            <w:tcW w:w="72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6A4611" w:rsidRPr="00BE5315" w:rsidRDefault="00213F4D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Roy Samuelson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C17616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6A4611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A4611" w:rsidRPr="00BE5315" w:rsidRDefault="00213F4D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Josh Youakim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A4611" w:rsidRPr="00BE5315" w:rsidRDefault="00C17616" w:rsidP="00C52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6A4611" w:rsidRPr="00BE5315" w:rsidRDefault="006A4611" w:rsidP="00C52904">
            <w:pPr>
              <w:rPr>
                <w:sz w:val="16"/>
                <w:szCs w:val="16"/>
              </w:rPr>
            </w:pPr>
          </w:p>
        </w:tc>
      </w:tr>
      <w:tr w:rsidR="00213F4D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213F4D" w:rsidRDefault="00213F4D" w:rsidP="00213F4D">
            <w:pPr>
              <w:rPr>
                <w:b/>
                <w:sz w:val="16"/>
                <w:szCs w:val="16"/>
                <w:u w:val="single"/>
              </w:rPr>
            </w:pPr>
          </w:p>
          <w:p w:rsidR="00213F4D" w:rsidRPr="00BE5315" w:rsidRDefault="00213F4D" w:rsidP="00213F4D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Guest</w:t>
            </w:r>
          </w:p>
        </w:tc>
        <w:tc>
          <w:tcPr>
            <w:tcW w:w="81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</w:tr>
      <w:tr w:rsidR="00213F4D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</w:tr>
      <w:tr w:rsidR="00213F4D" w:rsidTr="00C529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</w:tr>
      <w:tr w:rsidR="00213F4D" w:rsidTr="00C5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13F4D" w:rsidRPr="00BE5315" w:rsidRDefault="00213F4D" w:rsidP="00213F4D">
            <w:pPr>
              <w:rPr>
                <w:sz w:val="16"/>
                <w:szCs w:val="16"/>
              </w:rPr>
            </w:pPr>
          </w:p>
        </w:tc>
      </w:tr>
    </w:tbl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Default="006A4611" w:rsidP="006A4611">
      <w:pPr>
        <w:rPr>
          <w:sz w:val="22"/>
          <w:szCs w:val="22"/>
        </w:rPr>
      </w:pPr>
    </w:p>
    <w:p w:rsidR="006A4611" w:rsidRPr="00772269" w:rsidRDefault="006A4611" w:rsidP="006A4611">
      <w:pPr>
        <w:pStyle w:val="ListParagraph"/>
        <w:rPr>
          <w:sz w:val="22"/>
          <w:szCs w:val="22"/>
        </w:rPr>
      </w:pPr>
    </w:p>
    <w:p w:rsidR="006E79F8" w:rsidRDefault="006A4611" w:rsidP="006A4611">
      <w:pPr>
        <w:pStyle w:val="ListParagraph"/>
        <w:numPr>
          <w:ilvl w:val="0"/>
          <w:numId w:val="1"/>
        </w:numPr>
        <w:ind w:left="630"/>
        <w:rPr>
          <w:sz w:val="20"/>
          <w:szCs w:val="20"/>
        </w:rPr>
      </w:pPr>
      <w:r w:rsidRPr="006E0558">
        <w:rPr>
          <w:b/>
          <w:sz w:val="20"/>
          <w:szCs w:val="20"/>
        </w:rPr>
        <w:t>Call to Order</w:t>
      </w:r>
      <w:r>
        <w:rPr>
          <w:sz w:val="20"/>
          <w:szCs w:val="20"/>
        </w:rPr>
        <w:t xml:space="preserve">: </w:t>
      </w:r>
      <w:r w:rsidRPr="003D1D3B">
        <w:rPr>
          <w:sz w:val="20"/>
          <w:szCs w:val="20"/>
        </w:rPr>
        <w:t xml:space="preserve">The meeting was called to order at </w:t>
      </w:r>
      <w:r w:rsidR="00C17616">
        <w:rPr>
          <w:sz w:val="20"/>
          <w:szCs w:val="20"/>
        </w:rPr>
        <w:t>9:02</w:t>
      </w:r>
      <w:r w:rsidR="006C0699">
        <w:rPr>
          <w:sz w:val="20"/>
          <w:szCs w:val="20"/>
        </w:rPr>
        <w:t xml:space="preserve"> am</w:t>
      </w:r>
      <w:r w:rsidRPr="003D1D3B">
        <w:rPr>
          <w:sz w:val="20"/>
          <w:szCs w:val="20"/>
        </w:rPr>
        <w:t xml:space="preserve"> by Fernando Mayoral, Chair. </w:t>
      </w:r>
      <w:r w:rsidR="00C17616">
        <w:rPr>
          <w:sz w:val="20"/>
          <w:szCs w:val="20"/>
        </w:rPr>
        <w:t xml:space="preserve">He </w:t>
      </w:r>
      <w:r w:rsidR="006E79F8">
        <w:rPr>
          <w:sz w:val="20"/>
          <w:szCs w:val="20"/>
        </w:rPr>
        <w:t>welcomed everyone present and in</w:t>
      </w:r>
      <w:r w:rsidR="00C17616">
        <w:rPr>
          <w:sz w:val="20"/>
          <w:szCs w:val="20"/>
        </w:rPr>
        <w:t xml:space="preserve">vited the attendees to the Publishers Meeting following </w:t>
      </w:r>
      <w:r w:rsidR="00992270">
        <w:rPr>
          <w:sz w:val="20"/>
          <w:szCs w:val="20"/>
        </w:rPr>
        <w:t>this meeting.</w:t>
      </w:r>
    </w:p>
    <w:p w:rsidR="006A4611" w:rsidRPr="006E79F8" w:rsidRDefault="006A4611" w:rsidP="006E79F8">
      <w:pPr>
        <w:rPr>
          <w:sz w:val="20"/>
          <w:szCs w:val="20"/>
        </w:rPr>
      </w:pPr>
    </w:p>
    <w:p w:rsidR="006A4611" w:rsidRPr="00B63E20" w:rsidRDefault="006A4611" w:rsidP="006A4611">
      <w:pPr>
        <w:pStyle w:val="ListParagraph"/>
        <w:numPr>
          <w:ilvl w:val="0"/>
          <w:numId w:val="1"/>
        </w:numPr>
        <w:spacing w:after="200" w:line="276" w:lineRule="auto"/>
        <w:ind w:left="630"/>
        <w:rPr>
          <w:b/>
          <w:sz w:val="20"/>
          <w:szCs w:val="20"/>
        </w:rPr>
      </w:pPr>
      <w:r w:rsidRPr="00B63E20">
        <w:rPr>
          <w:rFonts w:eastAsia="Calibri"/>
          <w:b/>
          <w:sz w:val="20"/>
          <w:szCs w:val="20"/>
        </w:rPr>
        <w:t>Approval of Minutes</w:t>
      </w:r>
    </w:p>
    <w:p w:rsidR="006C0699" w:rsidRPr="006C0699" w:rsidRDefault="00C17616" w:rsidP="006A4611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After review of September 14 minutes, no corrections were recommended.</w:t>
      </w:r>
    </w:p>
    <w:p w:rsidR="00C17616" w:rsidRPr="00C17616" w:rsidRDefault="00C17616" w:rsidP="006A4611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Dr. Connell motioned to accept minutes as written</w:t>
      </w:r>
      <w:r w:rsidR="00992270">
        <w:rPr>
          <w:sz w:val="20"/>
          <w:szCs w:val="20"/>
        </w:rPr>
        <w:t>,</w:t>
      </w:r>
      <w:r>
        <w:rPr>
          <w:sz w:val="20"/>
          <w:szCs w:val="20"/>
        </w:rPr>
        <w:t xml:space="preserve"> Dr. Eastman seconded.</w:t>
      </w:r>
    </w:p>
    <w:p w:rsidR="006C0699" w:rsidRPr="00992270" w:rsidRDefault="00C17616" w:rsidP="00992270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Members present unanimously voted to ap</w:t>
      </w:r>
      <w:r w:rsidR="00992270">
        <w:rPr>
          <w:sz w:val="20"/>
          <w:szCs w:val="20"/>
        </w:rPr>
        <w:t>prove September 14, 2018 minutes.</w:t>
      </w:r>
    </w:p>
    <w:p w:rsidR="006C0699" w:rsidRPr="006C0699" w:rsidRDefault="006C0699" w:rsidP="006C0699">
      <w:pPr>
        <w:pStyle w:val="ListParagraph"/>
        <w:ind w:left="630"/>
        <w:rPr>
          <w:b/>
          <w:sz w:val="20"/>
          <w:szCs w:val="20"/>
        </w:rPr>
      </w:pPr>
    </w:p>
    <w:p w:rsidR="006A4611" w:rsidRDefault="006C0699" w:rsidP="006A4611">
      <w:pPr>
        <w:pStyle w:val="ListParagraph"/>
        <w:numPr>
          <w:ilvl w:val="0"/>
          <w:numId w:val="1"/>
        </w:numPr>
        <w:ind w:left="630"/>
        <w:rPr>
          <w:b/>
          <w:sz w:val="20"/>
          <w:szCs w:val="20"/>
        </w:rPr>
      </w:pPr>
      <w:r>
        <w:rPr>
          <w:b/>
          <w:sz w:val="20"/>
          <w:szCs w:val="20"/>
        </w:rPr>
        <w:t>Reports</w:t>
      </w:r>
    </w:p>
    <w:p w:rsidR="006A4611" w:rsidRDefault="006C0699" w:rsidP="006C0699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Assessment </w:t>
      </w:r>
      <w:r w:rsidR="000875C7">
        <w:rPr>
          <w:sz w:val="20"/>
          <w:szCs w:val="20"/>
        </w:rPr>
        <w:t xml:space="preserve">Coordinator </w:t>
      </w:r>
      <w:r>
        <w:rPr>
          <w:sz w:val="20"/>
          <w:szCs w:val="20"/>
        </w:rPr>
        <w:t>Speech</w:t>
      </w:r>
      <w:r w:rsidR="000875C7">
        <w:rPr>
          <w:sz w:val="20"/>
          <w:szCs w:val="20"/>
        </w:rPr>
        <w:t xml:space="preserve"> Department</w:t>
      </w:r>
      <w:r>
        <w:rPr>
          <w:sz w:val="20"/>
          <w:szCs w:val="20"/>
        </w:rPr>
        <w:t xml:space="preserve"> (</w:t>
      </w:r>
      <w:r w:rsidR="00A26205">
        <w:rPr>
          <w:sz w:val="20"/>
          <w:szCs w:val="20"/>
        </w:rPr>
        <w:t xml:space="preserve">reported by </w:t>
      </w:r>
      <w:r>
        <w:rPr>
          <w:sz w:val="20"/>
          <w:szCs w:val="20"/>
        </w:rPr>
        <w:t>Dr. Katie Paschall)</w:t>
      </w:r>
    </w:p>
    <w:p w:rsidR="00633FE9" w:rsidRDefault="000875C7" w:rsidP="00F527D3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Katie stated the most recent Professional Development Day was very well attended and feedback was positive.  A good assessment review to follow.  Contact Katie with questions.</w:t>
      </w:r>
    </w:p>
    <w:p w:rsidR="00F527D3" w:rsidRDefault="00F527D3" w:rsidP="00F527D3">
      <w:pPr>
        <w:pStyle w:val="ListParagraph"/>
        <w:ind w:left="1800"/>
        <w:rPr>
          <w:sz w:val="20"/>
          <w:szCs w:val="20"/>
        </w:rPr>
      </w:pPr>
    </w:p>
    <w:p w:rsidR="00F527D3" w:rsidRPr="00F527D3" w:rsidRDefault="00A26205" w:rsidP="00F527D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527D3">
        <w:rPr>
          <w:sz w:val="20"/>
          <w:szCs w:val="20"/>
        </w:rPr>
        <w:t>Assessment Foreign Languages (reported by Professor Fernando Mayora</w:t>
      </w:r>
      <w:r w:rsidR="007226A3" w:rsidRPr="00F527D3">
        <w:rPr>
          <w:sz w:val="20"/>
          <w:szCs w:val="20"/>
        </w:rPr>
        <w:t>l</w:t>
      </w:r>
    </w:p>
    <w:p w:rsidR="00F527D3" w:rsidRDefault="00F527D3" w:rsidP="00F527D3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Fernando discussed Common Assessment with testing, evaluation of students, Listening, Reading &amp; Written competencies.  Results improve with each assessment.</w:t>
      </w:r>
    </w:p>
    <w:p w:rsidR="00A26205" w:rsidRDefault="00A26205" w:rsidP="00A26205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There will be a professional development day for Spanish faculty to calibrate grading of the composition portion of the ass</w:t>
      </w:r>
      <w:r w:rsidR="00633FE9">
        <w:rPr>
          <w:sz w:val="20"/>
          <w:szCs w:val="20"/>
        </w:rPr>
        <w:t>essment to maintain consistency Octob</w:t>
      </w:r>
      <w:r w:rsidR="007226A3">
        <w:rPr>
          <w:sz w:val="20"/>
          <w:szCs w:val="20"/>
        </w:rPr>
        <w:t>e</w:t>
      </w:r>
      <w:r w:rsidR="00633FE9">
        <w:rPr>
          <w:sz w:val="20"/>
          <w:szCs w:val="20"/>
        </w:rPr>
        <w:t>r 27</w:t>
      </w:r>
      <w:r w:rsidR="00633FE9" w:rsidRPr="00633FE9">
        <w:rPr>
          <w:sz w:val="20"/>
          <w:szCs w:val="20"/>
          <w:vertAlign w:val="superscript"/>
        </w:rPr>
        <w:t>th</w:t>
      </w:r>
      <w:r w:rsidR="00633FE9">
        <w:rPr>
          <w:sz w:val="20"/>
          <w:szCs w:val="20"/>
        </w:rPr>
        <w:t>.</w:t>
      </w:r>
    </w:p>
    <w:p w:rsidR="006A4611" w:rsidRDefault="00A26205" w:rsidP="006A4611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F</w:t>
      </w:r>
      <w:r w:rsidR="00633FE9">
        <w:rPr>
          <w:sz w:val="20"/>
          <w:szCs w:val="20"/>
        </w:rPr>
        <w:t>rench assessment is in progress for Elementary French I &amp; II.</w:t>
      </w:r>
    </w:p>
    <w:p w:rsidR="00F527D3" w:rsidRDefault="00F527D3" w:rsidP="00F527D3">
      <w:pPr>
        <w:pStyle w:val="ListParagraph"/>
        <w:ind w:left="1800"/>
        <w:rPr>
          <w:sz w:val="20"/>
          <w:szCs w:val="20"/>
        </w:rPr>
      </w:pPr>
    </w:p>
    <w:p w:rsidR="00A26205" w:rsidRDefault="005D622C" w:rsidP="00A26205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Instructional Assistance Search (reported by Professor Cindy Enslen)</w:t>
      </w:r>
    </w:p>
    <w:p w:rsidR="00CD4119" w:rsidRDefault="00CD4119" w:rsidP="00CD4119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Cindy discussed the email she distributed to the department asking for input for any additional</w:t>
      </w:r>
      <w:r w:rsidR="007226A3">
        <w:rPr>
          <w:sz w:val="20"/>
          <w:szCs w:val="20"/>
        </w:rPr>
        <w:t xml:space="preserve"> i</w:t>
      </w:r>
      <w:r>
        <w:rPr>
          <w:sz w:val="20"/>
          <w:szCs w:val="20"/>
        </w:rPr>
        <w:t>nterview questions.  There are five candidates for the position.  After discussion is was agreed WTC, Willingness to Communicate skills, are essential for the role in the Instructional Assistance position.</w:t>
      </w:r>
    </w:p>
    <w:p w:rsidR="00F527D3" w:rsidRPr="00CD4119" w:rsidRDefault="00F527D3" w:rsidP="00F527D3">
      <w:pPr>
        <w:pStyle w:val="ListParagraph"/>
        <w:ind w:left="1800"/>
        <w:rPr>
          <w:sz w:val="20"/>
          <w:szCs w:val="20"/>
        </w:rPr>
      </w:pPr>
    </w:p>
    <w:p w:rsidR="00F30083" w:rsidRDefault="00CD4119" w:rsidP="00F30083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Textbook adoption (reported by Dr. Ann Eastman)</w:t>
      </w:r>
    </w:p>
    <w:p w:rsidR="00F527D3" w:rsidRDefault="00F527D3" w:rsidP="00F527D3">
      <w:pPr>
        <w:pStyle w:val="ListParagraph"/>
        <w:ind w:left="1080"/>
        <w:rPr>
          <w:sz w:val="20"/>
          <w:szCs w:val="20"/>
        </w:rPr>
      </w:pPr>
    </w:p>
    <w:p w:rsidR="00F527D3" w:rsidRDefault="003B31E6" w:rsidP="00F527D3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Ann discussed the textbook adoption was on track with the established timeline to meet the Fall 2019 goal for     </w:t>
      </w:r>
      <w:r w:rsidR="00F527D3">
        <w:rPr>
          <w:sz w:val="20"/>
          <w:szCs w:val="20"/>
        </w:rPr>
        <w:t xml:space="preserve">  </w:t>
      </w:r>
    </w:p>
    <w:p w:rsidR="003B31E6" w:rsidRDefault="003B31E6" w:rsidP="00F527D3">
      <w:pPr>
        <w:pStyle w:val="ListParagraph"/>
        <w:ind w:left="1800"/>
        <w:rPr>
          <w:sz w:val="20"/>
          <w:szCs w:val="20"/>
        </w:rPr>
      </w:pPr>
      <w:r>
        <w:rPr>
          <w:sz w:val="20"/>
          <w:szCs w:val="20"/>
        </w:rPr>
        <w:t>adoption.  Three more textbooks have been added for consideration and will be evaluated.  There are now 7 to 8 textbooks to review.  The present SPC 1017 book will also be reviewed with the rubric for evaluation.</w:t>
      </w:r>
    </w:p>
    <w:p w:rsidR="003B31E6" w:rsidRPr="00F527D3" w:rsidRDefault="00F527D3" w:rsidP="00F527D3">
      <w:pPr>
        <w:ind w:left="1080" w:firstLine="360"/>
        <w:rPr>
          <w:sz w:val="20"/>
          <w:szCs w:val="20"/>
        </w:rPr>
      </w:pPr>
      <w:r w:rsidRPr="00F527D3">
        <w:rPr>
          <w:sz w:val="20"/>
          <w:szCs w:val="20"/>
        </w:rPr>
        <w:t xml:space="preserve">b.   </w:t>
      </w:r>
      <w:r w:rsidR="003B31E6" w:rsidRPr="00F527D3">
        <w:rPr>
          <w:sz w:val="20"/>
          <w:szCs w:val="20"/>
        </w:rPr>
        <w:t>Discussion followed concerning publisher options for rentals and what formats are available from publishers.</w:t>
      </w:r>
    </w:p>
    <w:p w:rsidR="00F527D3" w:rsidRDefault="00F527D3" w:rsidP="00F527D3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c.   </w:t>
      </w:r>
      <w:r w:rsidR="003B31E6">
        <w:rPr>
          <w:sz w:val="20"/>
          <w:szCs w:val="20"/>
        </w:rPr>
        <w:t>Publisher resources are needed for good example speeches.</w:t>
      </w:r>
      <w:r w:rsidR="003B31E6" w:rsidRPr="003B31E6">
        <w:rPr>
          <w:sz w:val="20"/>
          <w:szCs w:val="20"/>
        </w:rPr>
        <w:tab/>
      </w:r>
    </w:p>
    <w:p w:rsidR="00C60D5C" w:rsidRPr="003B31E6" w:rsidRDefault="003B31E6" w:rsidP="00F527D3">
      <w:pPr>
        <w:pStyle w:val="ListParagraph"/>
        <w:ind w:left="1440"/>
        <w:rPr>
          <w:sz w:val="20"/>
          <w:szCs w:val="20"/>
        </w:rPr>
      </w:pPr>
      <w:r w:rsidRPr="003B31E6">
        <w:rPr>
          <w:sz w:val="20"/>
          <w:szCs w:val="20"/>
        </w:rPr>
        <w:tab/>
      </w:r>
    </w:p>
    <w:p w:rsidR="006A4611" w:rsidRPr="00F0682B" w:rsidRDefault="006A4611" w:rsidP="006A4611">
      <w:pPr>
        <w:pStyle w:val="ListParagraph"/>
        <w:numPr>
          <w:ilvl w:val="0"/>
          <w:numId w:val="1"/>
        </w:numPr>
        <w:ind w:left="630"/>
        <w:rPr>
          <w:b/>
          <w:sz w:val="20"/>
          <w:szCs w:val="20"/>
        </w:rPr>
      </w:pPr>
      <w:r w:rsidRPr="00F0682B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nnouncements   </w:t>
      </w:r>
    </w:p>
    <w:p w:rsidR="00C60D5C" w:rsidRDefault="0098342B" w:rsidP="006A461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Assessment Coordinator for Speech Department:  </w:t>
      </w:r>
      <w:proofErr w:type="spellStart"/>
      <w:r>
        <w:rPr>
          <w:sz w:val="20"/>
          <w:szCs w:val="20"/>
        </w:rPr>
        <w:t>Katies</w:t>
      </w:r>
      <w:proofErr w:type="spellEnd"/>
      <w:r>
        <w:rPr>
          <w:sz w:val="20"/>
          <w:szCs w:val="20"/>
        </w:rPr>
        <w:t xml:space="preserve"> term is up as Assessment Coordinator.  The Coordinator is a three-year commitment.  The responsibility includes networking with other committees</w:t>
      </w:r>
      <w:r w:rsidR="00F527D3">
        <w:rPr>
          <w:sz w:val="20"/>
          <w:szCs w:val="20"/>
        </w:rPr>
        <w:t>, reporting to th</w:t>
      </w:r>
      <w:r w:rsidR="00C954A5">
        <w:rPr>
          <w:sz w:val="20"/>
          <w:szCs w:val="20"/>
        </w:rPr>
        <w:t>e department on assessment issues discussed</w:t>
      </w:r>
      <w:r w:rsidR="00F527D3">
        <w:rPr>
          <w:sz w:val="20"/>
          <w:szCs w:val="20"/>
        </w:rPr>
        <w:t xml:space="preserve"> at the Learning Assessment Committee meetings. </w:t>
      </w:r>
      <w:r>
        <w:rPr>
          <w:sz w:val="20"/>
          <w:szCs w:val="20"/>
        </w:rPr>
        <w:t>Meetings are held on the 1</w:t>
      </w:r>
      <w:r w:rsidRPr="0098342B">
        <w:rPr>
          <w:sz w:val="20"/>
          <w:szCs w:val="20"/>
          <w:vertAlign w:val="superscript"/>
        </w:rPr>
        <w:t>st</w:t>
      </w:r>
      <w:r w:rsidR="007226A3">
        <w:rPr>
          <w:sz w:val="20"/>
          <w:szCs w:val="20"/>
        </w:rPr>
        <w:t xml:space="preserve"> Friday of the month at 11a.m.</w:t>
      </w:r>
      <w:r>
        <w:rPr>
          <w:sz w:val="20"/>
          <w:szCs w:val="20"/>
        </w:rPr>
        <w:t xml:space="preserve">  Jennifer Summary stepped up with interest in filling this responsibility.</w:t>
      </w:r>
    </w:p>
    <w:p w:rsidR="00C60D5C" w:rsidRDefault="0098342B" w:rsidP="006A461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ELearning Coordinators SOAHSS </w:t>
      </w:r>
      <w:r w:rsidR="00B67F73">
        <w:rPr>
          <w:sz w:val="20"/>
          <w:szCs w:val="20"/>
        </w:rPr>
        <w:t xml:space="preserve">are </w:t>
      </w:r>
      <w:r w:rsidR="00F527D3">
        <w:rPr>
          <w:sz w:val="20"/>
          <w:szCs w:val="20"/>
        </w:rPr>
        <w:t xml:space="preserve">Dr. </w:t>
      </w:r>
      <w:r w:rsidR="00B67F73">
        <w:rPr>
          <w:sz w:val="20"/>
          <w:szCs w:val="20"/>
        </w:rPr>
        <w:t>Leslie Bartley and Dr. Shawn Moore.</w:t>
      </w:r>
    </w:p>
    <w:p w:rsidR="00B67F73" w:rsidRDefault="00B67F73" w:rsidP="006A461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Research Lecture Series </w:t>
      </w:r>
      <w:r>
        <w:rPr>
          <w:sz w:val="20"/>
          <w:szCs w:val="20"/>
        </w:rPr>
        <w:t>for October 17, 2018 is in J-103.  Dr. Michael Sauer will present “Variability in Dissolved Organic Matter in San Carlos Bay and its i</w:t>
      </w:r>
      <w:r w:rsidR="007226A3">
        <w:rPr>
          <w:sz w:val="20"/>
          <w:szCs w:val="20"/>
        </w:rPr>
        <w:t>m</w:t>
      </w:r>
      <w:r>
        <w:rPr>
          <w:sz w:val="20"/>
          <w:szCs w:val="20"/>
        </w:rPr>
        <w:t xml:space="preserve">pact on Microbial Respiration and Measurements of </w:t>
      </w:r>
      <w:proofErr w:type="spellStart"/>
      <w:r>
        <w:rPr>
          <w:sz w:val="20"/>
          <w:szCs w:val="20"/>
        </w:rPr>
        <w:t>Microalgal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Chlorophyl</w:t>
      </w:r>
      <w:proofErr w:type="spellEnd"/>
      <w:r>
        <w:rPr>
          <w:sz w:val="20"/>
          <w:szCs w:val="20"/>
        </w:rPr>
        <w:t xml:space="preserve">”.  </w:t>
      </w:r>
      <w:proofErr w:type="spellStart"/>
      <w:r>
        <w:rPr>
          <w:sz w:val="20"/>
          <w:szCs w:val="20"/>
        </w:rPr>
        <w:t>Adrial</w:t>
      </w:r>
      <w:proofErr w:type="spellEnd"/>
      <w:r>
        <w:rPr>
          <w:sz w:val="20"/>
          <w:szCs w:val="20"/>
        </w:rPr>
        <w:t xml:space="preserve"> Kerr will present “Egyptian Pyramids Fact Versus Fiction”.</w:t>
      </w:r>
    </w:p>
    <w:p w:rsidR="00B67F73" w:rsidRPr="00B67F73" w:rsidRDefault="00B67F73" w:rsidP="005C3EC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67F73">
        <w:rPr>
          <w:b/>
          <w:sz w:val="20"/>
          <w:szCs w:val="20"/>
        </w:rPr>
        <w:t xml:space="preserve">Professional Development Day </w:t>
      </w:r>
      <w:r w:rsidRPr="00B67F73">
        <w:rPr>
          <w:sz w:val="20"/>
          <w:szCs w:val="20"/>
        </w:rPr>
        <w:t>for Spanish is October 17, 2018.</w:t>
      </w:r>
      <w:r w:rsidRPr="00B67F73">
        <w:rPr>
          <w:b/>
          <w:sz w:val="20"/>
          <w:szCs w:val="20"/>
        </w:rPr>
        <w:t xml:space="preserve"> </w:t>
      </w:r>
    </w:p>
    <w:p w:rsidR="006A4611" w:rsidRPr="00B67F73" w:rsidRDefault="00B67F73" w:rsidP="005C3EC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b/>
          <w:sz w:val="20"/>
          <w:szCs w:val="20"/>
        </w:rPr>
        <w:t>The next scheduled department meeting</w:t>
      </w:r>
      <w:r>
        <w:rPr>
          <w:b/>
          <w:i/>
          <w:sz w:val="20"/>
          <w:szCs w:val="20"/>
        </w:rPr>
        <w:t xml:space="preserve"> </w:t>
      </w:r>
      <w:r w:rsidRPr="009B4570">
        <w:rPr>
          <w:sz w:val="20"/>
          <w:szCs w:val="20"/>
        </w:rPr>
        <w:t>is</w:t>
      </w:r>
      <w:r>
        <w:rPr>
          <w:b/>
          <w:i/>
          <w:sz w:val="20"/>
          <w:szCs w:val="20"/>
        </w:rPr>
        <w:t xml:space="preserve"> </w:t>
      </w:r>
      <w:r w:rsidRPr="009B4570">
        <w:rPr>
          <w:sz w:val="20"/>
          <w:szCs w:val="20"/>
        </w:rPr>
        <w:t>November 9, 2018</w:t>
      </w:r>
      <w:r w:rsidR="009B4570">
        <w:rPr>
          <w:sz w:val="20"/>
          <w:szCs w:val="20"/>
        </w:rPr>
        <w:t>.</w:t>
      </w:r>
      <w:r>
        <w:rPr>
          <w:b/>
          <w:i/>
          <w:sz w:val="20"/>
          <w:szCs w:val="20"/>
        </w:rPr>
        <w:t xml:space="preserve">  </w:t>
      </w:r>
    </w:p>
    <w:p w:rsidR="00066EDF" w:rsidRDefault="009B4570" w:rsidP="006A461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Academic Technology Committee plan for OER development:  </w:t>
      </w:r>
      <w:r>
        <w:rPr>
          <w:sz w:val="20"/>
          <w:szCs w:val="20"/>
        </w:rPr>
        <w:t xml:space="preserve">Looking for volunteers to serve on a committee to evaluate Occupational Resources.  The coordinator is </w:t>
      </w:r>
      <w:r w:rsidR="006E79F8">
        <w:rPr>
          <w:sz w:val="20"/>
          <w:szCs w:val="20"/>
        </w:rPr>
        <w:t>Eleanor Bunting.</w:t>
      </w:r>
    </w:p>
    <w:p w:rsidR="00310719" w:rsidRPr="006E79F8" w:rsidRDefault="00310719" w:rsidP="006A4611">
      <w:pPr>
        <w:pStyle w:val="ListParagraph"/>
        <w:numPr>
          <w:ilvl w:val="0"/>
          <w:numId w:val="1"/>
        </w:numPr>
        <w:ind w:left="630"/>
        <w:rPr>
          <w:sz w:val="20"/>
          <w:szCs w:val="20"/>
        </w:rPr>
      </w:pPr>
      <w:r>
        <w:rPr>
          <w:b/>
          <w:sz w:val="20"/>
          <w:szCs w:val="20"/>
        </w:rPr>
        <w:t>Other Business</w:t>
      </w:r>
    </w:p>
    <w:p w:rsidR="006E79F8" w:rsidRPr="006E79F8" w:rsidRDefault="006E79F8" w:rsidP="006E79F8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 Fernando announced for Myra Walters</w:t>
      </w:r>
      <w:r w:rsidR="00F527D3">
        <w:rPr>
          <w:sz w:val="20"/>
          <w:szCs w:val="20"/>
        </w:rPr>
        <w:t xml:space="preserve"> that</w:t>
      </w:r>
      <w:r>
        <w:rPr>
          <w:sz w:val="20"/>
          <w:szCs w:val="20"/>
        </w:rPr>
        <w:t xml:space="preserve"> the posted Speech Professor position closes October 17, 2018.  The posted position is announced at “District Wide”, the position</w:t>
      </w:r>
      <w:r w:rsidR="003D3F42">
        <w:rPr>
          <w:sz w:val="20"/>
          <w:szCs w:val="20"/>
        </w:rPr>
        <w:t xml:space="preserve"> will cover classes at Hendry-Glades and Collier.  Discussion of timeline for interviews reveals the position is to begin for the Spring 2018 semester.  </w:t>
      </w:r>
    </w:p>
    <w:p w:rsidR="006A4611" w:rsidRPr="00772269" w:rsidRDefault="006A4611" w:rsidP="006A4611">
      <w:pPr>
        <w:pStyle w:val="ListParagraph"/>
        <w:numPr>
          <w:ilvl w:val="0"/>
          <w:numId w:val="1"/>
        </w:numPr>
        <w:ind w:left="630"/>
        <w:rPr>
          <w:sz w:val="20"/>
          <w:szCs w:val="20"/>
        </w:rPr>
      </w:pPr>
      <w:r w:rsidRPr="004B5AFA">
        <w:rPr>
          <w:b/>
          <w:sz w:val="20"/>
          <w:szCs w:val="20"/>
        </w:rPr>
        <w:t>Adjournment</w:t>
      </w:r>
      <w:r>
        <w:rPr>
          <w:sz w:val="20"/>
          <w:szCs w:val="20"/>
        </w:rPr>
        <w:t xml:space="preserve">: </w:t>
      </w:r>
      <w:r w:rsidR="003D3F42">
        <w:rPr>
          <w:sz w:val="20"/>
          <w:szCs w:val="20"/>
        </w:rPr>
        <w:t>Cindy made a motion to adjourn, Dani seconded, mee</w:t>
      </w:r>
      <w:r w:rsidR="007226A3">
        <w:rPr>
          <w:sz w:val="20"/>
          <w:szCs w:val="20"/>
        </w:rPr>
        <w:t>ting was adjourned at 9:58 a.m.</w:t>
      </w:r>
    </w:p>
    <w:p w:rsidR="006A4611" w:rsidRPr="00EF707C" w:rsidRDefault="006A4611" w:rsidP="006A4611">
      <w:pPr>
        <w:rPr>
          <w:sz w:val="20"/>
          <w:szCs w:val="20"/>
        </w:rPr>
      </w:pPr>
    </w:p>
    <w:p w:rsidR="006A4611" w:rsidRPr="00EF707C" w:rsidRDefault="006A4611" w:rsidP="006A4611">
      <w:pPr>
        <w:jc w:val="both"/>
        <w:rPr>
          <w:sz w:val="20"/>
          <w:szCs w:val="20"/>
        </w:rPr>
      </w:pPr>
      <w:r w:rsidRPr="00EF707C">
        <w:rPr>
          <w:sz w:val="20"/>
          <w:szCs w:val="20"/>
        </w:rPr>
        <w:t>Respectfully submitted,</w:t>
      </w:r>
    </w:p>
    <w:p w:rsidR="006A4611" w:rsidRPr="00EF707C" w:rsidRDefault="006A4611" w:rsidP="006A4611">
      <w:pPr>
        <w:ind w:left="4320"/>
        <w:rPr>
          <w:sz w:val="20"/>
          <w:szCs w:val="20"/>
        </w:rPr>
      </w:pPr>
    </w:p>
    <w:p w:rsidR="006A4611" w:rsidRPr="00EF707C" w:rsidRDefault="003D3F42" w:rsidP="006A4611">
      <w:pPr>
        <w:rPr>
          <w:sz w:val="20"/>
          <w:szCs w:val="20"/>
        </w:rPr>
      </w:pPr>
      <w:r>
        <w:rPr>
          <w:sz w:val="20"/>
          <w:szCs w:val="20"/>
        </w:rPr>
        <w:t>Bob MacPhail</w:t>
      </w:r>
    </w:p>
    <w:p w:rsidR="006A4611" w:rsidRPr="00004EC1" w:rsidRDefault="006A4611" w:rsidP="006A4611">
      <w:pPr>
        <w:rPr>
          <w:rFonts w:ascii="Tahoma" w:hAnsi="Tahoma" w:cs="Tahoma"/>
          <w:sz w:val="22"/>
          <w:szCs w:val="22"/>
        </w:rPr>
      </w:pPr>
    </w:p>
    <w:p w:rsidR="00744225" w:rsidRDefault="00744225"/>
    <w:sectPr w:rsidR="00744225" w:rsidSect="008A60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001F"/>
    <w:multiLevelType w:val="hybridMultilevel"/>
    <w:tmpl w:val="0FC40F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0C75"/>
    <w:multiLevelType w:val="hybridMultilevel"/>
    <w:tmpl w:val="FC9ED61A"/>
    <w:lvl w:ilvl="0" w:tplc="E584B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720E1"/>
    <w:multiLevelType w:val="hybridMultilevel"/>
    <w:tmpl w:val="29CCCFF0"/>
    <w:lvl w:ilvl="0" w:tplc="E1ECC73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6546F8"/>
    <w:multiLevelType w:val="hybridMultilevel"/>
    <w:tmpl w:val="1A16FCD6"/>
    <w:lvl w:ilvl="0" w:tplc="6B68F972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6521464"/>
    <w:multiLevelType w:val="hybridMultilevel"/>
    <w:tmpl w:val="9D9CDD9A"/>
    <w:lvl w:ilvl="0" w:tplc="B078938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1F224C"/>
    <w:multiLevelType w:val="hybridMultilevel"/>
    <w:tmpl w:val="34DC2348"/>
    <w:lvl w:ilvl="0" w:tplc="4A4229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7416B7"/>
    <w:multiLevelType w:val="hybridMultilevel"/>
    <w:tmpl w:val="B156A6A8"/>
    <w:lvl w:ilvl="0" w:tplc="37A2C4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244339"/>
    <w:multiLevelType w:val="hybridMultilevel"/>
    <w:tmpl w:val="1526C65A"/>
    <w:lvl w:ilvl="0" w:tplc="62280D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E7EBD"/>
    <w:multiLevelType w:val="hybridMultilevel"/>
    <w:tmpl w:val="90082920"/>
    <w:lvl w:ilvl="0" w:tplc="DCF2C5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11"/>
    <w:rsid w:val="00066EDF"/>
    <w:rsid w:val="000875C7"/>
    <w:rsid w:val="00213F4D"/>
    <w:rsid w:val="002828EC"/>
    <w:rsid w:val="00310719"/>
    <w:rsid w:val="003B31E6"/>
    <w:rsid w:val="003D3F42"/>
    <w:rsid w:val="003E7A6F"/>
    <w:rsid w:val="004F21D9"/>
    <w:rsid w:val="0053479F"/>
    <w:rsid w:val="005D622C"/>
    <w:rsid w:val="00633FE9"/>
    <w:rsid w:val="00650738"/>
    <w:rsid w:val="006A4611"/>
    <w:rsid w:val="006C0699"/>
    <w:rsid w:val="006E79F8"/>
    <w:rsid w:val="00713820"/>
    <w:rsid w:val="007226A3"/>
    <w:rsid w:val="00744225"/>
    <w:rsid w:val="008F034B"/>
    <w:rsid w:val="0098342B"/>
    <w:rsid w:val="00992270"/>
    <w:rsid w:val="009B4570"/>
    <w:rsid w:val="00A26205"/>
    <w:rsid w:val="00B67F73"/>
    <w:rsid w:val="00BD2B63"/>
    <w:rsid w:val="00C17616"/>
    <w:rsid w:val="00C60D5C"/>
    <w:rsid w:val="00C954A5"/>
    <w:rsid w:val="00CD4119"/>
    <w:rsid w:val="00F30083"/>
    <w:rsid w:val="00F5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42B65-E050-404E-A75C-829356E4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6A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6A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Fernando Mayoral</cp:lastModifiedBy>
  <cp:revision>2</cp:revision>
  <dcterms:created xsi:type="dcterms:W3CDTF">2019-01-14T13:36:00Z</dcterms:created>
  <dcterms:modified xsi:type="dcterms:W3CDTF">2019-01-14T13:36:00Z</dcterms:modified>
</cp:coreProperties>
</file>