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615085" w:rsidTr="009B53D6">
        <w:trPr>
          <w:trHeight w:val="546"/>
          <w:tblHeader/>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bookmarkEnd w:id="0"/>
          </w:p>
        </w:tc>
        <w:tc>
          <w:tcPr>
            <w:tcW w:w="5206" w:type="dxa"/>
            <w:vAlign w:val="center"/>
          </w:tcPr>
          <w:p w:rsidR="00615085" w:rsidRDefault="00615085" w:rsidP="009B53D6">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615085" w:rsidTr="009B53D6">
        <w:trPr>
          <w:trHeight w:val="516"/>
          <w:jc w:val="center"/>
        </w:trPr>
        <w:tc>
          <w:tcPr>
            <w:tcW w:w="5206" w:type="dxa"/>
            <w:vAlign w:val="center"/>
          </w:tcPr>
          <w:p w:rsidR="00615085" w:rsidRDefault="00615085" w:rsidP="009B53D6">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615085" w:rsidRDefault="00615085" w:rsidP="009B53D6">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343378" w:rsidRPr="008B28BC" w:rsidRDefault="00343378" w:rsidP="00DA66CF">
      <w:pPr>
        <w:rPr>
          <w:rFonts w:ascii="Calibri" w:hAnsi="Calibri" w:cs="Arial"/>
          <w:b/>
          <w:sz w:val="22"/>
          <w:szCs w:val="22"/>
        </w:rPr>
      </w:pP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r w:rsidRPr="008B28BC">
        <w:rPr>
          <w:rFonts w:ascii="Calibri" w:hAnsi="Calibri" w:cs="Arial"/>
          <w:b/>
          <w:sz w:val="22"/>
          <w:szCs w:val="22"/>
        </w:rPr>
        <w:tab/>
      </w:r>
    </w:p>
    <w:p w:rsidR="00343378" w:rsidRPr="008B28BC" w:rsidRDefault="00343378" w:rsidP="00DA66CF">
      <w:pPr>
        <w:rPr>
          <w:rFonts w:ascii="Calibri" w:hAnsi="Calibri" w:cs="Arial"/>
          <w:b/>
          <w:sz w:val="22"/>
          <w:szCs w:val="22"/>
          <w:u w:val="single"/>
        </w:rPr>
      </w:pPr>
    </w:p>
    <w:p w:rsidR="00343378" w:rsidRPr="008B28BC" w:rsidRDefault="00343378" w:rsidP="00DA66CF">
      <w:pPr>
        <w:numPr>
          <w:ilvl w:val="0"/>
          <w:numId w:val="1"/>
        </w:numPr>
        <w:tabs>
          <w:tab w:val="left" w:pos="720"/>
        </w:tabs>
        <w:rPr>
          <w:rFonts w:ascii="Calibri" w:hAnsi="Calibri" w:cs="Arial"/>
          <w:b/>
          <w:sz w:val="22"/>
          <w:szCs w:val="22"/>
          <w:u w:val="single"/>
        </w:rPr>
      </w:pPr>
      <w:r w:rsidRPr="008B28BC">
        <w:rPr>
          <w:rFonts w:ascii="Calibri" w:hAnsi="Calibri" w:cs="Arial"/>
          <w:b/>
          <w:sz w:val="22"/>
          <w:szCs w:val="22"/>
          <w:u w:val="single"/>
        </w:rPr>
        <w:t>COURSE NUMBER AND TITLE, CATALOG DESCRIPTION, CREDITS:</w:t>
      </w:r>
    </w:p>
    <w:p w:rsidR="00343378" w:rsidRPr="008B28BC" w:rsidRDefault="00343378" w:rsidP="00DA66CF">
      <w:pPr>
        <w:ind w:left="1440"/>
        <w:rPr>
          <w:rFonts w:ascii="Calibri" w:hAnsi="Calibri" w:cs="Arial"/>
          <w:b/>
          <w:sz w:val="22"/>
          <w:szCs w:val="22"/>
        </w:rPr>
      </w:pPr>
    </w:p>
    <w:p w:rsidR="00343378" w:rsidRPr="008B28BC" w:rsidRDefault="006A4C99" w:rsidP="001E131B">
      <w:pPr>
        <w:widowControl/>
        <w:tabs>
          <w:tab w:val="left" w:pos="720"/>
          <w:tab w:val="left" w:pos="1170"/>
        </w:tabs>
        <w:ind w:left="720"/>
        <w:rPr>
          <w:rFonts w:ascii="Calibri" w:hAnsi="Calibri" w:cs="Arial"/>
          <w:b/>
          <w:sz w:val="22"/>
          <w:szCs w:val="22"/>
        </w:rPr>
      </w:pPr>
      <w:r>
        <w:rPr>
          <w:rFonts w:ascii="Calibri" w:hAnsi="Calibri" w:cs="Arial"/>
          <w:b/>
          <w:noProof/>
          <w:sz w:val="22"/>
          <w:szCs w:val="22"/>
        </w:rPr>
        <w:t>MVJ 101</w:t>
      </w:r>
      <w:r w:rsidR="00C6509A">
        <w:rPr>
          <w:rFonts w:ascii="Calibri" w:hAnsi="Calibri" w:cs="Arial"/>
          <w:b/>
          <w:noProof/>
          <w:sz w:val="22"/>
          <w:szCs w:val="22"/>
        </w:rPr>
        <w:t>8</w:t>
      </w:r>
      <w:r>
        <w:rPr>
          <w:rFonts w:ascii="Calibri" w:hAnsi="Calibri" w:cs="Arial"/>
          <w:b/>
          <w:noProof/>
          <w:sz w:val="22"/>
          <w:szCs w:val="22"/>
        </w:rPr>
        <w:t xml:space="preserve"> PRE-PRINCIPAL JAZZ</w:t>
      </w:r>
      <w:r w:rsidR="00AF7BD4">
        <w:rPr>
          <w:rFonts w:ascii="Calibri" w:hAnsi="Calibri" w:cs="Arial"/>
          <w:b/>
          <w:noProof/>
          <w:sz w:val="22"/>
          <w:szCs w:val="22"/>
        </w:rPr>
        <w:t xml:space="preserve"> </w:t>
      </w:r>
      <w:r w:rsidR="00C6509A">
        <w:rPr>
          <w:rFonts w:ascii="Calibri" w:hAnsi="Calibri" w:cs="Arial"/>
          <w:b/>
          <w:noProof/>
          <w:sz w:val="22"/>
          <w:szCs w:val="22"/>
        </w:rPr>
        <w:t>TROMBONE</w:t>
      </w:r>
      <w:r w:rsidR="00AF7BD4" w:rsidRPr="008B28BC">
        <w:rPr>
          <w:rFonts w:ascii="Calibri" w:hAnsi="Calibri" w:cs="Arial"/>
          <w:b/>
          <w:sz w:val="22"/>
          <w:szCs w:val="22"/>
        </w:rPr>
        <w:t xml:space="preserve"> (</w:t>
      </w:r>
      <w:r w:rsidR="00343378" w:rsidRPr="008B28BC">
        <w:rPr>
          <w:rFonts w:ascii="Calibri" w:hAnsi="Calibri" w:cs="Arial"/>
          <w:b/>
          <w:noProof/>
          <w:sz w:val="22"/>
          <w:szCs w:val="22"/>
        </w:rPr>
        <w:t>2</w:t>
      </w:r>
      <w:r w:rsidR="00343378" w:rsidRPr="008B28BC">
        <w:rPr>
          <w:rFonts w:ascii="Calibri" w:hAnsi="Calibri" w:cs="Arial"/>
          <w:b/>
          <w:sz w:val="22"/>
          <w:szCs w:val="22"/>
        </w:rPr>
        <w:t xml:space="preserve"> CREDITS)</w:t>
      </w:r>
    </w:p>
    <w:p w:rsidR="00343378" w:rsidRPr="008B28BC" w:rsidRDefault="00343378" w:rsidP="00DA66CF">
      <w:pPr>
        <w:widowControl/>
        <w:tabs>
          <w:tab w:val="left" w:pos="720"/>
          <w:tab w:val="left" w:pos="1170"/>
        </w:tabs>
        <w:ind w:firstLine="720"/>
        <w:rPr>
          <w:rFonts w:ascii="Calibri" w:hAnsi="Calibri" w:cs="Arial"/>
          <w:b/>
          <w:sz w:val="22"/>
          <w:szCs w:val="22"/>
        </w:rPr>
      </w:pPr>
    </w:p>
    <w:p w:rsidR="00F76223" w:rsidRPr="008B28BC" w:rsidRDefault="00AF7BD4" w:rsidP="00E32A91">
      <w:pPr>
        <w:ind w:left="720"/>
        <w:rPr>
          <w:rStyle w:val="a0"/>
          <w:rFonts w:ascii="Calibri" w:hAnsi="Calibri"/>
          <w:color w:val="000000"/>
          <w:sz w:val="22"/>
          <w:szCs w:val="22"/>
        </w:rPr>
      </w:pPr>
      <w:r>
        <w:rPr>
          <w:rStyle w:val="a0"/>
          <w:rFonts w:ascii="Calibri" w:hAnsi="Calibri"/>
          <w:color w:val="000000"/>
          <w:sz w:val="22"/>
          <w:szCs w:val="22"/>
        </w:rPr>
        <w:t>Private instruction in freshman level jazz instruments designed to equip the student for continued study leading to greater proficiency.</w:t>
      </w:r>
    </w:p>
    <w:p w:rsidR="00E32A91" w:rsidRPr="008B28BC" w:rsidRDefault="00E32A91" w:rsidP="00E32A91">
      <w:pPr>
        <w:ind w:left="720"/>
        <w:rPr>
          <w:rStyle w:val="a0"/>
          <w:rFonts w:ascii="Calibri" w:hAnsi="Calibri"/>
          <w:color w:val="000000"/>
          <w:sz w:val="22"/>
          <w:szCs w:val="22"/>
        </w:rPr>
      </w:pPr>
    </w:p>
    <w:p w:rsidR="00343378" w:rsidRPr="008B28BC" w:rsidRDefault="00343378" w:rsidP="00F76223">
      <w:pPr>
        <w:pStyle w:val="ListParagraph"/>
        <w:widowControl/>
        <w:numPr>
          <w:ilvl w:val="0"/>
          <w:numId w:val="12"/>
        </w:numPr>
        <w:spacing w:after="200" w:line="360" w:lineRule="auto"/>
        <w:contextualSpacing/>
        <w:rPr>
          <w:rFonts w:ascii="Calibri" w:hAnsi="Calibri"/>
          <w:b/>
          <w:color w:val="000000"/>
          <w:sz w:val="22"/>
          <w:szCs w:val="22"/>
        </w:rPr>
      </w:pPr>
      <w:r w:rsidRPr="008B28BC">
        <w:rPr>
          <w:rFonts w:ascii="Calibri" w:hAnsi="Calibri" w:cs="Arial"/>
          <w:b/>
          <w:sz w:val="22"/>
          <w:szCs w:val="22"/>
          <w:u w:val="single"/>
        </w:rPr>
        <w:t>PREREQUISITES FOR THIS COURSE:</w:t>
      </w:r>
      <w:r w:rsidRPr="008B28BC">
        <w:rPr>
          <w:rFonts w:ascii="Calibri" w:hAnsi="Calibri" w:cs="Arial"/>
          <w:b/>
          <w:sz w:val="22"/>
          <w:szCs w:val="22"/>
        </w:rPr>
        <w:t xml:space="preserve">  </w:t>
      </w:r>
    </w:p>
    <w:p w:rsidR="00343378" w:rsidRPr="008B28BC" w:rsidRDefault="00343378" w:rsidP="00927493">
      <w:pPr>
        <w:ind w:left="720"/>
        <w:rPr>
          <w:rFonts w:ascii="Calibri" w:hAnsi="Calibri" w:cs="Arial"/>
          <w:sz w:val="22"/>
          <w:szCs w:val="22"/>
        </w:rPr>
      </w:pPr>
      <w:r w:rsidRPr="008B28BC">
        <w:rPr>
          <w:rFonts w:ascii="Calibri" w:hAnsi="Calibri" w:cs="Arial"/>
          <w:noProof/>
          <w:sz w:val="22"/>
          <w:szCs w:val="22"/>
        </w:rPr>
        <w:t xml:space="preserve">Permission of </w:t>
      </w:r>
      <w:r w:rsidR="00281B66" w:rsidRPr="008B28BC">
        <w:rPr>
          <w:rFonts w:ascii="Calibri" w:hAnsi="Calibri" w:cs="Arial"/>
          <w:noProof/>
          <w:sz w:val="22"/>
          <w:szCs w:val="22"/>
        </w:rPr>
        <w:t xml:space="preserve">the </w:t>
      </w:r>
      <w:r w:rsidRPr="008B28BC">
        <w:rPr>
          <w:rFonts w:ascii="Calibri" w:hAnsi="Calibri" w:cs="Arial"/>
          <w:noProof/>
          <w:sz w:val="22"/>
          <w:szCs w:val="22"/>
        </w:rPr>
        <w:t>instructor</w:t>
      </w:r>
    </w:p>
    <w:p w:rsidR="00343378" w:rsidRPr="008B28BC" w:rsidRDefault="00343378" w:rsidP="00927493">
      <w:pPr>
        <w:ind w:left="720"/>
        <w:rPr>
          <w:rFonts w:ascii="Calibri" w:hAnsi="Calibri" w:cs="Arial"/>
          <w:sz w:val="22"/>
          <w:szCs w:val="22"/>
        </w:rPr>
      </w:pPr>
    </w:p>
    <w:p w:rsidR="00343378" w:rsidRPr="008B28BC" w:rsidRDefault="00343378" w:rsidP="00DA66CF">
      <w:pPr>
        <w:ind w:firstLine="720"/>
        <w:rPr>
          <w:rFonts w:ascii="Calibri" w:hAnsi="Calibri" w:cs="Arial"/>
          <w:sz w:val="22"/>
          <w:szCs w:val="22"/>
        </w:rPr>
      </w:pPr>
      <w:r w:rsidRPr="008B28BC">
        <w:rPr>
          <w:rFonts w:ascii="Calibri" w:hAnsi="Calibri" w:cs="Arial"/>
          <w:b/>
          <w:sz w:val="22"/>
          <w:szCs w:val="22"/>
          <w:u w:val="single"/>
        </w:rPr>
        <w:t>CO-REQUISITES FOR THIS COURSE:</w:t>
      </w:r>
    </w:p>
    <w:p w:rsidR="00343378" w:rsidRPr="008B28BC" w:rsidRDefault="00343378" w:rsidP="00DA66CF">
      <w:pPr>
        <w:ind w:firstLine="720"/>
        <w:rPr>
          <w:rFonts w:ascii="Calibri" w:hAnsi="Calibri" w:cs="Arial"/>
          <w:sz w:val="22"/>
          <w:szCs w:val="22"/>
        </w:rPr>
      </w:pPr>
    </w:p>
    <w:p w:rsidR="00343378" w:rsidRPr="008B28BC" w:rsidRDefault="00343378" w:rsidP="00427BDD">
      <w:pPr>
        <w:ind w:left="720"/>
        <w:rPr>
          <w:rFonts w:ascii="Calibri" w:hAnsi="Calibri" w:cs="Arial"/>
          <w:sz w:val="22"/>
          <w:szCs w:val="22"/>
        </w:rPr>
      </w:pPr>
      <w:r w:rsidRPr="008B28BC">
        <w:rPr>
          <w:rFonts w:ascii="Calibri" w:hAnsi="Calibri" w:cs="Arial"/>
          <w:noProof/>
          <w:sz w:val="22"/>
          <w:szCs w:val="22"/>
        </w:rPr>
        <w:t>None</w:t>
      </w:r>
    </w:p>
    <w:p w:rsidR="00343378" w:rsidRPr="008B28BC" w:rsidRDefault="00343378" w:rsidP="00DA66CF">
      <w:pPr>
        <w:ind w:firstLine="720"/>
        <w:rPr>
          <w:rFonts w:ascii="Calibri" w:hAnsi="Calibri" w:cs="Arial"/>
          <w:sz w:val="22"/>
          <w:szCs w:val="22"/>
        </w:rPr>
      </w:pPr>
    </w:p>
    <w:p w:rsidR="00343378" w:rsidRPr="008B28BC" w:rsidRDefault="00343378" w:rsidP="00F76223">
      <w:pPr>
        <w:numPr>
          <w:ilvl w:val="0"/>
          <w:numId w:val="13"/>
        </w:numPr>
        <w:rPr>
          <w:rFonts w:ascii="Calibri" w:hAnsi="Calibri" w:cs="Arial"/>
          <w:sz w:val="22"/>
          <w:szCs w:val="22"/>
        </w:rPr>
      </w:pPr>
      <w:r w:rsidRPr="008B28BC">
        <w:rPr>
          <w:rFonts w:ascii="Calibri" w:hAnsi="Calibri" w:cs="Arial"/>
          <w:b/>
          <w:sz w:val="22"/>
          <w:szCs w:val="22"/>
          <w:u w:val="single"/>
        </w:rPr>
        <w:t>GENERAL COURSE INFORMATION:</w:t>
      </w:r>
      <w:r w:rsidRPr="008B28BC">
        <w:rPr>
          <w:rFonts w:ascii="Calibri" w:hAnsi="Calibri" w:cs="Arial"/>
          <w:b/>
          <w:sz w:val="22"/>
          <w:szCs w:val="22"/>
        </w:rPr>
        <w:t xml:space="preserve">  </w:t>
      </w:r>
      <w:r w:rsidRPr="008B28BC">
        <w:rPr>
          <w:rFonts w:ascii="Calibri" w:hAnsi="Calibri" w:cs="Arial"/>
          <w:sz w:val="22"/>
          <w:szCs w:val="22"/>
        </w:rPr>
        <w:t>Topic Outline.</w:t>
      </w:r>
    </w:p>
    <w:p w:rsidR="00343378" w:rsidRPr="008B28BC" w:rsidRDefault="00343378" w:rsidP="00DA66CF">
      <w:pPr>
        <w:rPr>
          <w:rFonts w:ascii="Calibri" w:hAnsi="Calibri" w:cs="Arial"/>
          <w:b/>
          <w:sz w:val="22"/>
          <w:szCs w:val="22"/>
          <w:u w:val="single"/>
        </w:rPr>
      </w:pP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study construction of jazz chords, extensions and substitutions.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learn the application of jazz scales and modes as to jazz chord progressions.</w:t>
      </w:r>
    </w:p>
    <w:p w:rsidR="006A4C99" w:rsidRDefault="006A4C99" w:rsidP="006A4C99">
      <w:pPr>
        <w:pStyle w:val="ListParagraph"/>
        <w:widowControl/>
        <w:numPr>
          <w:ilvl w:val="0"/>
          <w:numId w:val="15"/>
        </w:numPr>
        <w:spacing w:after="200" w:line="360" w:lineRule="auto"/>
        <w:contextualSpacing/>
        <w:rPr>
          <w:rStyle w:val="a0"/>
          <w:rFonts w:ascii="Calibri" w:hAnsi="Calibri"/>
          <w:color w:val="000000"/>
          <w:sz w:val="22"/>
          <w:szCs w:val="22"/>
        </w:rPr>
      </w:pPr>
      <w:r>
        <w:rPr>
          <w:rStyle w:val="a0"/>
          <w:rFonts w:ascii="Calibri" w:hAnsi="Calibri"/>
          <w:color w:val="000000"/>
          <w:sz w:val="22"/>
          <w:szCs w:val="22"/>
        </w:rPr>
        <w:t>Students will apply jazz rhythms and motivic figures to the above.</w:t>
      </w:r>
    </w:p>
    <w:p w:rsidR="006A4C99" w:rsidRPr="008B28BC" w:rsidRDefault="006A4C99" w:rsidP="006A4C99">
      <w:pPr>
        <w:pStyle w:val="ListParagraph"/>
        <w:widowControl/>
        <w:numPr>
          <w:ilvl w:val="0"/>
          <w:numId w:val="15"/>
        </w:numPr>
        <w:spacing w:after="200" w:line="360" w:lineRule="auto"/>
        <w:contextualSpacing/>
        <w:rPr>
          <w:rFonts w:ascii="Calibri" w:hAnsi="Calibri"/>
          <w:color w:val="000000"/>
          <w:sz w:val="22"/>
          <w:szCs w:val="22"/>
        </w:rPr>
      </w:pPr>
      <w:r>
        <w:rPr>
          <w:rFonts w:ascii="Calibri" w:hAnsi="Calibri"/>
          <w:color w:val="000000"/>
          <w:sz w:val="22"/>
          <w:szCs w:val="22"/>
        </w:rPr>
        <w:t>Students will analyze jazz standard and apply above to improvisation.</w:t>
      </w:r>
    </w:p>
    <w:p w:rsidR="00343378" w:rsidRPr="008B28BC" w:rsidRDefault="00343378" w:rsidP="00DA66CF">
      <w:pPr>
        <w:rPr>
          <w:rFonts w:ascii="Calibri" w:hAnsi="Calibri" w:cs="Arial"/>
          <w:b/>
          <w:sz w:val="22"/>
          <w:szCs w:val="22"/>
          <w:u w:val="single"/>
        </w:rPr>
      </w:pPr>
    </w:p>
    <w:p w:rsidR="00615085" w:rsidRPr="00BA3BB9" w:rsidRDefault="00615085" w:rsidP="00615085">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615085" w:rsidRDefault="00615085" w:rsidP="00615085">
      <w:pPr>
        <w:rPr>
          <w:rFonts w:ascii="Calibri" w:hAnsi="Calibri" w:cs="Arial"/>
          <w:b/>
          <w:sz w:val="22"/>
          <w:szCs w:val="22"/>
          <w:u w:val="single"/>
        </w:rPr>
      </w:pPr>
    </w:p>
    <w:p w:rsidR="00615085" w:rsidRPr="009A197E" w:rsidRDefault="00615085" w:rsidP="0061508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lastRenderedPageBreak/>
        <w:t>I</w:t>
      </w:r>
      <w:r w:rsidRPr="009A197E">
        <w:rPr>
          <w:rFonts w:ascii="Garamond" w:hAnsi="Garamond"/>
          <w:color w:val="000000"/>
          <w:sz w:val="22"/>
          <w:szCs w:val="22"/>
        </w:rPr>
        <w:t>nvestigate and engage in the transdisciplinary applications of research, learning, and knowledge.</w:t>
      </w:r>
    </w:p>
    <w:p w:rsidR="00615085" w:rsidRPr="009A197E" w:rsidRDefault="00615085" w:rsidP="0061508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615085" w:rsidRDefault="00615085" w:rsidP="0061508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615085" w:rsidRDefault="00615085" w:rsidP="00615085">
      <w:pPr>
        <w:ind w:left="720"/>
        <w:rPr>
          <w:rFonts w:ascii="Garamond" w:hAnsi="Garamond"/>
          <w:color w:val="000000"/>
          <w:sz w:val="22"/>
          <w:szCs w:val="22"/>
        </w:rPr>
      </w:pPr>
    </w:p>
    <w:p w:rsidR="00615085" w:rsidRPr="00AA5BAA" w:rsidRDefault="00615085" w:rsidP="00615085">
      <w:pPr>
        <w:shd w:val="clear" w:color="auto" w:fill="FFFFFF"/>
        <w:ind w:firstLine="720"/>
        <w:rPr>
          <w:rFonts w:asciiTheme="minorHAnsi" w:hAnsiTheme="minorHAnsi"/>
          <w:color w:val="000000"/>
          <w:sz w:val="22"/>
          <w:szCs w:val="22"/>
        </w:rPr>
      </w:pPr>
      <w:r w:rsidRPr="00AA5BAA">
        <w:rPr>
          <w:rFonts w:asciiTheme="minorHAnsi" w:hAnsiTheme="minorHAnsi"/>
          <w:b/>
          <w:bCs/>
          <w:color w:val="000000"/>
          <w:sz w:val="22"/>
          <w:szCs w:val="22"/>
        </w:rPr>
        <w:t>A.</w:t>
      </w:r>
      <w:r w:rsidRPr="00AA5BAA">
        <w:rPr>
          <w:rFonts w:asciiTheme="minorHAnsi" w:hAnsiTheme="minorHAnsi"/>
          <w:color w:val="000000"/>
          <w:sz w:val="22"/>
          <w:szCs w:val="22"/>
        </w:rPr>
        <w:t>  </w:t>
      </w:r>
      <w:r w:rsidRPr="00AA5BAA">
        <w:rPr>
          <w:rFonts w:asciiTheme="minorHAnsi" w:hAnsiTheme="minorHAnsi"/>
          <w:b/>
          <w:bCs/>
          <w:color w:val="000000"/>
          <w:sz w:val="22"/>
          <w:szCs w:val="22"/>
        </w:rPr>
        <w:t>General Education Competencies and </w:t>
      </w:r>
      <w:r w:rsidRPr="00AA5BAA">
        <w:rPr>
          <w:rFonts w:asciiTheme="minorHAnsi" w:hAnsiTheme="minorHAnsi"/>
          <w:b/>
          <w:bCs/>
          <w:sz w:val="22"/>
          <w:szCs w:val="22"/>
        </w:rPr>
        <w:t>Course</w:t>
      </w:r>
      <w:r w:rsidRPr="00AA5BAA">
        <w:rPr>
          <w:rFonts w:asciiTheme="minorHAnsi" w:hAnsiTheme="minorHAnsi"/>
          <w:b/>
          <w:bCs/>
          <w:color w:val="FF0000"/>
          <w:sz w:val="22"/>
          <w:szCs w:val="22"/>
        </w:rPr>
        <w:t> </w:t>
      </w:r>
      <w:r w:rsidRPr="00AA5BAA">
        <w:rPr>
          <w:rFonts w:asciiTheme="minorHAnsi" w:hAnsiTheme="minorHAnsi"/>
          <w:b/>
          <w:bCs/>
          <w:color w:val="000000"/>
          <w:sz w:val="22"/>
          <w:szCs w:val="22"/>
        </w:rPr>
        <w:t>Outcomes</w:t>
      </w:r>
    </w:p>
    <w:p w:rsidR="00615085" w:rsidRPr="00AA5BAA" w:rsidRDefault="00615085" w:rsidP="00615085">
      <w:pPr>
        <w:shd w:val="clear" w:color="auto" w:fill="FFFFFF"/>
        <w:ind w:left="720"/>
        <w:rPr>
          <w:rFonts w:asciiTheme="minorHAnsi" w:hAnsiTheme="minorHAnsi"/>
          <w:color w:val="000000"/>
          <w:sz w:val="22"/>
          <w:szCs w:val="22"/>
        </w:rPr>
      </w:pPr>
      <w:r w:rsidRPr="00AA5BAA">
        <w:rPr>
          <w:rFonts w:asciiTheme="minorHAnsi" w:hAnsiTheme="minorHAnsi"/>
          <w:color w:val="000000"/>
          <w:sz w:val="22"/>
          <w:szCs w:val="22"/>
        </w:rPr>
        <w:t>1. Listed here are the course outcomes/objectives assessed in this course which play an </w:t>
      </w:r>
      <w:r w:rsidRPr="00AA5BAA">
        <w:rPr>
          <w:rFonts w:asciiTheme="minorHAnsi" w:hAnsiTheme="minorHAnsi"/>
          <w:iCs/>
          <w:color w:val="000000"/>
          <w:sz w:val="22"/>
          <w:szCs w:val="22"/>
        </w:rPr>
        <w:t>integral</w:t>
      </w:r>
      <w:r w:rsidRPr="00AA5BAA">
        <w:rPr>
          <w:rFonts w:asciiTheme="minorHAnsi" w:hAnsiTheme="minorHAnsi"/>
          <w:color w:val="000000"/>
          <w:sz w:val="22"/>
          <w:szCs w:val="22"/>
        </w:rPr>
        <w:t> part in contributing to the student’s general education along with the general education competency it supports.</w:t>
      </w:r>
    </w:p>
    <w:p w:rsidR="00615085" w:rsidRPr="00AA5BAA" w:rsidRDefault="00615085" w:rsidP="00615085">
      <w:pPr>
        <w:shd w:val="clear" w:color="auto" w:fill="FFFFFF"/>
        <w:rPr>
          <w:rFonts w:asciiTheme="minorHAnsi" w:hAnsiTheme="minorHAnsi"/>
          <w:color w:val="000000"/>
          <w:sz w:val="22"/>
          <w:szCs w:val="22"/>
        </w:rPr>
      </w:pPr>
      <w:r w:rsidRPr="00AA5BAA">
        <w:rPr>
          <w:rFonts w:asciiTheme="minorHAnsi" w:hAnsiTheme="minorHAnsi"/>
          <w:color w:val="000000"/>
          <w:sz w:val="22"/>
          <w:szCs w:val="22"/>
        </w:rPr>
        <w:t> </w:t>
      </w:r>
    </w:p>
    <w:p w:rsidR="00615085" w:rsidRDefault="00615085" w:rsidP="00615085">
      <w:pPr>
        <w:rPr>
          <w:rFonts w:asciiTheme="minorHAnsi" w:hAnsiTheme="minorHAnsi"/>
          <w:b/>
          <w:bCs/>
          <w:sz w:val="22"/>
          <w:szCs w:val="22"/>
        </w:rPr>
      </w:pPr>
      <w:r w:rsidRPr="00AA5BAA">
        <w:rPr>
          <w:rFonts w:asciiTheme="minorHAnsi" w:hAnsiTheme="minorHAnsi"/>
          <w:sz w:val="22"/>
          <w:szCs w:val="22"/>
        </w:rPr>
        <w:tab/>
        <w:t xml:space="preserve">General Education Competency: </w:t>
      </w:r>
      <w:r w:rsidRPr="00AA5BAA">
        <w:rPr>
          <w:rFonts w:asciiTheme="minorHAnsi" w:hAnsiTheme="minorHAnsi"/>
          <w:b/>
          <w:bCs/>
          <w:sz w:val="22"/>
          <w:szCs w:val="22"/>
        </w:rPr>
        <w:t>Analyze</w:t>
      </w:r>
    </w:p>
    <w:p w:rsidR="00615085" w:rsidRDefault="00615085" w:rsidP="00615085">
      <w:pPr>
        <w:rPr>
          <w:rFonts w:asciiTheme="minorHAnsi" w:hAnsiTheme="minorHAnsi"/>
          <w:b/>
          <w:bCs/>
          <w:sz w:val="22"/>
          <w:szCs w:val="22"/>
        </w:rPr>
      </w:pPr>
    </w:p>
    <w:p w:rsidR="00615085" w:rsidRDefault="00615085" w:rsidP="00615085">
      <w:pPr>
        <w:shd w:val="clear" w:color="auto" w:fill="FFFFFF"/>
        <w:rPr>
          <w:rFonts w:ascii="Calibri" w:hAnsi="Calibri"/>
          <w:color w:val="000000"/>
          <w:sz w:val="22"/>
          <w:szCs w:val="22"/>
        </w:rPr>
      </w:pPr>
      <w:r w:rsidRPr="00AA5BAA">
        <w:rPr>
          <w:rFonts w:ascii="Calibri" w:hAnsi="Calibri"/>
          <w:color w:val="000000"/>
          <w:sz w:val="22"/>
          <w:szCs w:val="22"/>
        </w:rPr>
        <w:tab/>
        <w:t>Course Outcomes or Objectives Supporting the General Education Competency Selected:</w:t>
      </w:r>
    </w:p>
    <w:p w:rsidR="00343378" w:rsidRDefault="00343378" w:rsidP="00DA66CF">
      <w:pPr>
        <w:ind w:left="720"/>
        <w:rPr>
          <w:rFonts w:ascii="Calibri" w:hAnsi="Calibri" w:cs="Arial"/>
          <w:b/>
          <w:sz w:val="22"/>
          <w:szCs w:val="22"/>
          <w:u w:val="single"/>
        </w:rPr>
      </w:pPr>
    </w:p>
    <w:p w:rsidR="00615085"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Perform Jazz scales, Blues and Diminished scales.</w:t>
      </w:r>
    </w:p>
    <w:p w:rsidR="006A4C99" w:rsidRPr="006A4C99" w:rsidRDefault="006A4C99" w:rsidP="00615085">
      <w:pPr>
        <w:pStyle w:val="ListParagraph"/>
        <w:numPr>
          <w:ilvl w:val="0"/>
          <w:numId w:val="14"/>
        </w:numPr>
        <w:rPr>
          <w:rFonts w:ascii="Calibri" w:hAnsi="Calibri" w:cs="Arial"/>
          <w:b/>
          <w:sz w:val="22"/>
          <w:szCs w:val="22"/>
          <w:u w:val="single"/>
        </w:rPr>
      </w:pPr>
      <w:r>
        <w:rPr>
          <w:rFonts w:ascii="Calibri" w:hAnsi="Calibri"/>
          <w:color w:val="000000"/>
          <w:sz w:val="22"/>
          <w:szCs w:val="22"/>
        </w:rPr>
        <w:t>Improve technique, intonation, and sensitivity.</w:t>
      </w:r>
    </w:p>
    <w:p w:rsidR="006A4C99" w:rsidRDefault="006A4C99" w:rsidP="00615085">
      <w:pPr>
        <w:pStyle w:val="ListParagraph"/>
        <w:numPr>
          <w:ilvl w:val="0"/>
          <w:numId w:val="14"/>
        </w:numPr>
        <w:rPr>
          <w:rFonts w:ascii="Calibri" w:hAnsi="Calibri" w:cs="Arial"/>
          <w:sz w:val="22"/>
          <w:szCs w:val="22"/>
        </w:rPr>
      </w:pPr>
      <w:r w:rsidRPr="006A4C99">
        <w:rPr>
          <w:rFonts w:ascii="Calibri" w:hAnsi="Calibri" w:cs="Arial"/>
          <w:sz w:val="22"/>
          <w:szCs w:val="22"/>
        </w:rPr>
        <w:t>Apply phrasing within the jazz musical style</w:t>
      </w:r>
      <w:r>
        <w:rPr>
          <w:rFonts w:ascii="Calibri" w:hAnsi="Calibri" w:cs="Arial"/>
          <w:sz w:val="22"/>
          <w:szCs w:val="22"/>
        </w:rPr>
        <w:t>.</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rhythmic accuracy and tonal quality, control of dynamics, and articulation.</w:t>
      </w:r>
    </w:p>
    <w:p w:rsid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Analyze specific literature.</w:t>
      </w:r>
    </w:p>
    <w:p w:rsidR="006A4C99" w:rsidRPr="006A4C99" w:rsidRDefault="006A4C99" w:rsidP="00615085">
      <w:pPr>
        <w:pStyle w:val="ListParagraph"/>
        <w:numPr>
          <w:ilvl w:val="0"/>
          <w:numId w:val="14"/>
        </w:numPr>
        <w:rPr>
          <w:rFonts w:ascii="Calibri" w:hAnsi="Calibri" w:cs="Arial"/>
          <w:sz w:val="22"/>
          <w:szCs w:val="22"/>
        </w:rPr>
      </w:pPr>
      <w:r>
        <w:rPr>
          <w:rFonts w:ascii="Calibri" w:hAnsi="Calibri" w:cs="Arial"/>
          <w:sz w:val="22"/>
          <w:szCs w:val="22"/>
        </w:rPr>
        <w:t>Improve stage deportment and apply rectal/performance conduct.</w:t>
      </w:r>
    </w:p>
    <w:p w:rsidR="00615085" w:rsidRPr="006A4C99" w:rsidRDefault="00615085" w:rsidP="00DA66CF">
      <w:pPr>
        <w:ind w:left="720"/>
        <w:rPr>
          <w:rFonts w:ascii="Calibri" w:hAnsi="Calibri" w:cs="Arial"/>
          <w:sz w:val="22"/>
          <w:szCs w:val="22"/>
        </w:rPr>
      </w:pPr>
    </w:p>
    <w:p w:rsidR="00343378" w:rsidRPr="008B28BC" w:rsidRDefault="00343378" w:rsidP="00BE594D">
      <w:pPr>
        <w:numPr>
          <w:ilvl w:val="0"/>
          <w:numId w:val="3"/>
        </w:numPr>
        <w:rPr>
          <w:rFonts w:ascii="Calibri" w:hAnsi="Calibri" w:cs="Arial"/>
          <w:sz w:val="22"/>
          <w:szCs w:val="22"/>
        </w:rPr>
      </w:pPr>
      <w:r w:rsidRPr="008B28BC">
        <w:rPr>
          <w:rFonts w:ascii="Calibri" w:hAnsi="Calibri" w:cs="Arial"/>
          <w:b/>
          <w:sz w:val="22"/>
          <w:szCs w:val="22"/>
          <w:u w:val="single"/>
        </w:rPr>
        <w:t>DISTRICT-WIDE POLICIES:</w:t>
      </w:r>
    </w:p>
    <w:p w:rsidR="00343378" w:rsidRPr="008B28BC" w:rsidRDefault="00343378" w:rsidP="00DA66CF">
      <w:pPr>
        <w:tabs>
          <w:tab w:val="left" w:pos="720"/>
        </w:tabs>
        <w:ind w:left="720"/>
        <w:rPr>
          <w:rFonts w:ascii="Calibri" w:hAnsi="Calibri" w:cs="Arial"/>
          <w:sz w:val="22"/>
          <w:szCs w:val="22"/>
        </w:rPr>
      </w:pPr>
    </w:p>
    <w:p w:rsidR="003061A7" w:rsidRPr="008B28BC" w:rsidRDefault="003061A7" w:rsidP="003061A7">
      <w:pPr>
        <w:ind w:left="720"/>
        <w:rPr>
          <w:rFonts w:ascii="Calibri" w:hAnsi="Calibri" w:cs="Arial"/>
          <w:b/>
          <w:bCs/>
          <w:iCs/>
          <w:caps/>
          <w:sz w:val="22"/>
          <w:szCs w:val="22"/>
        </w:rPr>
      </w:pPr>
      <w:r w:rsidRPr="008B28BC">
        <w:rPr>
          <w:rFonts w:ascii="Calibri" w:hAnsi="Calibri" w:cs="Arial"/>
          <w:b/>
          <w:bCs/>
          <w:iCs/>
          <w:caps/>
          <w:sz w:val="22"/>
          <w:szCs w:val="22"/>
        </w:rPr>
        <w:t>Programs for Students with Disabilities</w:t>
      </w:r>
    </w:p>
    <w:p w:rsidR="003061A7" w:rsidRPr="008B28BC" w:rsidRDefault="003061A7" w:rsidP="003061A7">
      <w:pPr>
        <w:tabs>
          <w:tab w:val="left" w:pos="720"/>
        </w:tabs>
        <w:ind w:left="720"/>
        <w:rPr>
          <w:rFonts w:ascii="Calibri" w:hAnsi="Calibri" w:cs="Arial"/>
          <w:bCs/>
          <w:iCs/>
          <w:sz w:val="22"/>
          <w:szCs w:val="22"/>
        </w:rPr>
      </w:pPr>
      <w:r w:rsidRPr="008B28BC">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8B28BC">
          <w:rPr>
            <w:rStyle w:val="Hyperlink"/>
            <w:rFonts w:ascii="Calibri" w:hAnsi="Calibri" w:cs="Arial"/>
            <w:bCs/>
            <w:iCs/>
            <w:sz w:val="22"/>
            <w:szCs w:val="22"/>
          </w:rPr>
          <w:t>http://www.fsw.edu/adaptiveservices</w:t>
        </w:r>
      </w:hyperlink>
      <w:r w:rsidRPr="008B28BC">
        <w:rPr>
          <w:rFonts w:ascii="Calibri" w:hAnsi="Calibri" w:cs="Arial"/>
          <w:bCs/>
          <w:iCs/>
          <w:sz w:val="22"/>
          <w:szCs w:val="22"/>
        </w:rPr>
        <w:t>.</w:t>
      </w:r>
    </w:p>
    <w:p w:rsidR="00E32A91" w:rsidRPr="008B28BC" w:rsidRDefault="00E32A91" w:rsidP="003061A7">
      <w:pPr>
        <w:tabs>
          <w:tab w:val="left" w:pos="720"/>
        </w:tabs>
        <w:ind w:left="720"/>
        <w:rPr>
          <w:rFonts w:ascii="Calibri" w:hAnsi="Calibri" w:cs="Arial"/>
          <w:bCs/>
          <w:iCs/>
          <w:sz w:val="22"/>
          <w:szCs w:val="22"/>
        </w:rPr>
      </w:pPr>
    </w:p>
    <w:p w:rsidR="00E32A91" w:rsidRPr="008B28BC" w:rsidRDefault="00E32A91" w:rsidP="00E32A91">
      <w:pPr>
        <w:ind w:left="720"/>
        <w:rPr>
          <w:rFonts w:ascii="Calibri" w:hAnsi="Calibri"/>
          <w:b/>
          <w:bCs/>
          <w:caps/>
          <w:sz w:val="22"/>
          <w:szCs w:val="22"/>
        </w:rPr>
      </w:pPr>
      <w:r w:rsidRPr="008B28BC">
        <w:rPr>
          <w:rFonts w:ascii="Calibri" w:hAnsi="Calibri"/>
          <w:b/>
          <w:bCs/>
          <w:caps/>
          <w:sz w:val="22"/>
          <w:szCs w:val="22"/>
        </w:rPr>
        <w:t>REPORTING TITLE IX VIOLATIONS</w:t>
      </w:r>
    </w:p>
    <w:p w:rsidR="00E32A91" w:rsidRPr="008B28BC" w:rsidRDefault="00E32A91" w:rsidP="00E32A91">
      <w:pPr>
        <w:tabs>
          <w:tab w:val="left" w:pos="720"/>
        </w:tabs>
        <w:ind w:left="720"/>
        <w:rPr>
          <w:rFonts w:ascii="Calibri" w:hAnsi="Calibri" w:cs="Arial"/>
          <w:bCs/>
          <w:iCs/>
          <w:sz w:val="22"/>
          <w:szCs w:val="22"/>
        </w:rPr>
      </w:pPr>
      <w:r w:rsidRPr="008B28BC">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B28BC">
          <w:rPr>
            <w:rStyle w:val="Hyperlink"/>
            <w:rFonts w:ascii="Calibri" w:hAnsi="Calibri"/>
            <w:sz w:val="22"/>
            <w:szCs w:val="22"/>
          </w:rPr>
          <w:t>equity@fsw.edu</w:t>
        </w:r>
      </w:hyperlink>
      <w:r w:rsidRPr="008B28BC">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B28BC">
          <w:rPr>
            <w:rStyle w:val="Hyperlink"/>
            <w:rFonts w:ascii="Calibri" w:hAnsi="Calibri"/>
            <w:sz w:val="22"/>
            <w:szCs w:val="22"/>
          </w:rPr>
          <w:t>http://www.fsw.edu/sexualassault</w:t>
        </w:r>
      </w:hyperlink>
      <w:r w:rsidRPr="008B28BC">
        <w:rPr>
          <w:rFonts w:ascii="Calibri" w:hAnsi="Calibri"/>
          <w:sz w:val="22"/>
          <w:szCs w:val="22"/>
        </w:rPr>
        <w:t>.</w:t>
      </w:r>
    </w:p>
    <w:p w:rsidR="003A54EF" w:rsidRPr="008B28BC" w:rsidRDefault="003A54EF" w:rsidP="00DA66CF">
      <w:pPr>
        <w:tabs>
          <w:tab w:val="left" w:pos="720"/>
        </w:tabs>
        <w:ind w:left="720"/>
        <w:rPr>
          <w:rFonts w:ascii="Calibri" w:hAnsi="Calibri" w:cs="Arial"/>
          <w:bCs/>
          <w:iCs/>
          <w:sz w:val="22"/>
          <w:szCs w:val="22"/>
        </w:rPr>
        <w:sectPr w:rsidR="003A54EF" w:rsidRPr="008B28BC" w:rsidSect="00615085">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343378" w:rsidRPr="008B28BC" w:rsidRDefault="00343378" w:rsidP="00DA66CF">
      <w:pPr>
        <w:tabs>
          <w:tab w:val="left" w:pos="720"/>
        </w:tabs>
        <w:ind w:left="720"/>
        <w:rPr>
          <w:rFonts w:ascii="Calibri" w:hAnsi="Calibri" w:cs="Arial"/>
          <w:bCs/>
          <w:iCs/>
          <w:sz w:val="22"/>
          <w:szCs w:val="22"/>
        </w:rPr>
      </w:pPr>
      <w:bookmarkStart w:id="1" w:name="_GoBack"/>
      <w:bookmarkEnd w:id="1"/>
    </w:p>
    <w:p w:rsidR="00343378" w:rsidRPr="008B28BC" w:rsidRDefault="00343378" w:rsidP="002F79B5">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REQUIREMENTS FOR THE STUDENTS:</w:t>
      </w:r>
      <w:r w:rsidRPr="008B28BC">
        <w:rPr>
          <w:rFonts w:ascii="Calibri" w:hAnsi="Calibri" w:cs="Arial"/>
          <w:sz w:val="22"/>
          <w:szCs w:val="22"/>
        </w:rPr>
        <w:tab/>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List specific course assessments such as class participation, tests, homework assignments, make-up procedures, etc.</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ATTENDANCE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The professor’s specific policy concerning absence. (The College policy on attendance is in the Catalog, and defers to the professor.)</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GRADING POLICY:</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Include numerical ranges for letter grades; the following is a range commonly used by many faculty:</w:t>
      </w:r>
    </w:p>
    <w:p w:rsidR="00343378" w:rsidRPr="008B28BC" w:rsidRDefault="00343378"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615085" w:rsidTr="009B53D6">
        <w:trPr>
          <w:trHeight w:val="262"/>
          <w:tblHeader/>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lastRenderedPageBreak/>
              <w:t>90 - 100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A</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80 - 89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B</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70 - 79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C</w:t>
            </w:r>
          </w:p>
        </w:tc>
      </w:tr>
      <w:tr w:rsidR="00615085" w:rsidTr="009B53D6">
        <w:trPr>
          <w:trHeight w:val="248"/>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60 - 69</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D</w:t>
            </w:r>
          </w:p>
        </w:tc>
      </w:tr>
      <w:tr w:rsidR="00615085" w:rsidTr="009B53D6">
        <w:trPr>
          <w:trHeight w:val="262"/>
          <w:jc w:val="center"/>
        </w:trPr>
        <w:tc>
          <w:tcPr>
            <w:tcW w:w="1075" w:type="dxa"/>
          </w:tcPr>
          <w:p w:rsidR="00615085" w:rsidRDefault="00615085" w:rsidP="009B53D6">
            <w:pPr>
              <w:rPr>
                <w:rFonts w:ascii="Calibri" w:hAnsi="Calibri" w:cs="Arial"/>
                <w:sz w:val="22"/>
                <w:szCs w:val="22"/>
              </w:rPr>
            </w:pPr>
            <w:r>
              <w:rPr>
                <w:rFonts w:ascii="Calibri" w:hAnsi="Calibri" w:cs="Arial"/>
                <w:sz w:val="22"/>
                <w:szCs w:val="22"/>
              </w:rPr>
              <w:t>Below 60</w:t>
            </w:r>
          </w:p>
        </w:tc>
        <w:tc>
          <w:tcPr>
            <w:tcW w:w="630" w:type="dxa"/>
          </w:tcPr>
          <w:p w:rsidR="00615085" w:rsidRDefault="00615085" w:rsidP="009B53D6">
            <w:pPr>
              <w:jc w:val="center"/>
              <w:rPr>
                <w:rFonts w:ascii="Calibri" w:hAnsi="Calibri" w:cs="Arial"/>
                <w:sz w:val="22"/>
                <w:szCs w:val="22"/>
              </w:rPr>
            </w:pPr>
            <w:r>
              <w:rPr>
                <w:rFonts w:ascii="Calibri" w:hAnsi="Calibri" w:cs="Arial"/>
                <w:sz w:val="22"/>
                <w:szCs w:val="22"/>
              </w:rPr>
              <w:t>=</w:t>
            </w:r>
          </w:p>
        </w:tc>
        <w:tc>
          <w:tcPr>
            <w:tcW w:w="720" w:type="dxa"/>
          </w:tcPr>
          <w:p w:rsidR="00615085" w:rsidRDefault="00615085" w:rsidP="009B53D6">
            <w:pPr>
              <w:jc w:val="center"/>
              <w:rPr>
                <w:rFonts w:ascii="Calibri" w:hAnsi="Calibri" w:cs="Arial"/>
                <w:sz w:val="22"/>
                <w:szCs w:val="22"/>
              </w:rPr>
            </w:pPr>
            <w:r>
              <w:rPr>
                <w:rFonts w:ascii="Calibri" w:hAnsi="Calibri" w:cs="Arial"/>
                <w:sz w:val="22"/>
                <w:szCs w:val="22"/>
              </w:rPr>
              <w:t>F</w:t>
            </w:r>
          </w:p>
        </w:tc>
      </w:tr>
    </w:tbl>
    <w:p w:rsidR="00343378" w:rsidRPr="008B28BC" w:rsidRDefault="00343378" w:rsidP="00DA66CF">
      <w:pPr>
        <w:ind w:left="720"/>
        <w:rPr>
          <w:rFonts w:ascii="Calibri" w:hAnsi="Calibri" w:cs="Arial"/>
          <w:sz w:val="22"/>
          <w:szCs w:val="22"/>
        </w:rPr>
      </w:pP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(Note:  The “incomplete” grade [“I”] should be given only when unusual circumstances warrant. An “incomplete” is not a substitute for a “D,” “F,” or “W.” Refer to the policy on “incomplete grades.)</w:t>
      </w:r>
    </w:p>
    <w:p w:rsidR="00343378" w:rsidRPr="008B28BC" w:rsidRDefault="00343378" w:rsidP="00DA66CF">
      <w:pPr>
        <w:ind w:left="720"/>
        <w:rPr>
          <w:rFonts w:ascii="Calibri" w:hAnsi="Calibri" w:cs="Arial"/>
          <w:b/>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REQUIRED COURSE MATERIALS: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(In correct bibliographic format.)</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RESERVED MATERIALS FOR THE COURSE: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Other special learning resources.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CLASS SCHEDULE:</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 xml:space="preserve">This section includes assignments for each class meeting or unit, along with scheduled </w:t>
      </w:r>
      <w:r w:rsidR="003061A7" w:rsidRPr="008B28BC">
        <w:rPr>
          <w:rFonts w:ascii="Calibri" w:hAnsi="Calibri" w:cs="Arial"/>
          <w:sz w:val="22"/>
          <w:szCs w:val="22"/>
        </w:rPr>
        <w:t>Library activities</w:t>
      </w:r>
      <w:r w:rsidRPr="008B28BC">
        <w:rPr>
          <w:rFonts w:ascii="Calibri" w:hAnsi="Calibri" w:cs="Arial"/>
          <w:sz w:val="22"/>
          <w:szCs w:val="22"/>
        </w:rPr>
        <w:t xml:space="preserve"> and other scheduled support, including scheduled tests.</w:t>
      </w:r>
    </w:p>
    <w:p w:rsidR="00343378" w:rsidRPr="008B28BC" w:rsidRDefault="00343378" w:rsidP="00DA66CF">
      <w:pPr>
        <w:ind w:left="720"/>
        <w:rPr>
          <w:rFonts w:ascii="Calibri" w:hAnsi="Calibri" w:cs="Arial"/>
          <w:sz w:val="22"/>
          <w:szCs w:val="22"/>
        </w:rPr>
      </w:pPr>
    </w:p>
    <w:p w:rsidR="00343378" w:rsidRPr="008B28BC" w:rsidRDefault="00343378" w:rsidP="00BE594D">
      <w:pPr>
        <w:numPr>
          <w:ilvl w:val="0"/>
          <w:numId w:val="3"/>
        </w:numPr>
        <w:suppressAutoHyphens w:val="0"/>
        <w:rPr>
          <w:rFonts w:ascii="Calibri" w:hAnsi="Calibri" w:cs="Arial"/>
          <w:sz w:val="22"/>
          <w:szCs w:val="22"/>
        </w:rPr>
      </w:pPr>
      <w:r w:rsidRPr="008B28BC">
        <w:rPr>
          <w:rFonts w:ascii="Calibri" w:hAnsi="Calibri" w:cs="Arial"/>
          <w:b/>
          <w:sz w:val="22"/>
          <w:szCs w:val="22"/>
          <w:u w:val="single"/>
        </w:rPr>
        <w:t>ANY OTHER INFORMATION OR CLASS PROCEDURES OR POLICIES:</w:t>
      </w:r>
      <w:r w:rsidRPr="008B28BC">
        <w:rPr>
          <w:rFonts w:ascii="Calibri" w:hAnsi="Calibri" w:cs="Arial"/>
          <w:sz w:val="22"/>
          <w:szCs w:val="22"/>
        </w:rPr>
        <w:t xml:space="preserve">  </w:t>
      </w:r>
    </w:p>
    <w:p w:rsidR="00343378" w:rsidRPr="008B28BC" w:rsidRDefault="00343378" w:rsidP="00DA66CF">
      <w:pPr>
        <w:ind w:left="720"/>
        <w:rPr>
          <w:rFonts w:ascii="Calibri" w:hAnsi="Calibri" w:cs="Arial"/>
          <w:sz w:val="22"/>
          <w:szCs w:val="22"/>
        </w:rPr>
      </w:pPr>
      <w:r w:rsidRPr="008B28BC">
        <w:rPr>
          <w:rFonts w:ascii="Calibri" w:hAnsi="Calibri" w:cs="Arial"/>
          <w:sz w:val="22"/>
          <w:szCs w:val="22"/>
        </w:rPr>
        <w:t>(Which would be useful to the students in the class.)</w:t>
      </w:r>
    </w:p>
    <w:p w:rsidR="00343378" w:rsidRPr="008B28BC" w:rsidRDefault="00343378" w:rsidP="00343378">
      <w:pPr>
        <w:rPr>
          <w:rFonts w:ascii="Calibri" w:hAnsi="Calibri" w:cs="Arial"/>
          <w:sz w:val="22"/>
          <w:szCs w:val="22"/>
        </w:rPr>
        <w:sectPr w:rsidR="00343378" w:rsidRPr="008B28BC" w:rsidSect="00151AA7">
          <w:type w:val="continuous"/>
          <w:pgSz w:w="12240" w:h="15840"/>
          <w:pgMar w:top="1008" w:right="1008" w:bottom="1008" w:left="1008" w:header="720" w:footer="720" w:gutter="0"/>
          <w:cols w:space="720"/>
          <w:formProt w:val="0"/>
          <w:docGrid w:linePitch="360"/>
        </w:sectPr>
      </w:pPr>
    </w:p>
    <w:p w:rsidR="00343378" w:rsidRPr="008B28BC" w:rsidRDefault="00343378" w:rsidP="00DA66CF">
      <w:pPr>
        <w:ind w:left="720"/>
        <w:rPr>
          <w:rFonts w:ascii="Calibri" w:hAnsi="Calibri" w:cs="Arial"/>
          <w:sz w:val="22"/>
          <w:szCs w:val="22"/>
        </w:rPr>
      </w:pPr>
    </w:p>
    <w:sectPr w:rsidR="00343378" w:rsidRPr="008B28BC" w:rsidSect="00343378">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7FE5" w:rsidRDefault="00837FE5" w:rsidP="003A608C">
      <w:r>
        <w:separator/>
      </w:r>
    </w:p>
  </w:endnote>
  <w:endnote w:type="continuationSeparator" w:id="0">
    <w:p w:rsidR="00837FE5" w:rsidRDefault="00837FE5"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56733A" w:rsidRDefault="00447EA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w:t>
    </w:r>
    <w:r w:rsidR="00615085">
      <w:rPr>
        <w:rFonts w:ascii="Calibri" w:hAnsi="Calibri" w:cs="Arial"/>
        <w:sz w:val="22"/>
        <w:szCs w:val="22"/>
      </w:rPr>
      <w:t xml:space="preserve">Revised </w:t>
    </w:r>
    <w:r w:rsidR="00F76223">
      <w:rPr>
        <w:rFonts w:ascii="Calibri" w:hAnsi="Calibri" w:cs="Arial"/>
        <w:sz w:val="22"/>
        <w:szCs w:val="22"/>
      </w:rPr>
      <w:t>1/15</w:t>
    </w:r>
    <w:r w:rsidR="00615085">
      <w:rPr>
        <w:rFonts w:ascii="Calibri" w:hAnsi="Calibri" w:cs="Arial"/>
        <w:sz w:val="22"/>
        <w:szCs w:val="22"/>
      </w:rPr>
      <w:t xml:space="preserve">, 11/16 </w:t>
    </w:r>
    <w:r w:rsidR="00343378" w:rsidRPr="00583E5E">
      <w:rPr>
        <w:rFonts w:ascii="Calibri" w:hAnsi="Calibri" w:cs="Arial"/>
        <w:sz w:val="22"/>
        <w:szCs w:val="22"/>
      </w:rPr>
      <w:tab/>
    </w:r>
    <w:r w:rsidR="00343378" w:rsidRPr="00583E5E">
      <w:rPr>
        <w:rFonts w:ascii="Calibri" w:hAnsi="Calibri" w:cs="Arial"/>
        <w:sz w:val="22"/>
        <w:szCs w:val="22"/>
      </w:rPr>
      <w:tab/>
      <w:t xml:space="preserve">Page </w:t>
    </w:r>
    <w:r w:rsidR="00343378" w:rsidRPr="00583E5E">
      <w:rPr>
        <w:rFonts w:ascii="Calibri" w:hAnsi="Calibri" w:cs="Arial"/>
        <w:sz w:val="22"/>
        <w:szCs w:val="22"/>
      </w:rPr>
      <w:fldChar w:fldCharType="begin"/>
    </w:r>
    <w:r w:rsidR="00343378" w:rsidRPr="00583E5E">
      <w:rPr>
        <w:rFonts w:ascii="Calibri" w:hAnsi="Calibri" w:cs="Arial"/>
        <w:sz w:val="22"/>
        <w:szCs w:val="22"/>
      </w:rPr>
      <w:instrText xml:space="preserve"> PAGE   \* MERGEFORMAT </w:instrText>
    </w:r>
    <w:r w:rsidR="00343378" w:rsidRPr="00583E5E">
      <w:rPr>
        <w:rFonts w:ascii="Calibri" w:hAnsi="Calibri" w:cs="Arial"/>
        <w:sz w:val="22"/>
        <w:szCs w:val="22"/>
      </w:rPr>
      <w:fldChar w:fldCharType="separate"/>
    </w:r>
    <w:r w:rsidR="00C6509A">
      <w:rPr>
        <w:rFonts w:ascii="Calibri" w:hAnsi="Calibri" w:cs="Arial"/>
        <w:noProof/>
        <w:sz w:val="22"/>
        <w:szCs w:val="22"/>
      </w:rPr>
      <w:t>2</w:t>
    </w:r>
    <w:r w:rsidR="00343378"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3378" w:rsidRPr="00615085" w:rsidRDefault="00615085" w:rsidP="00615085">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1/15, 11/16 </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C6509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7FE5" w:rsidRDefault="00837FE5" w:rsidP="003A608C">
      <w:r>
        <w:separator/>
      </w:r>
    </w:p>
  </w:footnote>
  <w:footnote w:type="continuationSeparator" w:id="0">
    <w:p w:rsidR="00837FE5" w:rsidRDefault="00837FE5"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76223" w:rsidRPr="005B1FB3" w:rsidRDefault="006A4C99" w:rsidP="00F76223">
    <w:pPr>
      <w:pStyle w:val="Header"/>
      <w:pBdr>
        <w:bottom w:val="thinThickSmallGap" w:sz="18" w:space="1" w:color="0D0D0D"/>
      </w:pBdr>
      <w:jc w:val="right"/>
    </w:pPr>
    <w:r>
      <w:rPr>
        <w:rFonts w:ascii="Calibri" w:hAnsi="Calibri" w:cs="Arial"/>
        <w:noProof/>
        <w:sz w:val="22"/>
        <w:szCs w:val="22"/>
      </w:rPr>
      <w:t>MVJ 101</w:t>
    </w:r>
    <w:r w:rsidR="00C6509A">
      <w:rPr>
        <w:rFonts w:ascii="Calibri" w:hAnsi="Calibri" w:cs="Arial"/>
        <w:noProof/>
        <w:sz w:val="22"/>
        <w:szCs w:val="22"/>
      </w:rPr>
      <w:t>8</w:t>
    </w:r>
    <w:r>
      <w:rPr>
        <w:rFonts w:ascii="Calibri" w:hAnsi="Calibri" w:cs="Arial"/>
        <w:noProof/>
        <w:sz w:val="22"/>
        <w:szCs w:val="22"/>
      </w:rPr>
      <w:t xml:space="preserve"> Pre-Principal Jazz </w:t>
    </w:r>
    <w:r w:rsidR="00C6509A">
      <w:rPr>
        <w:rFonts w:ascii="Calibri" w:hAnsi="Calibri" w:cs="Arial"/>
        <w:noProof/>
        <w:sz w:val="22"/>
        <w:szCs w:val="22"/>
      </w:rPr>
      <w:t>Trombone</w:t>
    </w:r>
  </w:p>
  <w:p w:rsidR="00343378" w:rsidRPr="00F85861" w:rsidRDefault="00343378"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15085" w:rsidRDefault="00615085" w:rsidP="00615085">
    <w:pPr>
      <w:pStyle w:val="Header"/>
      <w:jc w:val="right"/>
    </w:pPr>
    <w:r w:rsidRPr="00D55873">
      <w:rPr>
        <w:noProof/>
        <w:lang w:eastAsia="en-US"/>
      </w:rPr>
      <w:drawing>
        <wp:inline distT="0" distB="0" distL="0" distR="0" wp14:anchorId="4569C510" wp14:editId="05B9C471">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615085" w:rsidRDefault="00615085" w:rsidP="00615085">
    <w:pPr>
      <w:pStyle w:val="Header"/>
      <w:jc w:val="right"/>
    </w:pPr>
  </w:p>
  <w:p w:rsidR="00615085" w:rsidRDefault="00615085" w:rsidP="00615085">
    <w:pPr>
      <w:pStyle w:val="Header"/>
      <w:contextualSpacing/>
      <w:jc w:val="right"/>
      <w:rPr>
        <w:b/>
        <w:color w:val="470A68"/>
        <w:sz w:val="28"/>
      </w:rPr>
    </w:pPr>
    <w:r>
      <w:rPr>
        <w:b/>
        <w:color w:val="470A68"/>
        <w:sz w:val="28"/>
      </w:rPr>
      <w:t>School of Arts, Humanities, and Social Sciences</w:t>
    </w:r>
  </w:p>
  <w:p w:rsidR="00343378" w:rsidRPr="00615085" w:rsidRDefault="00615085" w:rsidP="00615085">
    <w:pPr>
      <w:pStyle w:val="Header"/>
      <w:contextualSpacing/>
      <w:jc w:val="right"/>
      <w:rPr>
        <w:b/>
        <w:color w:val="470A68"/>
        <w:sz w:val="28"/>
      </w:rPr>
    </w:pPr>
    <w:r>
      <w:rPr>
        <w:noProof/>
        <w:lang w:eastAsia="en-US"/>
      </w:rPr>
      <mc:AlternateContent>
        <mc:Choice Requires="wps">
          <w:drawing>
            <wp:inline distT="0" distB="0" distL="0" distR="0" wp14:anchorId="42B1DD6C" wp14:editId="3C883ED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7BDAF1E"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4D42B86"/>
    <w:multiLevelType w:val="hybridMultilevel"/>
    <w:tmpl w:val="F12855B0"/>
    <w:lvl w:ilvl="0" w:tplc="490258AC">
      <w:start w:val="3"/>
      <w:numFmt w:val="upperRoman"/>
      <w:lvlText w:val="%1."/>
      <w:lvlJc w:val="left"/>
      <w:pPr>
        <w:tabs>
          <w:tab w:val="num" w:pos="720"/>
        </w:tabs>
        <w:ind w:left="720" w:hanging="720"/>
      </w:pPr>
      <w:rPr>
        <w:rFonts w:hint="default"/>
        <w:b/>
        <w:strike w:val="0"/>
        <w:dstrike w:val="0"/>
        <w:u w:val="none"/>
        <w:effect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5102F52"/>
    <w:multiLevelType w:val="hybridMultilevel"/>
    <w:tmpl w:val="22B0060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192C62"/>
    <w:multiLevelType w:val="hybridMultilevel"/>
    <w:tmpl w:val="85A8FD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1A0A21"/>
    <w:multiLevelType w:val="hybridMultilevel"/>
    <w:tmpl w:val="7E5054FA"/>
    <w:lvl w:ilvl="0" w:tplc="1A2C5E96">
      <w:start w:val="1"/>
      <w:numFmt w:val="bullet"/>
      <w:lvlText w:val=""/>
      <w:lvlJc w:val="left"/>
      <w:pPr>
        <w:tabs>
          <w:tab w:val="num" w:pos="1080"/>
        </w:tabs>
        <w:ind w:left="1080" w:hanging="360"/>
      </w:pPr>
      <w:rPr>
        <w:rFonts w:ascii="Symbol" w:hAnsi="Symbol" w:hint="default"/>
        <w:b/>
        <w:color w:val="auto"/>
        <w:sz w:val="20"/>
        <w:szCs w:val="20"/>
        <w:u w:val="none"/>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47FF580F"/>
    <w:multiLevelType w:val="multilevel"/>
    <w:tmpl w:val="0B1C7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BB93027"/>
    <w:multiLevelType w:val="hybridMultilevel"/>
    <w:tmpl w:val="1D501042"/>
    <w:lvl w:ilvl="0" w:tplc="7110D11C">
      <w:start w:val="2"/>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7835A04"/>
    <w:multiLevelType w:val="hybridMultilevel"/>
    <w:tmpl w:val="223EF82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BAE3FE6"/>
    <w:multiLevelType w:val="hybridMultilevel"/>
    <w:tmpl w:val="34225A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6D54728B"/>
    <w:multiLevelType w:val="hybridMultilevel"/>
    <w:tmpl w:val="0E02E42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9FC17C0"/>
    <w:multiLevelType w:val="multilevel"/>
    <w:tmpl w:val="8BBAC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EE8526D"/>
    <w:multiLevelType w:val="hybridMultilevel"/>
    <w:tmpl w:val="B712B96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 w:numId="4">
    <w:abstractNumId w:val="9"/>
  </w:num>
  <w:num w:numId="5">
    <w:abstractNumId w:val="13"/>
  </w:num>
  <w:num w:numId="6">
    <w:abstractNumId w:val="6"/>
  </w:num>
  <w:num w:numId="7">
    <w:abstractNumId w:val="7"/>
  </w:num>
  <w:num w:numId="8">
    <w:abstractNumId w:val="10"/>
  </w:num>
  <w:num w:numId="9">
    <w:abstractNumId w:val="5"/>
  </w:num>
  <w:num w:numId="10">
    <w:abstractNumId w:val="12"/>
  </w:num>
  <w:num w:numId="11">
    <w:abstractNumId w:val="14"/>
  </w:num>
  <w:num w:numId="12">
    <w:abstractNumId w:val="8"/>
  </w:num>
  <w:num w:numId="13">
    <w:abstractNumId w:val="3"/>
  </w:num>
  <w:num w:numId="14">
    <w:abstractNumId w:val="11"/>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Ef2043dfOjSNjYUdiujWZpb8lpFlA26zmvLGFZd0OKG/DjRiqXTfO5QZhGBPavcf5V6aRZnZ5kTIY9XiMYHbGw==" w:salt="PSvajStMZm+CuJGxhwVUL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49F5"/>
    <w:rsid w:val="00005543"/>
    <w:rsid w:val="00006F89"/>
    <w:rsid w:val="00007ACB"/>
    <w:rsid w:val="0001420A"/>
    <w:rsid w:val="00015BE3"/>
    <w:rsid w:val="000167A6"/>
    <w:rsid w:val="000168E0"/>
    <w:rsid w:val="00017A4C"/>
    <w:rsid w:val="0002052E"/>
    <w:rsid w:val="000217A4"/>
    <w:rsid w:val="00023F13"/>
    <w:rsid w:val="0003164D"/>
    <w:rsid w:val="0003166C"/>
    <w:rsid w:val="00041568"/>
    <w:rsid w:val="0005025E"/>
    <w:rsid w:val="00051D9C"/>
    <w:rsid w:val="00061952"/>
    <w:rsid w:val="00080017"/>
    <w:rsid w:val="0008394A"/>
    <w:rsid w:val="00085A5D"/>
    <w:rsid w:val="00087993"/>
    <w:rsid w:val="00092F31"/>
    <w:rsid w:val="00095F74"/>
    <w:rsid w:val="00096025"/>
    <w:rsid w:val="00097F0F"/>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3A32"/>
    <w:rsid w:val="00151AA7"/>
    <w:rsid w:val="00152A4C"/>
    <w:rsid w:val="0015437C"/>
    <w:rsid w:val="00155342"/>
    <w:rsid w:val="001626A3"/>
    <w:rsid w:val="00164D97"/>
    <w:rsid w:val="00172024"/>
    <w:rsid w:val="001730C7"/>
    <w:rsid w:val="001744CA"/>
    <w:rsid w:val="00180901"/>
    <w:rsid w:val="001816FA"/>
    <w:rsid w:val="00181758"/>
    <w:rsid w:val="001845C0"/>
    <w:rsid w:val="0018578A"/>
    <w:rsid w:val="00185AC4"/>
    <w:rsid w:val="00186361"/>
    <w:rsid w:val="00187A50"/>
    <w:rsid w:val="00192009"/>
    <w:rsid w:val="00193597"/>
    <w:rsid w:val="00193CFE"/>
    <w:rsid w:val="0019460E"/>
    <w:rsid w:val="001A13F4"/>
    <w:rsid w:val="001A2FCE"/>
    <w:rsid w:val="001A4A48"/>
    <w:rsid w:val="001C2715"/>
    <w:rsid w:val="001C32A2"/>
    <w:rsid w:val="001C33A1"/>
    <w:rsid w:val="001D0574"/>
    <w:rsid w:val="001D7440"/>
    <w:rsid w:val="001E131B"/>
    <w:rsid w:val="001E2EA0"/>
    <w:rsid w:val="001F34C2"/>
    <w:rsid w:val="001F5A74"/>
    <w:rsid w:val="001F71CA"/>
    <w:rsid w:val="002001EE"/>
    <w:rsid w:val="0020051F"/>
    <w:rsid w:val="00200DEF"/>
    <w:rsid w:val="0020524B"/>
    <w:rsid w:val="00207968"/>
    <w:rsid w:val="00213AD2"/>
    <w:rsid w:val="00215550"/>
    <w:rsid w:val="0021773E"/>
    <w:rsid w:val="00220568"/>
    <w:rsid w:val="00220D23"/>
    <w:rsid w:val="002234A9"/>
    <w:rsid w:val="00223F25"/>
    <w:rsid w:val="00224872"/>
    <w:rsid w:val="002253F9"/>
    <w:rsid w:val="002278A4"/>
    <w:rsid w:val="00230E51"/>
    <w:rsid w:val="0023397D"/>
    <w:rsid w:val="002350A3"/>
    <w:rsid w:val="00242F3B"/>
    <w:rsid w:val="00243426"/>
    <w:rsid w:val="00246641"/>
    <w:rsid w:val="0025190A"/>
    <w:rsid w:val="00253323"/>
    <w:rsid w:val="00256950"/>
    <w:rsid w:val="0026186B"/>
    <w:rsid w:val="00262D0B"/>
    <w:rsid w:val="0026337A"/>
    <w:rsid w:val="0026652C"/>
    <w:rsid w:val="00266764"/>
    <w:rsid w:val="00271E3B"/>
    <w:rsid w:val="002747F4"/>
    <w:rsid w:val="00281B66"/>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0D0A"/>
    <w:rsid w:val="002C76ED"/>
    <w:rsid w:val="002C771D"/>
    <w:rsid w:val="002C7AD4"/>
    <w:rsid w:val="002C7FCB"/>
    <w:rsid w:val="002D557C"/>
    <w:rsid w:val="002D6755"/>
    <w:rsid w:val="002D79E9"/>
    <w:rsid w:val="002E6C3B"/>
    <w:rsid w:val="002E7944"/>
    <w:rsid w:val="002F1FD5"/>
    <w:rsid w:val="002F3252"/>
    <w:rsid w:val="002F3FD8"/>
    <w:rsid w:val="002F448D"/>
    <w:rsid w:val="002F4FA4"/>
    <w:rsid w:val="002F79B5"/>
    <w:rsid w:val="00300DBE"/>
    <w:rsid w:val="00300F87"/>
    <w:rsid w:val="00301DB4"/>
    <w:rsid w:val="003033E0"/>
    <w:rsid w:val="0030493D"/>
    <w:rsid w:val="003061A7"/>
    <w:rsid w:val="00307AB4"/>
    <w:rsid w:val="00312948"/>
    <w:rsid w:val="00312A2A"/>
    <w:rsid w:val="003143F5"/>
    <w:rsid w:val="00317C40"/>
    <w:rsid w:val="0032091B"/>
    <w:rsid w:val="00321985"/>
    <w:rsid w:val="003273B9"/>
    <w:rsid w:val="0033041C"/>
    <w:rsid w:val="00332B09"/>
    <w:rsid w:val="00341B19"/>
    <w:rsid w:val="00343378"/>
    <w:rsid w:val="00352604"/>
    <w:rsid w:val="003538D5"/>
    <w:rsid w:val="00354516"/>
    <w:rsid w:val="003562B8"/>
    <w:rsid w:val="003563C2"/>
    <w:rsid w:val="0035719C"/>
    <w:rsid w:val="00365CDF"/>
    <w:rsid w:val="00366685"/>
    <w:rsid w:val="003668D0"/>
    <w:rsid w:val="0037116A"/>
    <w:rsid w:val="0037453A"/>
    <w:rsid w:val="00374C45"/>
    <w:rsid w:val="00380483"/>
    <w:rsid w:val="00385D8B"/>
    <w:rsid w:val="00386634"/>
    <w:rsid w:val="00386D16"/>
    <w:rsid w:val="003907D7"/>
    <w:rsid w:val="003933D9"/>
    <w:rsid w:val="00394E95"/>
    <w:rsid w:val="00395B71"/>
    <w:rsid w:val="003A05CB"/>
    <w:rsid w:val="003A2084"/>
    <w:rsid w:val="003A3C29"/>
    <w:rsid w:val="003A54EF"/>
    <w:rsid w:val="003A608C"/>
    <w:rsid w:val="003B080B"/>
    <w:rsid w:val="003B2797"/>
    <w:rsid w:val="003B3D09"/>
    <w:rsid w:val="003B73AA"/>
    <w:rsid w:val="003C1FEF"/>
    <w:rsid w:val="003C50A9"/>
    <w:rsid w:val="003C5451"/>
    <w:rsid w:val="003D322D"/>
    <w:rsid w:val="003D3CEB"/>
    <w:rsid w:val="003E02D9"/>
    <w:rsid w:val="003E1F8A"/>
    <w:rsid w:val="003F0E83"/>
    <w:rsid w:val="003F2610"/>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382C"/>
    <w:rsid w:val="0044691E"/>
    <w:rsid w:val="00447EA4"/>
    <w:rsid w:val="00450C33"/>
    <w:rsid w:val="0045250A"/>
    <w:rsid w:val="00452D8C"/>
    <w:rsid w:val="00453580"/>
    <w:rsid w:val="00454572"/>
    <w:rsid w:val="004545A2"/>
    <w:rsid w:val="00454865"/>
    <w:rsid w:val="00455F30"/>
    <w:rsid w:val="00463056"/>
    <w:rsid w:val="00473181"/>
    <w:rsid w:val="004731C0"/>
    <w:rsid w:val="004739AF"/>
    <w:rsid w:val="00474B51"/>
    <w:rsid w:val="00483843"/>
    <w:rsid w:val="0048655D"/>
    <w:rsid w:val="00487B31"/>
    <w:rsid w:val="00492571"/>
    <w:rsid w:val="00494514"/>
    <w:rsid w:val="00496B9D"/>
    <w:rsid w:val="00496FB8"/>
    <w:rsid w:val="004A2937"/>
    <w:rsid w:val="004A7C29"/>
    <w:rsid w:val="004B0837"/>
    <w:rsid w:val="004B0DA2"/>
    <w:rsid w:val="004B40D7"/>
    <w:rsid w:val="004C19CE"/>
    <w:rsid w:val="004C6A4A"/>
    <w:rsid w:val="004D184E"/>
    <w:rsid w:val="004D456D"/>
    <w:rsid w:val="004D6CD0"/>
    <w:rsid w:val="004E08EE"/>
    <w:rsid w:val="004E0BC8"/>
    <w:rsid w:val="004E6778"/>
    <w:rsid w:val="004E6FBB"/>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D7D"/>
    <w:rsid w:val="00543F79"/>
    <w:rsid w:val="00555DC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166B"/>
    <w:rsid w:val="005B689A"/>
    <w:rsid w:val="005C1F40"/>
    <w:rsid w:val="005C3708"/>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11D02"/>
    <w:rsid w:val="00615085"/>
    <w:rsid w:val="0062017D"/>
    <w:rsid w:val="006220C5"/>
    <w:rsid w:val="00625B90"/>
    <w:rsid w:val="00631F75"/>
    <w:rsid w:val="00634CE6"/>
    <w:rsid w:val="0063630C"/>
    <w:rsid w:val="006374B6"/>
    <w:rsid w:val="006376E0"/>
    <w:rsid w:val="00641797"/>
    <w:rsid w:val="006448D4"/>
    <w:rsid w:val="00645758"/>
    <w:rsid w:val="00647098"/>
    <w:rsid w:val="0064797E"/>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A4C99"/>
    <w:rsid w:val="006B7E2D"/>
    <w:rsid w:val="006C2A31"/>
    <w:rsid w:val="006D08BD"/>
    <w:rsid w:val="006D401B"/>
    <w:rsid w:val="006D462E"/>
    <w:rsid w:val="006D5498"/>
    <w:rsid w:val="006D65C8"/>
    <w:rsid w:val="006F0396"/>
    <w:rsid w:val="006F1FB3"/>
    <w:rsid w:val="006F7A56"/>
    <w:rsid w:val="00700625"/>
    <w:rsid w:val="00703927"/>
    <w:rsid w:val="0070455B"/>
    <w:rsid w:val="0070462A"/>
    <w:rsid w:val="00704633"/>
    <w:rsid w:val="00705724"/>
    <w:rsid w:val="00705A2D"/>
    <w:rsid w:val="00710793"/>
    <w:rsid w:val="0072009E"/>
    <w:rsid w:val="007205A7"/>
    <w:rsid w:val="00725AE3"/>
    <w:rsid w:val="00725F66"/>
    <w:rsid w:val="00730DB3"/>
    <w:rsid w:val="00732FEE"/>
    <w:rsid w:val="00733FF5"/>
    <w:rsid w:val="00734B01"/>
    <w:rsid w:val="00744942"/>
    <w:rsid w:val="00747EF2"/>
    <w:rsid w:val="007547B6"/>
    <w:rsid w:val="0076217E"/>
    <w:rsid w:val="00763CF6"/>
    <w:rsid w:val="00767DB8"/>
    <w:rsid w:val="00777413"/>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80574D"/>
    <w:rsid w:val="00813CDE"/>
    <w:rsid w:val="008161F9"/>
    <w:rsid w:val="00820F79"/>
    <w:rsid w:val="00821643"/>
    <w:rsid w:val="00821FCE"/>
    <w:rsid w:val="008244CC"/>
    <w:rsid w:val="008247F1"/>
    <w:rsid w:val="00824C48"/>
    <w:rsid w:val="00826575"/>
    <w:rsid w:val="008322A3"/>
    <w:rsid w:val="008326F7"/>
    <w:rsid w:val="00832AE3"/>
    <w:rsid w:val="008361A2"/>
    <w:rsid w:val="00837FE5"/>
    <w:rsid w:val="00840199"/>
    <w:rsid w:val="00841991"/>
    <w:rsid w:val="00844C8B"/>
    <w:rsid w:val="0085240A"/>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D7C"/>
    <w:rsid w:val="008A2456"/>
    <w:rsid w:val="008A56F0"/>
    <w:rsid w:val="008A64AE"/>
    <w:rsid w:val="008B16AF"/>
    <w:rsid w:val="008B28BC"/>
    <w:rsid w:val="008B4D58"/>
    <w:rsid w:val="008B6BB2"/>
    <w:rsid w:val="008B7FE2"/>
    <w:rsid w:val="008C37F3"/>
    <w:rsid w:val="008C3DF6"/>
    <w:rsid w:val="008C472D"/>
    <w:rsid w:val="008D0387"/>
    <w:rsid w:val="008D042B"/>
    <w:rsid w:val="008D136B"/>
    <w:rsid w:val="008E0214"/>
    <w:rsid w:val="008E08DD"/>
    <w:rsid w:val="008E7F6C"/>
    <w:rsid w:val="008F66E1"/>
    <w:rsid w:val="009004B5"/>
    <w:rsid w:val="00901FCC"/>
    <w:rsid w:val="00904163"/>
    <w:rsid w:val="00905E7B"/>
    <w:rsid w:val="00923EC9"/>
    <w:rsid w:val="009243D8"/>
    <w:rsid w:val="00925A68"/>
    <w:rsid w:val="00927493"/>
    <w:rsid w:val="009313EE"/>
    <w:rsid w:val="009338B3"/>
    <w:rsid w:val="00934445"/>
    <w:rsid w:val="009352A2"/>
    <w:rsid w:val="009375A2"/>
    <w:rsid w:val="00951094"/>
    <w:rsid w:val="009515FB"/>
    <w:rsid w:val="00955B08"/>
    <w:rsid w:val="009617AB"/>
    <w:rsid w:val="009636AE"/>
    <w:rsid w:val="00970BB6"/>
    <w:rsid w:val="00970E53"/>
    <w:rsid w:val="00972211"/>
    <w:rsid w:val="00973964"/>
    <w:rsid w:val="009743E7"/>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28FC"/>
    <w:rsid w:val="00A33180"/>
    <w:rsid w:val="00A3570A"/>
    <w:rsid w:val="00A367DB"/>
    <w:rsid w:val="00A36E01"/>
    <w:rsid w:val="00A37494"/>
    <w:rsid w:val="00A42758"/>
    <w:rsid w:val="00A44480"/>
    <w:rsid w:val="00A51F51"/>
    <w:rsid w:val="00A60747"/>
    <w:rsid w:val="00A610F6"/>
    <w:rsid w:val="00A61B52"/>
    <w:rsid w:val="00A6640C"/>
    <w:rsid w:val="00A664B6"/>
    <w:rsid w:val="00A72225"/>
    <w:rsid w:val="00A8385D"/>
    <w:rsid w:val="00AA05D3"/>
    <w:rsid w:val="00AA2CEB"/>
    <w:rsid w:val="00AB0791"/>
    <w:rsid w:val="00AB28A7"/>
    <w:rsid w:val="00AC103B"/>
    <w:rsid w:val="00AC4537"/>
    <w:rsid w:val="00AC62A4"/>
    <w:rsid w:val="00AD1247"/>
    <w:rsid w:val="00AD350F"/>
    <w:rsid w:val="00AD3C6E"/>
    <w:rsid w:val="00AD49B5"/>
    <w:rsid w:val="00AD4D1E"/>
    <w:rsid w:val="00AD4EC1"/>
    <w:rsid w:val="00AD5AF2"/>
    <w:rsid w:val="00AD61A5"/>
    <w:rsid w:val="00AE4440"/>
    <w:rsid w:val="00AF001E"/>
    <w:rsid w:val="00AF291E"/>
    <w:rsid w:val="00AF3DAA"/>
    <w:rsid w:val="00AF3F2F"/>
    <w:rsid w:val="00AF4685"/>
    <w:rsid w:val="00AF562F"/>
    <w:rsid w:val="00AF7BD4"/>
    <w:rsid w:val="00AF7F9A"/>
    <w:rsid w:val="00B0012B"/>
    <w:rsid w:val="00B0031C"/>
    <w:rsid w:val="00B00E41"/>
    <w:rsid w:val="00B03203"/>
    <w:rsid w:val="00B047B7"/>
    <w:rsid w:val="00B04AC2"/>
    <w:rsid w:val="00B12BFA"/>
    <w:rsid w:val="00B13F17"/>
    <w:rsid w:val="00B16FEA"/>
    <w:rsid w:val="00B174DB"/>
    <w:rsid w:val="00B17604"/>
    <w:rsid w:val="00B23AF9"/>
    <w:rsid w:val="00B25673"/>
    <w:rsid w:val="00B3057A"/>
    <w:rsid w:val="00B30BA9"/>
    <w:rsid w:val="00B34C63"/>
    <w:rsid w:val="00B42380"/>
    <w:rsid w:val="00B427DB"/>
    <w:rsid w:val="00B46D55"/>
    <w:rsid w:val="00B562D9"/>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51CBF"/>
    <w:rsid w:val="00C57A5F"/>
    <w:rsid w:val="00C6509A"/>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5DBD"/>
    <w:rsid w:val="00CE1C00"/>
    <w:rsid w:val="00CE5EA9"/>
    <w:rsid w:val="00CF114D"/>
    <w:rsid w:val="00CF132F"/>
    <w:rsid w:val="00CF4F04"/>
    <w:rsid w:val="00CF6D6A"/>
    <w:rsid w:val="00CF7A26"/>
    <w:rsid w:val="00D01EB8"/>
    <w:rsid w:val="00D05B56"/>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77FE6"/>
    <w:rsid w:val="00D813FB"/>
    <w:rsid w:val="00D814A0"/>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E4EB7"/>
    <w:rsid w:val="00DF0910"/>
    <w:rsid w:val="00DF189C"/>
    <w:rsid w:val="00DF3B66"/>
    <w:rsid w:val="00DF59A3"/>
    <w:rsid w:val="00E04BE9"/>
    <w:rsid w:val="00E22FAD"/>
    <w:rsid w:val="00E261D0"/>
    <w:rsid w:val="00E26CBF"/>
    <w:rsid w:val="00E32A91"/>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B72B3"/>
    <w:rsid w:val="00EC28D8"/>
    <w:rsid w:val="00EE3DB1"/>
    <w:rsid w:val="00EF0124"/>
    <w:rsid w:val="00EF3347"/>
    <w:rsid w:val="00F03F01"/>
    <w:rsid w:val="00F0403D"/>
    <w:rsid w:val="00F04E67"/>
    <w:rsid w:val="00F05C55"/>
    <w:rsid w:val="00F06211"/>
    <w:rsid w:val="00F0743D"/>
    <w:rsid w:val="00F14CE5"/>
    <w:rsid w:val="00F1523B"/>
    <w:rsid w:val="00F207D2"/>
    <w:rsid w:val="00F21328"/>
    <w:rsid w:val="00F21E04"/>
    <w:rsid w:val="00F268CA"/>
    <w:rsid w:val="00F348A6"/>
    <w:rsid w:val="00F3669E"/>
    <w:rsid w:val="00F37B76"/>
    <w:rsid w:val="00F43CDC"/>
    <w:rsid w:val="00F451A3"/>
    <w:rsid w:val="00F4738C"/>
    <w:rsid w:val="00F52D3B"/>
    <w:rsid w:val="00F530D5"/>
    <w:rsid w:val="00F60A46"/>
    <w:rsid w:val="00F755BB"/>
    <w:rsid w:val="00F75BD5"/>
    <w:rsid w:val="00F76223"/>
    <w:rsid w:val="00F8156E"/>
    <w:rsid w:val="00F81D99"/>
    <w:rsid w:val="00F81F4F"/>
    <w:rsid w:val="00F83284"/>
    <w:rsid w:val="00F8379C"/>
    <w:rsid w:val="00F8387E"/>
    <w:rsid w:val="00F876C6"/>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AB85AE3"/>
  <w15:chartTrackingRefBased/>
  <w15:docId w15:val="{A332A3D9-DAF2-48E6-A150-CCDBF6F53F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alloonText">
    <w:name w:val="Balloon Text"/>
    <w:basedOn w:val="Normal"/>
    <w:link w:val="BalloonTextChar"/>
    <w:rsid w:val="00343378"/>
    <w:rPr>
      <w:rFonts w:ascii="Tahoma" w:hAnsi="Tahoma"/>
      <w:sz w:val="16"/>
      <w:szCs w:val="16"/>
    </w:rPr>
  </w:style>
  <w:style w:type="character" w:customStyle="1" w:styleId="BalloonTextChar">
    <w:name w:val="Balloon Text Char"/>
    <w:link w:val="BalloonText"/>
    <w:rsid w:val="00343378"/>
    <w:rPr>
      <w:rFonts w:ascii="Tahoma" w:hAnsi="Tahoma" w:cs="Tahoma"/>
      <w:sz w:val="16"/>
      <w:szCs w:val="16"/>
      <w:lang w:val="en-US" w:eastAsia="ar-SA"/>
    </w:rPr>
  </w:style>
  <w:style w:type="paragraph" w:styleId="NormalWeb">
    <w:name w:val="Normal (Web)"/>
    <w:basedOn w:val="Normal"/>
    <w:uiPriority w:val="99"/>
    <w:unhideWhenUsed/>
    <w:rsid w:val="00343378"/>
    <w:pPr>
      <w:widowControl/>
      <w:suppressAutoHyphens w:val="0"/>
      <w:spacing w:before="100" w:beforeAutospacing="1" w:after="100" w:afterAutospacing="1"/>
    </w:pPr>
    <w:rPr>
      <w:szCs w:val="24"/>
      <w:lang w:eastAsia="en-US"/>
    </w:rPr>
  </w:style>
  <w:style w:type="paragraph" w:styleId="BodyTextIndent">
    <w:name w:val="Body Text Indent"/>
    <w:basedOn w:val="Normal"/>
    <w:link w:val="BodyTextIndentChar"/>
    <w:rsid w:val="00343378"/>
    <w:pPr>
      <w:spacing w:after="120"/>
      <w:ind w:left="360"/>
    </w:pPr>
  </w:style>
  <w:style w:type="character" w:customStyle="1" w:styleId="BodyTextIndentChar">
    <w:name w:val="Body Text Indent Char"/>
    <w:link w:val="BodyTextIndent"/>
    <w:rsid w:val="00343378"/>
    <w:rPr>
      <w:sz w:val="24"/>
      <w:lang w:val="en-US" w:eastAsia="ar-SA"/>
    </w:rPr>
  </w:style>
  <w:style w:type="character" w:styleId="Hyperlink">
    <w:name w:val="Hyperlink"/>
    <w:unhideWhenUsed/>
    <w:rsid w:val="0044382C"/>
    <w:rPr>
      <w:color w:val="0000FF"/>
      <w:u w:val="single"/>
    </w:rPr>
  </w:style>
  <w:style w:type="character" w:customStyle="1" w:styleId="a0">
    <w:name w:val="a"/>
    <w:rsid w:val="00F762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49966">
      <w:bodyDiv w:val="1"/>
      <w:marLeft w:val="0"/>
      <w:marRight w:val="0"/>
      <w:marTop w:val="0"/>
      <w:marBottom w:val="0"/>
      <w:divBdr>
        <w:top w:val="none" w:sz="0" w:space="0" w:color="auto"/>
        <w:left w:val="none" w:sz="0" w:space="0" w:color="auto"/>
        <w:bottom w:val="none" w:sz="0" w:space="0" w:color="auto"/>
        <w:right w:val="none" w:sz="0" w:space="0" w:color="auto"/>
      </w:divBdr>
    </w:div>
    <w:div w:id="1084764142">
      <w:bodyDiv w:val="1"/>
      <w:marLeft w:val="0"/>
      <w:marRight w:val="0"/>
      <w:marTop w:val="0"/>
      <w:marBottom w:val="0"/>
      <w:divBdr>
        <w:top w:val="none" w:sz="0" w:space="0" w:color="auto"/>
        <w:left w:val="none" w:sz="0" w:space="0" w:color="auto"/>
        <w:bottom w:val="none" w:sz="0" w:space="0" w:color="auto"/>
        <w:right w:val="none" w:sz="0" w:space="0" w:color="auto"/>
      </w:divBdr>
    </w:div>
    <w:div w:id="1382704997">
      <w:bodyDiv w:val="1"/>
      <w:marLeft w:val="0"/>
      <w:marRight w:val="0"/>
      <w:marTop w:val="0"/>
      <w:marBottom w:val="0"/>
      <w:divBdr>
        <w:top w:val="none" w:sz="0" w:space="0" w:color="auto"/>
        <w:left w:val="none" w:sz="0" w:space="0" w:color="auto"/>
        <w:bottom w:val="none" w:sz="0" w:space="0" w:color="auto"/>
        <w:right w:val="none" w:sz="0" w:space="0" w:color="auto"/>
      </w:divBdr>
      <w:divsChild>
        <w:div w:id="2071952915">
          <w:marLeft w:val="0"/>
          <w:marRight w:val="0"/>
          <w:marTop w:val="0"/>
          <w:marBottom w:val="0"/>
          <w:divBdr>
            <w:top w:val="none" w:sz="0" w:space="0" w:color="auto"/>
            <w:left w:val="none" w:sz="0" w:space="0" w:color="auto"/>
            <w:bottom w:val="none" w:sz="0" w:space="0" w:color="auto"/>
            <w:right w:val="none" w:sz="0" w:space="0" w:color="auto"/>
          </w:divBdr>
        </w:div>
      </w:divsChild>
    </w:div>
    <w:div w:id="1539513622">
      <w:bodyDiv w:val="1"/>
      <w:marLeft w:val="0"/>
      <w:marRight w:val="0"/>
      <w:marTop w:val="0"/>
      <w:marBottom w:val="0"/>
      <w:divBdr>
        <w:top w:val="none" w:sz="0" w:space="0" w:color="auto"/>
        <w:left w:val="none" w:sz="0" w:space="0" w:color="auto"/>
        <w:bottom w:val="none" w:sz="0" w:space="0" w:color="auto"/>
        <w:right w:val="none" w:sz="0" w:space="0" w:color="auto"/>
      </w:divBdr>
    </w:div>
    <w:div w:id="1609196837">
      <w:bodyDiv w:val="1"/>
      <w:marLeft w:val="0"/>
      <w:marRight w:val="0"/>
      <w:marTop w:val="0"/>
      <w:marBottom w:val="0"/>
      <w:divBdr>
        <w:top w:val="none" w:sz="0" w:space="0" w:color="auto"/>
        <w:left w:val="none" w:sz="0" w:space="0" w:color="auto"/>
        <w:bottom w:val="none" w:sz="0" w:space="0" w:color="auto"/>
        <w:right w:val="none" w:sz="0" w:space="0" w:color="auto"/>
      </w:divBdr>
    </w:div>
    <w:div w:id="2144880050">
      <w:bodyDiv w:val="1"/>
      <w:marLeft w:val="0"/>
      <w:marRight w:val="0"/>
      <w:marTop w:val="0"/>
      <w:marBottom w:val="0"/>
      <w:divBdr>
        <w:top w:val="none" w:sz="0" w:space="0" w:color="auto"/>
        <w:left w:val="none" w:sz="0" w:space="0" w:color="auto"/>
        <w:bottom w:val="none" w:sz="0" w:space="0" w:color="auto"/>
        <w:right w:val="none" w:sz="0" w:space="0" w:color="auto"/>
      </w:divBdr>
      <w:divsChild>
        <w:div w:id="5056790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73B970-D14C-4420-9B01-5B0F21216C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3</Pages>
  <Words>745</Words>
  <Characters>4251</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4987</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2018-08-05T17:17:00Z</dcterms:created>
  <dcterms:modified xsi:type="dcterms:W3CDTF">2018-08-05T17:17:00Z</dcterms:modified>
</cp:coreProperties>
</file>