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D333A6" w:rsidRPr="009E2D91" w:rsidTr="00151AA7">
        <w:tc>
          <w:tcPr>
            <w:tcW w:w="5220" w:type="dxa"/>
          </w:tcPr>
          <w:p w:rsidR="00D333A6" w:rsidRPr="009E2D91" w:rsidRDefault="00D333A6" w:rsidP="00151AA7">
            <w:pPr>
              <w:spacing w:line="420" w:lineRule="auto"/>
              <w:rPr>
                <w:rFonts w:ascii="Calibri" w:hAnsi="Calibri" w:cs="Arial"/>
                <w:b/>
                <w:sz w:val="22"/>
                <w:szCs w:val="22"/>
                <w:u w:val="single"/>
              </w:rPr>
            </w:pPr>
            <w:r w:rsidRPr="009E2D91">
              <w:rPr>
                <w:rFonts w:ascii="Calibri" w:hAnsi="Calibri" w:cs="Arial"/>
                <w:b/>
                <w:sz w:val="22"/>
                <w:szCs w:val="22"/>
              </w:rPr>
              <w:t xml:space="preserve">PROFESSOR: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bookmarkStart w:id="0" w:name="Text1"/>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Arial"/>
                <w:noProof/>
                <w:sz w:val="22"/>
                <w:szCs w:val="22"/>
              </w:rPr>
              <w:t> </w:t>
            </w:r>
            <w:r w:rsidRPr="009E2D91">
              <w:rPr>
                <w:rFonts w:ascii="Calibri" w:hAnsi="Calibri" w:cs="Arial"/>
                <w:noProof/>
                <w:sz w:val="22"/>
                <w:szCs w:val="22"/>
              </w:rPr>
              <w:t> </w:t>
            </w:r>
            <w:r w:rsidRPr="009E2D91">
              <w:rPr>
                <w:rFonts w:ascii="Calibri" w:hAnsi="Calibri" w:cs="Arial"/>
                <w:noProof/>
                <w:sz w:val="22"/>
                <w:szCs w:val="22"/>
              </w:rPr>
              <w:t> </w:t>
            </w:r>
            <w:r w:rsidRPr="009E2D91">
              <w:rPr>
                <w:rFonts w:ascii="Calibri" w:hAnsi="Calibri" w:cs="Arial"/>
                <w:noProof/>
                <w:sz w:val="22"/>
                <w:szCs w:val="22"/>
              </w:rPr>
              <w:t> </w:t>
            </w:r>
            <w:r w:rsidRPr="009E2D91">
              <w:rPr>
                <w:rFonts w:ascii="Calibri" w:hAnsi="Calibri" w:cs="Arial"/>
                <w:noProof/>
                <w:sz w:val="22"/>
                <w:szCs w:val="22"/>
              </w:rPr>
              <w:t> </w:t>
            </w:r>
            <w:r w:rsidRPr="009E2D91">
              <w:rPr>
                <w:rFonts w:ascii="Calibri" w:hAnsi="Calibri" w:cs="Arial"/>
                <w:noProof/>
                <w:sz w:val="22"/>
                <w:szCs w:val="22"/>
              </w:rPr>
              <w:fldChar w:fldCharType="end"/>
            </w:r>
            <w:bookmarkEnd w:id="0"/>
          </w:p>
        </w:tc>
        <w:tc>
          <w:tcPr>
            <w:tcW w:w="5220" w:type="dxa"/>
          </w:tcPr>
          <w:p w:rsidR="00D333A6" w:rsidRPr="009E2D91" w:rsidRDefault="00D333A6" w:rsidP="00D15552">
            <w:pPr>
              <w:spacing w:line="420" w:lineRule="auto"/>
              <w:rPr>
                <w:rFonts w:ascii="Calibri" w:hAnsi="Calibri" w:cs="Arial"/>
                <w:b/>
                <w:sz w:val="22"/>
                <w:szCs w:val="22"/>
                <w:u w:val="single"/>
              </w:rPr>
            </w:pPr>
            <w:r w:rsidRPr="009E2D91">
              <w:rPr>
                <w:rFonts w:ascii="Calibri" w:hAnsi="Calibri" w:cs="Arial"/>
                <w:b/>
                <w:sz w:val="22"/>
                <w:szCs w:val="22"/>
              </w:rPr>
              <w:t xml:space="preserve">PHONE NUMBER: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r>
      <w:tr w:rsidR="00D333A6" w:rsidRPr="009E2D91" w:rsidTr="00151AA7">
        <w:tc>
          <w:tcPr>
            <w:tcW w:w="5220" w:type="dxa"/>
          </w:tcPr>
          <w:p w:rsidR="00D333A6" w:rsidRPr="009E2D91" w:rsidRDefault="00D333A6" w:rsidP="00151AA7">
            <w:pPr>
              <w:spacing w:line="420" w:lineRule="auto"/>
              <w:rPr>
                <w:rFonts w:ascii="Calibri" w:hAnsi="Calibri" w:cs="Arial"/>
                <w:b/>
                <w:sz w:val="22"/>
                <w:szCs w:val="22"/>
                <w:u w:val="single"/>
              </w:rPr>
            </w:pPr>
            <w:r w:rsidRPr="009E2D91">
              <w:rPr>
                <w:rFonts w:ascii="Calibri" w:hAnsi="Calibri" w:cs="Arial"/>
                <w:b/>
                <w:sz w:val="22"/>
                <w:szCs w:val="22"/>
              </w:rPr>
              <w:t xml:space="preserve">OFFICE LOCATION: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c>
          <w:tcPr>
            <w:tcW w:w="5220" w:type="dxa"/>
          </w:tcPr>
          <w:p w:rsidR="00D333A6" w:rsidRPr="009E2D91" w:rsidRDefault="00D333A6" w:rsidP="00151AA7">
            <w:pPr>
              <w:spacing w:line="420" w:lineRule="auto"/>
              <w:rPr>
                <w:rFonts w:ascii="Calibri" w:hAnsi="Calibri" w:cs="Arial"/>
                <w:b/>
                <w:sz w:val="22"/>
                <w:szCs w:val="22"/>
                <w:u w:val="single"/>
              </w:rPr>
            </w:pPr>
            <w:r w:rsidRPr="009E2D91">
              <w:rPr>
                <w:rFonts w:ascii="Calibri" w:hAnsi="Calibri" w:cs="Arial"/>
                <w:b/>
                <w:sz w:val="22"/>
                <w:szCs w:val="22"/>
              </w:rPr>
              <w:t xml:space="preserve">E-MAIL: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r>
      <w:tr w:rsidR="00D333A6" w:rsidRPr="009E2D91" w:rsidTr="00151AA7">
        <w:tc>
          <w:tcPr>
            <w:tcW w:w="5220" w:type="dxa"/>
          </w:tcPr>
          <w:p w:rsidR="00D333A6" w:rsidRPr="009E2D91" w:rsidRDefault="00D333A6" w:rsidP="00BE3365">
            <w:pPr>
              <w:spacing w:line="276" w:lineRule="auto"/>
              <w:rPr>
                <w:rFonts w:ascii="Calibri" w:hAnsi="Calibri" w:cs="Arial"/>
                <w:b/>
                <w:sz w:val="22"/>
                <w:szCs w:val="22"/>
                <w:u w:val="single"/>
              </w:rPr>
            </w:pPr>
            <w:r w:rsidRPr="009E2D91">
              <w:rPr>
                <w:rFonts w:ascii="Calibri" w:hAnsi="Calibri" w:cs="Arial"/>
                <w:b/>
                <w:sz w:val="22"/>
                <w:szCs w:val="22"/>
              </w:rPr>
              <w:t xml:space="preserve">OFFICE HOURS: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c>
          <w:tcPr>
            <w:tcW w:w="5220" w:type="dxa"/>
          </w:tcPr>
          <w:p w:rsidR="00D333A6" w:rsidRPr="009E2D91" w:rsidRDefault="00D333A6" w:rsidP="00BE3365">
            <w:pPr>
              <w:spacing w:line="276" w:lineRule="auto"/>
              <w:rPr>
                <w:rFonts w:ascii="Calibri" w:hAnsi="Calibri" w:cs="Arial"/>
                <w:b/>
                <w:sz w:val="22"/>
                <w:szCs w:val="22"/>
                <w:u w:val="single"/>
              </w:rPr>
            </w:pPr>
            <w:r w:rsidRPr="009E2D91">
              <w:rPr>
                <w:rFonts w:ascii="Calibri" w:hAnsi="Calibri" w:cs="Arial"/>
                <w:b/>
                <w:sz w:val="22"/>
                <w:szCs w:val="22"/>
              </w:rPr>
              <w:t xml:space="preserve">SEMESTER: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r>
    </w:tbl>
    <w:p w:rsidR="00D333A6" w:rsidRPr="009E2D91" w:rsidRDefault="00D333A6" w:rsidP="00DA66CF">
      <w:pPr>
        <w:rPr>
          <w:rFonts w:ascii="Calibri" w:hAnsi="Calibri" w:cs="Arial"/>
          <w:b/>
          <w:sz w:val="22"/>
          <w:szCs w:val="22"/>
          <w:u w:val="single"/>
        </w:rPr>
      </w:pPr>
    </w:p>
    <w:p w:rsidR="00D333A6" w:rsidRPr="009E2D91" w:rsidRDefault="00D333A6" w:rsidP="00DA66CF">
      <w:pPr>
        <w:numPr>
          <w:ilvl w:val="0"/>
          <w:numId w:val="1"/>
        </w:numPr>
        <w:tabs>
          <w:tab w:val="left" w:pos="720"/>
        </w:tabs>
        <w:rPr>
          <w:rFonts w:ascii="Calibri" w:hAnsi="Calibri" w:cs="Arial"/>
          <w:b/>
          <w:sz w:val="22"/>
          <w:szCs w:val="22"/>
          <w:u w:val="single"/>
        </w:rPr>
      </w:pPr>
      <w:r w:rsidRPr="009E2D91">
        <w:rPr>
          <w:rFonts w:ascii="Calibri" w:hAnsi="Calibri" w:cs="Arial"/>
          <w:b/>
          <w:sz w:val="22"/>
          <w:szCs w:val="22"/>
          <w:u w:val="single"/>
        </w:rPr>
        <w:t>COURSE NUMBER AND TITLE, CATALOG DESCRIPTION, CREDITS:</w:t>
      </w:r>
    </w:p>
    <w:p w:rsidR="003960C5" w:rsidRPr="003960C5" w:rsidRDefault="009D6B4B" w:rsidP="003960C5">
      <w:pPr>
        <w:pStyle w:val="ListParagraph"/>
        <w:widowControl/>
        <w:tabs>
          <w:tab w:val="left" w:pos="720"/>
          <w:tab w:val="left" w:pos="1170"/>
        </w:tabs>
        <w:rPr>
          <w:rFonts w:ascii="Calibri" w:hAnsi="Calibri" w:cs="Arial"/>
          <w:b/>
          <w:sz w:val="22"/>
          <w:szCs w:val="22"/>
        </w:rPr>
      </w:pPr>
      <w:r>
        <w:rPr>
          <w:rFonts w:ascii="Calibri" w:hAnsi="Calibri" w:cs="Arial"/>
          <w:b/>
          <w:noProof/>
          <w:sz w:val="22"/>
          <w:szCs w:val="22"/>
        </w:rPr>
        <w:t xml:space="preserve">NUR </w:t>
      </w:r>
      <w:r w:rsidR="003960C5">
        <w:rPr>
          <w:rFonts w:ascii="Calibri" w:hAnsi="Calibri" w:cs="Arial"/>
          <w:b/>
          <w:noProof/>
          <w:sz w:val="22"/>
          <w:szCs w:val="22"/>
        </w:rPr>
        <w:t>4827</w:t>
      </w:r>
      <w:r w:rsidR="003960C5" w:rsidRPr="003960C5">
        <w:rPr>
          <w:rFonts w:ascii="Calibri" w:hAnsi="Calibri" w:cs="Arial"/>
          <w:b/>
          <w:noProof/>
          <w:sz w:val="22"/>
          <w:szCs w:val="22"/>
        </w:rPr>
        <w:t xml:space="preserve">C </w:t>
      </w:r>
      <w:r w:rsidR="003960C5">
        <w:rPr>
          <w:rFonts w:ascii="Calibri" w:hAnsi="Calibri" w:cs="Arial"/>
          <w:b/>
          <w:noProof/>
          <w:sz w:val="22"/>
          <w:szCs w:val="22"/>
        </w:rPr>
        <w:t>Leadership in Nursing Practice</w:t>
      </w:r>
      <w:r w:rsidR="003960C5" w:rsidRPr="003960C5">
        <w:rPr>
          <w:rFonts w:ascii="Calibri" w:hAnsi="Calibri" w:cs="Arial"/>
          <w:b/>
          <w:sz w:val="22"/>
          <w:szCs w:val="22"/>
        </w:rPr>
        <w:t xml:space="preserve">   (</w:t>
      </w:r>
      <w:r w:rsidR="003960C5">
        <w:rPr>
          <w:rFonts w:ascii="Calibri" w:hAnsi="Calibri" w:cs="Arial"/>
          <w:b/>
          <w:noProof/>
          <w:sz w:val="22"/>
          <w:szCs w:val="22"/>
        </w:rPr>
        <w:t>4</w:t>
      </w:r>
      <w:r w:rsidR="003960C5" w:rsidRPr="003960C5">
        <w:rPr>
          <w:rFonts w:ascii="Calibri" w:hAnsi="Calibri" w:cs="Arial"/>
          <w:b/>
          <w:sz w:val="22"/>
          <w:szCs w:val="22"/>
        </w:rPr>
        <w:t xml:space="preserve"> CREDITS)</w:t>
      </w:r>
    </w:p>
    <w:p w:rsidR="003960C5" w:rsidRDefault="003960C5" w:rsidP="003960C5">
      <w:pPr>
        <w:pStyle w:val="ListParagraph"/>
        <w:widowControl/>
        <w:tabs>
          <w:tab w:val="left" w:pos="720"/>
          <w:tab w:val="left" w:pos="1170"/>
        </w:tabs>
        <w:rPr>
          <w:rFonts w:ascii="Calibri" w:hAnsi="Calibri" w:cs="Arial"/>
          <w:b/>
          <w:sz w:val="22"/>
          <w:szCs w:val="22"/>
        </w:rPr>
      </w:pPr>
    </w:p>
    <w:p w:rsidR="003960C5" w:rsidRPr="003960C5" w:rsidRDefault="003960C5" w:rsidP="003960C5">
      <w:pPr>
        <w:pStyle w:val="ListParagraph"/>
        <w:widowControl/>
        <w:tabs>
          <w:tab w:val="left" w:pos="720"/>
          <w:tab w:val="left" w:pos="1170"/>
        </w:tabs>
        <w:rPr>
          <w:rFonts w:ascii="Calibri" w:hAnsi="Calibri" w:cs="Arial"/>
          <w:sz w:val="22"/>
          <w:szCs w:val="22"/>
        </w:rPr>
      </w:pPr>
      <w:r>
        <w:rPr>
          <w:rFonts w:ascii="Calibri" w:hAnsi="Calibri" w:cs="Arial"/>
          <w:sz w:val="22"/>
          <w:szCs w:val="22"/>
        </w:rPr>
        <w:t>This course focuses on the theory, concepts, and underlying principles of leadership in health care delivery systems. The methods and interpersonal skills to become an effective nurse leader in various health care delivery systems are explored along with the concepts of professional organizations, decision making, power/authority, health care policy and finance, cost effectiveness, problem-solving /change strategies, evidence based practice, evaluation/ quality improvement, inter/intra-professional communication and collaboration skills, and leader behaviors. This course includes 45 clinical hours of leadership practice experiences.</w:t>
      </w:r>
    </w:p>
    <w:p w:rsidR="00D04E9A" w:rsidRPr="00D04E9A" w:rsidRDefault="00D04E9A" w:rsidP="00D04E9A">
      <w:pPr>
        <w:ind w:left="720"/>
        <w:rPr>
          <w:rFonts w:ascii="Calibri" w:hAnsi="Calibri" w:cs="Arial"/>
          <w:b/>
          <w:sz w:val="22"/>
          <w:szCs w:val="22"/>
        </w:rPr>
      </w:pPr>
    </w:p>
    <w:p w:rsidR="00D333A6" w:rsidRPr="009E2D91" w:rsidRDefault="00D333A6" w:rsidP="00BE594D">
      <w:pPr>
        <w:numPr>
          <w:ilvl w:val="0"/>
          <w:numId w:val="1"/>
        </w:numPr>
        <w:rPr>
          <w:rFonts w:ascii="Calibri" w:hAnsi="Calibri" w:cs="Arial"/>
          <w:b/>
          <w:sz w:val="22"/>
          <w:szCs w:val="22"/>
        </w:rPr>
      </w:pPr>
      <w:r w:rsidRPr="009E2D91">
        <w:rPr>
          <w:rFonts w:ascii="Calibri" w:hAnsi="Calibri" w:cs="Arial"/>
          <w:b/>
          <w:sz w:val="22"/>
          <w:szCs w:val="22"/>
          <w:u w:val="single"/>
        </w:rPr>
        <w:t>PREREQUISITES FOR THIS COURSE:</w:t>
      </w:r>
      <w:r w:rsidRPr="009E2D91">
        <w:rPr>
          <w:rFonts w:ascii="Calibri" w:hAnsi="Calibri" w:cs="Arial"/>
          <w:b/>
          <w:sz w:val="22"/>
          <w:szCs w:val="22"/>
        </w:rPr>
        <w:t xml:space="preserve">  </w:t>
      </w:r>
    </w:p>
    <w:p w:rsidR="00D333A6" w:rsidRPr="009E2D91" w:rsidRDefault="00D333A6" w:rsidP="00DA66CF">
      <w:pPr>
        <w:ind w:left="720"/>
        <w:rPr>
          <w:rFonts w:ascii="Calibri" w:hAnsi="Calibri" w:cs="Arial"/>
          <w:b/>
          <w:sz w:val="22"/>
          <w:szCs w:val="22"/>
        </w:rPr>
      </w:pPr>
    </w:p>
    <w:p w:rsidR="000C56E9" w:rsidRPr="00E434B8" w:rsidRDefault="00D04E9A" w:rsidP="00D04E9A">
      <w:pPr>
        <w:ind w:left="720"/>
        <w:rPr>
          <w:rFonts w:asciiTheme="minorHAnsi" w:hAnsiTheme="minorHAnsi"/>
          <w:sz w:val="22"/>
          <w:szCs w:val="22"/>
        </w:rPr>
      </w:pPr>
      <w:r w:rsidRPr="00E434B8">
        <w:rPr>
          <w:rFonts w:asciiTheme="minorHAnsi" w:hAnsiTheme="minorHAnsi"/>
          <w:sz w:val="22"/>
          <w:szCs w:val="22"/>
        </w:rPr>
        <w:t>Acceptance into the RN to BSN Program. Current valid, unencum</w:t>
      </w:r>
      <w:r w:rsidR="00B512D4">
        <w:rPr>
          <w:rFonts w:asciiTheme="minorHAnsi" w:hAnsiTheme="minorHAnsi"/>
          <w:sz w:val="22"/>
          <w:szCs w:val="22"/>
        </w:rPr>
        <w:t xml:space="preserve">bered, and unrestricted </w:t>
      </w:r>
      <w:r w:rsidRPr="00E434B8">
        <w:rPr>
          <w:rFonts w:asciiTheme="minorHAnsi" w:hAnsiTheme="minorHAnsi"/>
          <w:sz w:val="22"/>
          <w:szCs w:val="22"/>
        </w:rPr>
        <w:t>RN license.</w:t>
      </w:r>
    </w:p>
    <w:p w:rsidR="00D04E9A" w:rsidRPr="009E2D91" w:rsidRDefault="00D04E9A" w:rsidP="00D04E9A">
      <w:pPr>
        <w:rPr>
          <w:rFonts w:ascii="Calibri" w:hAnsi="Calibri" w:cs="Arial"/>
          <w:sz w:val="22"/>
          <w:szCs w:val="22"/>
        </w:rPr>
      </w:pPr>
    </w:p>
    <w:p w:rsidR="00D333A6" w:rsidRPr="009E2D91" w:rsidRDefault="00D333A6" w:rsidP="00DA66CF">
      <w:pPr>
        <w:ind w:firstLine="720"/>
        <w:rPr>
          <w:rFonts w:ascii="Calibri" w:hAnsi="Calibri" w:cs="Arial"/>
          <w:sz w:val="22"/>
          <w:szCs w:val="22"/>
        </w:rPr>
      </w:pPr>
      <w:r w:rsidRPr="009E2D91">
        <w:rPr>
          <w:rFonts w:ascii="Calibri" w:hAnsi="Calibri" w:cs="Arial"/>
          <w:b/>
          <w:sz w:val="22"/>
          <w:szCs w:val="22"/>
          <w:u w:val="single"/>
        </w:rPr>
        <w:t>CO-REQUISITES FOR THIS COURSE:</w:t>
      </w:r>
    </w:p>
    <w:p w:rsidR="00D333A6" w:rsidRDefault="00D333A6" w:rsidP="00DA66CF">
      <w:pPr>
        <w:ind w:firstLine="720"/>
        <w:rPr>
          <w:rFonts w:ascii="Calibri" w:hAnsi="Calibri" w:cs="Arial"/>
          <w:sz w:val="22"/>
          <w:szCs w:val="22"/>
        </w:rPr>
      </w:pPr>
    </w:p>
    <w:p w:rsidR="003960C5" w:rsidRPr="009E2D91" w:rsidRDefault="003960C5" w:rsidP="00DA66CF">
      <w:pPr>
        <w:ind w:firstLine="720"/>
        <w:rPr>
          <w:rFonts w:ascii="Calibri" w:hAnsi="Calibri" w:cs="Arial"/>
          <w:sz w:val="22"/>
          <w:szCs w:val="22"/>
        </w:rPr>
      </w:pPr>
      <w:r>
        <w:rPr>
          <w:rFonts w:ascii="Calibri" w:hAnsi="Calibri" w:cs="Arial"/>
          <w:sz w:val="22"/>
          <w:szCs w:val="22"/>
        </w:rPr>
        <w:t>None.</w:t>
      </w:r>
    </w:p>
    <w:p w:rsidR="00D333A6" w:rsidRPr="009E2D91" w:rsidRDefault="00D333A6" w:rsidP="00DA66CF">
      <w:pPr>
        <w:ind w:firstLine="720"/>
        <w:rPr>
          <w:rFonts w:ascii="Calibri" w:hAnsi="Calibri" w:cs="Arial"/>
          <w:sz w:val="22"/>
          <w:szCs w:val="22"/>
        </w:rPr>
      </w:pPr>
    </w:p>
    <w:p w:rsidR="00D333A6" w:rsidRPr="009E2D91" w:rsidRDefault="00D333A6" w:rsidP="00BE594D">
      <w:pPr>
        <w:numPr>
          <w:ilvl w:val="0"/>
          <w:numId w:val="1"/>
        </w:numPr>
        <w:rPr>
          <w:rFonts w:ascii="Calibri" w:hAnsi="Calibri" w:cs="Arial"/>
          <w:sz w:val="22"/>
          <w:szCs w:val="22"/>
        </w:rPr>
      </w:pPr>
      <w:r w:rsidRPr="009E2D91">
        <w:rPr>
          <w:rFonts w:ascii="Calibri" w:hAnsi="Calibri" w:cs="Arial"/>
          <w:b/>
          <w:sz w:val="22"/>
          <w:szCs w:val="22"/>
          <w:u w:val="single"/>
        </w:rPr>
        <w:t>GENERAL COURSE INFORMATION:</w:t>
      </w:r>
      <w:r w:rsidRPr="009E2D91">
        <w:rPr>
          <w:rFonts w:ascii="Calibri" w:hAnsi="Calibri" w:cs="Arial"/>
          <w:b/>
          <w:sz w:val="22"/>
          <w:szCs w:val="22"/>
        </w:rPr>
        <w:t xml:space="preserve">  </w:t>
      </w:r>
      <w:r w:rsidRPr="009E2D91">
        <w:rPr>
          <w:rFonts w:ascii="Calibri" w:hAnsi="Calibri" w:cs="Arial"/>
          <w:sz w:val="22"/>
          <w:szCs w:val="22"/>
        </w:rPr>
        <w:t>Topic Outline.</w:t>
      </w:r>
    </w:p>
    <w:p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Principles and theories of leadership</w:t>
      </w:r>
    </w:p>
    <w:p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Inter and intra-professional communication in diverse settings / populations</w:t>
      </w:r>
    </w:p>
    <w:p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Change theory, decision making, and conflict resolution</w:t>
      </w:r>
    </w:p>
    <w:p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Health care delivery systems, the culture of organizations and health care policy</w:t>
      </w:r>
    </w:p>
    <w:p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Outcome measurement, quality improvement, and safety</w:t>
      </w:r>
    </w:p>
    <w:p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Budgetary issues and cost effectiveness</w:t>
      </w:r>
    </w:p>
    <w:p w:rsidR="00CF764B" w:rsidRPr="00E523DA" w:rsidRDefault="00CF764B" w:rsidP="00CF764B">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Application of evidence based practice</w:t>
      </w:r>
    </w:p>
    <w:p w:rsidR="00D333A6" w:rsidRPr="00CF764B" w:rsidRDefault="00CF764B" w:rsidP="00DA66CF">
      <w:pPr>
        <w:pStyle w:val="ListParagraph"/>
        <w:widowControl/>
        <w:numPr>
          <w:ilvl w:val="0"/>
          <w:numId w:val="13"/>
        </w:numPr>
        <w:spacing w:after="200" w:line="276" w:lineRule="auto"/>
        <w:contextualSpacing/>
        <w:rPr>
          <w:rFonts w:ascii="Calibri" w:hAnsi="Calibri"/>
          <w:sz w:val="22"/>
          <w:szCs w:val="22"/>
        </w:rPr>
      </w:pPr>
      <w:r>
        <w:rPr>
          <w:rFonts w:ascii="Calibri" w:hAnsi="Calibri"/>
          <w:sz w:val="22"/>
          <w:szCs w:val="22"/>
        </w:rPr>
        <w:t>Professional accountability, ethics, and professional organizations</w:t>
      </w:r>
    </w:p>
    <w:p w:rsidR="00D333A6" w:rsidRPr="009E2D91" w:rsidRDefault="00D333A6" w:rsidP="00DA66CF">
      <w:pPr>
        <w:rPr>
          <w:rFonts w:ascii="Calibri" w:hAnsi="Calibri" w:cs="Arial"/>
          <w:b/>
          <w:sz w:val="22"/>
          <w:szCs w:val="22"/>
          <w:u w:val="single"/>
        </w:rPr>
      </w:pPr>
    </w:p>
    <w:p w:rsidR="00517CD5" w:rsidRPr="00BA3BB9" w:rsidRDefault="00517CD5" w:rsidP="00517CD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17CD5" w:rsidRDefault="00517CD5" w:rsidP="00517CD5">
      <w:pPr>
        <w:rPr>
          <w:rFonts w:ascii="Calibri" w:hAnsi="Calibri" w:cs="Arial"/>
          <w:b/>
          <w:sz w:val="22"/>
          <w:szCs w:val="22"/>
          <w:u w:val="single"/>
        </w:rPr>
      </w:pPr>
    </w:p>
    <w:p w:rsidR="00517CD5" w:rsidRPr="009A197E" w:rsidRDefault="00517CD5" w:rsidP="00517CD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17CD5" w:rsidRDefault="00517CD5" w:rsidP="00517CD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17CD5" w:rsidRDefault="00517CD5" w:rsidP="00517CD5">
      <w:pPr>
        <w:ind w:left="720"/>
        <w:rPr>
          <w:rFonts w:ascii="Garamond" w:hAnsi="Garamond"/>
          <w:color w:val="000000"/>
          <w:sz w:val="22"/>
          <w:szCs w:val="22"/>
        </w:rPr>
      </w:pPr>
    </w:p>
    <w:p w:rsidR="00517CD5" w:rsidRPr="0036367B" w:rsidRDefault="00517CD5" w:rsidP="00517CD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17CD5" w:rsidRPr="0036367B" w:rsidRDefault="00517CD5" w:rsidP="00517CD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17CD5" w:rsidRPr="0036367B" w:rsidRDefault="00517CD5" w:rsidP="00517CD5">
      <w:pPr>
        <w:shd w:val="clear" w:color="auto" w:fill="FFFFFF"/>
        <w:rPr>
          <w:rFonts w:ascii="Calibri" w:hAnsi="Calibri"/>
          <w:color w:val="000000"/>
          <w:sz w:val="22"/>
          <w:szCs w:val="24"/>
        </w:rPr>
      </w:pPr>
      <w:r w:rsidRPr="0036367B">
        <w:rPr>
          <w:rFonts w:ascii="Calibri" w:hAnsi="Calibri"/>
          <w:color w:val="000000"/>
          <w:sz w:val="22"/>
          <w:szCs w:val="24"/>
        </w:rPr>
        <w:t> </w:t>
      </w:r>
    </w:p>
    <w:p w:rsidR="00517CD5" w:rsidRPr="00750AFF" w:rsidRDefault="00517CD5" w:rsidP="00517CD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517CD5" w:rsidRPr="0036367B" w:rsidRDefault="00517CD5" w:rsidP="00517CD5">
      <w:pPr>
        <w:shd w:val="clear" w:color="auto" w:fill="FFFFFF"/>
        <w:rPr>
          <w:rFonts w:ascii="Calibri" w:hAnsi="Calibri"/>
          <w:color w:val="000000"/>
          <w:sz w:val="22"/>
          <w:szCs w:val="24"/>
        </w:rPr>
      </w:pPr>
    </w:p>
    <w:p w:rsidR="00517CD5" w:rsidRPr="0036367B" w:rsidRDefault="00517CD5" w:rsidP="00517CD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17CD5" w:rsidRDefault="00517CD5" w:rsidP="00517CD5">
      <w:pPr>
        <w:shd w:val="clear" w:color="auto" w:fill="FFFFFF"/>
        <w:rPr>
          <w:rFonts w:ascii="Calibri" w:hAnsi="Calibri"/>
          <w:color w:val="000000"/>
          <w:sz w:val="22"/>
          <w:szCs w:val="22"/>
        </w:rPr>
      </w:pP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Demonstrate leadership &amp; communication skills to effectively implement patient safety &amp; quality improvement initiatives within the context of the inter-professional team.</w:t>
      </w: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Employ principles &amp; participate in quality improvement, healthcare policy, &amp; cost-effectiveness to assist in the development &amp; initiation of effective plans for the microsystem and/or system-wide practice improvements that will improve the quality of healthcare delivery for diverse populations.</w:t>
      </w: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Demonstrate basic knowledge of healthcare policy, finance, reimbursement, &amp; regulatory environments, including local, state, national, and global healthcare trends.</w:t>
      </w: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Examine legislative &amp; regulatory processes relevant to the provision of healthcare.</w:t>
      </w: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Use inter &amp; intra-professional communication and collaborative skills to deliver evidence-based patient-centered care &amp; improve the quality of healthcare delivery for diverse populations.</w:t>
      </w: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Incorporate effective communication techniques, including negotiation, teambuilding, collaborative strategies, &amp; conflict resolution to produce positive professional working relationships.</w:t>
      </w:r>
    </w:p>
    <w:p w:rsidR="00517CD5" w:rsidRPr="00750AFF" w:rsidRDefault="00517CD5" w:rsidP="00517CD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517CD5" w:rsidRPr="0036367B" w:rsidRDefault="00517CD5" w:rsidP="00517CD5">
      <w:pPr>
        <w:shd w:val="clear" w:color="auto" w:fill="FFFFFF"/>
        <w:rPr>
          <w:rFonts w:ascii="Calibri" w:hAnsi="Calibri"/>
          <w:color w:val="000000"/>
          <w:sz w:val="22"/>
          <w:szCs w:val="24"/>
        </w:rPr>
      </w:pPr>
    </w:p>
    <w:p w:rsidR="00517CD5" w:rsidRPr="0036367B" w:rsidRDefault="00517CD5" w:rsidP="00517CD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17CD5" w:rsidRDefault="00517CD5" w:rsidP="00DA66CF">
      <w:pPr>
        <w:ind w:left="720"/>
        <w:rPr>
          <w:rFonts w:ascii="Calibri" w:hAnsi="Calibri" w:cs="Arial"/>
          <w:b/>
          <w:sz w:val="22"/>
          <w:szCs w:val="22"/>
          <w:u w:val="single"/>
        </w:rPr>
      </w:pPr>
    </w:p>
    <w:p w:rsidR="00517CD5" w:rsidRPr="00517CD5" w:rsidRDefault="00517CD5" w:rsidP="00517CD5">
      <w:pPr>
        <w:pStyle w:val="ListParagraph"/>
        <w:widowControl/>
        <w:numPr>
          <w:ilvl w:val="0"/>
          <w:numId w:val="9"/>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Demonstrate an awareness of complex organizational systems including structure, mission, vision, philosophy, &amp; values.</w:t>
      </w:r>
    </w:p>
    <w:p w:rsidR="00517CD5" w:rsidRPr="00517CD5" w:rsidRDefault="00517CD5" w:rsidP="00517CD5">
      <w:pPr>
        <w:pStyle w:val="ListParagraph"/>
        <w:widowControl/>
        <w:numPr>
          <w:ilvl w:val="0"/>
          <w:numId w:val="9"/>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Promote factors that create a culture of safety &amp; caring.</w:t>
      </w:r>
    </w:p>
    <w:p w:rsidR="00517CD5" w:rsidRPr="00517CD5" w:rsidRDefault="00517CD5" w:rsidP="00517CD5">
      <w:pPr>
        <w:pStyle w:val="ListParagraph"/>
        <w:widowControl/>
        <w:numPr>
          <w:ilvl w:val="0"/>
          <w:numId w:val="9"/>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Employ principles &amp; participate in quality improvement, healthcare policy, &amp; cost-effectiveness to assist in the development &amp; initiation of effective plans for the microsystem and/or system-wide practice improvements that will improve the quality of healthcare delivery for diverse populations.</w:t>
      </w:r>
    </w:p>
    <w:p w:rsidR="00517CD5" w:rsidRPr="00517CD5" w:rsidRDefault="00517CD5" w:rsidP="00517CD5">
      <w:pPr>
        <w:pStyle w:val="ListParagraph"/>
        <w:widowControl/>
        <w:numPr>
          <w:ilvl w:val="0"/>
          <w:numId w:val="9"/>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Demonstrate basic knowledge of healthcare policy, finance, reimbursement, &amp; regulatory environments, including local, state, national, and global healthcare trends.</w:t>
      </w:r>
    </w:p>
    <w:p w:rsidR="00101689" w:rsidRDefault="00101689" w:rsidP="00517CD5">
      <w:pPr>
        <w:ind w:left="720"/>
        <w:rPr>
          <w:rFonts w:asciiTheme="minorHAnsi" w:hAnsiTheme="minorHAnsi" w:cstheme="minorHAnsi"/>
          <w:b/>
          <w:color w:val="000000"/>
          <w:sz w:val="22"/>
          <w:szCs w:val="24"/>
        </w:rPr>
      </w:pPr>
    </w:p>
    <w:p w:rsidR="00101689" w:rsidRDefault="00101689" w:rsidP="00517CD5">
      <w:pPr>
        <w:ind w:left="720"/>
        <w:rPr>
          <w:rFonts w:asciiTheme="minorHAnsi" w:hAnsiTheme="minorHAnsi" w:cstheme="minorHAnsi"/>
          <w:b/>
          <w:color w:val="000000"/>
          <w:sz w:val="22"/>
          <w:szCs w:val="24"/>
        </w:rPr>
      </w:pPr>
    </w:p>
    <w:p w:rsidR="00101689" w:rsidRDefault="00101689" w:rsidP="00517CD5">
      <w:pPr>
        <w:ind w:left="720"/>
        <w:rPr>
          <w:rFonts w:asciiTheme="minorHAnsi" w:hAnsiTheme="minorHAnsi" w:cstheme="minorHAnsi"/>
          <w:b/>
          <w:color w:val="000000"/>
          <w:sz w:val="22"/>
          <w:szCs w:val="24"/>
        </w:rPr>
      </w:pPr>
    </w:p>
    <w:p w:rsidR="00101689" w:rsidRDefault="00101689" w:rsidP="00517CD5">
      <w:pPr>
        <w:ind w:left="720"/>
        <w:rPr>
          <w:rFonts w:asciiTheme="minorHAnsi" w:hAnsiTheme="minorHAnsi" w:cstheme="minorHAnsi"/>
          <w:b/>
          <w:color w:val="000000"/>
          <w:sz w:val="22"/>
          <w:szCs w:val="24"/>
        </w:rPr>
      </w:pPr>
    </w:p>
    <w:p w:rsidR="00101689" w:rsidRDefault="00101689" w:rsidP="00517CD5">
      <w:pPr>
        <w:ind w:left="720"/>
        <w:rPr>
          <w:rFonts w:asciiTheme="minorHAnsi" w:hAnsiTheme="minorHAnsi" w:cstheme="minorHAnsi"/>
          <w:b/>
          <w:color w:val="000000"/>
          <w:sz w:val="22"/>
          <w:szCs w:val="24"/>
        </w:rPr>
      </w:pPr>
    </w:p>
    <w:p w:rsidR="00517CD5" w:rsidRDefault="00517CD5" w:rsidP="00517CD5">
      <w:pPr>
        <w:ind w:left="720"/>
        <w:rPr>
          <w:rFonts w:asciiTheme="minorHAnsi" w:hAnsiTheme="minorHAnsi" w:cstheme="minorHAnsi"/>
          <w:b/>
          <w:sz w:val="22"/>
        </w:rPr>
      </w:pPr>
      <w:r w:rsidRPr="00517CD5">
        <w:rPr>
          <w:rFonts w:asciiTheme="minorHAnsi" w:hAnsiTheme="minorHAnsi" w:cstheme="minorHAnsi"/>
          <w:b/>
          <w:color w:val="000000"/>
          <w:sz w:val="22"/>
          <w:szCs w:val="24"/>
        </w:rPr>
        <w:t>B.</w:t>
      </w:r>
      <w:r w:rsidRPr="00517CD5">
        <w:rPr>
          <w:rFonts w:asciiTheme="minorHAnsi" w:hAnsiTheme="minorHAnsi" w:cstheme="minorHAnsi"/>
          <w:b/>
          <w:sz w:val="22"/>
        </w:rPr>
        <w:t xml:space="preserve"> Other Course Objectives/Standards</w:t>
      </w:r>
    </w:p>
    <w:p w:rsidR="00517CD5" w:rsidRDefault="00517CD5" w:rsidP="00517CD5">
      <w:pPr>
        <w:ind w:left="720"/>
        <w:rPr>
          <w:rFonts w:asciiTheme="minorHAnsi" w:hAnsiTheme="minorHAnsi" w:cstheme="minorHAnsi"/>
          <w:b/>
          <w:sz w:val="20"/>
          <w:szCs w:val="22"/>
          <w:u w:val="single"/>
        </w:rPr>
      </w:pPr>
    </w:p>
    <w:tbl>
      <w:tblPr>
        <w:tblStyle w:val="TableGrid"/>
        <w:tblW w:w="0" w:type="auto"/>
        <w:tblInd w:w="607" w:type="dxa"/>
        <w:tblLook w:val="04A0" w:firstRow="1" w:lastRow="0" w:firstColumn="1" w:lastColumn="0" w:noHBand="0" w:noVBand="1"/>
      </w:tblPr>
      <w:tblGrid>
        <w:gridCol w:w="3775"/>
        <w:gridCol w:w="5575"/>
      </w:tblGrid>
      <w:tr w:rsidR="00101689" w:rsidRPr="00101689" w:rsidTr="00101689">
        <w:trPr>
          <w:trHeight w:val="70"/>
        </w:trPr>
        <w:tc>
          <w:tcPr>
            <w:tcW w:w="9350" w:type="dxa"/>
            <w:gridSpan w:val="2"/>
          </w:tcPr>
          <w:p w:rsidR="00101689" w:rsidRPr="00101689" w:rsidRDefault="00101689" w:rsidP="001630C9">
            <w:pPr>
              <w:jc w:val="center"/>
              <w:rPr>
                <w:rFonts w:asciiTheme="minorHAnsi" w:hAnsiTheme="minorHAnsi"/>
                <w:b/>
                <w:sz w:val="22"/>
                <w:szCs w:val="22"/>
              </w:rPr>
            </w:pPr>
            <w:r w:rsidRPr="00101689">
              <w:rPr>
                <w:rFonts w:asciiTheme="minorHAnsi" w:hAnsiTheme="minorHAnsi"/>
                <w:b/>
                <w:sz w:val="22"/>
                <w:szCs w:val="22"/>
              </w:rPr>
              <w:t>NUR 4827</w:t>
            </w:r>
            <w:r w:rsidR="00925E42">
              <w:rPr>
                <w:rFonts w:asciiTheme="minorHAnsi" w:hAnsiTheme="minorHAnsi"/>
                <w:b/>
                <w:sz w:val="22"/>
                <w:szCs w:val="22"/>
              </w:rPr>
              <w:t>C</w:t>
            </w:r>
            <w:r w:rsidRPr="00101689">
              <w:rPr>
                <w:rFonts w:asciiTheme="minorHAnsi" w:hAnsiTheme="minorHAnsi"/>
                <w:b/>
                <w:sz w:val="22"/>
                <w:szCs w:val="22"/>
              </w:rPr>
              <w:t xml:space="preserve"> LEADERSHIP IN NURSING</w:t>
            </w:r>
            <w:r w:rsidR="00925E42">
              <w:rPr>
                <w:rFonts w:asciiTheme="minorHAnsi" w:hAnsiTheme="minorHAnsi"/>
                <w:b/>
                <w:sz w:val="22"/>
                <w:szCs w:val="22"/>
              </w:rPr>
              <w:t xml:space="preserve"> PRACTICE</w:t>
            </w:r>
          </w:p>
        </w:tc>
      </w:tr>
      <w:tr w:rsidR="00101689" w:rsidRPr="00101689" w:rsidTr="00101689">
        <w:tc>
          <w:tcPr>
            <w:tcW w:w="3775" w:type="dxa"/>
          </w:tcPr>
          <w:p w:rsidR="00101689" w:rsidRPr="00101689" w:rsidRDefault="00101689" w:rsidP="001630C9">
            <w:pPr>
              <w:jc w:val="center"/>
              <w:rPr>
                <w:rFonts w:asciiTheme="minorHAnsi" w:hAnsiTheme="minorHAnsi"/>
                <w:b/>
                <w:sz w:val="22"/>
                <w:szCs w:val="22"/>
              </w:rPr>
            </w:pPr>
            <w:r w:rsidRPr="00101689">
              <w:rPr>
                <w:rFonts w:asciiTheme="minorHAnsi" w:hAnsiTheme="minorHAnsi"/>
                <w:b/>
                <w:sz w:val="22"/>
                <w:szCs w:val="22"/>
              </w:rPr>
              <w:t>END OF PROGRAM STUDENT LEARNING OUTCOMES</w:t>
            </w:r>
          </w:p>
        </w:tc>
        <w:tc>
          <w:tcPr>
            <w:tcW w:w="5575" w:type="dxa"/>
          </w:tcPr>
          <w:p w:rsidR="00101689" w:rsidRPr="00101689" w:rsidRDefault="00101689" w:rsidP="001630C9">
            <w:pPr>
              <w:jc w:val="center"/>
              <w:rPr>
                <w:rFonts w:asciiTheme="minorHAnsi" w:hAnsiTheme="minorHAnsi"/>
                <w:b/>
                <w:sz w:val="22"/>
                <w:szCs w:val="22"/>
              </w:rPr>
            </w:pPr>
            <w:r w:rsidRPr="00101689">
              <w:rPr>
                <w:rFonts w:asciiTheme="minorHAnsi" w:hAnsiTheme="minorHAnsi"/>
                <w:b/>
                <w:sz w:val="22"/>
                <w:szCs w:val="22"/>
              </w:rPr>
              <w:t>COURSE OUTCOMES</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Synthesize knowledge from nursing and the physical, behavioral, psychological and social sciences, and the humanities in the practice of professional nursing.</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an awareness of complex organizational systems including structure, mission, vision, philosophy, and values.</w:t>
            </w:r>
          </w:p>
          <w:p w:rsidR="00101689" w:rsidRPr="00101689" w:rsidRDefault="00101689" w:rsidP="001630C9">
            <w:pPr>
              <w:autoSpaceDE w:val="0"/>
              <w:autoSpaceDN w:val="0"/>
              <w:adjustRightInd w:val="0"/>
              <w:rPr>
                <w:rFonts w:asciiTheme="minorHAnsi" w:hAnsiTheme="minorHAnsi" w:cs="TimesNewRomanPSMT-Identity-H"/>
                <w:b/>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 xml:space="preserve">Promote factors that create a culture of safety and caring. </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an awareness of complex relationship of safety and caring.</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p w:rsidR="00101689" w:rsidRPr="00101689" w:rsidRDefault="00101689" w:rsidP="001630C9">
            <w:pPr>
              <w:rPr>
                <w:rFonts w:asciiTheme="minorHAnsi" w:hAnsiTheme="minorHAnsi" w:cs="TimesNewRomanPSMT-Identity-H"/>
                <w:sz w:val="22"/>
                <w:szCs w:val="22"/>
              </w:rPr>
            </w:pPr>
          </w:p>
          <w:p w:rsidR="00101689" w:rsidRPr="00101689" w:rsidRDefault="00101689" w:rsidP="001630C9">
            <w:pPr>
              <w:rPr>
                <w:rFonts w:asciiTheme="minorHAnsi" w:hAnsiTheme="minorHAnsi" w:cs="TimesNewRomanPSMT-Identity-H"/>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Integrate global health and health care, its relevant issues and policies as they relate to professional nursing practice.</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 xml:space="preserve">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 </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basic knowledge of healthcare policy, finance, reimbursement, and regulatory environments, including local, state, national, and global healthcare trends.</w:t>
            </w:r>
          </w:p>
          <w:p w:rsidR="00101689" w:rsidRPr="00101689" w:rsidRDefault="00101689" w:rsidP="001630C9">
            <w:pPr>
              <w:rPr>
                <w:rFonts w:asciiTheme="minorHAnsi" w:hAnsiTheme="minorHAnsi" w:cs="TimesNewRomanPSMT-Identity-H"/>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Examine legislative and regulatory processes relevant to the provision of healthcare.</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Evaluate research in the exploration of the spectrum of health within the framework of evidence-based practice.</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Participate in the development and implementation of imaginative and creative strategies to enable systems to change.</w:t>
            </w:r>
          </w:p>
          <w:p w:rsidR="00101689" w:rsidRPr="00101689" w:rsidRDefault="00101689" w:rsidP="001630C9">
            <w:pPr>
              <w:rPr>
                <w:rFonts w:asciiTheme="minorHAnsi" w:hAnsiTheme="minorHAnsi" w:cs="TimesNewRomanPSMT-Identity-H"/>
                <w:b/>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Synthesize standards of professional practice and care.</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Apply leadership concepts, skills, and decision making in the provision of high quality nursing care, healthcare team coordination, and the oversight and accountability for care delivery in a variety of settings.</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 xml:space="preserve">Demonstrate leadership and communication skills to </w:t>
            </w:r>
            <w:r w:rsidRPr="00101689">
              <w:rPr>
                <w:rFonts w:asciiTheme="minorHAnsi" w:hAnsiTheme="minorHAnsi" w:cs="TimesNewRomanPSMT-Identity-H"/>
                <w:sz w:val="22"/>
                <w:szCs w:val="22"/>
              </w:rPr>
              <w:lastRenderedPageBreak/>
              <w:t>effectively implement patient safety and quality improvement initiatives within the context of the inter-professional team.</w:t>
            </w:r>
          </w:p>
          <w:p w:rsidR="00101689" w:rsidRPr="00101689" w:rsidRDefault="00101689" w:rsidP="001630C9">
            <w:pPr>
              <w:pStyle w:val="NoSpacing"/>
              <w:rPr>
                <w:rFonts w:asciiTheme="minorHAnsi" w:hAnsiTheme="minorHAnsi" w:cs="TimesNewRomanPSMT-Identity-H"/>
              </w:rPr>
            </w:pPr>
          </w:p>
          <w:p w:rsidR="00101689" w:rsidRPr="00101689" w:rsidRDefault="00101689" w:rsidP="001630C9">
            <w:pPr>
              <w:pStyle w:val="NoSpacing"/>
              <w:rPr>
                <w:rFonts w:asciiTheme="minorHAnsi" w:hAnsiTheme="minorHAnsi" w:cs="TimesNewRomanPSMT-Identity-H"/>
              </w:rPr>
            </w:pPr>
            <w:r w:rsidRPr="00101689">
              <w:rPr>
                <w:rFonts w:asciiTheme="minorHAnsi" w:hAnsiTheme="minorHAnsi" w:cs="TimesNewRomanPSMT-Identity-H"/>
              </w:rPr>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lastRenderedPageBreak/>
              <w:t>Articulate the role of the professional nurse within interprofessional teams.</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 xml:space="preserve">Demonstrate leadership and communication skills to effectively implement patient safety and quality improvement initiatives within the context of the inter-professional team. </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Incorporate effective communication techniques, including negotiation, teambuilding, collaborative strategies, and conflict resolution to produce positive professional working relationships.</w:t>
            </w:r>
          </w:p>
        </w:tc>
      </w:tr>
      <w:tr w:rsidR="00101689" w:rsidRPr="00101689" w:rsidTr="00101689">
        <w:tc>
          <w:tcPr>
            <w:tcW w:w="3775" w:type="dxa"/>
          </w:tcPr>
          <w:p w:rsidR="00101689" w:rsidRPr="00101689" w:rsidRDefault="00101689" w:rsidP="00101689">
            <w:pPr>
              <w:pStyle w:val="ListParagraph"/>
              <w:widowControl/>
              <w:numPr>
                <w:ilvl w:val="0"/>
                <w:numId w:val="11"/>
              </w:numPr>
              <w:contextualSpacing/>
              <w:rPr>
                <w:rFonts w:asciiTheme="minorHAnsi" w:hAnsiTheme="minorHAnsi"/>
                <w:sz w:val="22"/>
                <w:szCs w:val="22"/>
              </w:rPr>
            </w:pPr>
            <w:r w:rsidRPr="00101689">
              <w:rPr>
                <w:rFonts w:asciiTheme="minorHAnsi" w:hAnsiTheme="minorHAnsi"/>
                <w:sz w:val="22"/>
                <w:szCs w:val="22"/>
              </w:rPr>
              <w:t>Analyze current and changing health care information technologies and systems</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leadership and communication skills to effectively implement patient safety and quality improvement initiatives within the context of the inter-professional team.</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an awareness of complex organizational systems including structure, mission, vision, philosophy, and values.</w:t>
            </w: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Incorporate effective communication techniques, including negotiation, teambuilding, collaborative strategies, and conflict resolution to produce positive professional working relationships.</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Summarize the components of leadership and followership in professional nursing practice.</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Apply leadership concepts, skills, and decision making in the provision of high quality nursing care, healthcare team coordination, and the oversight and accountability for care delivery in a variety of settings.</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leadership and communication skills to effectively implement patient safety and quality improvement initiatives within the context of the inter-professional team.</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lastRenderedPageBreak/>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Participate in the development and implementation of imaginative and creative strategies to enable systems to change.</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Incorporate effective communication techniques, including negotiation, teambuilding, collaborative strategies, and conflict resolution to produce positive professional working relationships.</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lastRenderedPageBreak/>
              <w:t>Interpret the social responsibility of the nursing profession in the development and implementation of health care policy.</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Promote factors that create a culture of safety and caring.</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basic knowledge of healthcare policy, finance, reimbursement, and regulatory environments, including local, state, national, and global healthcare trends.</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Examine legislative and regulatory processes relevant to the provision of healthcare.</w:t>
            </w:r>
          </w:p>
        </w:tc>
      </w:tr>
    </w:tbl>
    <w:p w:rsidR="00517CD5" w:rsidRPr="009E2D91" w:rsidRDefault="00517CD5" w:rsidP="00DA66CF">
      <w:pPr>
        <w:ind w:left="720"/>
        <w:rPr>
          <w:rFonts w:ascii="Calibri" w:hAnsi="Calibri" w:cs="Arial"/>
          <w:b/>
          <w:sz w:val="22"/>
          <w:szCs w:val="22"/>
          <w:u w:val="single"/>
        </w:rPr>
      </w:pPr>
    </w:p>
    <w:p w:rsidR="00D333A6" w:rsidRPr="009E2D91" w:rsidRDefault="00D333A6" w:rsidP="00BE594D">
      <w:pPr>
        <w:numPr>
          <w:ilvl w:val="0"/>
          <w:numId w:val="3"/>
        </w:numPr>
        <w:rPr>
          <w:rFonts w:ascii="Calibri" w:hAnsi="Calibri" w:cs="Arial"/>
          <w:sz w:val="22"/>
          <w:szCs w:val="22"/>
        </w:rPr>
      </w:pPr>
      <w:r w:rsidRPr="009E2D91">
        <w:rPr>
          <w:rFonts w:ascii="Calibri" w:hAnsi="Calibri" w:cs="Arial"/>
          <w:b/>
          <w:sz w:val="22"/>
          <w:szCs w:val="22"/>
          <w:u w:val="single"/>
        </w:rPr>
        <w:t>DISTRICT-WIDE POLICIES:</w:t>
      </w:r>
    </w:p>
    <w:p w:rsidR="00D333A6" w:rsidRPr="009E2D91" w:rsidRDefault="00D333A6" w:rsidP="00DA66CF">
      <w:pPr>
        <w:tabs>
          <w:tab w:val="left" w:pos="720"/>
        </w:tabs>
        <w:ind w:left="720"/>
        <w:rPr>
          <w:rFonts w:ascii="Calibri" w:hAnsi="Calibri" w:cs="Arial"/>
          <w:sz w:val="22"/>
          <w:szCs w:val="22"/>
        </w:rPr>
      </w:pPr>
    </w:p>
    <w:p w:rsidR="00D333A6" w:rsidRPr="009E2D91" w:rsidRDefault="00D333A6" w:rsidP="00DA66CF">
      <w:pPr>
        <w:ind w:left="720"/>
        <w:rPr>
          <w:rFonts w:ascii="Calibri" w:hAnsi="Calibri" w:cs="Arial"/>
          <w:b/>
          <w:bCs/>
          <w:iCs/>
          <w:caps/>
          <w:sz w:val="22"/>
          <w:szCs w:val="22"/>
        </w:rPr>
      </w:pPr>
      <w:r w:rsidRPr="009E2D91">
        <w:rPr>
          <w:rFonts w:ascii="Calibri" w:hAnsi="Calibri" w:cs="Arial"/>
          <w:b/>
          <w:bCs/>
          <w:iCs/>
          <w:caps/>
          <w:sz w:val="22"/>
          <w:szCs w:val="22"/>
        </w:rPr>
        <w:t>Programs for Students with Disabilities</w:t>
      </w:r>
    </w:p>
    <w:p w:rsidR="00A93507" w:rsidRPr="009E2D91" w:rsidRDefault="00A93507" w:rsidP="00A93507">
      <w:pPr>
        <w:tabs>
          <w:tab w:val="left" w:pos="720"/>
        </w:tabs>
        <w:ind w:left="720"/>
        <w:rPr>
          <w:rFonts w:ascii="Calibri" w:hAnsi="Calibri" w:cs="Arial"/>
          <w:bCs/>
          <w:iCs/>
          <w:sz w:val="22"/>
          <w:szCs w:val="22"/>
        </w:rPr>
      </w:pPr>
      <w:r w:rsidRPr="009E2D9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E2D91">
          <w:rPr>
            <w:rStyle w:val="Hyperlink"/>
            <w:rFonts w:ascii="Calibri" w:hAnsi="Calibri" w:cs="Arial"/>
            <w:bCs/>
            <w:iCs/>
            <w:sz w:val="22"/>
            <w:szCs w:val="22"/>
          </w:rPr>
          <w:t>http://www.fsw.edu/adaptiveservices</w:t>
        </w:r>
      </w:hyperlink>
      <w:r w:rsidRPr="009E2D91">
        <w:rPr>
          <w:rFonts w:ascii="Calibri" w:hAnsi="Calibri" w:cs="Arial"/>
          <w:bCs/>
          <w:iCs/>
          <w:sz w:val="22"/>
          <w:szCs w:val="22"/>
        </w:rPr>
        <w:t>.</w:t>
      </w:r>
    </w:p>
    <w:p w:rsidR="00090B9F" w:rsidRPr="009E2D91" w:rsidRDefault="00090B9F" w:rsidP="00A93507">
      <w:pPr>
        <w:tabs>
          <w:tab w:val="left" w:pos="720"/>
        </w:tabs>
        <w:ind w:left="720"/>
        <w:rPr>
          <w:rFonts w:ascii="Calibri" w:hAnsi="Calibri" w:cs="Arial"/>
          <w:bCs/>
          <w:iCs/>
          <w:sz w:val="22"/>
          <w:szCs w:val="22"/>
        </w:rPr>
      </w:pPr>
    </w:p>
    <w:p w:rsidR="00090B9F" w:rsidRPr="009E2D91" w:rsidRDefault="00090B9F" w:rsidP="00090B9F">
      <w:pPr>
        <w:ind w:left="720"/>
        <w:rPr>
          <w:rFonts w:ascii="Calibri" w:hAnsi="Calibri"/>
          <w:b/>
          <w:bCs/>
          <w:caps/>
          <w:sz w:val="22"/>
          <w:szCs w:val="22"/>
        </w:rPr>
      </w:pPr>
      <w:r w:rsidRPr="009E2D91">
        <w:rPr>
          <w:rFonts w:ascii="Calibri" w:hAnsi="Calibri"/>
          <w:b/>
          <w:bCs/>
          <w:caps/>
          <w:sz w:val="22"/>
          <w:szCs w:val="22"/>
        </w:rPr>
        <w:t>REPORTING TITLE IX VIOLATIONS</w:t>
      </w:r>
    </w:p>
    <w:p w:rsidR="00090B9F" w:rsidRPr="009E2D91" w:rsidRDefault="00090B9F" w:rsidP="00090B9F">
      <w:pPr>
        <w:tabs>
          <w:tab w:val="left" w:pos="720"/>
        </w:tabs>
        <w:ind w:left="720"/>
        <w:rPr>
          <w:rFonts w:ascii="Calibri" w:hAnsi="Calibri" w:cs="Arial"/>
          <w:bCs/>
          <w:iCs/>
          <w:sz w:val="22"/>
          <w:szCs w:val="22"/>
        </w:rPr>
      </w:pPr>
      <w:r w:rsidRPr="009E2D9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9E2D91">
        <w:rPr>
          <w:rFonts w:ascii="Calibri" w:hAnsi="Calibri"/>
          <w:sz w:val="22"/>
          <w:szCs w:val="22"/>
        </w:rPr>
        <w:lastRenderedPageBreak/>
        <w:t xml:space="preserve">should contact the Equity Officer at </w:t>
      </w:r>
      <w:hyperlink r:id="rId9" w:history="1">
        <w:r w:rsidRPr="009E2D91">
          <w:rPr>
            <w:rStyle w:val="Hyperlink"/>
            <w:rFonts w:ascii="Calibri" w:hAnsi="Calibri"/>
            <w:sz w:val="22"/>
            <w:szCs w:val="22"/>
          </w:rPr>
          <w:t>equity@fsw.edu</w:t>
        </w:r>
      </w:hyperlink>
      <w:r w:rsidRPr="009E2D9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E2D91">
          <w:rPr>
            <w:rStyle w:val="Hyperlink"/>
            <w:rFonts w:ascii="Calibri" w:hAnsi="Calibri"/>
            <w:sz w:val="22"/>
            <w:szCs w:val="22"/>
          </w:rPr>
          <w:t>http://www.fsw.edu/sexualassault</w:t>
        </w:r>
      </w:hyperlink>
      <w:r w:rsidRPr="009E2D91">
        <w:rPr>
          <w:rFonts w:ascii="Calibri" w:hAnsi="Calibri"/>
          <w:sz w:val="22"/>
          <w:szCs w:val="22"/>
        </w:rPr>
        <w:t>.</w:t>
      </w:r>
    </w:p>
    <w:p w:rsidR="005A13B7" w:rsidRPr="009E2D91" w:rsidRDefault="005A13B7" w:rsidP="005A13B7">
      <w:pPr>
        <w:tabs>
          <w:tab w:val="left" w:pos="1350"/>
        </w:tabs>
        <w:ind w:left="1350"/>
        <w:rPr>
          <w:rFonts w:ascii="Calibri" w:hAnsi="Calibri" w:cs="Arial"/>
          <w:bCs/>
          <w:iCs/>
          <w:sz w:val="22"/>
          <w:szCs w:val="22"/>
        </w:rPr>
      </w:pPr>
    </w:p>
    <w:p w:rsidR="00D333A6" w:rsidRPr="009E2D91" w:rsidRDefault="00D333A6" w:rsidP="00DA66CF">
      <w:pPr>
        <w:ind w:left="720" w:firstLine="720"/>
        <w:rPr>
          <w:rFonts w:ascii="Calibri" w:hAnsi="Calibri" w:cs="Arial"/>
          <w:b/>
          <w:sz w:val="22"/>
          <w:szCs w:val="22"/>
        </w:rPr>
        <w:sectPr w:rsidR="00D333A6" w:rsidRPr="009E2D91" w:rsidSect="00517CD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333A6" w:rsidRPr="009E2D91" w:rsidRDefault="00D333A6" w:rsidP="00D06C7E">
      <w:pPr>
        <w:numPr>
          <w:ilvl w:val="0"/>
          <w:numId w:val="3"/>
        </w:numPr>
        <w:suppressAutoHyphens w:val="0"/>
        <w:rPr>
          <w:rFonts w:ascii="Calibri" w:hAnsi="Calibri" w:cs="Arial"/>
          <w:sz w:val="22"/>
          <w:szCs w:val="22"/>
        </w:rPr>
      </w:pPr>
      <w:bookmarkStart w:id="1" w:name="_GoBack"/>
      <w:bookmarkEnd w:id="1"/>
      <w:r w:rsidRPr="009E2D91">
        <w:rPr>
          <w:rFonts w:ascii="Calibri" w:hAnsi="Calibri" w:cs="Arial"/>
          <w:b/>
          <w:sz w:val="22"/>
          <w:szCs w:val="22"/>
          <w:u w:val="single"/>
        </w:rPr>
        <w:lastRenderedPageBreak/>
        <w:t>REQUIREMENTS FOR THE STUDENTS:</w:t>
      </w:r>
      <w:r w:rsidRPr="009E2D91">
        <w:rPr>
          <w:rFonts w:ascii="Calibri" w:hAnsi="Calibri" w:cs="Arial"/>
          <w:sz w:val="22"/>
          <w:szCs w:val="22"/>
        </w:rPr>
        <w:tab/>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List specific course assessments such as class participation, tests, homework assignments, make-up procedures, etc.</w:t>
      </w:r>
    </w:p>
    <w:p w:rsidR="00DE63F4" w:rsidRPr="009E2D91" w:rsidRDefault="00DE63F4" w:rsidP="00DA66CF">
      <w:pPr>
        <w:ind w:left="720"/>
        <w:rPr>
          <w:rFonts w:ascii="Calibri" w:hAnsi="Calibri" w:cs="Arial"/>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ATTENDANCE POLICY:</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The professor’s specific policy concerning absence. (The College policy on attendance is in the Catalog, and defers to the professor.)</w:t>
      </w:r>
    </w:p>
    <w:p w:rsidR="00D333A6" w:rsidRPr="009E2D91" w:rsidRDefault="00D333A6" w:rsidP="00DA66CF">
      <w:pPr>
        <w:ind w:left="720"/>
        <w:rPr>
          <w:rFonts w:ascii="Calibri" w:hAnsi="Calibri" w:cs="Arial"/>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GRADING POLICY:</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Include numerical ranges for letter grades; the following is a range commonly used by many faculty:</w:t>
      </w:r>
    </w:p>
    <w:p w:rsidR="00D333A6" w:rsidRPr="009E2D91" w:rsidRDefault="00D333A6" w:rsidP="00DA66CF">
      <w:pPr>
        <w:pStyle w:val="ListParagraph"/>
        <w:rPr>
          <w:rFonts w:ascii="Calibri" w:hAnsi="Calibri" w:cs="Arial"/>
          <w:sz w:val="22"/>
          <w:szCs w:val="22"/>
        </w:rPr>
      </w:pPr>
    </w:p>
    <w:p w:rsidR="00D333A6" w:rsidRPr="009E2D91" w:rsidRDefault="00D333A6" w:rsidP="00DA66CF">
      <w:pPr>
        <w:ind w:left="2880"/>
        <w:rPr>
          <w:rFonts w:ascii="Calibri" w:hAnsi="Calibri" w:cs="Arial"/>
          <w:sz w:val="22"/>
          <w:szCs w:val="22"/>
        </w:rPr>
      </w:pPr>
      <w:r w:rsidRPr="009E2D91">
        <w:rPr>
          <w:rFonts w:ascii="Calibri" w:hAnsi="Calibri" w:cs="Arial"/>
          <w:sz w:val="22"/>
          <w:szCs w:val="22"/>
        </w:rPr>
        <w:t>90 - 100      =      A</w:t>
      </w:r>
    </w:p>
    <w:p w:rsidR="00D333A6" w:rsidRPr="009E2D91" w:rsidRDefault="00D333A6" w:rsidP="00DA66CF">
      <w:pPr>
        <w:ind w:left="2880"/>
        <w:rPr>
          <w:rFonts w:ascii="Calibri" w:hAnsi="Calibri" w:cs="Arial"/>
          <w:sz w:val="22"/>
          <w:szCs w:val="22"/>
        </w:rPr>
      </w:pPr>
      <w:r w:rsidRPr="009E2D91">
        <w:rPr>
          <w:rFonts w:ascii="Calibri" w:hAnsi="Calibri" w:cs="Arial"/>
          <w:sz w:val="22"/>
          <w:szCs w:val="22"/>
        </w:rPr>
        <w:t>80 - 89        =      B</w:t>
      </w:r>
    </w:p>
    <w:p w:rsidR="00D333A6" w:rsidRPr="009E2D91" w:rsidRDefault="00D333A6" w:rsidP="00DA66CF">
      <w:pPr>
        <w:ind w:left="2880"/>
        <w:rPr>
          <w:rFonts w:ascii="Calibri" w:hAnsi="Calibri" w:cs="Arial"/>
          <w:sz w:val="22"/>
          <w:szCs w:val="22"/>
        </w:rPr>
      </w:pPr>
      <w:r w:rsidRPr="009E2D91">
        <w:rPr>
          <w:rFonts w:ascii="Calibri" w:hAnsi="Calibri" w:cs="Arial"/>
          <w:sz w:val="22"/>
          <w:szCs w:val="22"/>
        </w:rPr>
        <w:t>70 - 79        =      C</w:t>
      </w:r>
    </w:p>
    <w:p w:rsidR="00D333A6" w:rsidRPr="009E2D91" w:rsidRDefault="00D333A6" w:rsidP="00DA66CF">
      <w:pPr>
        <w:ind w:left="2880"/>
        <w:rPr>
          <w:rFonts w:ascii="Calibri" w:hAnsi="Calibri" w:cs="Arial"/>
          <w:sz w:val="22"/>
          <w:szCs w:val="22"/>
        </w:rPr>
      </w:pPr>
      <w:r w:rsidRPr="009E2D91">
        <w:rPr>
          <w:rFonts w:ascii="Calibri" w:hAnsi="Calibri" w:cs="Arial"/>
          <w:sz w:val="22"/>
          <w:szCs w:val="22"/>
        </w:rPr>
        <w:t>60 - 69        =      D</w:t>
      </w:r>
    </w:p>
    <w:p w:rsidR="00D333A6" w:rsidRPr="009E2D91" w:rsidRDefault="00D333A6" w:rsidP="00DA66CF">
      <w:pPr>
        <w:ind w:left="2880"/>
        <w:rPr>
          <w:rFonts w:ascii="Calibri" w:hAnsi="Calibri" w:cs="Arial"/>
          <w:sz w:val="22"/>
          <w:szCs w:val="22"/>
        </w:rPr>
      </w:pPr>
      <w:r w:rsidRPr="009E2D91">
        <w:rPr>
          <w:rFonts w:ascii="Calibri" w:hAnsi="Calibri" w:cs="Arial"/>
          <w:sz w:val="22"/>
          <w:szCs w:val="22"/>
        </w:rPr>
        <w:t>Below 60    =      F</w:t>
      </w:r>
    </w:p>
    <w:p w:rsidR="00D333A6" w:rsidRPr="009E2D91" w:rsidRDefault="00D333A6" w:rsidP="00DA66CF">
      <w:pPr>
        <w:ind w:left="720"/>
        <w:rPr>
          <w:rFonts w:ascii="Calibri" w:hAnsi="Calibri" w:cs="Arial"/>
          <w:sz w:val="22"/>
          <w:szCs w:val="22"/>
        </w:rPr>
      </w:pP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(Note:  The “incomplete” grade [“I”] should be given only when unusual circumstances warrant. An “incomplete” is not a substitute for a “D,” “F,” or “W.” Refer to the policy on “incomplete grades.)</w:t>
      </w:r>
    </w:p>
    <w:p w:rsidR="00D333A6" w:rsidRPr="009E2D91" w:rsidRDefault="00D333A6" w:rsidP="00DA66CF">
      <w:pPr>
        <w:ind w:left="720"/>
        <w:rPr>
          <w:rFonts w:ascii="Calibri" w:hAnsi="Calibri" w:cs="Arial"/>
          <w:b/>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REQUIRED COURSE MATERIALS:</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(In correct bibliographic format.)</w:t>
      </w:r>
    </w:p>
    <w:p w:rsidR="00D333A6" w:rsidRPr="009E2D91" w:rsidRDefault="00D333A6" w:rsidP="00DA66CF">
      <w:pPr>
        <w:ind w:left="720"/>
        <w:rPr>
          <w:rFonts w:ascii="Calibri" w:hAnsi="Calibri" w:cs="Arial"/>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RESERVED MATERIALS FOR THE COURSE:</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Other special learning resources.</w:t>
      </w:r>
    </w:p>
    <w:p w:rsidR="00D333A6" w:rsidRPr="009E2D91" w:rsidRDefault="00D333A6" w:rsidP="00DA66CF">
      <w:pPr>
        <w:ind w:left="720"/>
        <w:rPr>
          <w:rFonts w:ascii="Calibri" w:hAnsi="Calibri" w:cs="Arial"/>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CLASS SCHEDULE:</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 xml:space="preserve">This section includes assignments for each class meeting or unit, along with scheduled </w:t>
      </w:r>
      <w:r w:rsidR="00A93507" w:rsidRPr="009E2D91">
        <w:rPr>
          <w:rFonts w:ascii="Calibri" w:hAnsi="Calibri" w:cs="Arial"/>
          <w:sz w:val="22"/>
          <w:szCs w:val="22"/>
        </w:rPr>
        <w:t>Library activities</w:t>
      </w:r>
      <w:r w:rsidRPr="009E2D91">
        <w:rPr>
          <w:rFonts w:ascii="Calibri" w:hAnsi="Calibri" w:cs="Arial"/>
          <w:sz w:val="22"/>
          <w:szCs w:val="22"/>
        </w:rPr>
        <w:t xml:space="preserve"> and other scheduled support, including scheduled tests.</w:t>
      </w:r>
    </w:p>
    <w:p w:rsidR="00D333A6" w:rsidRPr="009E2D91" w:rsidRDefault="00D333A6" w:rsidP="00DA66CF">
      <w:pPr>
        <w:ind w:left="720"/>
        <w:rPr>
          <w:rFonts w:ascii="Calibri" w:hAnsi="Calibri" w:cs="Arial"/>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ANY OTHER INFORMATION OR CLASS PROCEDURES OR POLICIES:</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(Which would be useful to the students in the class.)</w:t>
      </w:r>
    </w:p>
    <w:p w:rsidR="00D333A6" w:rsidRPr="009E2D91" w:rsidRDefault="00D333A6" w:rsidP="00DA66CF">
      <w:pPr>
        <w:ind w:left="720"/>
        <w:rPr>
          <w:rFonts w:ascii="Calibri" w:hAnsi="Calibri" w:cs="Arial"/>
          <w:sz w:val="22"/>
          <w:szCs w:val="22"/>
        </w:rPr>
      </w:pPr>
    </w:p>
    <w:p w:rsidR="00D333A6" w:rsidRPr="009E2D91" w:rsidRDefault="00D333A6" w:rsidP="00DA66CF">
      <w:pPr>
        <w:ind w:left="720"/>
        <w:rPr>
          <w:rFonts w:ascii="Calibri" w:hAnsi="Calibri" w:cs="Arial"/>
          <w:sz w:val="22"/>
          <w:szCs w:val="22"/>
        </w:rPr>
        <w:sectPr w:rsidR="00D333A6" w:rsidRPr="009E2D91" w:rsidSect="00151AA7">
          <w:type w:val="continuous"/>
          <w:pgSz w:w="12240" w:h="15840"/>
          <w:pgMar w:top="1008" w:right="1008" w:bottom="1008" w:left="1008" w:header="720" w:footer="720" w:gutter="0"/>
          <w:cols w:space="720"/>
          <w:formProt w:val="0"/>
          <w:docGrid w:linePitch="360"/>
        </w:sectPr>
      </w:pPr>
    </w:p>
    <w:p w:rsidR="00D333A6" w:rsidRPr="009E2D91" w:rsidRDefault="00D333A6" w:rsidP="00DA66CF">
      <w:pPr>
        <w:ind w:left="720"/>
        <w:rPr>
          <w:rFonts w:ascii="Calibri" w:hAnsi="Calibri" w:cs="Arial"/>
          <w:sz w:val="22"/>
          <w:szCs w:val="22"/>
        </w:rPr>
      </w:pPr>
    </w:p>
    <w:sectPr w:rsidR="00D333A6" w:rsidRPr="009E2D91" w:rsidSect="00D333A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D33" w:rsidRDefault="000C2D33" w:rsidP="003A608C">
      <w:r>
        <w:separator/>
      </w:r>
    </w:p>
  </w:endnote>
  <w:endnote w:type="continuationSeparator" w:id="0">
    <w:p w:rsidR="000C2D33" w:rsidRDefault="000C2D3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NewRomanPSMT-Identity-H">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3A6" w:rsidRPr="0056733A" w:rsidRDefault="00D333A6" w:rsidP="00151AA7">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512D4">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3A6" w:rsidRPr="00517CD5" w:rsidRDefault="00517CD5" w:rsidP="00517CD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512D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D33" w:rsidRDefault="000C2D33" w:rsidP="003A608C">
      <w:r>
        <w:separator/>
      </w:r>
    </w:p>
  </w:footnote>
  <w:footnote w:type="continuationSeparator" w:id="0">
    <w:p w:rsidR="000C2D33" w:rsidRDefault="000C2D3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3A6" w:rsidRPr="005B1FB3" w:rsidRDefault="00D333A6" w:rsidP="00747EF2">
    <w:pPr>
      <w:pStyle w:val="Header"/>
      <w:pBdr>
        <w:bottom w:val="thinThickSmallGap" w:sz="18" w:space="1" w:color="0D0D0D"/>
      </w:pBdr>
      <w:jc w:val="right"/>
    </w:pPr>
    <w:r w:rsidRPr="001244AB">
      <w:rPr>
        <w:rFonts w:ascii="Calibri" w:hAnsi="Calibri" w:cs="Arial"/>
        <w:noProof/>
        <w:sz w:val="22"/>
        <w:szCs w:val="22"/>
      </w:rPr>
      <w:t>NUR 4827 LEADERSHIP IN NURSING</w:t>
    </w:r>
  </w:p>
  <w:p w:rsidR="00D333A6" w:rsidRPr="00F85861" w:rsidRDefault="00D333A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CD5" w:rsidRDefault="00517CD5" w:rsidP="00517CD5">
    <w:pPr>
      <w:pStyle w:val="Header"/>
      <w:jc w:val="right"/>
    </w:pPr>
    <w:r w:rsidRPr="00D55873">
      <w:rPr>
        <w:noProof/>
        <w:lang w:eastAsia="en-US"/>
      </w:rPr>
      <w:drawing>
        <wp:inline distT="0" distB="0" distL="0" distR="0" wp14:anchorId="2B8F5640" wp14:editId="34ECAB7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17CD5" w:rsidRDefault="00517CD5" w:rsidP="00517CD5">
    <w:pPr>
      <w:pStyle w:val="Header"/>
      <w:tabs>
        <w:tab w:val="left" w:pos="3514"/>
      </w:tabs>
    </w:pPr>
    <w:r>
      <w:tab/>
    </w:r>
    <w:r>
      <w:tab/>
    </w:r>
    <w:r>
      <w:tab/>
    </w:r>
  </w:p>
  <w:p w:rsidR="00517CD5" w:rsidRDefault="00517CD5" w:rsidP="00517CD5">
    <w:pPr>
      <w:pStyle w:val="Header"/>
      <w:contextualSpacing/>
      <w:jc w:val="right"/>
      <w:rPr>
        <w:b/>
        <w:color w:val="470A68"/>
        <w:sz w:val="28"/>
      </w:rPr>
    </w:pPr>
    <w:r>
      <w:rPr>
        <w:b/>
        <w:color w:val="470A68"/>
        <w:sz w:val="28"/>
      </w:rPr>
      <w:t>School of Health Professions</w:t>
    </w:r>
  </w:p>
  <w:p w:rsidR="00D333A6" w:rsidRPr="00517CD5" w:rsidRDefault="00517CD5" w:rsidP="00517CD5">
    <w:pPr>
      <w:pStyle w:val="Header"/>
      <w:contextualSpacing/>
      <w:jc w:val="right"/>
      <w:rPr>
        <w:b/>
        <w:color w:val="470A68"/>
        <w:sz w:val="28"/>
      </w:rPr>
    </w:pPr>
    <w:r>
      <w:rPr>
        <w:noProof/>
        <w:lang w:eastAsia="en-US"/>
      </w:rPr>
      <mc:AlternateContent>
        <mc:Choice Requires="wps">
          <w:drawing>
            <wp:inline distT="0" distB="0" distL="0" distR="0" wp14:anchorId="767BDD3B" wp14:editId="08E3262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w16se="http://schemas.microsoft.com/office/word/2015/wordml/symex" xmlns:cx2="http://schemas.microsoft.com/office/drawing/2015/10/21/chartex" xmlns:cx1="http://schemas.microsoft.com/office/drawing/2015/9/8/chartex">
          <w:pict>
            <v:shapetype w14:anchorId="3BA50CC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BE854EB"/>
    <w:multiLevelType w:val="hybridMultilevel"/>
    <w:tmpl w:val="332A4BA6"/>
    <w:lvl w:ilvl="0" w:tplc="22E640B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1C4BD9"/>
    <w:multiLevelType w:val="hybridMultilevel"/>
    <w:tmpl w:val="26201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C7831A9"/>
    <w:multiLevelType w:val="hybridMultilevel"/>
    <w:tmpl w:val="ADFE56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1F2951"/>
    <w:multiLevelType w:val="hybridMultilevel"/>
    <w:tmpl w:val="AB64B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087DAA"/>
    <w:multiLevelType w:val="hybridMultilevel"/>
    <w:tmpl w:val="3CFCF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C2622EC"/>
    <w:multiLevelType w:val="hybridMultilevel"/>
    <w:tmpl w:val="60483490"/>
    <w:lvl w:ilvl="0" w:tplc="4C780768">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EA706DA"/>
    <w:multiLevelType w:val="hybridMultilevel"/>
    <w:tmpl w:val="2B9C5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48353A7"/>
    <w:multiLevelType w:val="hybridMultilevel"/>
    <w:tmpl w:val="0A5CB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BCB7F98"/>
    <w:multiLevelType w:val="hybridMultilevel"/>
    <w:tmpl w:val="7E40E0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4"/>
  </w:num>
  <w:num w:numId="6">
    <w:abstractNumId w:val="3"/>
  </w:num>
  <w:num w:numId="7">
    <w:abstractNumId w:val="8"/>
  </w:num>
  <w:num w:numId="8">
    <w:abstractNumId w:val="10"/>
  </w:num>
  <w:num w:numId="9">
    <w:abstractNumId w:val="11"/>
  </w:num>
  <w:num w:numId="10">
    <w:abstractNumId w:val="12"/>
  </w:num>
  <w:num w:numId="11">
    <w:abstractNumId w:val="5"/>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64B2"/>
    <w:rsid w:val="00041568"/>
    <w:rsid w:val="0004377B"/>
    <w:rsid w:val="0005025E"/>
    <w:rsid w:val="00051D9C"/>
    <w:rsid w:val="00061952"/>
    <w:rsid w:val="00080017"/>
    <w:rsid w:val="0008394A"/>
    <w:rsid w:val="00085A5D"/>
    <w:rsid w:val="00087993"/>
    <w:rsid w:val="00090B9F"/>
    <w:rsid w:val="00092F31"/>
    <w:rsid w:val="000945F9"/>
    <w:rsid w:val="00095F74"/>
    <w:rsid w:val="00096025"/>
    <w:rsid w:val="00097F0F"/>
    <w:rsid w:val="000A175B"/>
    <w:rsid w:val="000A404C"/>
    <w:rsid w:val="000A53CD"/>
    <w:rsid w:val="000A582C"/>
    <w:rsid w:val="000A62F4"/>
    <w:rsid w:val="000B478E"/>
    <w:rsid w:val="000C2D33"/>
    <w:rsid w:val="000C56E9"/>
    <w:rsid w:val="000C5A3C"/>
    <w:rsid w:val="000C5FFB"/>
    <w:rsid w:val="000D3FB0"/>
    <w:rsid w:val="000D4A28"/>
    <w:rsid w:val="000D52D7"/>
    <w:rsid w:val="000D7BAA"/>
    <w:rsid w:val="000E04EF"/>
    <w:rsid w:val="000E1514"/>
    <w:rsid w:val="000E745E"/>
    <w:rsid w:val="00100CC3"/>
    <w:rsid w:val="00101689"/>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C6A"/>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7A48"/>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0B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67A03"/>
    <w:rsid w:val="0037116A"/>
    <w:rsid w:val="0037453A"/>
    <w:rsid w:val="00374C45"/>
    <w:rsid w:val="00380483"/>
    <w:rsid w:val="00380F66"/>
    <w:rsid w:val="00385D8B"/>
    <w:rsid w:val="00386634"/>
    <w:rsid w:val="00386D16"/>
    <w:rsid w:val="003907D7"/>
    <w:rsid w:val="003933D9"/>
    <w:rsid w:val="00395B71"/>
    <w:rsid w:val="003960C5"/>
    <w:rsid w:val="003A05CB"/>
    <w:rsid w:val="003A2084"/>
    <w:rsid w:val="003A3C29"/>
    <w:rsid w:val="003A608C"/>
    <w:rsid w:val="003B080B"/>
    <w:rsid w:val="003B2797"/>
    <w:rsid w:val="003B3D09"/>
    <w:rsid w:val="003B73AA"/>
    <w:rsid w:val="003C1FEF"/>
    <w:rsid w:val="003C50A9"/>
    <w:rsid w:val="003C5451"/>
    <w:rsid w:val="003D249D"/>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71A2"/>
    <w:rsid w:val="00473152"/>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1C0C"/>
    <w:rsid w:val="004C6A4A"/>
    <w:rsid w:val="004D184E"/>
    <w:rsid w:val="004D27BF"/>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17CD5"/>
    <w:rsid w:val="005224F8"/>
    <w:rsid w:val="00526CBC"/>
    <w:rsid w:val="00532D7D"/>
    <w:rsid w:val="00543F79"/>
    <w:rsid w:val="00555DC1"/>
    <w:rsid w:val="00560932"/>
    <w:rsid w:val="005645D9"/>
    <w:rsid w:val="00566602"/>
    <w:rsid w:val="00566845"/>
    <w:rsid w:val="00571E14"/>
    <w:rsid w:val="0057304F"/>
    <w:rsid w:val="005749A0"/>
    <w:rsid w:val="00577526"/>
    <w:rsid w:val="00577D3F"/>
    <w:rsid w:val="00581C6E"/>
    <w:rsid w:val="00587A8C"/>
    <w:rsid w:val="0059287F"/>
    <w:rsid w:val="005939F3"/>
    <w:rsid w:val="00593D67"/>
    <w:rsid w:val="00596418"/>
    <w:rsid w:val="00597D33"/>
    <w:rsid w:val="00597E0E"/>
    <w:rsid w:val="005A13B7"/>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0A41"/>
    <w:rsid w:val="006702D8"/>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5AB2"/>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B1E95"/>
    <w:rsid w:val="007B2F45"/>
    <w:rsid w:val="007B7558"/>
    <w:rsid w:val="007C0541"/>
    <w:rsid w:val="007C3211"/>
    <w:rsid w:val="007C34EB"/>
    <w:rsid w:val="007C5E2D"/>
    <w:rsid w:val="007C6355"/>
    <w:rsid w:val="007C7F18"/>
    <w:rsid w:val="007D243A"/>
    <w:rsid w:val="007D66A1"/>
    <w:rsid w:val="007E3005"/>
    <w:rsid w:val="007E5BAF"/>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57C78"/>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142D"/>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5E4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48BF"/>
    <w:rsid w:val="009A7A95"/>
    <w:rsid w:val="009B1FFF"/>
    <w:rsid w:val="009B2A94"/>
    <w:rsid w:val="009B35DF"/>
    <w:rsid w:val="009B3919"/>
    <w:rsid w:val="009B4A2D"/>
    <w:rsid w:val="009B5DFA"/>
    <w:rsid w:val="009C1F36"/>
    <w:rsid w:val="009C21BC"/>
    <w:rsid w:val="009C4029"/>
    <w:rsid w:val="009C5BAC"/>
    <w:rsid w:val="009C7D6B"/>
    <w:rsid w:val="009D26A6"/>
    <w:rsid w:val="009D6B4B"/>
    <w:rsid w:val="009E0C07"/>
    <w:rsid w:val="009E274B"/>
    <w:rsid w:val="009E287B"/>
    <w:rsid w:val="009E2D91"/>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0C40"/>
    <w:rsid w:val="00A42758"/>
    <w:rsid w:val="00A44480"/>
    <w:rsid w:val="00A51F51"/>
    <w:rsid w:val="00A54C71"/>
    <w:rsid w:val="00A610F6"/>
    <w:rsid w:val="00A61B52"/>
    <w:rsid w:val="00A6640C"/>
    <w:rsid w:val="00A664B6"/>
    <w:rsid w:val="00A712B8"/>
    <w:rsid w:val="00A72225"/>
    <w:rsid w:val="00A8385D"/>
    <w:rsid w:val="00A93507"/>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12D4"/>
    <w:rsid w:val="00B562D9"/>
    <w:rsid w:val="00B61F5D"/>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2D89"/>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404"/>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0D1C"/>
    <w:rsid w:val="00CB6983"/>
    <w:rsid w:val="00CB6EE7"/>
    <w:rsid w:val="00CC22F9"/>
    <w:rsid w:val="00CC4743"/>
    <w:rsid w:val="00CD5DBD"/>
    <w:rsid w:val="00CE1C00"/>
    <w:rsid w:val="00CE5EA9"/>
    <w:rsid w:val="00CF114D"/>
    <w:rsid w:val="00CF132F"/>
    <w:rsid w:val="00CF4F04"/>
    <w:rsid w:val="00CF6D6A"/>
    <w:rsid w:val="00CF764B"/>
    <w:rsid w:val="00CF7A26"/>
    <w:rsid w:val="00D01EB8"/>
    <w:rsid w:val="00D04E9A"/>
    <w:rsid w:val="00D05B56"/>
    <w:rsid w:val="00D062F5"/>
    <w:rsid w:val="00D06C7E"/>
    <w:rsid w:val="00D109F9"/>
    <w:rsid w:val="00D12029"/>
    <w:rsid w:val="00D15552"/>
    <w:rsid w:val="00D201B6"/>
    <w:rsid w:val="00D20D9F"/>
    <w:rsid w:val="00D2562E"/>
    <w:rsid w:val="00D256B1"/>
    <w:rsid w:val="00D25BBA"/>
    <w:rsid w:val="00D27ED2"/>
    <w:rsid w:val="00D3026C"/>
    <w:rsid w:val="00D333A6"/>
    <w:rsid w:val="00D403FE"/>
    <w:rsid w:val="00D46A2E"/>
    <w:rsid w:val="00D519EE"/>
    <w:rsid w:val="00D54181"/>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63F4"/>
    <w:rsid w:val="00DE687C"/>
    <w:rsid w:val="00DF0910"/>
    <w:rsid w:val="00DF189C"/>
    <w:rsid w:val="00DF3B66"/>
    <w:rsid w:val="00DF59A3"/>
    <w:rsid w:val="00DF72E6"/>
    <w:rsid w:val="00E04BE9"/>
    <w:rsid w:val="00E22FAD"/>
    <w:rsid w:val="00E261D0"/>
    <w:rsid w:val="00E26CBF"/>
    <w:rsid w:val="00E35386"/>
    <w:rsid w:val="00E35475"/>
    <w:rsid w:val="00E37A6C"/>
    <w:rsid w:val="00E4004A"/>
    <w:rsid w:val="00E415F9"/>
    <w:rsid w:val="00E434B8"/>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1FCD"/>
    <w:rsid w:val="00EA2A18"/>
    <w:rsid w:val="00EB0FFD"/>
    <w:rsid w:val="00EB15D4"/>
    <w:rsid w:val="00EB2C92"/>
    <w:rsid w:val="00EB6159"/>
    <w:rsid w:val="00EB6447"/>
    <w:rsid w:val="00EB70EA"/>
    <w:rsid w:val="00EC28D8"/>
    <w:rsid w:val="00ED6855"/>
    <w:rsid w:val="00EE3DB1"/>
    <w:rsid w:val="00EF0124"/>
    <w:rsid w:val="00EF250B"/>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FB5B1A-87E0-40BE-B416-9C409FEE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0C56E9"/>
    <w:rPr>
      <w:b/>
      <w:bCs/>
    </w:rPr>
  </w:style>
  <w:style w:type="character" w:styleId="Hyperlink">
    <w:name w:val="Hyperlink"/>
    <w:unhideWhenUsed/>
    <w:rsid w:val="003D249D"/>
    <w:rPr>
      <w:color w:val="0000FF"/>
      <w:u w:val="single"/>
    </w:rPr>
  </w:style>
  <w:style w:type="paragraph" w:styleId="NoSpacing">
    <w:name w:val="No Spacing"/>
    <w:link w:val="NoSpacingChar"/>
    <w:uiPriority w:val="1"/>
    <w:qFormat/>
    <w:rsid w:val="00D04E9A"/>
    <w:rPr>
      <w:rFonts w:ascii="Calibri" w:eastAsia="Calibri" w:hAnsi="Calibri"/>
      <w:sz w:val="22"/>
      <w:szCs w:val="22"/>
    </w:rPr>
  </w:style>
  <w:style w:type="character" w:customStyle="1" w:styleId="NoSpacingChar">
    <w:name w:val="No Spacing Char"/>
    <w:link w:val="NoSpacing"/>
    <w:uiPriority w:val="1"/>
    <w:rsid w:val="00D04E9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45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0C713-31B6-4AAC-BF2F-E06E7829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6</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13297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2018-07-15T00:00:00Z</dcterms:created>
  <dcterms:modified xsi:type="dcterms:W3CDTF">2018-07-15T00:00:00Z</dcterms:modified>
</cp:coreProperties>
</file>