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PROFESSOR: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bookmarkStart w:id="0" w:name="Text1"/>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t> </w:t>
            </w:r>
            <w:r w:rsidRPr="00DB3DC3">
              <w:rPr>
                <w:rFonts w:ascii="Calibri" w:hAnsi="Calibri" w:cs="Arial"/>
                <w:noProof/>
                <w:sz w:val="22"/>
                <w:szCs w:val="22"/>
              </w:rPr>
              <w:fldChar w:fldCharType="end"/>
            </w:r>
            <w:bookmarkEnd w:id="0"/>
            <w:r w:rsidRPr="00DB3DC3">
              <w:rPr>
                <w:rFonts w:ascii="Calibri" w:hAnsi="Calibri" w:cs="Arial"/>
                <w:noProof/>
                <w:sz w:val="22"/>
                <w:szCs w:val="22"/>
              </w:rPr>
              <w:t xml:space="preserve"> </w:t>
            </w:r>
          </w:p>
        </w:tc>
        <w:tc>
          <w:tcPr>
            <w:tcW w:w="5220" w:type="dxa"/>
          </w:tcPr>
          <w:p w:rsidR="009F5715" w:rsidRPr="00DB3DC3" w:rsidRDefault="009F5715" w:rsidP="00D15552">
            <w:pPr>
              <w:spacing w:line="420" w:lineRule="auto"/>
              <w:rPr>
                <w:rFonts w:ascii="Calibri" w:hAnsi="Calibri" w:cs="Arial"/>
                <w:b/>
                <w:sz w:val="22"/>
                <w:szCs w:val="22"/>
                <w:u w:val="single"/>
              </w:rPr>
            </w:pPr>
            <w:r w:rsidRPr="00DB3DC3">
              <w:rPr>
                <w:rFonts w:ascii="Calibri" w:hAnsi="Calibri" w:cs="Arial"/>
                <w:b/>
                <w:sz w:val="22"/>
                <w:szCs w:val="22"/>
              </w:rPr>
              <w:t xml:space="preserve">PHONE NUMBER: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OFFICE LOCATION: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151AA7">
            <w:pPr>
              <w:spacing w:line="420" w:lineRule="auto"/>
              <w:rPr>
                <w:rFonts w:ascii="Calibri" w:hAnsi="Calibri" w:cs="Arial"/>
                <w:b/>
                <w:sz w:val="22"/>
                <w:szCs w:val="22"/>
                <w:u w:val="single"/>
              </w:rPr>
            </w:pPr>
            <w:r w:rsidRPr="00DB3DC3">
              <w:rPr>
                <w:rFonts w:ascii="Calibri" w:hAnsi="Calibri" w:cs="Arial"/>
                <w:b/>
                <w:sz w:val="22"/>
                <w:szCs w:val="22"/>
              </w:rPr>
              <w:t xml:space="preserve">E-MAIL: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r w:rsidR="009F5715" w:rsidRPr="00DB3DC3" w:rsidTr="00151AA7">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OFFICE HOURS: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c>
          <w:tcPr>
            <w:tcW w:w="5220" w:type="dxa"/>
          </w:tcPr>
          <w:p w:rsidR="009F5715" w:rsidRPr="00DB3DC3" w:rsidRDefault="009F5715" w:rsidP="00BE3365">
            <w:pPr>
              <w:spacing w:line="276" w:lineRule="auto"/>
              <w:rPr>
                <w:rFonts w:ascii="Calibri" w:hAnsi="Calibri" w:cs="Arial"/>
                <w:b/>
                <w:sz w:val="22"/>
                <w:szCs w:val="22"/>
                <w:u w:val="single"/>
              </w:rPr>
            </w:pPr>
            <w:r w:rsidRPr="00DB3DC3">
              <w:rPr>
                <w:rFonts w:ascii="Calibri" w:hAnsi="Calibri" w:cs="Arial"/>
                <w:b/>
                <w:sz w:val="22"/>
                <w:szCs w:val="22"/>
              </w:rPr>
              <w:t xml:space="preserve">SEMESTER: </w:t>
            </w:r>
            <w:r w:rsidRPr="00DB3DC3">
              <w:rPr>
                <w:rFonts w:ascii="Calibri" w:hAnsi="Calibri" w:cs="Arial"/>
                <w:noProof/>
                <w:sz w:val="22"/>
                <w:szCs w:val="22"/>
              </w:rPr>
              <w:t xml:space="preserve">     </w:t>
            </w:r>
            <w:r w:rsidRPr="00DB3DC3">
              <w:rPr>
                <w:rFonts w:ascii="Calibri" w:hAnsi="Calibri" w:cs="Arial"/>
                <w:noProof/>
                <w:sz w:val="22"/>
                <w:szCs w:val="22"/>
              </w:rPr>
              <w:fldChar w:fldCharType="begin">
                <w:ffData>
                  <w:name w:val="Text1"/>
                  <w:enabled/>
                  <w:calcOnExit w:val="0"/>
                  <w:textInput/>
                </w:ffData>
              </w:fldChar>
            </w:r>
            <w:r w:rsidRPr="00DB3DC3">
              <w:rPr>
                <w:rFonts w:ascii="Calibri" w:hAnsi="Calibri" w:cs="Arial"/>
                <w:noProof/>
                <w:sz w:val="22"/>
                <w:szCs w:val="22"/>
              </w:rPr>
              <w:instrText xml:space="preserve"> FORMTEXT </w:instrText>
            </w:r>
            <w:r w:rsidRPr="00DB3DC3">
              <w:rPr>
                <w:rFonts w:ascii="Calibri" w:hAnsi="Calibri" w:cs="Arial"/>
                <w:noProof/>
                <w:sz w:val="22"/>
                <w:szCs w:val="22"/>
              </w:rPr>
            </w:r>
            <w:r w:rsidRPr="00DB3DC3">
              <w:rPr>
                <w:rFonts w:ascii="Calibri" w:hAnsi="Calibri" w:cs="Arial"/>
                <w:noProof/>
                <w:sz w:val="22"/>
                <w:szCs w:val="22"/>
              </w:rPr>
              <w:fldChar w:fldCharType="separate"/>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Cambria Math"/>
                <w:noProof/>
                <w:sz w:val="22"/>
                <w:szCs w:val="22"/>
              </w:rPr>
              <w:t> </w:t>
            </w:r>
            <w:r w:rsidRPr="00DB3DC3">
              <w:rPr>
                <w:rFonts w:ascii="Calibri" w:hAnsi="Calibri" w:cs="Arial"/>
                <w:noProof/>
                <w:sz w:val="22"/>
                <w:szCs w:val="22"/>
              </w:rPr>
              <w:fldChar w:fldCharType="end"/>
            </w:r>
          </w:p>
        </w:tc>
      </w:tr>
    </w:tbl>
    <w:p w:rsidR="009F5715" w:rsidRPr="00DB3DC3" w:rsidRDefault="009F5715" w:rsidP="00DA66CF">
      <w:pPr>
        <w:rPr>
          <w:rFonts w:ascii="Calibri" w:hAnsi="Calibri" w:cs="Arial"/>
          <w:b/>
          <w:sz w:val="22"/>
          <w:szCs w:val="22"/>
          <w:u w:val="single"/>
        </w:rPr>
      </w:pPr>
    </w:p>
    <w:p w:rsidR="009F5715" w:rsidRPr="00DB3DC3" w:rsidRDefault="009F5715" w:rsidP="00DA66CF">
      <w:pPr>
        <w:numPr>
          <w:ilvl w:val="0"/>
          <w:numId w:val="1"/>
        </w:numPr>
        <w:tabs>
          <w:tab w:val="left" w:pos="720"/>
        </w:tabs>
        <w:rPr>
          <w:rFonts w:ascii="Calibri" w:hAnsi="Calibri" w:cs="Arial"/>
          <w:b/>
          <w:sz w:val="22"/>
          <w:szCs w:val="22"/>
          <w:u w:val="single"/>
        </w:rPr>
      </w:pPr>
      <w:r w:rsidRPr="00DB3DC3">
        <w:rPr>
          <w:rFonts w:ascii="Calibri" w:hAnsi="Calibri" w:cs="Arial"/>
          <w:b/>
          <w:sz w:val="22"/>
          <w:szCs w:val="22"/>
          <w:u w:val="single"/>
        </w:rPr>
        <w:t>COURSE NUMBER AND TITLE, CATALOG DESCRIPTION, CREDITS:</w:t>
      </w:r>
    </w:p>
    <w:p w:rsidR="009F5715" w:rsidRPr="00DB3DC3" w:rsidRDefault="009F5715" w:rsidP="00DA66CF">
      <w:pPr>
        <w:ind w:left="1440"/>
        <w:rPr>
          <w:rFonts w:ascii="Calibri" w:hAnsi="Calibri" w:cs="Arial"/>
          <w:b/>
          <w:sz w:val="22"/>
          <w:szCs w:val="22"/>
        </w:rPr>
      </w:pPr>
    </w:p>
    <w:p w:rsidR="009F5715" w:rsidRPr="00DB3DC3" w:rsidRDefault="009F5715" w:rsidP="001E131B">
      <w:pPr>
        <w:widowControl/>
        <w:tabs>
          <w:tab w:val="left" w:pos="720"/>
          <w:tab w:val="left" w:pos="1170"/>
        </w:tabs>
        <w:ind w:left="720"/>
        <w:rPr>
          <w:rFonts w:ascii="Calibri" w:hAnsi="Calibri" w:cs="Arial"/>
          <w:b/>
          <w:sz w:val="22"/>
          <w:szCs w:val="22"/>
        </w:rPr>
      </w:pPr>
      <w:r w:rsidRPr="00DB3DC3">
        <w:rPr>
          <w:rFonts w:ascii="Calibri" w:hAnsi="Calibri" w:cs="Arial"/>
          <w:b/>
          <w:noProof/>
          <w:sz w:val="22"/>
          <w:szCs w:val="22"/>
        </w:rPr>
        <w:t>NUR 3870 INFORMATICS FOR THE HEALTH PROFESSIONAL</w:t>
      </w:r>
      <w:r w:rsidRPr="00DB3DC3">
        <w:rPr>
          <w:rFonts w:ascii="Calibri" w:hAnsi="Calibri" w:cs="Arial"/>
          <w:b/>
          <w:sz w:val="22"/>
          <w:szCs w:val="22"/>
        </w:rPr>
        <w:t xml:space="preserve">   (</w:t>
      </w:r>
      <w:r w:rsidRPr="00DB3DC3">
        <w:rPr>
          <w:rFonts w:ascii="Calibri" w:hAnsi="Calibri" w:cs="Arial"/>
          <w:b/>
          <w:noProof/>
          <w:sz w:val="22"/>
          <w:szCs w:val="22"/>
        </w:rPr>
        <w:t>3</w:t>
      </w:r>
      <w:r w:rsidRPr="00DB3DC3">
        <w:rPr>
          <w:rFonts w:ascii="Calibri" w:hAnsi="Calibri" w:cs="Arial"/>
          <w:b/>
          <w:sz w:val="22"/>
          <w:szCs w:val="22"/>
        </w:rPr>
        <w:t xml:space="preserve"> CREDITS)</w:t>
      </w:r>
    </w:p>
    <w:p w:rsidR="00547132" w:rsidRPr="00DB3DC3" w:rsidRDefault="00547132" w:rsidP="001E131B">
      <w:pPr>
        <w:widowControl/>
        <w:tabs>
          <w:tab w:val="left" w:pos="720"/>
          <w:tab w:val="left" w:pos="1170"/>
        </w:tabs>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 xml:space="preserve">This course focuses on information technology and systems that support healthcare decision making and contemporary professional nursing practice.  Information technology topics covered include nursing informatics competencies, web-based applications for healthcare, professional and consumer healthcare web resources, use of internet based research databases, evaluation of healthcare web sites, electronic health records, and protection of healthcare and personal data.  Emphasis is placed on the integration of information technologies into professional practice based on research and evidence.  </w:t>
      </w:r>
    </w:p>
    <w:p w:rsidR="00547132" w:rsidRPr="00DB3DC3" w:rsidRDefault="00547132" w:rsidP="00547132">
      <w:pPr>
        <w:widowControl/>
        <w:tabs>
          <w:tab w:val="left" w:pos="720"/>
          <w:tab w:val="left" w:pos="1170"/>
        </w:tabs>
        <w:ind w:left="720"/>
        <w:rPr>
          <w:rFonts w:ascii="Calibri" w:hAnsi="Calibri"/>
          <w:sz w:val="22"/>
          <w:szCs w:val="22"/>
        </w:rPr>
      </w:pPr>
    </w:p>
    <w:p w:rsidR="00547132" w:rsidRPr="00DB3DC3" w:rsidRDefault="00547132" w:rsidP="00547132">
      <w:pPr>
        <w:widowControl/>
        <w:tabs>
          <w:tab w:val="left" w:pos="720"/>
          <w:tab w:val="left" w:pos="1170"/>
        </w:tabs>
        <w:ind w:left="720"/>
        <w:rPr>
          <w:rFonts w:ascii="Calibri" w:hAnsi="Calibri" w:cs="Arial"/>
          <w:b/>
          <w:sz w:val="22"/>
          <w:szCs w:val="22"/>
        </w:rPr>
      </w:pPr>
      <w:r w:rsidRPr="00DB3DC3">
        <w:rPr>
          <w:rFonts w:ascii="Calibri" w:hAnsi="Calibri"/>
          <w:sz w:val="22"/>
          <w:szCs w:val="22"/>
        </w:rPr>
        <w:t>This course should be taken within the first nine (9) credits in the program.</w:t>
      </w:r>
    </w:p>
    <w:p w:rsidR="009F5715" w:rsidRPr="00DB3DC3" w:rsidRDefault="009F5715" w:rsidP="00DA66CF">
      <w:pPr>
        <w:widowControl/>
        <w:tabs>
          <w:tab w:val="left" w:pos="720"/>
          <w:tab w:val="left" w:pos="1170"/>
        </w:tabs>
        <w:ind w:firstLine="720"/>
        <w:rPr>
          <w:rFonts w:ascii="Calibri" w:hAnsi="Calibri" w:cs="Arial"/>
          <w:b/>
          <w:sz w:val="22"/>
          <w:szCs w:val="22"/>
        </w:rPr>
      </w:pPr>
    </w:p>
    <w:p w:rsidR="009F5715" w:rsidRPr="00DB3DC3" w:rsidRDefault="009F5715" w:rsidP="00BE594D">
      <w:pPr>
        <w:numPr>
          <w:ilvl w:val="0"/>
          <w:numId w:val="1"/>
        </w:numPr>
        <w:rPr>
          <w:rFonts w:ascii="Calibri" w:hAnsi="Calibri" w:cs="Arial"/>
          <w:b/>
          <w:sz w:val="22"/>
          <w:szCs w:val="22"/>
        </w:rPr>
      </w:pPr>
      <w:r w:rsidRPr="00DB3DC3">
        <w:rPr>
          <w:rFonts w:ascii="Calibri" w:hAnsi="Calibri" w:cs="Arial"/>
          <w:b/>
          <w:sz w:val="22"/>
          <w:szCs w:val="22"/>
          <w:u w:val="single"/>
        </w:rPr>
        <w:t>PREREQUISITES FOR THIS COURSE:</w:t>
      </w:r>
      <w:r w:rsidRPr="00DB3DC3">
        <w:rPr>
          <w:rFonts w:ascii="Calibri" w:hAnsi="Calibri" w:cs="Arial"/>
          <w:b/>
          <w:sz w:val="22"/>
          <w:szCs w:val="22"/>
        </w:rPr>
        <w:t xml:space="preserve">  </w:t>
      </w:r>
    </w:p>
    <w:p w:rsidR="009F5715" w:rsidRPr="00DB3DC3" w:rsidRDefault="009F5715" w:rsidP="00DA66CF">
      <w:pPr>
        <w:ind w:left="720"/>
        <w:rPr>
          <w:rFonts w:ascii="Calibri" w:hAnsi="Calibri" w:cs="Arial"/>
          <w:b/>
          <w:sz w:val="22"/>
          <w:szCs w:val="22"/>
        </w:rPr>
      </w:pPr>
    </w:p>
    <w:p w:rsidR="00547132" w:rsidRPr="00DB3DC3" w:rsidRDefault="00547132" w:rsidP="00547132">
      <w:pPr>
        <w:ind w:left="720"/>
        <w:rPr>
          <w:rFonts w:ascii="Calibri" w:hAnsi="Calibri"/>
          <w:sz w:val="22"/>
          <w:szCs w:val="22"/>
        </w:rPr>
      </w:pPr>
      <w:r w:rsidRPr="00DB3DC3">
        <w:rPr>
          <w:rFonts w:ascii="Calibri" w:hAnsi="Calibri"/>
          <w:sz w:val="22"/>
          <w:szCs w:val="22"/>
        </w:rPr>
        <w:t>Acceptance into the RN to BSN Program. Current valid, unencum</w:t>
      </w:r>
      <w:r w:rsidR="009F7C38">
        <w:rPr>
          <w:rFonts w:ascii="Calibri" w:hAnsi="Calibri"/>
          <w:sz w:val="22"/>
          <w:szCs w:val="22"/>
        </w:rPr>
        <w:t xml:space="preserve">bered, and unrestricted </w:t>
      </w:r>
      <w:r w:rsidRPr="00DB3DC3">
        <w:rPr>
          <w:rFonts w:ascii="Calibri" w:hAnsi="Calibri"/>
          <w:sz w:val="22"/>
          <w:szCs w:val="22"/>
        </w:rPr>
        <w:t>RN license.</w:t>
      </w:r>
    </w:p>
    <w:p w:rsidR="009F5715" w:rsidRPr="00DB3DC3" w:rsidRDefault="009F5715" w:rsidP="00927493">
      <w:pPr>
        <w:ind w:left="720"/>
        <w:rPr>
          <w:rStyle w:val="Strong"/>
          <w:rFonts w:ascii="Calibri" w:hAnsi="Calibri"/>
          <w:b w:val="0"/>
          <w:iCs/>
          <w:sz w:val="22"/>
          <w:szCs w:val="22"/>
        </w:rPr>
      </w:pPr>
    </w:p>
    <w:p w:rsidR="009F5715" w:rsidRPr="00DB3DC3" w:rsidRDefault="009F5715" w:rsidP="00DA66CF">
      <w:pPr>
        <w:ind w:firstLine="720"/>
        <w:rPr>
          <w:rFonts w:ascii="Calibri" w:hAnsi="Calibri" w:cs="Arial"/>
          <w:sz w:val="22"/>
          <w:szCs w:val="22"/>
        </w:rPr>
      </w:pPr>
      <w:r w:rsidRPr="00DB3DC3">
        <w:rPr>
          <w:rFonts w:ascii="Calibri" w:hAnsi="Calibri" w:cs="Arial"/>
          <w:b/>
          <w:sz w:val="22"/>
          <w:szCs w:val="22"/>
          <w:u w:val="single"/>
        </w:rPr>
        <w:t>CO-REQUISITES FOR THIS COURSE:</w:t>
      </w:r>
    </w:p>
    <w:p w:rsidR="009F5715" w:rsidRPr="00DB3DC3" w:rsidRDefault="009F5715" w:rsidP="00DA66CF">
      <w:pPr>
        <w:ind w:firstLine="720"/>
        <w:rPr>
          <w:rFonts w:ascii="Calibri" w:hAnsi="Calibri" w:cs="Arial"/>
          <w:sz w:val="22"/>
          <w:szCs w:val="22"/>
        </w:rPr>
      </w:pPr>
    </w:p>
    <w:p w:rsidR="009F5715" w:rsidRPr="00DB3DC3" w:rsidRDefault="009F5715" w:rsidP="00427BDD">
      <w:pPr>
        <w:ind w:left="720"/>
        <w:rPr>
          <w:rFonts w:ascii="Calibri" w:hAnsi="Calibri" w:cs="Arial"/>
          <w:sz w:val="22"/>
          <w:szCs w:val="22"/>
        </w:rPr>
      </w:pPr>
      <w:r w:rsidRPr="00DB3DC3">
        <w:rPr>
          <w:rFonts w:ascii="Calibri" w:hAnsi="Calibri" w:cs="Arial"/>
          <w:noProof/>
          <w:sz w:val="22"/>
          <w:szCs w:val="22"/>
        </w:rPr>
        <w:t>None</w:t>
      </w:r>
    </w:p>
    <w:p w:rsidR="009F5715" w:rsidRPr="00DB3DC3" w:rsidRDefault="009F5715" w:rsidP="00DA66CF">
      <w:pPr>
        <w:ind w:firstLine="720"/>
        <w:rPr>
          <w:rFonts w:ascii="Calibri" w:hAnsi="Calibri" w:cs="Arial"/>
          <w:sz w:val="22"/>
          <w:szCs w:val="22"/>
        </w:rPr>
      </w:pPr>
    </w:p>
    <w:p w:rsidR="009F5715" w:rsidRPr="00DB3DC3" w:rsidRDefault="009F5715" w:rsidP="00BE594D">
      <w:pPr>
        <w:numPr>
          <w:ilvl w:val="0"/>
          <w:numId w:val="1"/>
        </w:numPr>
        <w:rPr>
          <w:rFonts w:ascii="Calibri" w:hAnsi="Calibri" w:cs="Arial"/>
          <w:sz w:val="22"/>
          <w:szCs w:val="22"/>
        </w:rPr>
      </w:pPr>
      <w:r w:rsidRPr="00DB3DC3">
        <w:rPr>
          <w:rFonts w:ascii="Calibri" w:hAnsi="Calibri" w:cs="Arial"/>
          <w:b/>
          <w:sz w:val="22"/>
          <w:szCs w:val="22"/>
          <w:u w:val="single"/>
        </w:rPr>
        <w:t>GENERAL COURSE INFORMATION:</w:t>
      </w:r>
      <w:r w:rsidRPr="00DB3DC3">
        <w:rPr>
          <w:rFonts w:ascii="Calibri" w:hAnsi="Calibri" w:cs="Arial"/>
          <w:b/>
          <w:sz w:val="22"/>
          <w:szCs w:val="22"/>
        </w:rPr>
        <w:t xml:space="preserve">  </w:t>
      </w:r>
      <w:r w:rsidRPr="00DB3DC3">
        <w:rPr>
          <w:rFonts w:ascii="Calibri" w:hAnsi="Calibri" w:cs="Arial"/>
          <w:sz w:val="22"/>
          <w:szCs w:val="22"/>
        </w:rPr>
        <w:t>Topic Outline.</w:t>
      </w:r>
    </w:p>
    <w:p w:rsidR="009F5715" w:rsidRPr="00DB3DC3" w:rsidRDefault="009F5715" w:rsidP="00DA66CF">
      <w:pPr>
        <w:rPr>
          <w:rFonts w:ascii="Calibri" w:hAnsi="Calibri" w:cs="Arial"/>
          <w:b/>
          <w:sz w:val="22"/>
          <w:szCs w:val="22"/>
          <w:u w:val="single"/>
        </w:rPr>
      </w:pP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Nursing Informatics – Role and Competencies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Ethical &amp; legal issues in Informatics – Patient and Professional</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Healthcare Informatics- clinical systems design, selection and implementation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Electronic Health Records, Electronic Medical </w:t>
      </w:r>
      <w:r w:rsidR="00A00EC8" w:rsidRPr="00DB3DC3">
        <w:rPr>
          <w:rFonts w:ascii="Calibri" w:hAnsi="Calibri"/>
          <w:sz w:val="22"/>
          <w:szCs w:val="22"/>
        </w:rPr>
        <w:t>Records &amp;</w:t>
      </w:r>
      <w:r w:rsidRPr="00DB3DC3">
        <w:rPr>
          <w:rFonts w:ascii="Calibri" w:hAnsi="Calibri"/>
          <w:sz w:val="22"/>
          <w:szCs w:val="22"/>
        </w:rPr>
        <w:t xml:space="preserve"> Clinical Decisions Systems</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Use of Information Technology for Patient Safety and Privacy Protection </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 xml:space="preserve">Information literacy as a professional and consumer of health </w:t>
      </w:r>
      <w:r w:rsidR="00A00EC8" w:rsidRPr="00DB3DC3">
        <w:rPr>
          <w:rFonts w:ascii="Calibri" w:hAnsi="Calibri"/>
          <w:sz w:val="22"/>
          <w:szCs w:val="22"/>
        </w:rPr>
        <w:t>information, Web</w:t>
      </w:r>
      <w:r w:rsidRPr="00DB3DC3">
        <w:rPr>
          <w:rFonts w:ascii="Calibri" w:hAnsi="Calibri"/>
          <w:sz w:val="22"/>
          <w:szCs w:val="22"/>
        </w:rPr>
        <w:t xml:space="preserve"> site evaluation</w:t>
      </w:r>
    </w:p>
    <w:p w:rsidR="00547132" w:rsidRPr="00DB3DC3"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Innovative Application of Healthcare Information technology – Consumer and professional health applications, telehealth, virtual hospital units</w:t>
      </w:r>
    </w:p>
    <w:p w:rsidR="009F5715" w:rsidRDefault="00547132" w:rsidP="00547132">
      <w:pPr>
        <w:pStyle w:val="ListParagraph"/>
        <w:widowControl/>
        <w:numPr>
          <w:ilvl w:val="0"/>
          <w:numId w:val="7"/>
        </w:numPr>
        <w:spacing w:after="200" w:line="276" w:lineRule="auto"/>
        <w:contextualSpacing/>
        <w:rPr>
          <w:rFonts w:ascii="Calibri" w:hAnsi="Calibri"/>
          <w:sz w:val="22"/>
          <w:szCs w:val="22"/>
        </w:rPr>
      </w:pPr>
      <w:r w:rsidRPr="00DB3DC3">
        <w:rPr>
          <w:rFonts w:ascii="Calibri" w:hAnsi="Calibri"/>
          <w:sz w:val="22"/>
          <w:szCs w:val="22"/>
        </w:rPr>
        <w:t>Research – finding data in the information age</w:t>
      </w:r>
    </w:p>
    <w:p w:rsidR="00A00EC8" w:rsidRDefault="00A00EC8" w:rsidP="00A00EC8">
      <w:pPr>
        <w:widowControl/>
        <w:spacing w:after="200" w:line="276" w:lineRule="auto"/>
        <w:contextualSpacing/>
        <w:rPr>
          <w:rFonts w:ascii="Calibri" w:hAnsi="Calibri"/>
          <w:sz w:val="22"/>
          <w:szCs w:val="22"/>
        </w:rPr>
      </w:pPr>
    </w:p>
    <w:p w:rsidR="00A00EC8" w:rsidRPr="00A00EC8" w:rsidRDefault="00A00EC8" w:rsidP="00A00EC8">
      <w:pPr>
        <w:widowControl/>
        <w:spacing w:after="200" w:line="276" w:lineRule="auto"/>
        <w:contextualSpacing/>
        <w:rPr>
          <w:rFonts w:ascii="Calibri" w:hAnsi="Calibri"/>
          <w:sz w:val="22"/>
          <w:szCs w:val="22"/>
        </w:rPr>
      </w:pPr>
    </w:p>
    <w:p w:rsidR="00A00EC8" w:rsidRPr="00BA3BB9" w:rsidRDefault="00A00EC8" w:rsidP="00A00E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0EC8" w:rsidRDefault="00A00EC8" w:rsidP="00A00EC8">
      <w:pPr>
        <w:rPr>
          <w:rFonts w:ascii="Calibri" w:hAnsi="Calibri" w:cs="Arial"/>
          <w:b/>
          <w:sz w:val="22"/>
          <w:szCs w:val="22"/>
          <w:u w:val="single"/>
        </w:rPr>
      </w:pPr>
    </w:p>
    <w:p w:rsidR="00A00EC8" w:rsidRPr="009A197E" w:rsidRDefault="00A00EC8" w:rsidP="00A00E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0EC8" w:rsidRPr="009A197E" w:rsidRDefault="00A00EC8" w:rsidP="00A00E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0EC8" w:rsidRDefault="00A00EC8" w:rsidP="00A00E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00EC8" w:rsidRDefault="00A00EC8" w:rsidP="00A00EC8">
      <w:pPr>
        <w:ind w:left="720"/>
        <w:rPr>
          <w:rFonts w:ascii="Garamond" w:hAnsi="Garamond"/>
          <w:color w:val="000000"/>
          <w:sz w:val="22"/>
          <w:szCs w:val="22"/>
        </w:rPr>
      </w:pPr>
    </w:p>
    <w:p w:rsidR="00A00EC8" w:rsidRPr="0036367B" w:rsidRDefault="00A00EC8" w:rsidP="00A00E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00EC8" w:rsidRPr="0036367B" w:rsidRDefault="00A00EC8" w:rsidP="00A00EC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00EC8" w:rsidRPr="0036367B"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 </w:t>
      </w:r>
    </w:p>
    <w:p w:rsidR="00A00EC8" w:rsidRPr="00750AFF" w:rsidRDefault="00A00EC8" w:rsidP="00A00EC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Evaluate data from relevant sources including technology to inform delivery of nursing care.</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Assess and discuss the accuracy of healthcare consumer information and nursing knowledge available on the internet and its impact in today’s healthcare environment</w:t>
      </w:r>
    </w:p>
    <w:p w:rsidR="00A00EC8" w:rsidRPr="00A00EC8" w:rsidRDefault="00A00EC8" w:rsidP="00A00EC8">
      <w:pPr>
        <w:pStyle w:val="ListParagraph"/>
        <w:widowControl/>
        <w:numPr>
          <w:ilvl w:val="0"/>
          <w:numId w:val="9"/>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Compare and Contrast varied information technology utilized in healthcare and their application in providing care to patients, families, and populations in a variety of settings.</w:t>
      </w:r>
    </w:p>
    <w:p w:rsidR="00A00EC8" w:rsidRPr="00750AFF" w:rsidRDefault="00A00EC8" w:rsidP="00A00EC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A00EC8" w:rsidRPr="0036367B" w:rsidRDefault="00A00EC8" w:rsidP="00A00EC8">
      <w:pPr>
        <w:shd w:val="clear" w:color="auto" w:fill="FFFFFF"/>
        <w:rPr>
          <w:rFonts w:ascii="Calibri" w:hAnsi="Calibri"/>
          <w:color w:val="000000"/>
          <w:sz w:val="22"/>
          <w:szCs w:val="24"/>
        </w:rPr>
      </w:pPr>
    </w:p>
    <w:p w:rsidR="00A00EC8" w:rsidRDefault="00A00EC8" w:rsidP="00A00EC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0EC8" w:rsidRPr="0036367B" w:rsidRDefault="00A00EC8" w:rsidP="00A00EC8">
      <w:pPr>
        <w:shd w:val="clear" w:color="auto" w:fill="FFFFFF"/>
        <w:rPr>
          <w:rFonts w:ascii="Calibri" w:hAnsi="Calibri"/>
          <w:color w:val="000000"/>
          <w:sz w:val="22"/>
          <w:szCs w:val="24"/>
        </w:rPr>
      </w:pP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sz w:val="22"/>
        </w:rPr>
      </w:pPr>
      <w:r w:rsidRPr="00A00EC8">
        <w:rPr>
          <w:rFonts w:asciiTheme="minorHAnsi" w:hAnsiTheme="minorHAnsi" w:cstheme="minorHAnsi"/>
          <w:sz w:val="22"/>
        </w:rPr>
        <w:t>Discuss how redesign of workflow and care processes need to precede implementation of technology to facilitate nursing practice.</w:t>
      </w:r>
    </w:p>
    <w:p w:rsidR="00A00EC8" w:rsidRPr="00A00EC8" w:rsidRDefault="00A00EC8" w:rsidP="00A00EC8">
      <w:pPr>
        <w:pStyle w:val="ListParagraph"/>
        <w:widowControl/>
        <w:numPr>
          <w:ilvl w:val="0"/>
          <w:numId w:val="10"/>
        </w:numPr>
        <w:spacing w:after="160" w:line="259" w:lineRule="auto"/>
        <w:contextualSpacing/>
        <w:rPr>
          <w:rFonts w:asciiTheme="minorHAnsi" w:hAnsiTheme="minorHAnsi" w:cstheme="minorHAnsi"/>
          <w:b/>
          <w:color w:val="000000"/>
          <w:sz w:val="22"/>
          <w:szCs w:val="24"/>
        </w:rPr>
      </w:pPr>
      <w:r w:rsidRPr="00A00EC8">
        <w:rPr>
          <w:rFonts w:asciiTheme="minorHAnsi" w:hAnsiTheme="minorHAnsi" w:cstheme="minorHAnsi"/>
          <w:sz w:val="22"/>
        </w:rPr>
        <w:t>Compare and contrast the role of the professional nurse in the development, selection, and utilization of electronic health records, electronic medical records, clinical decision support systems, computer physician order entry systems, and other information.</w:t>
      </w:r>
      <w:r w:rsidRPr="00A00EC8">
        <w:rPr>
          <w:rFonts w:asciiTheme="minorHAnsi" w:hAnsiTheme="minorHAnsi" w:cstheme="minorHAnsi"/>
          <w:b/>
          <w:color w:val="000000"/>
          <w:sz w:val="22"/>
          <w:szCs w:val="24"/>
        </w:rPr>
        <w:t xml:space="preserve"> </w:t>
      </w:r>
    </w:p>
    <w:p w:rsidR="00A00EC8" w:rsidRPr="00A00EC8" w:rsidRDefault="00A00EC8" w:rsidP="00A00EC8">
      <w:pPr>
        <w:ind w:left="720"/>
        <w:rPr>
          <w:rFonts w:asciiTheme="minorHAnsi" w:hAnsiTheme="minorHAnsi" w:cstheme="minorHAnsi"/>
          <w:b/>
          <w:color w:val="000000"/>
          <w:sz w:val="22"/>
          <w:szCs w:val="24"/>
        </w:rPr>
      </w:pPr>
    </w:p>
    <w:p w:rsidR="00A00EC8" w:rsidRPr="00A00EC8" w:rsidRDefault="00A00EC8" w:rsidP="00A00EC8">
      <w:pPr>
        <w:ind w:left="720"/>
        <w:rPr>
          <w:rFonts w:asciiTheme="minorHAnsi" w:hAnsiTheme="minorHAnsi" w:cstheme="minorHAnsi"/>
          <w:b/>
          <w:sz w:val="22"/>
        </w:rPr>
      </w:pPr>
      <w:r w:rsidRPr="00A00EC8">
        <w:rPr>
          <w:rFonts w:asciiTheme="minorHAnsi" w:hAnsiTheme="minorHAnsi" w:cstheme="minorHAnsi"/>
          <w:b/>
          <w:color w:val="000000"/>
          <w:sz w:val="22"/>
          <w:szCs w:val="24"/>
        </w:rPr>
        <w:t>B.</w:t>
      </w:r>
      <w:r w:rsidRPr="00A00EC8">
        <w:rPr>
          <w:rFonts w:asciiTheme="minorHAnsi" w:hAnsiTheme="minorHAnsi" w:cstheme="minorHAnsi"/>
          <w:b/>
          <w:sz w:val="22"/>
        </w:rPr>
        <w:t xml:space="preserve"> Other Course Objectives/Standard</w:t>
      </w:r>
    </w:p>
    <w:p w:rsidR="00547132" w:rsidRPr="00DB3DC3" w:rsidRDefault="00547132"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405"/>
        <w:gridCol w:w="4945"/>
      </w:tblGrid>
      <w:tr w:rsidR="00B8609A" w:rsidRPr="00B8609A" w:rsidTr="00B8609A">
        <w:tc>
          <w:tcPr>
            <w:tcW w:w="9350" w:type="dxa"/>
            <w:gridSpan w:val="2"/>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NUR 3870 INFORMATICS FOR HEALTHCARE PROFESSIONALS</w:t>
            </w:r>
          </w:p>
        </w:tc>
      </w:tr>
      <w:tr w:rsidR="00B8609A" w:rsidRPr="00B8609A" w:rsidTr="00B8609A">
        <w:tc>
          <w:tcPr>
            <w:tcW w:w="440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END OF PROGRAM STUDENT LEARNING OUTCOMES</w:t>
            </w:r>
          </w:p>
        </w:tc>
        <w:tc>
          <w:tcPr>
            <w:tcW w:w="4945" w:type="dxa"/>
          </w:tcPr>
          <w:p w:rsidR="00B8609A" w:rsidRPr="00B8609A" w:rsidRDefault="00B8609A" w:rsidP="001754BE">
            <w:pPr>
              <w:jc w:val="center"/>
              <w:rPr>
                <w:rFonts w:asciiTheme="minorHAnsi" w:hAnsiTheme="minorHAnsi"/>
                <w:b/>
                <w:sz w:val="22"/>
                <w:szCs w:val="22"/>
              </w:rPr>
            </w:pPr>
            <w:r w:rsidRPr="00B8609A">
              <w:rPr>
                <w:rFonts w:asciiTheme="minorHAnsi" w:hAnsiTheme="minorHAnsi"/>
                <w:b/>
                <w:sz w:val="22"/>
                <w:szCs w:val="22"/>
              </w:rPr>
              <w:t>COURSE OUTCOMES</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knowledge from nursing and the physical, behavioral, psychological and social sciences, and the humanities in the practice of professional nursing.</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Evaluate data from relevant sources including technology to inform the delivery of nursing care.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Integrate global health and health care, its relevant issues and policies as they relate to professional nursing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Evaluate research in the exploration of the spectrum of health within the framework of evidence-based practice.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Assess and discuss the accuracy of healthcare consumer information and nursing knowledge available on the internet and its impact in today’s healthcare environment.</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Synthesize standards of professional practice and care.</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Articulate the role of the professional nurse within inter-professional teams.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Discuss the role of information technology in improving patient care outcomes and creating a safe environment. </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Compare and contrast varied information technology utilized in healthcare and their application in providing care to patients, families, and populations in a variety of settings.</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Discuss how redesign of workflow and care processes need to precede implementation of technology to facilitate nursing practice.</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b/>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ListParagraph"/>
              <w:widowControl/>
              <w:numPr>
                <w:ilvl w:val="0"/>
                <w:numId w:val="12"/>
              </w:numPr>
              <w:contextualSpacing/>
              <w:rPr>
                <w:rFonts w:asciiTheme="minorHAnsi" w:hAnsiTheme="minorHAnsi"/>
                <w:sz w:val="22"/>
                <w:szCs w:val="22"/>
              </w:rPr>
            </w:pPr>
            <w:r w:rsidRPr="00B8609A">
              <w:rPr>
                <w:rFonts w:asciiTheme="minorHAnsi" w:hAnsiTheme="minorHAnsi"/>
                <w:sz w:val="22"/>
                <w:szCs w:val="22"/>
              </w:rPr>
              <w:t>Analyze current and changing health care information technologies and systems</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Evaluate data from relevant sources including technology to inform the delivery of nursing care.</w:t>
            </w:r>
          </w:p>
          <w:p w:rsidR="00B8609A" w:rsidRPr="00B8609A" w:rsidRDefault="00B8609A" w:rsidP="001754BE">
            <w:pPr>
              <w:pStyle w:val="NoSpacing"/>
              <w:rPr>
                <w:rFonts w:asciiTheme="minorHAnsi" w:hAnsiTheme="minorHAnsi"/>
              </w:rPr>
            </w:pPr>
          </w:p>
          <w:p w:rsidR="00B8609A" w:rsidRPr="00B8609A" w:rsidRDefault="00B8609A" w:rsidP="001754BE">
            <w:pPr>
              <w:pStyle w:val="NoSpacing"/>
              <w:rPr>
                <w:rFonts w:asciiTheme="minorHAnsi" w:hAnsiTheme="minorHAnsi"/>
              </w:rPr>
            </w:pPr>
            <w:r w:rsidRPr="00B8609A">
              <w:rPr>
                <w:rFonts w:asciiTheme="minorHAnsi" w:hAnsiTheme="minorHAnsi"/>
              </w:rPr>
              <w:t xml:space="preserve">Compare and contrast varied information technology utilized in healthcare and their application in providing care to patients, families, and populations in a variety of settings. </w:t>
            </w:r>
          </w:p>
          <w:p w:rsidR="00B8609A" w:rsidRPr="00B8609A" w:rsidRDefault="00B8609A" w:rsidP="001754BE">
            <w:pPr>
              <w:rPr>
                <w:rFonts w:asciiTheme="minorHAnsi" w:eastAsiaTheme="minorEastAsia" w:hAnsiTheme="minorHAnsi"/>
                <w:sz w:val="22"/>
                <w:szCs w:val="22"/>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Compare and contrast the role of the professional nurse in the development, selection and utilization of electronic health records, electronic medical records, clinical decision support systems, computer physician order entry systems, and other information</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lastRenderedPageBreak/>
              <w:t>Summarize the components of leadership and followership in professional nursing practice.</w:t>
            </w:r>
          </w:p>
        </w:tc>
        <w:tc>
          <w:tcPr>
            <w:tcW w:w="4945" w:type="dxa"/>
          </w:tcPr>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how redesign of workflow and care processes need to precede implementation of technology to facilitate nursing practice.</w:t>
            </w:r>
          </w:p>
        </w:tc>
      </w:tr>
      <w:tr w:rsidR="00B8609A" w:rsidRPr="00B8609A" w:rsidTr="00B8609A">
        <w:tc>
          <w:tcPr>
            <w:tcW w:w="4405" w:type="dxa"/>
          </w:tcPr>
          <w:p w:rsidR="00B8609A" w:rsidRPr="00B8609A" w:rsidRDefault="00B8609A" w:rsidP="00B8609A">
            <w:pPr>
              <w:pStyle w:val="NoSpacing"/>
              <w:numPr>
                <w:ilvl w:val="0"/>
                <w:numId w:val="12"/>
              </w:numPr>
              <w:rPr>
                <w:rFonts w:asciiTheme="minorHAnsi" w:hAnsiTheme="minorHAnsi"/>
              </w:rPr>
            </w:pPr>
            <w:r w:rsidRPr="00B8609A">
              <w:rPr>
                <w:rFonts w:asciiTheme="minorHAnsi" w:hAnsiTheme="minorHAnsi"/>
              </w:rPr>
              <w:t>Interpret the social responsibility of the nursing profession in the development and implementation of health care policy.</w:t>
            </w:r>
          </w:p>
        </w:tc>
        <w:tc>
          <w:tcPr>
            <w:tcW w:w="4945" w:type="dxa"/>
          </w:tcPr>
          <w:p w:rsidR="00B8609A" w:rsidRPr="00B8609A" w:rsidRDefault="00B8609A" w:rsidP="001754BE">
            <w:pPr>
              <w:pStyle w:val="NoSpacing"/>
              <w:rPr>
                <w:rFonts w:asciiTheme="minorHAnsi" w:hAnsiTheme="minorHAnsi"/>
              </w:rPr>
            </w:pPr>
            <w:r w:rsidRPr="00B8609A">
              <w:rPr>
                <w:rFonts w:asciiTheme="minorHAnsi" w:hAnsiTheme="minorHAnsi"/>
              </w:rPr>
              <w:t xml:space="preserve">Appraise both ethical and legal standards related to data security, regulatory requirements, confidentiality and client’s right to privacy. </w:t>
            </w:r>
          </w:p>
          <w:p w:rsidR="00B8609A" w:rsidRPr="00B8609A" w:rsidRDefault="00B8609A" w:rsidP="001754BE">
            <w:pPr>
              <w:pStyle w:val="NoSpacing"/>
              <w:rPr>
                <w:rFonts w:asciiTheme="minorHAnsi" w:hAnsiTheme="minorHAnsi"/>
              </w:rPr>
            </w:pPr>
          </w:p>
          <w:p w:rsidR="00B8609A" w:rsidRPr="00B8609A" w:rsidRDefault="00B8609A" w:rsidP="001754BE">
            <w:pPr>
              <w:rPr>
                <w:rFonts w:asciiTheme="minorHAnsi" w:hAnsiTheme="minorHAnsi"/>
                <w:sz w:val="22"/>
                <w:szCs w:val="22"/>
              </w:rPr>
            </w:pPr>
            <w:r w:rsidRPr="00B8609A">
              <w:rPr>
                <w:rFonts w:asciiTheme="minorHAnsi" w:hAnsiTheme="minorHAnsi"/>
                <w:sz w:val="22"/>
                <w:szCs w:val="22"/>
              </w:rPr>
              <w:t>Discuss the role of information technology in improving patient care outcomes and creating a safe environment</w:t>
            </w:r>
          </w:p>
        </w:tc>
      </w:tr>
    </w:tbl>
    <w:p w:rsidR="00A00EC8" w:rsidRPr="00DB3DC3" w:rsidRDefault="00A00EC8" w:rsidP="00A00EC8">
      <w:pPr>
        <w:ind w:left="720"/>
        <w:rPr>
          <w:rFonts w:ascii="Calibri" w:hAnsi="Calibri" w:cs="Arial"/>
          <w:b/>
          <w:sz w:val="22"/>
          <w:szCs w:val="22"/>
          <w:u w:val="single"/>
        </w:rPr>
      </w:pPr>
    </w:p>
    <w:p w:rsidR="009F5715" w:rsidRPr="00DB3DC3" w:rsidRDefault="009F5715" w:rsidP="00BE594D">
      <w:pPr>
        <w:numPr>
          <w:ilvl w:val="0"/>
          <w:numId w:val="3"/>
        </w:numPr>
        <w:rPr>
          <w:rFonts w:ascii="Calibri" w:hAnsi="Calibri" w:cs="Arial"/>
          <w:sz w:val="22"/>
          <w:szCs w:val="22"/>
        </w:rPr>
      </w:pPr>
      <w:r w:rsidRPr="00DB3DC3">
        <w:rPr>
          <w:rFonts w:ascii="Calibri" w:hAnsi="Calibri" w:cs="Arial"/>
          <w:b/>
          <w:sz w:val="22"/>
          <w:szCs w:val="22"/>
          <w:u w:val="single"/>
        </w:rPr>
        <w:t>DISTRICT-WIDE POLICIES:</w:t>
      </w:r>
    </w:p>
    <w:p w:rsidR="009F5715" w:rsidRPr="00DB3DC3" w:rsidRDefault="009F5715" w:rsidP="00DA66CF">
      <w:pPr>
        <w:tabs>
          <w:tab w:val="left" w:pos="720"/>
        </w:tabs>
        <w:ind w:left="720"/>
        <w:rPr>
          <w:rFonts w:ascii="Calibri" w:hAnsi="Calibri" w:cs="Arial"/>
          <w:sz w:val="22"/>
          <w:szCs w:val="22"/>
        </w:rPr>
      </w:pPr>
    </w:p>
    <w:p w:rsidR="009F5715" w:rsidRPr="00DB3DC3" w:rsidRDefault="009F5715" w:rsidP="00DA66CF">
      <w:pPr>
        <w:ind w:left="720"/>
        <w:rPr>
          <w:rFonts w:ascii="Calibri" w:hAnsi="Calibri" w:cs="Arial"/>
          <w:b/>
          <w:bCs/>
          <w:iCs/>
          <w:caps/>
          <w:sz w:val="22"/>
          <w:szCs w:val="22"/>
        </w:rPr>
      </w:pPr>
      <w:r w:rsidRPr="00DB3DC3">
        <w:rPr>
          <w:rFonts w:ascii="Calibri" w:hAnsi="Calibri" w:cs="Arial"/>
          <w:b/>
          <w:bCs/>
          <w:iCs/>
          <w:caps/>
          <w:sz w:val="22"/>
          <w:szCs w:val="22"/>
        </w:rPr>
        <w:t>Programs for Students with Disabilities</w:t>
      </w:r>
    </w:p>
    <w:p w:rsidR="008E1C88" w:rsidRPr="00DB3DC3" w:rsidRDefault="008E1C88" w:rsidP="008E1C88">
      <w:pPr>
        <w:tabs>
          <w:tab w:val="left" w:pos="720"/>
        </w:tabs>
        <w:ind w:left="720"/>
        <w:rPr>
          <w:rFonts w:ascii="Calibri" w:hAnsi="Calibri" w:cs="Arial"/>
          <w:bCs/>
          <w:iCs/>
          <w:sz w:val="22"/>
          <w:szCs w:val="22"/>
        </w:rPr>
      </w:pPr>
      <w:r w:rsidRPr="00DB3D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3DC3">
          <w:rPr>
            <w:rStyle w:val="Hyperlink"/>
            <w:rFonts w:ascii="Calibri" w:hAnsi="Calibri" w:cs="Arial"/>
            <w:bCs/>
            <w:iCs/>
            <w:sz w:val="22"/>
            <w:szCs w:val="22"/>
          </w:rPr>
          <w:t>http://www.fsw.edu/adaptiveservices</w:t>
        </w:r>
      </w:hyperlink>
      <w:r w:rsidRPr="00DB3DC3">
        <w:rPr>
          <w:rFonts w:ascii="Calibri" w:hAnsi="Calibri" w:cs="Arial"/>
          <w:bCs/>
          <w:iCs/>
          <w:sz w:val="22"/>
          <w:szCs w:val="22"/>
        </w:rPr>
        <w:t>.</w:t>
      </w:r>
    </w:p>
    <w:p w:rsidR="00987188" w:rsidRPr="00DB3DC3" w:rsidRDefault="00987188" w:rsidP="008E1C88">
      <w:pPr>
        <w:tabs>
          <w:tab w:val="left" w:pos="720"/>
        </w:tabs>
        <w:ind w:left="720"/>
        <w:rPr>
          <w:rFonts w:ascii="Calibri" w:hAnsi="Calibri" w:cs="Arial"/>
          <w:bCs/>
          <w:iCs/>
          <w:sz w:val="22"/>
          <w:szCs w:val="22"/>
        </w:rPr>
      </w:pPr>
    </w:p>
    <w:p w:rsidR="00987188" w:rsidRPr="00DB3DC3" w:rsidRDefault="00987188" w:rsidP="00987188">
      <w:pPr>
        <w:ind w:left="720"/>
        <w:rPr>
          <w:rFonts w:ascii="Calibri" w:hAnsi="Calibri"/>
          <w:b/>
          <w:bCs/>
          <w:caps/>
          <w:sz w:val="22"/>
          <w:szCs w:val="22"/>
        </w:rPr>
      </w:pPr>
      <w:r w:rsidRPr="00DB3DC3">
        <w:rPr>
          <w:rFonts w:ascii="Calibri" w:hAnsi="Calibri"/>
          <w:b/>
          <w:bCs/>
          <w:caps/>
          <w:sz w:val="22"/>
          <w:szCs w:val="22"/>
        </w:rPr>
        <w:t>REPORTING TITLE IX VIOLATIONS</w:t>
      </w:r>
    </w:p>
    <w:p w:rsidR="00987188" w:rsidRPr="00DB3DC3" w:rsidRDefault="00987188" w:rsidP="00987188">
      <w:pPr>
        <w:tabs>
          <w:tab w:val="left" w:pos="720"/>
        </w:tabs>
        <w:ind w:left="720"/>
        <w:rPr>
          <w:rFonts w:ascii="Calibri" w:hAnsi="Calibri" w:cs="Arial"/>
          <w:bCs/>
          <w:iCs/>
          <w:sz w:val="22"/>
          <w:szCs w:val="22"/>
        </w:rPr>
      </w:pPr>
      <w:r w:rsidRPr="00DB3D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B3DC3">
          <w:rPr>
            <w:rStyle w:val="Hyperlink"/>
            <w:rFonts w:ascii="Calibri" w:hAnsi="Calibri"/>
            <w:sz w:val="22"/>
            <w:szCs w:val="22"/>
          </w:rPr>
          <w:t>equity@fsw.edu</w:t>
        </w:r>
      </w:hyperlink>
      <w:r w:rsidRPr="00DB3D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3DC3">
          <w:rPr>
            <w:rStyle w:val="Hyperlink"/>
            <w:rFonts w:ascii="Calibri" w:hAnsi="Calibri"/>
            <w:sz w:val="22"/>
            <w:szCs w:val="22"/>
          </w:rPr>
          <w:t>http://www.fsw.edu/sexualassault</w:t>
        </w:r>
      </w:hyperlink>
      <w:r w:rsidRPr="00DB3DC3">
        <w:rPr>
          <w:rFonts w:ascii="Calibri" w:hAnsi="Calibri"/>
          <w:sz w:val="22"/>
          <w:szCs w:val="22"/>
        </w:rPr>
        <w:t>.</w:t>
      </w:r>
    </w:p>
    <w:p w:rsidR="00306407" w:rsidRPr="00DB3DC3" w:rsidRDefault="00306407" w:rsidP="00306407">
      <w:pPr>
        <w:tabs>
          <w:tab w:val="left" w:pos="1350"/>
        </w:tabs>
        <w:ind w:left="1350"/>
        <w:rPr>
          <w:rFonts w:ascii="Calibri" w:hAnsi="Calibri" w:cs="Arial"/>
          <w:bCs/>
          <w:iCs/>
          <w:sz w:val="22"/>
          <w:szCs w:val="22"/>
        </w:rPr>
      </w:pPr>
    </w:p>
    <w:p w:rsidR="009F5715" w:rsidRPr="00DB3DC3" w:rsidRDefault="009F5715" w:rsidP="00DA66CF">
      <w:pPr>
        <w:ind w:left="720" w:firstLine="720"/>
        <w:rPr>
          <w:rFonts w:ascii="Calibri" w:hAnsi="Calibri" w:cs="Arial"/>
          <w:b/>
          <w:sz w:val="22"/>
          <w:szCs w:val="22"/>
        </w:rPr>
        <w:sectPr w:rsidR="009F5715" w:rsidRPr="00DB3DC3" w:rsidSect="00A00E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F5715" w:rsidRPr="00DB3DC3" w:rsidRDefault="009F5715" w:rsidP="00A93D5D">
      <w:pPr>
        <w:numPr>
          <w:ilvl w:val="0"/>
          <w:numId w:val="3"/>
        </w:numPr>
        <w:suppressAutoHyphens w:val="0"/>
        <w:rPr>
          <w:rFonts w:ascii="Calibri" w:hAnsi="Calibri" w:cs="Arial"/>
          <w:sz w:val="22"/>
          <w:szCs w:val="22"/>
        </w:rPr>
      </w:pPr>
      <w:bookmarkStart w:id="1" w:name="_GoBack"/>
      <w:bookmarkEnd w:id="1"/>
      <w:r w:rsidRPr="00DB3DC3">
        <w:rPr>
          <w:rFonts w:ascii="Calibri" w:hAnsi="Calibri" w:cs="Arial"/>
          <w:b/>
          <w:sz w:val="22"/>
          <w:szCs w:val="22"/>
          <w:u w:val="single"/>
        </w:rPr>
        <w:lastRenderedPageBreak/>
        <w:t>REQUIREMENTS FOR THE STUDENTS:</w:t>
      </w:r>
      <w:r w:rsidRPr="00DB3DC3">
        <w:rPr>
          <w:rFonts w:ascii="Calibri" w:hAnsi="Calibri" w:cs="Arial"/>
          <w:sz w:val="22"/>
          <w:szCs w:val="22"/>
        </w:rPr>
        <w:tab/>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List specific course assessments such as class participation, tests, homework assignments, make-up procedures, etc.</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ATTENDANCE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The professor’s specific policy concerning absence. (The College policy on attendance is in the Catalog, and defers to the professor.)</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lastRenderedPageBreak/>
        <w:t>GRADING POLICY:</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Include numerical ranges for letter grades; the following is a range commonly used by many faculty:</w:t>
      </w:r>
    </w:p>
    <w:p w:rsidR="009F5715" w:rsidRPr="00DB3DC3" w:rsidRDefault="009F5715" w:rsidP="00DA66CF">
      <w:pPr>
        <w:pStyle w:val="ListParagraph"/>
        <w:rPr>
          <w:rFonts w:ascii="Calibri" w:hAnsi="Calibri" w:cs="Arial"/>
          <w:sz w:val="22"/>
          <w:szCs w:val="22"/>
        </w:rPr>
      </w:pP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90 - 100      =      A</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80 - 89        =      B</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70 - 79        =      C</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60 - 69        =      D</w:t>
      </w:r>
    </w:p>
    <w:p w:rsidR="009F5715" w:rsidRPr="00DB3DC3" w:rsidRDefault="009F5715" w:rsidP="00DA66CF">
      <w:pPr>
        <w:ind w:left="2880"/>
        <w:rPr>
          <w:rFonts w:ascii="Calibri" w:hAnsi="Calibri" w:cs="Arial"/>
          <w:sz w:val="22"/>
          <w:szCs w:val="22"/>
        </w:rPr>
      </w:pPr>
      <w:r w:rsidRPr="00DB3DC3">
        <w:rPr>
          <w:rFonts w:ascii="Calibri" w:hAnsi="Calibri" w:cs="Arial"/>
          <w:sz w:val="22"/>
          <w:szCs w:val="22"/>
        </w:rPr>
        <w:t>Below 60    =      F</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(Note:  The “incomplete” grade [“I”] should be given only when unusual circumstances warrant. An “incomplete” is not a substitute for a “D,” “F,” or “W.” Refer to the policy on “incomplete grades.)</w:t>
      </w:r>
    </w:p>
    <w:p w:rsidR="009F5715" w:rsidRPr="00DB3DC3" w:rsidRDefault="009F5715" w:rsidP="00DA66CF">
      <w:pPr>
        <w:ind w:left="720"/>
        <w:rPr>
          <w:rFonts w:ascii="Calibri" w:hAnsi="Calibri" w:cs="Arial"/>
          <w:b/>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REQUIRED COURSE MATERIALS: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(In correct bibliographic format.)</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RESERVED MATERIALS FOR THE COURSE: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Other special learning resources.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CLASS SCHEDULE:</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 xml:space="preserve">This section includes assignments for each class meeting or unit, along with scheduled </w:t>
      </w:r>
      <w:r w:rsidR="008E1C88" w:rsidRPr="00DB3DC3">
        <w:rPr>
          <w:rFonts w:ascii="Calibri" w:hAnsi="Calibri" w:cs="Arial"/>
          <w:sz w:val="22"/>
          <w:szCs w:val="22"/>
        </w:rPr>
        <w:t>Library activities</w:t>
      </w:r>
      <w:r w:rsidRPr="00DB3DC3">
        <w:rPr>
          <w:rFonts w:ascii="Calibri" w:hAnsi="Calibri" w:cs="Arial"/>
          <w:sz w:val="22"/>
          <w:szCs w:val="22"/>
        </w:rPr>
        <w:t xml:space="preserve"> and other scheduled support, including scheduled tests.</w:t>
      </w:r>
    </w:p>
    <w:p w:rsidR="009F5715" w:rsidRPr="00DB3DC3" w:rsidRDefault="009F5715" w:rsidP="00DA66CF">
      <w:pPr>
        <w:ind w:left="720"/>
        <w:rPr>
          <w:rFonts w:ascii="Calibri" w:hAnsi="Calibri" w:cs="Arial"/>
          <w:sz w:val="22"/>
          <w:szCs w:val="22"/>
        </w:rPr>
      </w:pPr>
    </w:p>
    <w:p w:rsidR="009F5715" w:rsidRPr="00DB3DC3" w:rsidRDefault="009F5715" w:rsidP="00BE594D">
      <w:pPr>
        <w:numPr>
          <w:ilvl w:val="0"/>
          <w:numId w:val="3"/>
        </w:numPr>
        <w:suppressAutoHyphens w:val="0"/>
        <w:rPr>
          <w:rFonts w:ascii="Calibri" w:hAnsi="Calibri" w:cs="Arial"/>
          <w:sz w:val="22"/>
          <w:szCs w:val="22"/>
        </w:rPr>
      </w:pPr>
      <w:r w:rsidRPr="00DB3DC3">
        <w:rPr>
          <w:rFonts w:ascii="Calibri" w:hAnsi="Calibri" w:cs="Arial"/>
          <w:b/>
          <w:sz w:val="22"/>
          <w:szCs w:val="22"/>
          <w:u w:val="single"/>
        </w:rPr>
        <w:t>ANY OTHER INFORMATION OR CLASS PROCEDURES OR POLICIES:</w:t>
      </w:r>
      <w:r w:rsidRPr="00DB3DC3">
        <w:rPr>
          <w:rFonts w:ascii="Calibri" w:hAnsi="Calibri" w:cs="Arial"/>
          <w:sz w:val="22"/>
          <w:szCs w:val="22"/>
        </w:rPr>
        <w:t xml:space="preserve">  </w:t>
      </w:r>
    </w:p>
    <w:p w:rsidR="009F5715" w:rsidRPr="00DB3DC3" w:rsidRDefault="009F5715" w:rsidP="00DA66CF">
      <w:pPr>
        <w:ind w:left="720"/>
        <w:rPr>
          <w:rFonts w:ascii="Calibri" w:hAnsi="Calibri" w:cs="Arial"/>
          <w:sz w:val="22"/>
          <w:szCs w:val="22"/>
        </w:rPr>
      </w:pPr>
      <w:r w:rsidRPr="00DB3DC3">
        <w:rPr>
          <w:rFonts w:ascii="Calibri" w:hAnsi="Calibri" w:cs="Arial"/>
          <w:sz w:val="22"/>
          <w:szCs w:val="22"/>
        </w:rPr>
        <w:t>(Which would be useful to the students in the class.)</w:t>
      </w:r>
    </w:p>
    <w:p w:rsidR="009F5715" w:rsidRPr="00DB3DC3" w:rsidRDefault="009F5715" w:rsidP="00DA66CF">
      <w:pPr>
        <w:ind w:left="720"/>
        <w:rPr>
          <w:rFonts w:ascii="Calibri" w:hAnsi="Calibri" w:cs="Arial"/>
          <w:sz w:val="22"/>
          <w:szCs w:val="22"/>
        </w:rPr>
      </w:pPr>
    </w:p>
    <w:p w:rsidR="009F5715" w:rsidRPr="00DB3DC3" w:rsidRDefault="009F5715" w:rsidP="00DA66CF">
      <w:pPr>
        <w:ind w:left="720"/>
        <w:rPr>
          <w:rFonts w:ascii="Calibri" w:hAnsi="Calibri" w:cs="Arial"/>
          <w:sz w:val="22"/>
          <w:szCs w:val="22"/>
        </w:rPr>
        <w:sectPr w:rsidR="009F5715" w:rsidRPr="00DB3DC3" w:rsidSect="00151AA7">
          <w:type w:val="continuous"/>
          <w:pgSz w:w="12240" w:h="15840"/>
          <w:pgMar w:top="1008" w:right="1008" w:bottom="1008" w:left="1008" w:header="720" w:footer="720" w:gutter="0"/>
          <w:cols w:space="720"/>
          <w:formProt w:val="0"/>
          <w:docGrid w:linePitch="360"/>
        </w:sectPr>
      </w:pPr>
    </w:p>
    <w:p w:rsidR="009F5715" w:rsidRPr="00DB3DC3" w:rsidRDefault="009F5715" w:rsidP="00DA66CF">
      <w:pPr>
        <w:ind w:left="720"/>
        <w:rPr>
          <w:rFonts w:ascii="Calibri" w:hAnsi="Calibri" w:cs="Arial"/>
          <w:sz w:val="22"/>
          <w:szCs w:val="22"/>
        </w:rPr>
      </w:pPr>
    </w:p>
    <w:sectPr w:rsidR="009F5715" w:rsidRPr="00DB3DC3" w:rsidSect="009F57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F2C" w:rsidRDefault="00C83F2C" w:rsidP="003A608C">
      <w:r>
        <w:separator/>
      </w:r>
    </w:p>
  </w:endnote>
  <w:endnote w:type="continuationSeparator" w:id="0">
    <w:p w:rsidR="00C83F2C" w:rsidRDefault="00C83F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56733A" w:rsidRDefault="005471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w:t>
    </w:r>
    <w:r w:rsidR="00A00EC8">
      <w:rPr>
        <w:rFonts w:ascii="Calibri" w:hAnsi="Calibri" w:cs="Arial"/>
        <w:noProof/>
        <w:sz w:val="22"/>
        <w:szCs w:val="22"/>
      </w:rPr>
      <w:t>1</w:t>
    </w:r>
    <w:r>
      <w:rPr>
        <w:rFonts w:ascii="Calibri" w:hAnsi="Calibri" w:cs="Arial"/>
        <w:noProof/>
        <w:sz w:val="22"/>
        <w:szCs w:val="22"/>
      </w:rPr>
      <w:t>6</w:t>
    </w:r>
    <w:r w:rsidR="00A00EC8">
      <w:rPr>
        <w:rFonts w:ascii="Calibri" w:hAnsi="Calibri" w:cs="Arial"/>
        <w:noProof/>
        <w:sz w:val="22"/>
        <w:szCs w:val="22"/>
      </w:rPr>
      <w:t>, 11/16</w:t>
    </w:r>
    <w:r w:rsidR="009F5715" w:rsidRPr="00583E5E">
      <w:rPr>
        <w:rFonts w:ascii="Calibri" w:hAnsi="Calibri" w:cs="Arial"/>
        <w:sz w:val="22"/>
        <w:szCs w:val="22"/>
      </w:rPr>
      <w:tab/>
    </w:r>
    <w:r w:rsidR="009F5715" w:rsidRPr="00583E5E">
      <w:rPr>
        <w:rFonts w:ascii="Calibri" w:hAnsi="Calibri" w:cs="Arial"/>
        <w:sz w:val="22"/>
        <w:szCs w:val="22"/>
      </w:rPr>
      <w:tab/>
      <w:t xml:space="preserve">Page </w:t>
    </w:r>
    <w:r w:rsidR="009F5715" w:rsidRPr="00583E5E">
      <w:rPr>
        <w:rFonts w:ascii="Calibri" w:hAnsi="Calibri" w:cs="Arial"/>
        <w:sz w:val="22"/>
        <w:szCs w:val="22"/>
      </w:rPr>
      <w:fldChar w:fldCharType="begin"/>
    </w:r>
    <w:r w:rsidR="009F5715" w:rsidRPr="00583E5E">
      <w:rPr>
        <w:rFonts w:ascii="Calibri" w:hAnsi="Calibri" w:cs="Arial"/>
        <w:sz w:val="22"/>
        <w:szCs w:val="22"/>
      </w:rPr>
      <w:instrText xml:space="preserve"> PAGE   \* MERGEFORMAT </w:instrText>
    </w:r>
    <w:r w:rsidR="009F5715" w:rsidRPr="00583E5E">
      <w:rPr>
        <w:rFonts w:ascii="Calibri" w:hAnsi="Calibri" w:cs="Arial"/>
        <w:sz w:val="22"/>
        <w:szCs w:val="22"/>
      </w:rPr>
      <w:fldChar w:fldCharType="separate"/>
    </w:r>
    <w:r w:rsidR="009F7C38">
      <w:rPr>
        <w:rFonts w:ascii="Calibri" w:hAnsi="Calibri" w:cs="Arial"/>
        <w:noProof/>
        <w:sz w:val="22"/>
        <w:szCs w:val="22"/>
      </w:rPr>
      <w:t>2</w:t>
    </w:r>
    <w:r w:rsidR="009F571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A00EC8" w:rsidRDefault="00A00EC8" w:rsidP="00A00E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7C3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F2C" w:rsidRDefault="00C83F2C" w:rsidP="003A608C">
      <w:r>
        <w:separator/>
      </w:r>
    </w:p>
  </w:footnote>
  <w:footnote w:type="continuationSeparator" w:id="0">
    <w:p w:rsidR="00C83F2C" w:rsidRDefault="00C83F2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5" w:rsidRPr="005B1FB3" w:rsidRDefault="009F5715" w:rsidP="00747EF2">
    <w:pPr>
      <w:pStyle w:val="Header"/>
      <w:pBdr>
        <w:bottom w:val="thinThickSmallGap" w:sz="18" w:space="1" w:color="0D0D0D"/>
      </w:pBdr>
      <w:jc w:val="right"/>
    </w:pPr>
    <w:r w:rsidRPr="001244AB">
      <w:rPr>
        <w:rFonts w:ascii="Calibri" w:hAnsi="Calibri" w:cs="Arial"/>
        <w:noProof/>
        <w:sz w:val="22"/>
        <w:szCs w:val="22"/>
      </w:rPr>
      <w:t>NUR 3870 INFORMATICS FOR THE HEALTH PROFESSIONAL</w:t>
    </w:r>
  </w:p>
  <w:p w:rsidR="009F5715" w:rsidRPr="00F85861" w:rsidRDefault="009F57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EC8" w:rsidRDefault="00A00EC8" w:rsidP="00A00EC8">
    <w:pPr>
      <w:pStyle w:val="Header"/>
      <w:jc w:val="right"/>
    </w:pPr>
    <w:r w:rsidRPr="00D55873">
      <w:rPr>
        <w:noProof/>
        <w:lang w:eastAsia="en-US"/>
      </w:rPr>
      <w:drawing>
        <wp:inline distT="0" distB="0" distL="0" distR="0" wp14:anchorId="62426DF3" wp14:editId="2980F98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0EC8" w:rsidRDefault="00A00EC8" w:rsidP="00A00EC8">
    <w:pPr>
      <w:pStyle w:val="Header"/>
      <w:tabs>
        <w:tab w:val="left" w:pos="3514"/>
      </w:tabs>
    </w:pPr>
    <w:r>
      <w:tab/>
    </w:r>
    <w:r>
      <w:tab/>
    </w:r>
    <w:r>
      <w:tab/>
    </w:r>
  </w:p>
  <w:p w:rsidR="00A00EC8" w:rsidRDefault="00A00EC8" w:rsidP="00A00EC8">
    <w:pPr>
      <w:pStyle w:val="Header"/>
      <w:contextualSpacing/>
      <w:jc w:val="right"/>
      <w:rPr>
        <w:b/>
        <w:color w:val="470A68"/>
        <w:sz w:val="28"/>
      </w:rPr>
    </w:pPr>
    <w:r>
      <w:rPr>
        <w:b/>
        <w:color w:val="470A68"/>
        <w:sz w:val="28"/>
      </w:rPr>
      <w:t>School of Health Professions</w:t>
    </w:r>
  </w:p>
  <w:p w:rsidR="009F5715" w:rsidRPr="00A00EC8" w:rsidRDefault="00A00EC8" w:rsidP="00A00EC8">
    <w:pPr>
      <w:pStyle w:val="Header"/>
      <w:contextualSpacing/>
      <w:jc w:val="right"/>
      <w:rPr>
        <w:b/>
        <w:color w:val="470A68"/>
        <w:sz w:val="28"/>
      </w:rPr>
    </w:pPr>
    <w:r>
      <w:rPr>
        <w:noProof/>
        <w:lang w:eastAsia="en-US"/>
      </w:rPr>
      <mc:AlternateContent>
        <mc:Choice Requires="wps">
          <w:drawing>
            <wp:inline distT="0" distB="0" distL="0" distR="0" wp14:anchorId="53F1088E" wp14:editId="60E213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0773F5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FC0C98"/>
    <w:multiLevelType w:val="hybridMultilevel"/>
    <w:tmpl w:val="B6BA7FF4"/>
    <w:lvl w:ilvl="0" w:tplc="04090001">
      <w:start w:val="1"/>
      <w:numFmt w:val="bullet"/>
      <w:lvlText w:val=""/>
      <w:lvlJc w:val="left"/>
      <w:pPr>
        <w:ind w:left="1080" w:hanging="360"/>
      </w:pPr>
      <w:rPr>
        <w:rFonts w:ascii="Symbol" w:hAnsi="Symbol"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A14561"/>
    <w:multiLevelType w:val="hybridMultilevel"/>
    <w:tmpl w:val="D5FE3328"/>
    <w:lvl w:ilvl="0" w:tplc="DD021A5C">
      <w:start w:val="1"/>
      <w:numFmt w:val="upperLetter"/>
      <w:lvlText w:val="%1."/>
      <w:lvlJc w:val="left"/>
      <w:pPr>
        <w:ind w:left="1080" w:hanging="360"/>
      </w:pPr>
      <w:rPr>
        <w:rFonts w:hint="default"/>
        <w:b/>
        <w:color w:val="auto"/>
        <w:sz w:val="20"/>
        <w:szCs w:val="20"/>
        <w:u w:val="none"/>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BC7246"/>
    <w:multiLevelType w:val="hybridMultilevel"/>
    <w:tmpl w:val="FC4A4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B072ED"/>
    <w:multiLevelType w:val="hybridMultilevel"/>
    <w:tmpl w:val="7B087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DFF447B"/>
    <w:multiLevelType w:val="hybridMultilevel"/>
    <w:tmpl w:val="DADE1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751A90"/>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85136C"/>
    <w:multiLevelType w:val="hybridMultilevel"/>
    <w:tmpl w:val="3B2A3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7"/>
  </w:num>
  <w:num w:numId="8">
    <w:abstractNumId w:val="6"/>
  </w:num>
  <w:num w:numId="9">
    <w:abstractNumId w:val="5"/>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4B57"/>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0BE"/>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AEA"/>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720"/>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6407"/>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143"/>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4279"/>
    <w:rsid w:val="004C565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7132"/>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033"/>
    <w:rsid w:val="0072009E"/>
    <w:rsid w:val="007205A7"/>
    <w:rsid w:val="00720D82"/>
    <w:rsid w:val="00725AE3"/>
    <w:rsid w:val="00725F66"/>
    <w:rsid w:val="00730DB3"/>
    <w:rsid w:val="00732FEE"/>
    <w:rsid w:val="00733FF5"/>
    <w:rsid w:val="007347F9"/>
    <w:rsid w:val="00734B01"/>
    <w:rsid w:val="00737B35"/>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99E"/>
    <w:rsid w:val="007C5E2D"/>
    <w:rsid w:val="007C6355"/>
    <w:rsid w:val="007D243A"/>
    <w:rsid w:val="007D66A1"/>
    <w:rsid w:val="007E3005"/>
    <w:rsid w:val="007E7942"/>
    <w:rsid w:val="007F1A32"/>
    <w:rsid w:val="007F1DFC"/>
    <w:rsid w:val="007F447F"/>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D2E"/>
    <w:rsid w:val="008E1C88"/>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606"/>
    <w:rsid w:val="00955B08"/>
    <w:rsid w:val="009617AB"/>
    <w:rsid w:val="009636AE"/>
    <w:rsid w:val="00970BB6"/>
    <w:rsid w:val="00970E53"/>
    <w:rsid w:val="00972211"/>
    <w:rsid w:val="00973964"/>
    <w:rsid w:val="0097465D"/>
    <w:rsid w:val="00981C09"/>
    <w:rsid w:val="0098404A"/>
    <w:rsid w:val="00984499"/>
    <w:rsid w:val="00984C2A"/>
    <w:rsid w:val="00987188"/>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715"/>
    <w:rsid w:val="009F7C38"/>
    <w:rsid w:val="00A00EC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10F6"/>
    <w:rsid w:val="00A61B52"/>
    <w:rsid w:val="00A6640C"/>
    <w:rsid w:val="00A664B6"/>
    <w:rsid w:val="00A72225"/>
    <w:rsid w:val="00A8385D"/>
    <w:rsid w:val="00A93D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497"/>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4F64"/>
    <w:rsid w:val="00B25673"/>
    <w:rsid w:val="00B3057A"/>
    <w:rsid w:val="00B30BA9"/>
    <w:rsid w:val="00B34C63"/>
    <w:rsid w:val="00B42380"/>
    <w:rsid w:val="00B427DB"/>
    <w:rsid w:val="00B46D55"/>
    <w:rsid w:val="00B562D9"/>
    <w:rsid w:val="00B70DF1"/>
    <w:rsid w:val="00B7226B"/>
    <w:rsid w:val="00B75E62"/>
    <w:rsid w:val="00B770E3"/>
    <w:rsid w:val="00B8609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2F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3F2C"/>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CC4"/>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DC3"/>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245C"/>
    <w:rsid w:val="00E53389"/>
    <w:rsid w:val="00E55DAA"/>
    <w:rsid w:val="00E57435"/>
    <w:rsid w:val="00E60CA4"/>
    <w:rsid w:val="00E62FA5"/>
    <w:rsid w:val="00E66354"/>
    <w:rsid w:val="00E67C4C"/>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5DC6"/>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95E33"/>
    <w:rsid w:val="00F965AB"/>
    <w:rsid w:val="00FA3195"/>
    <w:rsid w:val="00FA4F5E"/>
    <w:rsid w:val="00FB1278"/>
    <w:rsid w:val="00FB55FB"/>
    <w:rsid w:val="00FB5CC5"/>
    <w:rsid w:val="00FB6807"/>
    <w:rsid w:val="00FB69C4"/>
    <w:rsid w:val="00FC0603"/>
    <w:rsid w:val="00FD2FD8"/>
    <w:rsid w:val="00FD4635"/>
    <w:rsid w:val="00FD4D58"/>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869923-6D0A-46E1-9318-EEE355D6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56720"/>
    <w:rPr>
      <w:b/>
      <w:bCs/>
    </w:rPr>
  </w:style>
  <w:style w:type="character" w:styleId="Hyperlink">
    <w:name w:val="Hyperlink"/>
    <w:unhideWhenUsed/>
    <w:rsid w:val="00B24F64"/>
    <w:rPr>
      <w:color w:val="0000FF"/>
      <w:u w:val="single"/>
    </w:rPr>
  </w:style>
  <w:style w:type="paragraph" w:styleId="NoSpacing">
    <w:name w:val="No Spacing"/>
    <w:link w:val="NoSpacingChar"/>
    <w:uiPriority w:val="1"/>
    <w:qFormat/>
    <w:rsid w:val="00547132"/>
    <w:rPr>
      <w:rFonts w:ascii="Calibri" w:eastAsia="Calibri" w:hAnsi="Calibri"/>
      <w:sz w:val="22"/>
      <w:szCs w:val="22"/>
    </w:rPr>
  </w:style>
  <w:style w:type="character" w:customStyle="1" w:styleId="NoSpacingChar">
    <w:name w:val="No Spacing Char"/>
    <w:link w:val="NoSpacing"/>
    <w:uiPriority w:val="1"/>
    <w:rsid w:val="0054713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B9E4-250D-4189-8A00-EA38E2D9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10332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2018-07-14T23:50:00Z</dcterms:created>
  <dcterms:modified xsi:type="dcterms:W3CDTF">2018-07-14T23:50:00Z</dcterms:modified>
</cp:coreProperties>
</file>