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2647F" w:rsidRPr="00DA4C2F" w:rsidTr="00151AA7">
        <w:tc>
          <w:tcPr>
            <w:tcW w:w="5220" w:type="dxa"/>
          </w:tcPr>
          <w:p w:rsidR="0022647F" w:rsidRPr="00DA4C2F" w:rsidRDefault="0022647F" w:rsidP="00151AA7">
            <w:pPr>
              <w:spacing w:line="420" w:lineRule="auto"/>
              <w:rPr>
                <w:rFonts w:ascii="Calibri" w:hAnsi="Calibri" w:cs="Arial"/>
                <w:b/>
                <w:sz w:val="22"/>
                <w:szCs w:val="22"/>
                <w:u w:val="single"/>
              </w:rPr>
            </w:pPr>
            <w:r w:rsidRPr="00DA4C2F">
              <w:rPr>
                <w:rFonts w:ascii="Calibri" w:hAnsi="Calibri" w:cs="Arial"/>
                <w:b/>
                <w:sz w:val="22"/>
                <w:szCs w:val="22"/>
              </w:rPr>
              <w:t xml:space="preserve">PROFESSOR: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bookmarkStart w:id="0" w:name="Text1"/>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bookmarkEnd w:id="0"/>
          </w:p>
        </w:tc>
        <w:tc>
          <w:tcPr>
            <w:tcW w:w="5220" w:type="dxa"/>
          </w:tcPr>
          <w:p w:rsidR="0022647F" w:rsidRPr="00DA4C2F" w:rsidRDefault="0022647F" w:rsidP="00D15552">
            <w:pPr>
              <w:spacing w:line="420" w:lineRule="auto"/>
              <w:rPr>
                <w:rFonts w:ascii="Calibri" w:hAnsi="Calibri" w:cs="Arial"/>
                <w:b/>
                <w:sz w:val="22"/>
                <w:szCs w:val="22"/>
                <w:u w:val="single"/>
              </w:rPr>
            </w:pPr>
            <w:r w:rsidRPr="00DA4C2F">
              <w:rPr>
                <w:rFonts w:ascii="Calibri" w:hAnsi="Calibri" w:cs="Arial"/>
                <w:b/>
                <w:sz w:val="22"/>
                <w:szCs w:val="22"/>
              </w:rPr>
              <w:t xml:space="preserve">PHONE NUMBER: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p>
        </w:tc>
      </w:tr>
      <w:tr w:rsidR="0022647F" w:rsidRPr="00DA4C2F" w:rsidTr="00151AA7">
        <w:tc>
          <w:tcPr>
            <w:tcW w:w="5220" w:type="dxa"/>
          </w:tcPr>
          <w:p w:rsidR="0022647F" w:rsidRPr="00DA4C2F" w:rsidRDefault="0022647F" w:rsidP="00151AA7">
            <w:pPr>
              <w:spacing w:line="420" w:lineRule="auto"/>
              <w:rPr>
                <w:rFonts w:ascii="Calibri" w:hAnsi="Calibri" w:cs="Arial"/>
                <w:b/>
                <w:sz w:val="22"/>
                <w:szCs w:val="22"/>
                <w:u w:val="single"/>
              </w:rPr>
            </w:pPr>
            <w:r w:rsidRPr="00DA4C2F">
              <w:rPr>
                <w:rFonts w:ascii="Calibri" w:hAnsi="Calibri" w:cs="Arial"/>
                <w:b/>
                <w:sz w:val="22"/>
                <w:szCs w:val="22"/>
              </w:rPr>
              <w:t xml:space="preserve">OFFICE LOCATION: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p>
        </w:tc>
        <w:tc>
          <w:tcPr>
            <w:tcW w:w="5220" w:type="dxa"/>
          </w:tcPr>
          <w:p w:rsidR="0022647F" w:rsidRPr="00DA4C2F" w:rsidRDefault="0022647F" w:rsidP="00151AA7">
            <w:pPr>
              <w:spacing w:line="420" w:lineRule="auto"/>
              <w:rPr>
                <w:rFonts w:ascii="Calibri" w:hAnsi="Calibri" w:cs="Arial"/>
                <w:b/>
                <w:sz w:val="22"/>
                <w:szCs w:val="22"/>
                <w:u w:val="single"/>
              </w:rPr>
            </w:pPr>
            <w:r w:rsidRPr="00DA4C2F">
              <w:rPr>
                <w:rFonts w:ascii="Calibri" w:hAnsi="Calibri" w:cs="Arial"/>
                <w:b/>
                <w:sz w:val="22"/>
                <w:szCs w:val="22"/>
              </w:rPr>
              <w:t xml:space="preserve">E-MAIL: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p>
        </w:tc>
      </w:tr>
      <w:tr w:rsidR="0022647F" w:rsidRPr="00DA4C2F" w:rsidTr="00151AA7">
        <w:tc>
          <w:tcPr>
            <w:tcW w:w="5220" w:type="dxa"/>
          </w:tcPr>
          <w:p w:rsidR="0022647F" w:rsidRPr="00DA4C2F" w:rsidRDefault="0022647F" w:rsidP="00BE3365">
            <w:pPr>
              <w:spacing w:line="276" w:lineRule="auto"/>
              <w:rPr>
                <w:rFonts w:ascii="Calibri" w:hAnsi="Calibri" w:cs="Arial"/>
                <w:b/>
                <w:sz w:val="22"/>
                <w:szCs w:val="22"/>
                <w:u w:val="single"/>
              </w:rPr>
            </w:pPr>
            <w:r w:rsidRPr="00DA4C2F">
              <w:rPr>
                <w:rFonts w:ascii="Calibri" w:hAnsi="Calibri" w:cs="Arial"/>
                <w:b/>
                <w:sz w:val="22"/>
                <w:szCs w:val="22"/>
              </w:rPr>
              <w:t xml:space="preserve">OFFICE HOURS: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p>
        </w:tc>
        <w:tc>
          <w:tcPr>
            <w:tcW w:w="5220" w:type="dxa"/>
          </w:tcPr>
          <w:p w:rsidR="0022647F" w:rsidRPr="00DA4C2F" w:rsidRDefault="0022647F" w:rsidP="00BE3365">
            <w:pPr>
              <w:spacing w:line="276" w:lineRule="auto"/>
              <w:rPr>
                <w:rFonts w:ascii="Calibri" w:hAnsi="Calibri" w:cs="Arial"/>
                <w:b/>
                <w:sz w:val="22"/>
                <w:szCs w:val="22"/>
                <w:u w:val="single"/>
              </w:rPr>
            </w:pPr>
            <w:r w:rsidRPr="00DA4C2F">
              <w:rPr>
                <w:rFonts w:ascii="Calibri" w:hAnsi="Calibri" w:cs="Arial"/>
                <w:b/>
                <w:sz w:val="22"/>
                <w:szCs w:val="22"/>
              </w:rPr>
              <w:t xml:space="preserve">SEMESTER: </w:t>
            </w:r>
            <w:r w:rsidRPr="00DA4C2F">
              <w:rPr>
                <w:rFonts w:ascii="Calibri" w:hAnsi="Calibri" w:cs="Arial"/>
                <w:noProof/>
                <w:sz w:val="22"/>
                <w:szCs w:val="22"/>
              </w:rPr>
              <w:t xml:space="preserve">     </w:t>
            </w:r>
            <w:r w:rsidRPr="00DA4C2F">
              <w:rPr>
                <w:rFonts w:ascii="Calibri" w:hAnsi="Calibri" w:cs="Arial"/>
                <w:noProof/>
                <w:sz w:val="22"/>
                <w:szCs w:val="22"/>
              </w:rPr>
              <w:fldChar w:fldCharType="begin">
                <w:ffData>
                  <w:name w:val="Text1"/>
                  <w:enabled/>
                  <w:calcOnExit w:val="0"/>
                  <w:textInput/>
                </w:ffData>
              </w:fldChar>
            </w:r>
            <w:r w:rsidRPr="00DA4C2F">
              <w:rPr>
                <w:rFonts w:ascii="Calibri" w:hAnsi="Calibri" w:cs="Arial"/>
                <w:noProof/>
                <w:sz w:val="22"/>
                <w:szCs w:val="22"/>
              </w:rPr>
              <w:instrText xml:space="preserve"> FORMTEXT </w:instrText>
            </w:r>
            <w:r w:rsidRPr="00DA4C2F">
              <w:rPr>
                <w:rFonts w:ascii="Calibri" w:hAnsi="Calibri" w:cs="Arial"/>
                <w:noProof/>
                <w:sz w:val="22"/>
                <w:szCs w:val="22"/>
              </w:rPr>
            </w:r>
            <w:r w:rsidRPr="00DA4C2F">
              <w:rPr>
                <w:rFonts w:ascii="Calibri" w:hAnsi="Calibri" w:cs="Arial"/>
                <w:noProof/>
                <w:sz w:val="22"/>
                <w:szCs w:val="22"/>
              </w:rPr>
              <w:fldChar w:fldCharType="separate"/>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t> </w:t>
            </w:r>
            <w:r w:rsidRPr="00DA4C2F">
              <w:rPr>
                <w:rFonts w:ascii="Calibri" w:hAnsi="Calibri" w:cs="Arial"/>
                <w:noProof/>
                <w:sz w:val="22"/>
                <w:szCs w:val="22"/>
              </w:rPr>
              <w:fldChar w:fldCharType="end"/>
            </w:r>
          </w:p>
        </w:tc>
      </w:tr>
    </w:tbl>
    <w:p w:rsidR="0022647F" w:rsidRPr="00DA4C2F" w:rsidRDefault="0022647F" w:rsidP="00DA66CF">
      <w:pPr>
        <w:rPr>
          <w:rFonts w:ascii="Calibri" w:hAnsi="Calibri" w:cs="Arial"/>
          <w:b/>
          <w:sz w:val="22"/>
          <w:szCs w:val="22"/>
          <w:u w:val="single"/>
        </w:rPr>
      </w:pPr>
    </w:p>
    <w:p w:rsidR="0022647F" w:rsidRPr="00DA4C2F" w:rsidRDefault="0022647F" w:rsidP="00DA66CF">
      <w:pPr>
        <w:numPr>
          <w:ilvl w:val="0"/>
          <w:numId w:val="1"/>
        </w:numPr>
        <w:tabs>
          <w:tab w:val="left" w:pos="720"/>
        </w:tabs>
        <w:rPr>
          <w:rFonts w:ascii="Calibri" w:hAnsi="Calibri" w:cs="Arial"/>
          <w:b/>
          <w:sz w:val="22"/>
          <w:szCs w:val="22"/>
          <w:u w:val="single"/>
        </w:rPr>
      </w:pPr>
      <w:r w:rsidRPr="00DA4C2F">
        <w:rPr>
          <w:rFonts w:ascii="Calibri" w:hAnsi="Calibri" w:cs="Arial"/>
          <w:b/>
          <w:sz w:val="22"/>
          <w:szCs w:val="22"/>
          <w:u w:val="single"/>
        </w:rPr>
        <w:t>COURSE NUMBER AND TITLE, CATALOG DESCRIPTION, CREDITS:</w:t>
      </w:r>
    </w:p>
    <w:p w:rsidR="0022647F" w:rsidRPr="00DA4C2F" w:rsidRDefault="0022647F" w:rsidP="00DA66CF">
      <w:pPr>
        <w:ind w:left="1440"/>
        <w:rPr>
          <w:rFonts w:ascii="Calibri" w:hAnsi="Calibri" w:cs="Arial"/>
          <w:b/>
          <w:sz w:val="22"/>
          <w:szCs w:val="22"/>
        </w:rPr>
      </w:pPr>
    </w:p>
    <w:p w:rsidR="0022647F" w:rsidRPr="00DA4C2F" w:rsidRDefault="0022647F" w:rsidP="001E131B">
      <w:pPr>
        <w:widowControl/>
        <w:tabs>
          <w:tab w:val="left" w:pos="720"/>
          <w:tab w:val="left" w:pos="1170"/>
        </w:tabs>
        <w:ind w:left="720"/>
        <w:rPr>
          <w:rFonts w:ascii="Calibri" w:hAnsi="Calibri" w:cs="Arial"/>
          <w:b/>
          <w:sz w:val="22"/>
          <w:szCs w:val="22"/>
        </w:rPr>
      </w:pPr>
      <w:r w:rsidRPr="00DA4C2F">
        <w:rPr>
          <w:rFonts w:ascii="Calibri" w:hAnsi="Calibri" w:cs="Arial"/>
          <w:b/>
          <w:noProof/>
          <w:sz w:val="22"/>
          <w:szCs w:val="22"/>
        </w:rPr>
        <w:t>PLA 2763 LAW OFFICE MANAGEMENT</w:t>
      </w:r>
      <w:proofErr w:type="gramStart"/>
      <w:r w:rsidRPr="00DA4C2F">
        <w:rPr>
          <w:rFonts w:ascii="Calibri" w:hAnsi="Calibri" w:cs="Arial"/>
          <w:b/>
          <w:sz w:val="22"/>
          <w:szCs w:val="22"/>
        </w:rPr>
        <w:t xml:space="preserve">   (</w:t>
      </w:r>
      <w:proofErr w:type="gramEnd"/>
      <w:r w:rsidRPr="00DA4C2F">
        <w:rPr>
          <w:rFonts w:ascii="Calibri" w:hAnsi="Calibri" w:cs="Arial"/>
          <w:b/>
          <w:noProof/>
          <w:sz w:val="22"/>
          <w:szCs w:val="22"/>
        </w:rPr>
        <w:t>3</w:t>
      </w:r>
      <w:r w:rsidRPr="00DA4C2F">
        <w:rPr>
          <w:rFonts w:ascii="Calibri" w:hAnsi="Calibri" w:cs="Arial"/>
          <w:b/>
          <w:sz w:val="22"/>
          <w:szCs w:val="22"/>
        </w:rPr>
        <w:t xml:space="preserve"> CREDITS)</w:t>
      </w:r>
    </w:p>
    <w:p w:rsidR="0022647F" w:rsidRPr="00DA4C2F" w:rsidRDefault="0022647F" w:rsidP="00DA66CF">
      <w:pPr>
        <w:widowControl/>
        <w:tabs>
          <w:tab w:val="left" w:pos="720"/>
          <w:tab w:val="left" w:pos="1170"/>
        </w:tabs>
        <w:ind w:firstLine="720"/>
        <w:rPr>
          <w:rFonts w:ascii="Calibri" w:hAnsi="Calibri" w:cs="Arial"/>
          <w:b/>
          <w:sz w:val="22"/>
          <w:szCs w:val="22"/>
        </w:rPr>
      </w:pPr>
    </w:p>
    <w:p w:rsidR="0022647F" w:rsidRPr="00DA4C2F" w:rsidRDefault="0022647F" w:rsidP="003C50A9">
      <w:pPr>
        <w:pStyle w:val="BodyTextIndent2"/>
        <w:widowControl/>
        <w:tabs>
          <w:tab w:val="left" w:pos="720"/>
          <w:tab w:val="left" w:pos="1170"/>
        </w:tabs>
        <w:spacing w:line="276" w:lineRule="auto"/>
        <w:ind w:left="720"/>
        <w:rPr>
          <w:rFonts w:ascii="Calibri" w:hAnsi="Calibri" w:cs="Arial"/>
          <w:sz w:val="22"/>
          <w:szCs w:val="22"/>
        </w:rPr>
      </w:pPr>
      <w:r w:rsidRPr="00DA4C2F">
        <w:rPr>
          <w:rFonts w:ascii="Calibri" w:hAnsi="Calibri" w:cs="Arial"/>
          <w:noProof/>
          <w:sz w:val="22"/>
          <w:szCs w:val="22"/>
        </w:rPr>
        <w:t>This course covers principles of organization and management, management styles, communications process, utilizing paralegals, management of office employees, office environment, office systems, office functions, financial management, and ethical considerations in law office management.</w:t>
      </w:r>
    </w:p>
    <w:p w:rsidR="0022647F" w:rsidRPr="00DA4C2F" w:rsidRDefault="0022647F" w:rsidP="005E7A0A">
      <w:pPr>
        <w:pStyle w:val="BodyTextIndent2"/>
        <w:widowControl/>
        <w:tabs>
          <w:tab w:val="left" w:pos="720"/>
          <w:tab w:val="left" w:pos="1170"/>
        </w:tabs>
        <w:spacing w:after="0" w:line="276" w:lineRule="auto"/>
        <w:ind w:left="720"/>
        <w:rPr>
          <w:rFonts w:ascii="Calibri" w:hAnsi="Calibri" w:cs="Arial"/>
          <w:sz w:val="22"/>
          <w:szCs w:val="22"/>
        </w:rPr>
      </w:pPr>
    </w:p>
    <w:p w:rsidR="0022647F" w:rsidRPr="00DA4C2F" w:rsidRDefault="0022647F" w:rsidP="00BE594D">
      <w:pPr>
        <w:numPr>
          <w:ilvl w:val="0"/>
          <w:numId w:val="1"/>
        </w:numPr>
        <w:rPr>
          <w:rFonts w:ascii="Calibri" w:hAnsi="Calibri" w:cs="Arial"/>
          <w:b/>
          <w:sz w:val="22"/>
          <w:szCs w:val="22"/>
        </w:rPr>
      </w:pPr>
      <w:r w:rsidRPr="00DA4C2F">
        <w:rPr>
          <w:rFonts w:ascii="Calibri" w:hAnsi="Calibri" w:cs="Arial"/>
          <w:b/>
          <w:sz w:val="22"/>
          <w:szCs w:val="22"/>
          <w:u w:val="single"/>
        </w:rPr>
        <w:t>PREREQUISITES FOR THIS COURSE:</w:t>
      </w:r>
      <w:r w:rsidRPr="00DA4C2F">
        <w:rPr>
          <w:rFonts w:ascii="Calibri" w:hAnsi="Calibri" w:cs="Arial"/>
          <w:b/>
          <w:sz w:val="22"/>
          <w:szCs w:val="22"/>
        </w:rPr>
        <w:t xml:space="preserve">  </w:t>
      </w:r>
    </w:p>
    <w:p w:rsidR="0022647F" w:rsidRPr="00DA4C2F" w:rsidRDefault="0022647F" w:rsidP="00DA66CF">
      <w:pPr>
        <w:ind w:left="720"/>
        <w:rPr>
          <w:rFonts w:ascii="Calibri" w:hAnsi="Calibri" w:cs="Arial"/>
          <w:b/>
          <w:sz w:val="22"/>
          <w:szCs w:val="22"/>
        </w:rPr>
      </w:pPr>
    </w:p>
    <w:p w:rsidR="0022647F" w:rsidRPr="00DA4C2F" w:rsidRDefault="0022647F" w:rsidP="00927493">
      <w:pPr>
        <w:ind w:left="720"/>
        <w:rPr>
          <w:rFonts w:ascii="Calibri" w:hAnsi="Calibri" w:cs="Arial"/>
          <w:sz w:val="22"/>
          <w:szCs w:val="22"/>
        </w:rPr>
      </w:pPr>
      <w:r w:rsidRPr="00DA4C2F">
        <w:rPr>
          <w:rFonts w:ascii="Calibri" w:hAnsi="Calibri" w:cs="Arial"/>
          <w:noProof/>
          <w:sz w:val="22"/>
          <w:szCs w:val="22"/>
        </w:rPr>
        <w:t>ENC 1101</w:t>
      </w:r>
    </w:p>
    <w:p w:rsidR="0022647F" w:rsidRPr="00DA4C2F" w:rsidRDefault="0022647F" w:rsidP="00927493">
      <w:pPr>
        <w:ind w:left="720"/>
        <w:rPr>
          <w:rFonts w:ascii="Calibri" w:hAnsi="Calibri" w:cs="Arial"/>
          <w:sz w:val="22"/>
          <w:szCs w:val="22"/>
        </w:rPr>
      </w:pPr>
    </w:p>
    <w:p w:rsidR="0022647F" w:rsidRPr="00DA4C2F" w:rsidRDefault="0022647F" w:rsidP="00DA66CF">
      <w:pPr>
        <w:ind w:firstLine="720"/>
        <w:rPr>
          <w:rFonts w:ascii="Calibri" w:hAnsi="Calibri" w:cs="Arial"/>
          <w:sz w:val="22"/>
          <w:szCs w:val="22"/>
        </w:rPr>
      </w:pPr>
      <w:r w:rsidRPr="00DA4C2F">
        <w:rPr>
          <w:rFonts w:ascii="Calibri" w:hAnsi="Calibri" w:cs="Arial"/>
          <w:b/>
          <w:sz w:val="22"/>
          <w:szCs w:val="22"/>
          <w:u w:val="single"/>
        </w:rPr>
        <w:t>CO-REQUISITES FOR THIS COURSE:</w:t>
      </w:r>
    </w:p>
    <w:p w:rsidR="0022647F" w:rsidRPr="00DA4C2F" w:rsidRDefault="0022647F" w:rsidP="00DA66CF">
      <w:pPr>
        <w:ind w:firstLine="720"/>
        <w:rPr>
          <w:rFonts w:ascii="Calibri" w:hAnsi="Calibri" w:cs="Arial"/>
          <w:sz w:val="22"/>
          <w:szCs w:val="22"/>
        </w:rPr>
      </w:pPr>
    </w:p>
    <w:p w:rsidR="0022647F" w:rsidRPr="00DA4C2F" w:rsidRDefault="0022647F" w:rsidP="00427BDD">
      <w:pPr>
        <w:ind w:left="720"/>
        <w:rPr>
          <w:rFonts w:ascii="Calibri" w:hAnsi="Calibri" w:cs="Arial"/>
          <w:sz w:val="22"/>
          <w:szCs w:val="22"/>
        </w:rPr>
      </w:pPr>
      <w:r w:rsidRPr="00DA4C2F">
        <w:rPr>
          <w:rFonts w:ascii="Calibri" w:hAnsi="Calibri" w:cs="Arial"/>
          <w:noProof/>
          <w:sz w:val="22"/>
          <w:szCs w:val="22"/>
        </w:rPr>
        <w:t>None</w:t>
      </w:r>
    </w:p>
    <w:p w:rsidR="0022647F" w:rsidRPr="00DA4C2F" w:rsidRDefault="0022647F" w:rsidP="00DA66CF">
      <w:pPr>
        <w:ind w:firstLine="720"/>
        <w:rPr>
          <w:rFonts w:ascii="Calibri" w:hAnsi="Calibri" w:cs="Arial"/>
          <w:sz w:val="22"/>
          <w:szCs w:val="22"/>
        </w:rPr>
      </w:pPr>
    </w:p>
    <w:p w:rsidR="0022647F" w:rsidRPr="00DA4C2F" w:rsidRDefault="0022647F" w:rsidP="00BE594D">
      <w:pPr>
        <w:numPr>
          <w:ilvl w:val="0"/>
          <w:numId w:val="1"/>
        </w:numPr>
        <w:rPr>
          <w:rFonts w:ascii="Calibri" w:hAnsi="Calibri" w:cs="Arial"/>
          <w:sz w:val="22"/>
          <w:szCs w:val="22"/>
        </w:rPr>
      </w:pPr>
      <w:r w:rsidRPr="00DA4C2F">
        <w:rPr>
          <w:rFonts w:ascii="Calibri" w:hAnsi="Calibri" w:cs="Arial"/>
          <w:b/>
          <w:sz w:val="22"/>
          <w:szCs w:val="22"/>
          <w:u w:val="single"/>
        </w:rPr>
        <w:t>GENERAL COURSE INFORMATION:</w:t>
      </w:r>
      <w:r w:rsidRPr="00DA4C2F">
        <w:rPr>
          <w:rFonts w:ascii="Calibri" w:hAnsi="Calibri" w:cs="Arial"/>
          <w:b/>
          <w:sz w:val="22"/>
          <w:szCs w:val="22"/>
        </w:rPr>
        <w:t xml:space="preserve">  </w:t>
      </w:r>
      <w:r w:rsidRPr="00DA4C2F">
        <w:rPr>
          <w:rFonts w:ascii="Calibri" w:hAnsi="Calibri" w:cs="Arial"/>
          <w:sz w:val="22"/>
          <w:szCs w:val="22"/>
        </w:rPr>
        <w:t>Topic Outline.</w:t>
      </w:r>
    </w:p>
    <w:p w:rsidR="0022647F" w:rsidRPr="00DA4C2F" w:rsidRDefault="0022647F" w:rsidP="00DA66CF">
      <w:pPr>
        <w:rPr>
          <w:rFonts w:ascii="Calibri" w:hAnsi="Calibri" w:cs="Arial"/>
          <w:b/>
          <w:sz w:val="22"/>
          <w:szCs w:val="22"/>
          <w:u w:val="single"/>
        </w:rPr>
      </w:pPr>
    </w:p>
    <w:p w:rsidR="0022647F" w:rsidRPr="00DA4C2F" w:rsidRDefault="0022647F" w:rsidP="00107EF1">
      <w:pPr>
        <w:tabs>
          <w:tab w:val="left" w:pos="810"/>
        </w:tabs>
        <w:ind w:left="1080" w:hanging="360"/>
        <w:rPr>
          <w:rFonts w:ascii="Calibri" w:hAnsi="Calibri" w:cs="Arial"/>
          <w:noProof/>
          <w:sz w:val="22"/>
          <w:szCs w:val="22"/>
        </w:rPr>
      </w:pPr>
      <w:r w:rsidRPr="00DA4C2F">
        <w:rPr>
          <w:rFonts w:ascii="Calibri" w:hAnsi="Calibri" w:cs="Arial"/>
          <w:noProof/>
          <w:sz w:val="22"/>
          <w:szCs w:val="22"/>
        </w:rPr>
        <w:t>• Definition of management terms:  Delegation, unity of command, planning, organizing, controlling, docket control, esprit de corps</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Management concepts and theories:  McGregor’s Theory X and Y; Classical versus Human Relations Theory;  Maslow’s Hierarchy of Needs, Scanlon Plan</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Forms of business utilized by law firms</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Techniques for developing confidence in law firm and its personnel</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Fee setting</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Recruiting and selecting personnel for law firm.  Rules and regulations applied to interviewing process</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Client files:  Opening, maintaining and closing</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Law Office Staff Manual:  Contents and Maintenance</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Office layout and organization</w:t>
      </w:r>
    </w:p>
    <w:p w:rsidR="0022647F" w:rsidRPr="00DA4C2F" w:rsidRDefault="0022647F" w:rsidP="00E134B5">
      <w:pPr>
        <w:tabs>
          <w:tab w:val="left" w:pos="1080"/>
        </w:tabs>
        <w:ind w:left="1080" w:hanging="360"/>
        <w:rPr>
          <w:rFonts w:ascii="Calibri" w:hAnsi="Calibri" w:cs="Arial"/>
          <w:noProof/>
          <w:sz w:val="22"/>
          <w:szCs w:val="22"/>
        </w:rPr>
      </w:pPr>
      <w:r w:rsidRPr="00DA4C2F">
        <w:rPr>
          <w:rFonts w:ascii="Calibri" w:hAnsi="Calibri" w:cs="Arial"/>
          <w:noProof/>
          <w:sz w:val="22"/>
          <w:szCs w:val="22"/>
        </w:rPr>
        <w:t>• Filing systems:  Types, application and retrieval</w:t>
      </w:r>
    </w:p>
    <w:p w:rsidR="0022647F" w:rsidRPr="00DA4C2F" w:rsidRDefault="0022647F" w:rsidP="0023397D">
      <w:pPr>
        <w:tabs>
          <w:tab w:val="left" w:pos="1080"/>
        </w:tabs>
        <w:ind w:left="1080" w:hanging="360"/>
        <w:rPr>
          <w:rFonts w:ascii="Calibri" w:hAnsi="Calibri" w:cs="Arial"/>
          <w:noProof/>
          <w:sz w:val="22"/>
          <w:szCs w:val="22"/>
        </w:rPr>
      </w:pPr>
      <w:r w:rsidRPr="00DA4C2F">
        <w:rPr>
          <w:rFonts w:ascii="Calibri" w:hAnsi="Calibri" w:cs="Arial"/>
          <w:noProof/>
          <w:sz w:val="22"/>
          <w:szCs w:val="22"/>
        </w:rPr>
        <w:t>• Ethical issues in law office management</w:t>
      </w:r>
    </w:p>
    <w:p w:rsidR="0022647F" w:rsidRPr="00DA4C2F" w:rsidRDefault="0022647F" w:rsidP="0023397D">
      <w:pPr>
        <w:tabs>
          <w:tab w:val="left" w:pos="1080"/>
        </w:tabs>
        <w:ind w:left="1080" w:hanging="360"/>
        <w:rPr>
          <w:rFonts w:ascii="Calibri" w:hAnsi="Calibri" w:cs="Arial"/>
          <w:sz w:val="22"/>
          <w:szCs w:val="22"/>
        </w:rPr>
      </w:pPr>
    </w:p>
    <w:p w:rsidR="00107EF1" w:rsidRPr="00BA3BB9" w:rsidRDefault="00107EF1" w:rsidP="00107EF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07EF1" w:rsidRDefault="00107EF1" w:rsidP="00107EF1">
      <w:pPr>
        <w:rPr>
          <w:rFonts w:ascii="Calibri" w:hAnsi="Calibri" w:cs="Arial"/>
          <w:b/>
          <w:sz w:val="22"/>
          <w:szCs w:val="22"/>
          <w:u w:val="single"/>
        </w:rPr>
      </w:pPr>
    </w:p>
    <w:p w:rsidR="00107EF1" w:rsidRPr="009A197E" w:rsidRDefault="00107EF1" w:rsidP="00107EF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07EF1" w:rsidRPr="009A197E" w:rsidRDefault="00107EF1" w:rsidP="00107EF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07EF1" w:rsidRDefault="00107EF1" w:rsidP="00107EF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07EF1" w:rsidRDefault="00107EF1" w:rsidP="00107EF1">
      <w:pPr>
        <w:ind w:left="720"/>
        <w:rPr>
          <w:rFonts w:ascii="Garamond" w:hAnsi="Garamond"/>
          <w:color w:val="000000"/>
          <w:sz w:val="22"/>
          <w:szCs w:val="22"/>
        </w:rPr>
      </w:pPr>
    </w:p>
    <w:p w:rsidR="00107EF1" w:rsidRPr="0036367B" w:rsidRDefault="00107EF1" w:rsidP="00107EF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07EF1" w:rsidRPr="0036367B" w:rsidRDefault="00107EF1" w:rsidP="00107EF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07EF1" w:rsidRPr="0036367B" w:rsidRDefault="00107EF1" w:rsidP="00107EF1">
      <w:pPr>
        <w:shd w:val="clear" w:color="auto" w:fill="FFFFFF"/>
        <w:rPr>
          <w:rFonts w:ascii="Calibri" w:hAnsi="Calibri"/>
          <w:color w:val="000000"/>
          <w:sz w:val="22"/>
          <w:szCs w:val="24"/>
        </w:rPr>
      </w:pPr>
      <w:r w:rsidRPr="0036367B">
        <w:rPr>
          <w:rFonts w:ascii="Calibri" w:hAnsi="Calibri"/>
          <w:color w:val="000000"/>
          <w:sz w:val="22"/>
          <w:szCs w:val="24"/>
        </w:rPr>
        <w:t> </w:t>
      </w:r>
    </w:p>
    <w:p w:rsidR="00107EF1" w:rsidRPr="00750AFF" w:rsidRDefault="00107EF1" w:rsidP="00107EF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107EF1">
        <w:rPr>
          <w:rFonts w:ascii="Calibri" w:hAnsi="Calibri"/>
          <w:b/>
          <w:color w:val="000000"/>
          <w:sz w:val="22"/>
          <w:szCs w:val="24"/>
        </w:rPr>
        <w:t>Evaluate</w:t>
      </w:r>
    </w:p>
    <w:p w:rsidR="00107EF1" w:rsidRPr="0036367B" w:rsidRDefault="00107EF1" w:rsidP="00107EF1">
      <w:pPr>
        <w:shd w:val="clear" w:color="auto" w:fill="FFFFFF"/>
        <w:rPr>
          <w:rFonts w:ascii="Calibri" w:hAnsi="Calibri"/>
          <w:color w:val="000000"/>
          <w:sz w:val="22"/>
          <w:szCs w:val="24"/>
        </w:rPr>
      </w:pPr>
    </w:p>
    <w:p w:rsidR="00107EF1" w:rsidRPr="0036367B" w:rsidRDefault="00107EF1" w:rsidP="00107EF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07EF1" w:rsidRDefault="00107EF1" w:rsidP="00107EF1">
      <w:pPr>
        <w:shd w:val="clear" w:color="auto" w:fill="FFFFFF"/>
        <w:rPr>
          <w:rFonts w:ascii="Calibri" w:hAnsi="Calibri"/>
          <w:color w:val="000000"/>
          <w:sz w:val="22"/>
          <w:szCs w:val="22"/>
        </w:rPr>
      </w:pPr>
    </w:p>
    <w:p w:rsidR="00107EF1" w:rsidRDefault="00107EF1" w:rsidP="00107EF1">
      <w:pPr>
        <w:pStyle w:val="ListParagraph"/>
        <w:numPr>
          <w:ilvl w:val="0"/>
          <w:numId w:val="5"/>
        </w:numPr>
        <w:shd w:val="clear" w:color="auto" w:fill="FFFFFF"/>
        <w:rPr>
          <w:rFonts w:ascii="Calibri" w:hAnsi="Calibri"/>
          <w:color w:val="000000"/>
          <w:sz w:val="22"/>
          <w:szCs w:val="24"/>
        </w:rPr>
      </w:pPr>
      <w:r w:rsidRPr="00107EF1">
        <w:rPr>
          <w:rFonts w:ascii="Calibri" w:hAnsi="Calibri"/>
          <w:color w:val="000000"/>
          <w:sz w:val="22"/>
          <w:szCs w:val="24"/>
        </w:rPr>
        <w:t>10.03 Discuss the various aspects of fee setting in the law office to include fixed fees, minimum fees, contingent fees, retainers, payment schedules, and billing practice.</w:t>
      </w:r>
      <w:r w:rsidRPr="00107EF1">
        <w:rPr>
          <w:rFonts w:ascii="Calibri" w:hAnsi="Calibri"/>
          <w:color w:val="000000"/>
          <w:sz w:val="22"/>
          <w:szCs w:val="24"/>
        </w:rPr>
        <w:tab/>
      </w:r>
    </w:p>
    <w:p w:rsidR="00107EF1" w:rsidRDefault="00107EF1" w:rsidP="00107EF1">
      <w:pPr>
        <w:shd w:val="clear" w:color="auto" w:fill="FFFFFF"/>
        <w:rPr>
          <w:rFonts w:ascii="Calibri" w:hAnsi="Calibri"/>
          <w:color w:val="000000"/>
          <w:sz w:val="22"/>
          <w:szCs w:val="24"/>
        </w:rPr>
      </w:pPr>
    </w:p>
    <w:p w:rsidR="00107EF1" w:rsidRPr="00107EF1" w:rsidRDefault="00107EF1" w:rsidP="00107EF1">
      <w:pPr>
        <w:shd w:val="clear" w:color="auto" w:fill="FFFFFF"/>
        <w:spacing w:line="360" w:lineRule="auto"/>
        <w:ind w:firstLine="720"/>
        <w:rPr>
          <w:rFonts w:asciiTheme="minorHAnsi" w:hAnsiTheme="minorHAnsi" w:cstheme="minorHAnsi"/>
          <w:sz w:val="22"/>
        </w:rPr>
      </w:pPr>
      <w:r w:rsidRPr="00107EF1">
        <w:rPr>
          <w:rFonts w:asciiTheme="minorHAnsi" w:hAnsiTheme="minorHAnsi" w:cstheme="minorHAnsi"/>
          <w:b/>
          <w:color w:val="000000"/>
          <w:sz w:val="22"/>
          <w:szCs w:val="24"/>
        </w:rPr>
        <w:t>B</w:t>
      </w:r>
      <w:r w:rsidRPr="00107EF1">
        <w:rPr>
          <w:rFonts w:asciiTheme="minorHAnsi" w:hAnsiTheme="minorHAnsi" w:cstheme="minorHAnsi"/>
          <w:b/>
          <w:color w:val="000000"/>
          <w:sz w:val="22"/>
          <w:szCs w:val="24"/>
        </w:rPr>
        <w:t>.</w:t>
      </w:r>
      <w:r w:rsidRPr="00107EF1">
        <w:rPr>
          <w:rFonts w:asciiTheme="minorHAnsi" w:hAnsiTheme="minorHAnsi" w:cstheme="minorHAnsi"/>
          <w:color w:val="000000"/>
          <w:sz w:val="22"/>
          <w:szCs w:val="24"/>
        </w:rPr>
        <w:t xml:space="preserve"> </w:t>
      </w:r>
      <w:r w:rsidRPr="00107EF1">
        <w:rPr>
          <w:rFonts w:asciiTheme="minorHAnsi" w:hAnsiTheme="minorHAnsi" w:cstheme="minorHAnsi"/>
          <w:b/>
          <w:sz w:val="22"/>
        </w:rPr>
        <w:t>Other Course Objectives/Standards</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 Demonstrate knowledge of management techniques and procedures.</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ab/>
        <w:t>(Program Outcome)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ab/>
        <w:t>The student will be able to:</w:t>
      </w:r>
      <w:r w:rsidRPr="00107EF1">
        <w:rPr>
          <w:rFonts w:asciiTheme="minorHAnsi" w:hAnsiTheme="minorHAnsi" w:cstheme="minorHAnsi"/>
          <w:sz w:val="22"/>
        </w:rPr>
        <w:tab/>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10.01 Define a variety of terms and concepts relating to law office management and structure.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10.02 List and discuss techniques for improving the confidence that clients will have in the personnel of the law office.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10.04 Describe the steps and procedures involved in recruiting and selecting personnel for the law office.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10.05 Describe how client files are opened, maintained, and closed.</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10.06 Describe the purpose and content of an employee handbook.</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10.07 Describe a typical law office; its purposes and uses.</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10.08 Describe a filing system that would be suitable for a small law office.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10.09 List the advantages of data management and microcomputer skills in a law office.</w:t>
      </w:r>
    </w:p>
    <w:p w:rsidR="00107EF1" w:rsidRPr="00107EF1" w:rsidRDefault="00107EF1" w:rsidP="00107EF1">
      <w:pPr>
        <w:shd w:val="clear" w:color="auto" w:fill="FFFFFF"/>
        <w:spacing w:line="360" w:lineRule="auto"/>
        <w:ind w:left="1440" w:hanging="720"/>
        <w:rPr>
          <w:rFonts w:asciiTheme="minorHAnsi" w:hAnsiTheme="minorHAnsi" w:cstheme="minorHAnsi"/>
          <w:sz w:val="22"/>
        </w:rPr>
      </w:pPr>
      <w:r w:rsidRPr="00107EF1">
        <w:rPr>
          <w:rFonts w:asciiTheme="minorHAnsi" w:hAnsiTheme="minorHAnsi" w:cstheme="minorHAnsi"/>
          <w:sz w:val="22"/>
        </w:rPr>
        <w:t>10.10 Describe the elements of an emergency preparedness plan for a law office.</w:t>
      </w:r>
      <w:r w:rsidRPr="00107EF1">
        <w:rPr>
          <w:rFonts w:asciiTheme="minorHAnsi" w:hAnsiTheme="minorHAnsi" w:cstheme="minorHAnsi"/>
          <w:sz w:val="22"/>
        </w:rPr>
        <w:tab/>
      </w:r>
    </w:p>
    <w:p w:rsidR="00107EF1" w:rsidRPr="00107EF1" w:rsidRDefault="00107EF1" w:rsidP="00107EF1">
      <w:pPr>
        <w:shd w:val="clear" w:color="auto" w:fill="FFFFFF"/>
        <w:rPr>
          <w:rFonts w:ascii="Calibri" w:hAnsi="Calibri"/>
          <w:color w:val="000000"/>
          <w:sz w:val="22"/>
          <w:szCs w:val="24"/>
        </w:rPr>
      </w:pPr>
    </w:p>
    <w:p w:rsidR="0022647F" w:rsidRPr="00DA4C2F" w:rsidRDefault="0022647F" w:rsidP="00BE594D">
      <w:pPr>
        <w:numPr>
          <w:ilvl w:val="0"/>
          <w:numId w:val="3"/>
        </w:numPr>
        <w:rPr>
          <w:rFonts w:ascii="Calibri" w:hAnsi="Calibri" w:cs="Arial"/>
          <w:sz w:val="22"/>
          <w:szCs w:val="22"/>
        </w:rPr>
      </w:pPr>
      <w:r w:rsidRPr="00DA4C2F">
        <w:rPr>
          <w:rFonts w:ascii="Calibri" w:hAnsi="Calibri" w:cs="Arial"/>
          <w:b/>
          <w:sz w:val="22"/>
          <w:szCs w:val="22"/>
          <w:u w:val="single"/>
        </w:rPr>
        <w:t>DISTRICT-WIDE POLICIES:</w:t>
      </w:r>
    </w:p>
    <w:p w:rsidR="0022647F" w:rsidRPr="00DA4C2F" w:rsidRDefault="0022647F" w:rsidP="00DA66CF">
      <w:pPr>
        <w:tabs>
          <w:tab w:val="left" w:pos="720"/>
        </w:tabs>
        <w:ind w:left="720"/>
        <w:rPr>
          <w:rFonts w:ascii="Calibri" w:hAnsi="Calibri" w:cs="Arial"/>
          <w:sz w:val="22"/>
          <w:szCs w:val="22"/>
        </w:rPr>
      </w:pPr>
    </w:p>
    <w:p w:rsidR="0022647F" w:rsidRPr="00DA4C2F" w:rsidRDefault="0022647F" w:rsidP="00DA66CF">
      <w:pPr>
        <w:ind w:left="720"/>
        <w:rPr>
          <w:rFonts w:ascii="Calibri" w:hAnsi="Calibri" w:cs="Arial"/>
          <w:b/>
          <w:bCs/>
          <w:iCs/>
          <w:caps/>
          <w:sz w:val="22"/>
          <w:szCs w:val="22"/>
        </w:rPr>
      </w:pPr>
      <w:r w:rsidRPr="00DA4C2F">
        <w:rPr>
          <w:rFonts w:ascii="Calibri" w:hAnsi="Calibri" w:cs="Arial"/>
          <w:b/>
          <w:bCs/>
          <w:iCs/>
          <w:caps/>
          <w:sz w:val="22"/>
          <w:szCs w:val="22"/>
        </w:rPr>
        <w:t>Programs for Students with Disabilities</w:t>
      </w:r>
    </w:p>
    <w:p w:rsidR="005F7951" w:rsidRPr="00DA4C2F" w:rsidRDefault="003E3B5F" w:rsidP="005F7951">
      <w:pPr>
        <w:tabs>
          <w:tab w:val="left" w:pos="720"/>
        </w:tabs>
        <w:ind w:left="720"/>
        <w:rPr>
          <w:rFonts w:ascii="Calibri" w:hAnsi="Calibri" w:cs="Arial"/>
          <w:bCs/>
          <w:iCs/>
          <w:sz w:val="22"/>
          <w:szCs w:val="22"/>
        </w:rPr>
      </w:pPr>
      <w:r w:rsidRPr="00DA4C2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DA4C2F">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DA4C2F">
          <w:rPr>
            <w:rStyle w:val="Hyperlink"/>
            <w:rFonts w:ascii="Calibri" w:hAnsi="Calibri" w:cs="Arial"/>
            <w:bCs/>
            <w:iCs/>
            <w:sz w:val="22"/>
            <w:szCs w:val="22"/>
          </w:rPr>
          <w:t>http://www.fsw.edu/adaptiveservices</w:t>
        </w:r>
      </w:hyperlink>
      <w:r w:rsidRPr="00DA4C2F">
        <w:rPr>
          <w:rFonts w:ascii="Calibri" w:hAnsi="Calibri" w:cs="Arial"/>
          <w:bCs/>
          <w:iCs/>
          <w:sz w:val="22"/>
          <w:szCs w:val="22"/>
        </w:rPr>
        <w:t>.</w:t>
      </w:r>
    </w:p>
    <w:p w:rsidR="00F22758" w:rsidRPr="00DA4C2F" w:rsidRDefault="00F22758" w:rsidP="005F7951">
      <w:pPr>
        <w:tabs>
          <w:tab w:val="left" w:pos="720"/>
        </w:tabs>
        <w:ind w:left="720"/>
        <w:rPr>
          <w:rFonts w:ascii="Calibri" w:hAnsi="Calibri" w:cs="Arial"/>
          <w:bCs/>
          <w:iCs/>
          <w:sz w:val="22"/>
          <w:szCs w:val="22"/>
        </w:rPr>
      </w:pPr>
    </w:p>
    <w:p w:rsidR="00F22758" w:rsidRPr="00DA4C2F" w:rsidRDefault="00F22758" w:rsidP="00F22758">
      <w:pPr>
        <w:ind w:left="720"/>
        <w:rPr>
          <w:rFonts w:ascii="Calibri" w:hAnsi="Calibri"/>
          <w:b/>
          <w:bCs/>
          <w:caps/>
          <w:sz w:val="22"/>
          <w:szCs w:val="22"/>
        </w:rPr>
      </w:pPr>
      <w:r w:rsidRPr="00DA4C2F">
        <w:rPr>
          <w:rFonts w:ascii="Calibri" w:hAnsi="Calibri"/>
          <w:b/>
          <w:bCs/>
          <w:caps/>
          <w:sz w:val="22"/>
          <w:szCs w:val="22"/>
        </w:rPr>
        <w:t>REPORTING TITLE IX VIOLATIONS</w:t>
      </w:r>
    </w:p>
    <w:p w:rsidR="00F22758" w:rsidRPr="00DA4C2F" w:rsidRDefault="00F22758" w:rsidP="00F22758">
      <w:pPr>
        <w:ind w:left="720"/>
        <w:rPr>
          <w:rFonts w:ascii="Calibri" w:hAnsi="Calibri"/>
          <w:sz w:val="22"/>
          <w:szCs w:val="22"/>
        </w:rPr>
      </w:pPr>
      <w:r w:rsidRPr="00DA4C2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2F">
          <w:rPr>
            <w:rStyle w:val="Hyperlink"/>
            <w:rFonts w:ascii="Calibri" w:hAnsi="Calibri"/>
            <w:sz w:val="22"/>
            <w:szCs w:val="22"/>
          </w:rPr>
          <w:t>equity@fsw.edu</w:t>
        </w:r>
      </w:hyperlink>
      <w:r w:rsidRPr="00DA4C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2F">
          <w:rPr>
            <w:rStyle w:val="Hyperlink"/>
            <w:rFonts w:ascii="Calibri" w:hAnsi="Calibri"/>
            <w:sz w:val="22"/>
            <w:szCs w:val="22"/>
          </w:rPr>
          <w:t>http://www.fsw.edu/sexualassault</w:t>
        </w:r>
      </w:hyperlink>
      <w:r w:rsidRPr="00DA4C2F">
        <w:rPr>
          <w:rFonts w:ascii="Calibri" w:hAnsi="Calibri"/>
          <w:sz w:val="22"/>
          <w:szCs w:val="22"/>
        </w:rPr>
        <w:t>.</w:t>
      </w:r>
    </w:p>
    <w:p w:rsidR="00F22758" w:rsidRPr="00DA4C2F" w:rsidRDefault="00F22758" w:rsidP="005F7951">
      <w:pPr>
        <w:tabs>
          <w:tab w:val="left" w:pos="720"/>
        </w:tabs>
        <w:ind w:left="720"/>
        <w:rPr>
          <w:rFonts w:ascii="Calibri" w:hAnsi="Calibri" w:cs="Arial"/>
          <w:bCs/>
          <w:iCs/>
          <w:sz w:val="22"/>
          <w:szCs w:val="22"/>
        </w:rPr>
      </w:pPr>
    </w:p>
    <w:p w:rsidR="002F116B" w:rsidRPr="00DA4C2F" w:rsidRDefault="002F116B" w:rsidP="00DA66CF">
      <w:pPr>
        <w:tabs>
          <w:tab w:val="left" w:pos="720"/>
        </w:tabs>
        <w:ind w:left="720"/>
        <w:rPr>
          <w:rFonts w:ascii="Calibri" w:hAnsi="Calibri" w:cs="Arial"/>
          <w:bCs/>
          <w:iCs/>
          <w:sz w:val="22"/>
          <w:szCs w:val="22"/>
        </w:rPr>
        <w:sectPr w:rsidR="002F116B" w:rsidRPr="00DA4C2F" w:rsidSect="00107EF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2647F" w:rsidRPr="00DA4C2F" w:rsidRDefault="0022647F" w:rsidP="00865A9F">
      <w:pPr>
        <w:numPr>
          <w:ilvl w:val="0"/>
          <w:numId w:val="3"/>
        </w:numPr>
        <w:suppressAutoHyphens w:val="0"/>
        <w:rPr>
          <w:rFonts w:ascii="Calibri" w:hAnsi="Calibri" w:cs="Arial"/>
          <w:sz w:val="22"/>
          <w:szCs w:val="22"/>
        </w:rPr>
      </w:pPr>
      <w:bookmarkStart w:id="1" w:name="_GoBack"/>
      <w:bookmarkEnd w:id="1"/>
      <w:r w:rsidRPr="00DA4C2F">
        <w:rPr>
          <w:rFonts w:ascii="Calibri" w:hAnsi="Calibri" w:cs="Arial"/>
          <w:b/>
          <w:sz w:val="22"/>
          <w:szCs w:val="22"/>
          <w:u w:val="single"/>
        </w:rPr>
        <w:t>REQUIREMENTS FOR THE STUDENTS:</w:t>
      </w:r>
      <w:r w:rsidRPr="00DA4C2F">
        <w:rPr>
          <w:rFonts w:ascii="Calibri" w:hAnsi="Calibri" w:cs="Arial"/>
          <w:sz w:val="22"/>
          <w:szCs w:val="22"/>
        </w:rPr>
        <w:tab/>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List specific course assessments such as class participation, tests, homework assignments, make-up procedures, etc.</w:t>
      </w:r>
    </w:p>
    <w:p w:rsidR="0022647F" w:rsidRPr="00DA4C2F" w:rsidRDefault="0022647F" w:rsidP="00DA66CF">
      <w:pPr>
        <w:ind w:left="720"/>
        <w:rPr>
          <w:rFonts w:ascii="Calibri" w:hAnsi="Calibri" w:cs="Arial"/>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ATTENDANCE POLICY:</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The professor’s specific policy concerning absence. (The College policy on attendance is in the Catalog, and defers to the professor.)</w:t>
      </w:r>
    </w:p>
    <w:p w:rsidR="0022647F" w:rsidRPr="00DA4C2F" w:rsidRDefault="0022647F" w:rsidP="00DA66CF">
      <w:pPr>
        <w:ind w:left="720"/>
        <w:rPr>
          <w:rFonts w:ascii="Calibri" w:hAnsi="Calibri" w:cs="Arial"/>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GRADING POLICY:</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Include numerical ranges for letter grades; the following is a range commonly used by many faculty:</w:t>
      </w:r>
    </w:p>
    <w:p w:rsidR="0022647F" w:rsidRPr="00DA4C2F" w:rsidRDefault="0022647F" w:rsidP="00DA66CF">
      <w:pPr>
        <w:pStyle w:val="ListParagraph"/>
        <w:rPr>
          <w:rFonts w:ascii="Calibri" w:hAnsi="Calibri" w:cs="Arial"/>
          <w:sz w:val="22"/>
          <w:szCs w:val="22"/>
        </w:rPr>
      </w:pPr>
    </w:p>
    <w:p w:rsidR="0022647F" w:rsidRPr="00DA4C2F" w:rsidRDefault="0022647F" w:rsidP="00DA66CF">
      <w:pPr>
        <w:ind w:left="2880"/>
        <w:rPr>
          <w:rFonts w:ascii="Calibri" w:hAnsi="Calibri" w:cs="Arial"/>
          <w:sz w:val="22"/>
          <w:szCs w:val="22"/>
        </w:rPr>
      </w:pPr>
      <w:r w:rsidRPr="00DA4C2F">
        <w:rPr>
          <w:rFonts w:ascii="Calibri" w:hAnsi="Calibri" w:cs="Arial"/>
          <w:sz w:val="22"/>
          <w:szCs w:val="22"/>
        </w:rPr>
        <w:t>90 - 100      =      A</w:t>
      </w:r>
    </w:p>
    <w:p w:rsidR="0022647F" w:rsidRPr="00DA4C2F" w:rsidRDefault="0022647F" w:rsidP="00DA66CF">
      <w:pPr>
        <w:ind w:left="2880"/>
        <w:rPr>
          <w:rFonts w:ascii="Calibri" w:hAnsi="Calibri" w:cs="Arial"/>
          <w:sz w:val="22"/>
          <w:szCs w:val="22"/>
        </w:rPr>
      </w:pPr>
      <w:r w:rsidRPr="00DA4C2F">
        <w:rPr>
          <w:rFonts w:ascii="Calibri" w:hAnsi="Calibri" w:cs="Arial"/>
          <w:sz w:val="22"/>
          <w:szCs w:val="22"/>
        </w:rPr>
        <w:t>80 - 89        =      B</w:t>
      </w:r>
    </w:p>
    <w:p w:rsidR="0022647F" w:rsidRPr="00DA4C2F" w:rsidRDefault="0022647F" w:rsidP="00DA66CF">
      <w:pPr>
        <w:ind w:left="2880"/>
        <w:rPr>
          <w:rFonts w:ascii="Calibri" w:hAnsi="Calibri" w:cs="Arial"/>
          <w:sz w:val="22"/>
          <w:szCs w:val="22"/>
        </w:rPr>
      </w:pPr>
      <w:r w:rsidRPr="00DA4C2F">
        <w:rPr>
          <w:rFonts w:ascii="Calibri" w:hAnsi="Calibri" w:cs="Arial"/>
          <w:sz w:val="22"/>
          <w:szCs w:val="22"/>
        </w:rPr>
        <w:t>70 - 79        =      C</w:t>
      </w:r>
    </w:p>
    <w:p w:rsidR="0022647F" w:rsidRPr="00DA4C2F" w:rsidRDefault="0022647F" w:rsidP="00DA66CF">
      <w:pPr>
        <w:ind w:left="2880"/>
        <w:rPr>
          <w:rFonts w:ascii="Calibri" w:hAnsi="Calibri" w:cs="Arial"/>
          <w:sz w:val="22"/>
          <w:szCs w:val="22"/>
        </w:rPr>
      </w:pPr>
      <w:r w:rsidRPr="00DA4C2F">
        <w:rPr>
          <w:rFonts w:ascii="Calibri" w:hAnsi="Calibri" w:cs="Arial"/>
          <w:sz w:val="22"/>
          <w:szCs w:val="22"/>
        </w:rPr>
        <w:t>60 - 69        =      D</w:t>
      </w:r>
    </w:p>
    <w:p w:rsidR="0022647F" w:rsidRPr="00DA4C2F" w:rsidRDefault="0022647F" w:rsidP="00DA66CF">
      <w:pPr>
        <w:ind w:left="2880"/>
        <w:rPr>
          <w:rFonts w:ascii="Calibri" w:hAnsi="Calibri" w:cs="Arial"/>
          <w:sz w:val="22"/>
          <w:szCs w:val="22"/>
        </w:rPr>
      </w:pPr>
      <w:r w:rsidRPr="00DA4C2F">
        <w:rPr>
          <w:rFonts w:ascii="Calibri" w:hAnsi="Calibri" w:cs="Arial"/>
          <w:sz w:val="22"/>
          <w:szCs w:val="22"/>
        </w:rPr>
        <w:t>Below 60    =      F</w:t>
      </w:r>
    </w:p>
    <w:p w:rsidR="0022647F" w:rsidRPr="00DA4C2F" w:rsidRDefault="0022647F" w:rsidP="00DA66CF">
      <w:pPr>
        <w:ind w:left="720"/>
        <w:rPr>
          <w:rFonts w:ascii="Calibri" w:hAnsi="Calibri" w:cs="Arial"/>
          <w:sz w:val="22"/>
          <w:szCs w:val="22"/>
        </w:rPr>
      </w:pP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(Note:  The “incomplete” grade [“I”] should be given only when unusual circumstances warrant. An “incomplete” is not a substitute for a “D,” “F,” or “W.” Refer to the policy on “incomplete grades.)</w:t>
      </w:r>
    </w:p>
    <w:p w:rsidR="0022647F" w:rsidRPr="00DA4C2F" w:rsidRDefault="0022647F" w:rsidP="00DA66CF">
      <w:pPr>
        <w:ind w:left="720"/>
        <w:rPr>
          <w:rFonts w:ascii="Calibri" w:hAnsi="Calibri" w:cs="Arial"/>
          <w:b/>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REQUIRED COURSE MATERIALS:</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(In correct bibliographic format.)</w:t>
      </w:r>
    </w:p>
    <w:p w:rsidR="0022647F" w:rsidRPr="00DA4C2F" w:rsidRDefault="0022647F" w:rsidP="00DA66CF">
      <w:pPr>
        <w:ind w:left="720"/>
        <w:rPr>
          <w:rFonts w:ascii="Calibri" w:hAnsi="Calibri" w:cs="Arial"/>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RESERVED MATERIALS FOR THE COURSE:</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Other special learning resources.</w:t>
      </w:r>
    </w:p>
    <w:p w:rsidR="0022647F" w:rsidRPr="00DA4C2F" w:rsidRDefault="0022647F" w:rsidP="00DA66CF">
      <w:pPr>
        <w:ind w:left="720"/>
        <w:rPr>
          <w:rFonts w:ascii="Calibri" w:hAnsi="Calibri" w:cs="Arial"/>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CLASS SCHEDULE:</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 xml:space="preserve">This section includes assignments for each class meeting or unit, along with scheduled </w:t>
      </w:r>
      <w:r w:rsidR="003E3B5F" w:rsidRPr="00DA4C2F">
        <w:rPr>
          <w:rFonts w:ascii="Calibri" w:hAnsi="Calibri" w:cs="Arial"/>
          <w:sz w:val="22"/>
          <w:szCs w:val="22"/>
        </w:rPr>
        <w:t xml:space="preserve">Library activities </w:t>
      </w:r>
      <w:r w:rsidRPr="00DA4C2F">
        <w:rPr>
          <w:rFonts w:ascii="Calibri" w:hAnsi="Calibri" w:cs="Arial"/>
          <w:sz w:val="22"/>
          <w:szCs w:val="22"/>
        </w:rPr>
        <w:t>and other scheduled support, including scheduled tests.</w:t>
      </w:r>
    </w:p>
    <w:p w:rsidR="0022647F" w:rsidRPr="00DA4C2F" w:rsidRDefault="0022647F" w:rsidP="00DA66CF">
      <w:pPr>
        <w:ind w:left="720"/>
        <w:rPr>
          <w:rFonts w:ascii="Calibri" w:hAnsi="Calibri" w:cs="Arial"/>
          <w:sz w:val="22"/>
          <w:szCs w:val="22"/>
        </w:rPr>
      </w:pPr>
    </w:p>
    <w:p w:rsidR="0022647F" w:rsidRPr="00DA4C2F" w:rsidRDefault="0022647F" w:rsidP="00BE594D">
      <w:pPr>
        <w:numPr>
          <w:ilvl w:val="0"/>
          <w:numId w:val="3"/>
        </w:numPr>
        <w:suppressAutoHyphens w:val="0"/>
        <w:rPr>
          <w:rFonts w:ascii="Calibri" w:hAnsi="Calibri" w:cs="Arial"/>
          <w:sz w:val="22"/>
          <w:szCs w:val="22"/>
        </w:rPr>
      </w:pPr>
      <w:r w:rsidRPr="00DA4C2F">
        <w:rPr>
          <w:rFonts w:ascii="Calibri" w:hAnsi="Calibri" w:cs="Arial"/>
          <w:b/>
          <w:sz w:val="22"/>
          <w:szCs w:val="22"/>
          <w:u w:val="single"/>
        </w:rPr>
        <w:t>ANY OTHER INFORMATION OR CLASS PROCEDURES OR POLICIES:</w:t>
      </w:r>
      <w:r w:rsidRPr="00DA4C2F">
        <w:rPr>
          <w:rFonts w:ascii="Calibri" w:hAnsi="Calibri" w:cs="Arial"/>
          <w:sz w:val="22"/>
          <w:szCs w:val="22"/>
        </w:rPr>
        <w:t xml:space="preserve">  </w:t>
      </w:r>
    </w:p>
    <w:p w:rsidR="0022647F" w:rsidRPr="00DA4C2F" w:rsidRDefault="0022647F" w:rsidP="00DA66CF">
      <w:pPr>
        <w:ind w:left="720"/>
        <w:rPr>
          <w:rFonts w:ascii="Calibri" w:hAnsi="Calibri" w:cs="Arial"/>
          <w:sz w:val="22"/>
          <w:szCs w:val="22"/>
        </w:rPr>
      </w:pPr>
      <w:r w:rsidRPr="00DA4C2F">
        <w:rPr>
          <w:rFonts w:ascii="Calibri" w:hAnsi="Calibri" w:cs="Arial"/>
          <w:sz w:val="22"/>
          <w:szCs w:val="22"/>
        </w:rPr>
        <w:t>(Which would be useful to the students in the class.)</w:t>
      </w:r>
    </w:p>
    <w:p w:rsidR="0022647F" w:rsidRPr="00DA4C2F" w:rsidRDefault="0022647F" w:rsidP="00DA66CF">
      <w:pPr>
        <w:ind w:left="720"/>
        <w:rPr>
          <w:rFonts w:ascii="Calibri" w:hAnsi="Calibri" w:cs="Arial"/>
          <w:sz w:val="22"/>
          <w:szCs w:val="22"/>
        </w:rPr>
      </w:pPr>
    </w:p>
    <w:p w:rsidR="0022647F" w:rsidRPr="00DA4C2F" w:rsidRDefault="0022647F" w:rsidP="00DA66CF">
      <w:pPr>
        <w:ind w:left="720"/>
        <w:rPr>
          <w:rFonts w:ascii="Calibri" w:hAnsi="Calibri" w:cs="Arial"/>
          <w:sz w:val="22"/>
          <w:szCs w:val="22"/>
        </w:rPr>
        <w:sectPr w:rsidR="0022647F" w:rsidRPr="00DA4C2F" w:rsidSect="00151AA7">
          <w:type w:val="continuous"/>
          <w:pgSz w:w="12240" w:h="15840"/>
          <w:pgMar w:top="1008" w:right="1008" w:bottom="1008" w:left="1008" w:header="720" w:footer="720" w:gutter="0"/>
          <w:cols w:space="720"/>
          <w:formProt w:val="0"/>
          <w:docGrid w:linePitch="360"/>
        </w:sectPr>
      </w:pPr>
    </w:p>
    <w:p w:rsidR="0022647F" w:rsidRPr="00DA4C2F" w:rsidRDefault="0022647F" w:rsidP="00DA66CF">
      <w:pPr>
        <w:ind w:left="720"/>
        <w:rPr>
          <w:rFonts w:ascii="Calibri" w:hAnsi="Calibri" w:cs="Arial"/>
          <w:sz w:val="22"/>
          <w:szCs w:val="22"/>
        </w:rPr>
      </w:pPr>
    </w:p>
    <w:sectPr w:rsidR="0022647F" w:rsidRPr="00DA4C2F" w:rsidSect="002264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2F" w:rsidRDefault="00DA4C2F" w:rsidP="003A608C">
      <w:r>
        <w:separator/>
      </w:r>
    </w:p>
  </w:endnote>
  <w:endnote w:type="continuationSeparator" w:id="0">
    <w:p w:rsidR="00DA4C2F" w:rsidRDefault="00DA4C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7F" w:rsidRPr="0056733A" w:rsidRDefault="008A24A8" w:rsidP="00151AA7">
    <w:pPr>
      <w:pStyle w:val="Footer"/>
      <w:pBdr>
        <w:top w:val="thickThinSmallGap" w:sz="18" w:space="1" w:color="0D0D0D"/>
      </w:pBdr>
      <w:tabs>
        <w:tab w:val="clear" w:pos="9360"/>
        <w:tab w:val="right" w:pos="10260"/>
      </w:tabs>
      <w:rPr>
        <w:rFonts w:ascii="Calibri" w:hAnsi="Calibri" w:cs="Arial"/>
        <w:sz w:val="22"/>
        <w:szCs w:val="22"/>
      </w:rPr>
    </w:pPr>
    <w:r w:rsidRPr="008A24A8">
      <w:rPr>
        <w:rFonts w:ascii="Calibri" w:hAnsi="Calibri" w:cs="Arial"/>
        <w:sz w:val="22"/>
        <w:szCs w:val="22"/>
      </w:rPr>
      <w:t>VPAA: Revised 9/11, 2/13</w:t>
    </w:r>
    <w:r w:rsidR="00107EF1">
      <w:rPr>
        <w:rFonts w:ascii="Calibri" w:hAnsi="Calibri" w:cs="Arial"/>
        <w:sz w:val="22"/>
        <w:szCs w:val="22"/>
      </w:rPr>
      <w:t>, 11/16</w:t>
    </w:r>
    <w:r w:rsidR="0022647F" w:rsidRPr="00583E5E">
      <w:rPr>
        <w:rFonts w:ascii="Calibri" w:hAnsi="Calibri" w:cs="Arial"/>
        <w:sz w:val="22"/>
        <w:szCs w:val="22"/>
      </w:rPr>
      <w:tab/>
    </w:r>
    <w:r w:rsidR="0022647F" w:rsidRPr="00583E5E">
      <w:rPr>
        <w:rFonts w:ascii="Calibri" w:hAnsi="Calibri" w:cs="Arial"/>
        <w:sz w:val="22"/>
        <w:szCs w:val="22"/>
      </w:rPr>
      <w:tab/>
      <w:t xml:space="preserve">Page </w:t>
    </w:r>
    <w:r w:rsidR="0022647F" w:rsidRPr="00583E5E">
      <w:rPr>
        <w:rFonts w:ascii="Calibri" w:hAnsi="Calibri" w:cs="Arial"/>
        <w:sz w:val="22"/>
        <w:szCs w:val="22"/>
      </w:rPr>
      <w:fldChar w:fldCharType="begin"/>
    </w:r>
    <w:r w:rsidR="0022647F" w:rsidRPr="00583E5E">
      <w:rPr>
        <w:rFonts w:ascii="Calibri" w:hAnsi="Calibri" w:cs="Arial"/>
        <w:sz w:val="22"/>
        <w:szCs w:val="22"/>
      </w:rPr>
      <w:instrText xml:space="preserve"> PAGE   \* MERGEFORMAT </w:instrText>
    </w:r>
    <w:r w:rsidR="0022647F" w:rsidRPr="00583E5E">
      <w:rPr>
        <w:rFonts w:ascii="Calibri" w:hAnsi="Calibri" w:cs="Arial"/>
        <w:sz w:val="22"/>
        <w:szCs w:val="22"/>
      </w:rPr>
      <w:fldChar w:fldCharType="separate"/>
    </w:r>
    <w:r w:rsidR="00107EF1">
      <w:rPr>
        <w:rFonts w:ascii="Calibri" w:hAnsi="Calibri" w:cs="Arial"/>
        <w:noProof/>
        <w:sz w:val="22"/>
        <w:szCs w:val="22"/>
      </w:rPr>
      <w:t>3</w:t>
    </w:r>
    <w:r w:rsidR="0022647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7F" w:rsidRPr="00107EF1" w:rsidRDefault="00107EF1" w:rsidP="00107EF1">
    <w:pPr>
      <w:pStyle w:val="Footer"/>
      <w:pBdr>
        <w:top w:val="thickThinSmallGap" w:sz="18" w:space="1" w:color="0D0D0D"/>
      </w:pBdr>
      <w:tabs>
        <w:tab w:val="clear" w:pos="9360"/>
        <w:tab w:val="right" w:pos="10260"/>
      </w:tabs>
      <w:rPr>
        <w:rFonts w:ascii="Calibri" w:hAnsi="Calibri" w:cs="Arial"/>
        <w:sz w:val="22"/>
        <w:szCs w:val="22"/>
      </w:rPr>
    </w:pPr>
    <w:r w:rsidRPr="008A24A8">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2F" w:rsidRDefault="00DA4C2F" w:rsidP="003A608C">
      <w:r>
        <w:separator/>
      </w:r>
    </w:p>
  </w:footnote>
  <w:footnote w:type="continuationSeparator" w:id="0">
    <w:p w:rsidR="00DA4C2F" w:rsidRDefault="00DA4C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7F" w:rsidRPr="005B1FB3" w:rsidRDefault="0022647F" w:rsidP="00747EF2">
    <w:pPr>
      <w:pStyle w:val="Header"/>
      <w:pBdr>
        <w:bottom w:val="thinThickSmallGap" w:sz="18" w:space="1" w:color="0D0D0D"/>
      </w:pBdr>
      <w:jc w:val="right"/>
    </w:pPr>
    <w:r w:rsidRPr="005818E4">
      <w:rPr>
        <w:rFonts w:ascii="Calibri" w:hAnsi="Calibri" w:cs="Arial"/>
        <w:noProof/>
        <w:sz w:val="22"/>
        <w:szCs w:val="22"/>
      </w:rPr>
      <w:t>PLA 2763 LAW OFFICE MANAGEMENT</w:t>
    </w:r>
  </w:p>
  <w:p w:rsidR="0022647F" w:rsidRPr="00F85861" w:rsidRDefault="0022647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F1" w:rsidRDefault="00107EF1" w:rsidP="00107EF1">
    <w:pPr>
      <w:pStyle w:val="Header"/>
      <w:jc w:val="right"/>
    </w:pPr>
    <w:r w:rsidRPr="00D55873">
      <w:rPr>
        <w:noProof/>
        <w:lang w:eastAsia="en-US"/>
      </w:rPr>
      <w:drawing>
        <wp:inline distT="0" distB="0" distL="0" distR="0" wp14:anchorId="03674CF1" wp14:editId="2CFF737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07EF1" w:rsidRDefault="00107EF1" w:rsidP="00107EF1">
    <w:pPr>
      <w:pStyle w:val="Header"/>
      <w:tabs>
        <w:tab w:val="left" w:pos="3514"/>
      </w:tabs>
    </w:pPr>
    <w:r>
      <w:tab/>
    </w:r>
    <w:r>
      <w:tab/>
    </w:r>
    <w:r>
      <w:tab/>
    </w:r>
  </w:p>
  <w:p w:rsidR="00107EF1" w:rsidRDefault="00107EF1" w:rsidP="00107EF1">
    <w:pPr>
      <w:pStyle w:val="Header"/>
      <w:contextualSpacing/>
      <w:jc w:val="right"/>
      <w:rPr>
        <w:b/>
        <w:color w:val="470A68"/>
        <w:sz w:val="28"/>
      </w:rPr>
    </w:pPr>
    <w:r>
      <w:rPr>
        <w:b/>
        <w:color w:val="470A68"/>
        <w:sz w:val="28"/>
      </w:rPr>
      <w:t>School of Business and Technology</w:t>
    </w:r>
  </w:p>
  <w:p w:rsidR="0022647F" w:rsidRPr="00107EF1" w:rsidRDefault="00107EF1" w:rsidP="00107EF1">
    <w:pPr>
      <w:pStyle w:val="Header"/>
      <w:contextualSpacing/>
      <w:jc w:val="right"/>
      <w:rPr>
        <w:b/>
        <w:color w:val="470A68"/>
        <w:sz w:val="28"/>
      </w:rPr>
    </w:pPr>
    <w:r>
      <w:rPr>
        <w:noProof/>
        <w:lang w:eastAsia="en-US"/>
      </w:rPr>
      <mc:AlternateContent>
        <mc:Choice Requires="wps">
          <w:drawing>
            <wp:inline distT="0" distB="0" distL="0" distR="0" wp14:anchorId="5EFDB797" wp14:editId="4678F31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8B9D2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BF60859"/>
    <w:multiLevelType w:val="hybridMultilevel"/>
    <w:tmpl w:val="00923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kvNuMHexYmyxS5kEupu0MSpuUoIlEw3PPGKW/hmpp5RXRs+gpMdHZ2/vn6iiGOOl7EJQP/uLBvjRLMZhKA7ZQ==" w:salt="PAoQFjmBj1DoC4oSn9ePB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CED"/>
    <w:rsid w:val="000049F5"/>
    <w:rsid w:val="00005543"/>
    <w:rsid w:val="00006F89"/>
    <w:rsid w:val="00007ACB"/>
    <w:rsid w:val="0001420A"/>
    <w:rsid w:val="00015BE3"/>
    <w:rsid w:val="000167A6"/>
    <w:rsid w:val="000168E0"/>
    <w:rsid w:val="00017A4C"/>
    <w:rsid w:val="0002052E"/>
    <w:rsid w:val="000217A4"/>
    <w:rsid w:val="00022125"/>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07EF1"/>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6606"/>
    <w:rsid w:val="001D7440"/>
    <w:rsid w:val="001E131B"/>
    <w:rsid w:val="001E2EA0"/>
    <w:rsid w:val="001F34C2"/>
    <w:rsid w:val="001F5A74"/>
    <w:rsid w:val="001F71CA"/>
    <w:rsid w:val="002001EE"/>
    <w:rsid w:val="0020051F"/>
    <w:rsid w:val="00200DEF"/>
    <w:rsid w:val="0020524B"/>
    <w:rsid w:val="00207968"/>
    <w:rsid w:val="002104E5"/>
    <w:rsid w:val="00213AD2"/>
    <w:rsid w:val="00215550"/>
    <w:rsid w:val="0021773E"/>
    <w:rsid w:val="00220568"/>
    <w:rsid w:val="00220D23"/>
    <w:rsid w:val="002234A9"/>
    <w:rsid w:val="00223F25"/>
    <w:rsid w:val="00224872"/>
    <w:rsid w:val="002253F9"/>
    <w:rsid w:val="0022647F"/>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16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B5F"/>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87B68"/>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951"/>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A9F"/>
    <w:rsid w:val="00871451"/>
    <w:rsid w:val="008734F9"/>
    <w:rsid w:val="00874DEB"/>
    <w:rsid w:val="00875AAA"/>
    <w:rsid w:val="008856A1"/>
    <w:rsid w:val="00893A7D"/>
    <w:rsid w:val="00894832"/>
    <w:rsid w:val="00894F18"/>
    <w:rsid w:val="00897C7A"/>
    <w:rsid w:val="008A0AC8"/>
    <w:rsid w:val="008A1D7C"/>
    <w:rsid w:val="008A2456"/>
    <w:rsid w:val="008A24A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4B21"/>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68A9"/>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08C"/>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14A"/>
    <w:rsid w:val="00D813FB"/>
    <w:rsid w:val="00D814A0"/>
    <w:rsid w:val="00D8660E"/>
    <w:rsid w:val="00D95501"/>
    <w:rsid w:val="00DA14AB"/>
    <w:rsid w:val="00DA4C2F"/>
    <w:rsid w:val="00DA66CF"/>
    <w:rsid w:val="00DA73E8"/>
    <w:rsid w:val="00DB1B78"/>
    <w:rsid w:val="00DB2FFA"/>
    <w:rsid w:val="00DB58DC"/>
    <w:rsid w:val="00DC2063"/>
    <w:rsid w:val="00DC2863"/>
    <w:rsid w:val="00DD347B"/>
    <w:rsid w:val="00DD4688"/>
    <w:rsid w:val="00DD7791"/>
    <w:rsid w:val="00DD7D2F"/>
    <w:rsid w:val="00DD7DD6"/>
    <w:rsid w:val="00DE17DE"/>
    <w:rsid w:val="00DE3117"/>
    <w:rsid w:val="00DF0910"/>
    <w:rsid w:val="00DF189C"/>
    <w:rsid w:val="00DF3B66"/>
    <w:rsid w:val="00DF59A3"/>
    <w:rsid w:val="00E04BE9"/>
    <w:rsid w:val="00E134B5"/>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1C18"/>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5276"/>
    <w:rsid w:val="00F207D2"/>
    <w:rsid w:val="00F21328"/>
    <w:rsid w:val="00F2275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06B"/>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28CE25"/>
  <w15:chartTrackingRefBased/>
  <w15:docId w15:val="{52010276-104D-4DF5-8E97-59E4555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F7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30304">
      <w:bodyDiv w:val="1"/>
      <w:marLeft w:val="0"/>
      <w:marRight w:val="0"/>
      <w:marTop w:val="0"/>
      <w:marBottom w:val="0"/>
      <w:divBdr>
        <w:top w:val="none" w:sz="0" w:space="0" w:color="auto"/>
        <w:left w:val="none" w:sz="0" w:space="0" w:color="auto"/>
        <w:bottom w:val="none" w:sz="0" w:space="0" w:color="auto"/>
        <w:right w:val="none" w:sz="0" w:space="0" w:color="auto"/>
      </w:divBdr>
    </w:div>
    <w:div w:id="735781007">
      <w:bodyDiv w:val="1"/>
      <w:marLeft w:val="0"/>
      <w:marRight w:val="0"/>
      <w:marTop w:val="0"/>
      <w:marBottom w:val="0"/>
      <w:divBdr>
        <w:top w:val="none" w:sz="0" w:space="0" w:color="auto"/>
        <w:left w:val="none" w:sz="0" w:space="0" w:color="auto"/>
        <w:bottom w:val="none" w:sz="0" w:space="0" w:color="auto"/>
        <w:right w:val="none" w:sz="0" w:space="0" w:color="auto"/>
      </w:divBdr>
    </w:div>
    <w:div w:id="14095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79369-DC89-4ED2-A1EC-6622484A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868</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2016-12-06T17:11:00Z</dcterms:created>
  <dcterms:modified xsi:type="dcterms:W3CDTF">2016-12-06T17:11:00Z</dcterms:modified>
</cp:coreProperties>
</file>