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32409" w:rsidRPr="00025196" w:rsidTr="00151AA7">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PROFESSOR: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bookmarkStart w:id="0" w:name="Text5"/>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bookmarkEnd w:id="0"/>
          </w:p>
        </w:tc>
        <w:tc>
          <w:tcPr>
            <w:tcW w:w="5220" w:type="dxa"/>
          </w:tcPr>
          <w:p w:rsidR="00F32409" w:rsidRPr="00025196" w:rsidRDefault="00F32409" w:rsidP="00D15552">
            <w:pPr>
              <w:spacing w:line="420" w:lineRule="auto"/>
              <w:rPr>
                <w:rFonts w:ascii="Calibri" w:hAnsi="Calibri" w:cs="Arial"/>
                <w:b/>
                <w:sz w:val="22"/>
                <w:szCs w:val="22"/>
                <w:u w:val="single"/>
              </w:rPr>
            </w:pPr>
            <w:r w:rsidRPr="00025196">
              <w:rPr>
                <w:rFonts w:ascii="Calibri" w:hAnsi="Calibri" w:cs="Arial"/>
                <w:b/>
                <w:sz w:val="22"/>
                <w:szCs w:val="22"/>
              </w:rPr>
              <w:t xml:space="preserve">PHONE NUMBER: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r>
      <w:tr w:rsidR="00F32409" w:rsidRPr="00025196" w:rsidTr="00151AA7">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OFFICE LOCATION: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E-MAIL: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r>
      <w:tr w:rsidR="00F32409" w:rsidRPr="00025196" w:rsidTr="00151AA7">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OFFICE HOURS: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SEMESTER: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r>
    </w:tbl>
    <w:p w:rsidR="00F32409" w:rsidRPr="00025196" w:rsidRDefault="00F32409" w:rsidP="00DA66CF">
      <w:pPr>
        <w:rPr>
          <w:rFonts w:ascii="Calibri" w:hAnsi="Calibri" w:cs="Arial"/>
          <w:b/>
          <w:sz w:val="22"/>
          <w:szCs w:val="22"/>
          <w:u w:val="single"/>
        </w:rPr>
      </w:pPr>
    </w:p>
    <w:p w:rsidR="00F32409" w:rsidRPr="00025196" w:rsidRDefault="00F32409" w:rsidP="00DA66CF">
      <w:pPr>
        <w:numPr>
          <w:ilvl w:val="0"/>
          <w:numId w:val="1"/>
        </w:numPr>
        <w:tabs>
          <w:tab w:val="left" w:pos="720"/>
        </w:tabs>
        <w:rPr>
          <w:rFonts w:ascii="Calibri" w:hAnsi="Calibri" w:cs="Arial"/>
          <w:b/>
          <w:sz w:val="22"/>
          <w:szCs w:val="22"/>
          <w:u w:val="single"/>
        </w:rPr>
      </w:pPr>
      <w:r w:rsidRPr="00025196">
        <w:rPr>
          <w:rFonts w:ascii="Calibri" w:hAnsi="Calibri" w:cs="Arial"/>
          <w:b/>
          <w:sz w:val="22"/>
          <w:szCs w:val="22"/>
          <w:u w:val="single"/>
        </w:rPr>
        <w:t>COURSE NUMBER AND TITLE, CATALOG DESCRIPTION, CREDITS:</w:t>
      </w:r>
    </w:p>
    <w:p w:rsidR="00F32409" w:rsidRPr="00025196" w:rsidRDefault="00F32409" w:rsidP="00DA66CF">
      <w:pPr>
        <w:ind w:left="1440"/>
        <w:rPr>
          <w:rFonts w:ascii="Calibri" w:hAnsi="Calibri" w:cs="Arial"/>
          <w:b/>
          <w:sz w:val="22"/>
          <w:szCs w:val="22"/>
        </w:rPr>
      </w:pPr>
    </w:p>
    <w:p w:rsidR="00F32409" w:rsidRPr="00025196" w:rsidRDefault="00F32409" w:rsidP="001E131B">
      <w:pPr>
        <w:widowControl/>
        <w:tabs>
          <w:tab w:val="left" w:pos="720"/>
          <w:tab w:val="left" w:pos="1170"/>
        </w:tabs>
        <w:ind w:left="720"/>
        <w:rPr>
          <w:rFonts w:ascii="Calibri" w:hAnsi="Calibri" w:cs="Arial"/>
          <w:b/>
          <w:sz w:val="22"/>
          <w:szCs w:val="22"/>
        </w:rPr>
      </w:pPr>
      <w:r w:rsidRPr="00025196">
        <w:rPr>
          <w:rFonts w:ascii="Calibri" w:hAnsi="Calibri" w:cs="Arial"/>
          <w:b/>
          <w:noProof/>
          <w:sz w:val="22"/>
          <w:szCs w:val="22"/>
        </w:rPr>
        <w:t>BUL 2241 BUSINESS LAW</w:t>
      </w:r>
      <w:proofErr w:type="gramStart"/>
      <w:r w:rsidRPr="00025196">
        <w:rPr>
          <w:rFonts w:ascii="Calibri" w:hAnsi="Calibri" w:cs="Arial"/>
          <w:b/>
          <w:sz w:val="22"/>
          <w:szCs w:val="22"/>
        </w:rPr>
        <w:t xml:space="preserve">   (</w:t>
      </w:r>
      <w:proofErr w:type="gramEnd"/>
      <w:r w:rsidRPr="00025196">
        <w:rPr>
          <w:rFonts w:ascii="Calibri" w:hAnsi="Calibri" w:cs="Arial"/>
          <w:b/>
          <w:noProof/>
          <w:sz w:val="22"/>
          <w:szCs w:val="22"/>
        </w:rPr>
        <w:t>3</w:t>
      </w:r>
      <w:r w:rsidRPr="00025196">
        <w:rPr>
          <w:rFonts w:ascii="Calibri" w:hAnsi="Calibri" w:cs="Arial"/>
          <w:b/>
          <w:sz w:val="22"/>
          <w:szCs w:val="22"/>
        </w:rPr>
        <w:t xml:space="preserve"> CREDITS)</w:t>
      </w:r>
    </w:p>
    <w:p w:rsidR="00F32409" w:rsidRPr="00025196" w:rsidRDefault="00F32409" w:rsidP="00DA66CF">
      <w:pPr>
        <w:widowControl/>
        <w:tabs>
          <w:tab w:val="left" w:pos="720"/>
          <w:tab w:val="left" w:pos="1170"/>
        </w:tabs>
        <w:ind w:firstLine="720"/>
        <w:rPr>
          <w:rFonts w:ascii="Calibri" w:hAnsi="Calibri" w:cs="Arial"/>
          <w:b/>
          <w:sz w:val="22"/>
          <w:szCs w:val="22"/>
        </w:rPr>
      </w:pPr>
    </w:p>
    <w:p w:rsidR="00F32409" w:rsidRPr="00025196" w:rsidRDefault="00F32409" w:rsidP="00F32409">
      <w:pPr>
        <w:widowControl/>
        <w:spacing w:line="276" w:lineRule="auto"/>
        <w:ind w:left="720"/>
        <w:rPr>
          <w:rFonts w:ascii="Calibri" w:hAnsi="Calibri" w:cs="Arial"/>
          <w:b/>
          <w:sz w:val="22"/>
          <w:szCs w:val="22"/>
        </w:rPr>
      </w:pPr>
      <w:r w:rsidRPr="00025196">
        <w:rPr>
          <w:rFonts w:ascii="Calibri" w:hAnsi="Calibri"/>
          <w:color w:val="000000"/>
          <w:sz w:val="22"/>
          <w:szCs w:val="22"/>
        </w:rPr>
        <w:t>This course is designed to develop the student’s understanding of the law as a social force which directs and guides both business and the consumer. Major emphasis will be law as it pertains to torts, governmental regulation, consumer protection, contracts, negotiable instruments, secured transactions, bankruptcy, employment law, and other related topics.</w:t>
      </w:r>
    </w:p>
    <w:p w:rsidR="00F32409" w:rsidRPr="00025196" w:rsidRDefault="00F32409" w:rsidP="005E7A0A">
      <w:pPr>
        <w:pStyle w:val="BodyTextIndent2"/>
        <w:widowControl/>
        <w:tabs>
          <w:tab w:val="left" w:pos="720"/>
          <w:tab w:val="left" w:pos="1170"/>
        </w:tabs>
        <w:spacing w:after="0" w:line="276" w:lineRule="auto"/>
        <w:ind w:left="720"/>
        <w:rPr>
          <w:rFonts w:ascii="Calibri" w:hAnsi="Calibri" w:cs="Arial"/>
          <w:sz w:val="22"/>
          <w:szCs w:val="22"/>
        </w:rPr>
      </w:pPr>
    </w:p>
    <w:p w:rsidR="00F32409" w:rsidRPr="00025196" w:rsidRDefault="00F32409" w:rsidP="00BE594D">
      <w:pPr>
        <w:numPr>
          <w:ilvl w:val="0"/>
          <w:numId w:val="1"/>
        </w:numPr>
        <w:rPr>
          <w:rFonts w:ascii="Calibri" w:hAnsi="Calibri" w:cs="Arial"/>
          <w:b/>
          <w:sz w:val="22"/>
          <w:szCs w:val="22"/>
        </w:rPr>
      </w:pPr>
      <w:r w:rsidRPr="00025196">
        <w:rPr>
          <w:rFonts w:ascii="Calibri" w:hAnsi="Calibri" w:cs="Arial"/>
          <w:b/>
          <w:sz w:val="22"/>
          <w:szCs w:val="22"/>
          <w:u w:val="single"/>
        </w:rPr>
        <w:t>PREREQUISITES FOR THIS COURSE:</w:t>
      </w:r>
      <w:r w:rsidRPr="00025196">
        <w:rPr>
          <w:rFonts w:ascii="Calibri" w:hAnsi="Calibri" w:cs="Arial"/>
          <w:b/>
          <w:sz w:val="22"/>
          <w:szCs w:val="22"/>
        </w:rPr>
        <w:t xml:space="preserve">  </w:t>
      </w:r>
    </w:p>
    <w:p w:rsidR="00F32409" w:rsidRPr="00025196" w:rsidRDefault="00F32409" w:rsidP="00DA66CF">
      <w:pPr>
        <w:ind w:left="720"/>
        <w:rPr>
          <w:rFonts w:ascii="Calibri" w:hAnsi="Calibri" w:cs="Arial"/>
          <w:b/>
          <w:sz w:val="22"/>
          <w:szCs w:val="22"/>
        </w:rPr>
      </w:pPr>
    </w:p>
    <w:p w:rsidR="00F32409" w:rsidRPr="00025196" w:rsidRDefault="00F32409" w:rsidP="00927493">
      <w:pPr>
        <w:ind w:left="720"/>
        <w:rPr>
          <w:rFonts w:ascii="Calibri" w:hAnsi="Calibri" w:cs="Arial"/>
          <w:sz w:val="22"/>
          <w:szCs w:val="22"/>
        </w:rPr>
      </w:pPr>
      <w:r w:rsidRPr="00025196">
        <w:rPr>
          <w:rFonts w:ascii="Calibri" w:hAnsi="Calibri" w:cs="Arial"/>
          <w:noProof/>
          <w:sz w:val="22"/>
          <w:szCs w:val="22"/>
        </w:rPr>
        <w:t>None</w:t>
      </w:r>
    </w:p>
    <w:p w:rsidR="00F32409" w:rsidRPr="00025196" w:rsidRDefault="00F32409" w:rsidP="00927493">
      <w:pPr>
        <w:ind w:left="720"/>
        <w:rPr>
          <w:rFonts w:ascii="Calibri" w:hAnsi="Calibri" w:cs="Arial"/>
          <w:sz w:val="22"/>
          <w:szCs w:val="22"/>
        </w:rPr>
      </w:pPr>
    </w:p>
    <w:p w:rsidR="00F32409" w:rsidRPr="00025196" w:rsidRDefault="000F293C" w:rsidP="00DA66CF">
      <w:pPr>
        <w:ind w:firstLine="720"/>
        <w:rPr>
          <w:rFonts w:ascii="Calibri" w:hAnsi="Calibri" w:cs="Arial"/>
          <w:sz w:val="22"/>
          <w:szCs w:val="22"/>
        </w:rPr>
      </w:pPr>
      <w:r w:rsidRPr="00025196">
        <w:rPr>
          <w:rFonts w:ascii="Calibri" w:hAnsi="Calibri" w:cs="Arial"/>
          <w:b/>
          <w:sz w:val="22"/>
          <w:szCs w:val="22"/>
          <w:u w:val="single"/>
        </w:rPr>
        <w:t>CO-REQUISIT</w:t>
      </w:r>
      <w:r w:rsidR="00F32409" w:rsidRPr="00025196">
        <w:rPr>
          <w:rFonts w:ascii="Calibri" w:hAnsi="Calibri" w:cs="Arial"/>
          <w:b/>
          <w:sz w:val="22"/>
          <w:szCs w:val="22"/>
          <w:u w:val="single"/>
        </w:rPr>
        <w:t>ES FOR THIS COURSE:</w:t>
      </w:r>
    </w:p>
    <w:p w:rsidR="00F32409" w:rsidRPr="00025196" w:rsidRDefault="00F32409" w:rsidP="00DA66CF">
      <w:pPr>
        <w:ind w:firstLine="720"/>
        <w:rPr>
          <w:rFonts w:ascii="Calibri" w:hAnsi="Calibri" w:cs="Arial"/>
          <w:sz w:val="22"/>
          <w:szCs w:val="22"/>
        </w:rPr>
      </w:pPr>
    </w:p>
    <w:p w:rsidR="00F32409" w:rsidRPr="00025196" w:rsidRDefault="00F32409" w:rsidP="00427BDD">
      <w:pPr>
        <w:ind w:left="720"/>
        <w:rPr>
          <w:rFonts w:ascii="Calibri" w:hAnsi="Calibri" w:cs="Arial"/>
          <w:sz w:val="22"/>
          <w:szCs w:val="22"/>
        </w:rPr>
      </w:pPr>
      <w:r w:rsidRPr="00025196">
        <w:rPr>
          <w:rFonts w:ascii="Calibri" w:hAnsi="Calibri" w:cs="Arial"/>
          <w:noProof/>
          <w:sz w:val="22"/>
          <w:szCs w:val="22"/>
        </w:rPr>
        <w:t>None</w:t>
      </w:r>
    </w:p>
    <w:p w:rsidR="00F32409" w:rsidRPr="00025196" w:rsidRDefault="00F32409" w:rsidP="00DA66CF">
      <w:pPr>
        <w:ind w:firstLine="720"/>
        <w:rPr>
          <w:rFonts w:ascii="Calibri" w:hAnsi="Calibri" w:cs="Arial"/>
          <w:sz w:val="22"/>
          <w:szCs w:val="22"/>
        </w:rPr>
      </w:pPr>
    </w:p>
    <w:p w:rsidR="00F32409" w:rsidRPr="00025196" w:rsidRDefault="00F32409" w:rsidP="00BE594D">
      <w:pPr>
        <w:numPr>
          <w:ilvl w:val="0"/>
          <w:numId w:val="1"/>
        </w:numPr>
        <w:rPr>
          <w:rFonts w:ascii="Calibri" w:hAnsi="Calibri" w:cs="Arial"/>
          <w:sz w:val="22"/>
          <w:szCs w:val="22"/>
        </w:rPr>
      </w:pPr>
      <w:r w:rsidRPr="00025196">
        <w:rPr>
          <w:rFonts w:ascii="Calibri" w:hAnsi="Calibri" w:cs="Arial"/>
          <w:b/>
          <w:sz w:val="22"/>
          <w:szCs w:val="22"/>
          <w:u w:val="single"/>
        </w:rPr>
        <w:t>GENERAL COURSE INFORMATION:</w:t>
      </w:r>
      <w:r w:rsidRPr="00025196">
        <w:rPr>
          <w:rFonts w:ascii="Calibri" w:hAnsi="Calibri" w:cs="Arial"/>
          <w:b/>
          <w:sz w:val="22"/>
          <w:szCs w:val="22"/>
        </w:rPr>
        <w:t xml:space="preserve">  </w:t>
      </w:r>
      <w:r w:rsidRPr="00025196">
        <w:rPr>
          <w:rFonts w:ascii="Calibri" w:hAnsi="Calibri" w:cs="Arial"/>
          <w:sz w:val="22"/>
          <w:szCs w:val="22"/>
        </w:rPr>
        <w:t>Topic Outline.</w:t>
      </w:r>
    </w:p>
    <w:p w:rsidR="00F32409" w:rsidRPr="00025196" w:rsidRDefault="00F32409" w:rsidP="00DA66CF">
      <w:pPr>
        <w:rPr>
          <w:rFonts w:ascii="Calibri" w:hAnsi="Calibri" w:cs="Arial"/>
          <w:b/>
          <w:sz w:val="22"/>
          <w:szCs w:val="22"/>
          <w:u w:val="single"/>
        </w:rPr>
      </w:pPr>
    </w:p>
    <w:p w:rsidR="00F32409" w:rsidRPr="00025196" w:rsidRDefault="00F32409" w:rsidP="000217A4">
      <w:pPr>
        <w:tabs>
          <w:tab w:val="left" w:pos="1080"/>
        </w:tabs>
        <w:ind w:left="1080" w:hanging="360"/>
        <w:rPr>
          <w:rFonts w:ascii="Calibri" w:hAnsi="Calibri" w:cs="Arial"/>
          <w:noProof/>
          <w:sz w:val="22"/>
          <w:szCs w:val="22"/>
        </w:rPr>
      </w:pPr>
      <w:r w:rsidRPr="00025196">
        <w:rPr>
          <w:rFonts w:ascii="Calibri" w:hAnsi="Calibri" w:cs="Arial"/>
          <w:noProof/>
          <w:sz w:val="22"/>
          <w:szCs w:val="22"/>
        </w:rPr>
        <w:t xml:space="preserve">• </w:t>
      </w:r>
      <w:r w:rsidRPr="00025196">
        <w:rPr>
          <w:rFonts w:ascii="Calibri" w:hAnsi="Calibri" w:cs="Arial"/>
          <w:noProof/>
          <w:sz w:val="22"/>
          <w:szCs w:val="22"/>
        </w:rPr>
        <w:tab/>
        <w:t>Fundamental principles of the law of business organizations</w:t>
      </w:r>
    </w:p>
    <w:p w:rsidR="00F32409" w:rsidRPr="00025196" w:rsidRDefault="00F32409" w:rsidP="000217A4">
      <w:pPr>
        <w:tabs>
          <w:tab w:val="left" w:pos="1080"/>
        </w:tabs>
        <w:ind w:left="1080" w:hanging="360"/>
        <w:rPr>
          <w:rFonts w:ascii="Calibri" w:hAnsi="Calibri" w:cs="Arial"/>
          <w:noProof/>
          <w:sz w:val="22"/>
          <w:szCs w:val="22"/>
        </w:rPr>
      </w:pPr>
      <w:r w:rsidRPr="00025196">
        <w:rPr>
          <w:rFonts w:ascii="Calibri" w:hAnsi="Calibri" w:cs="Arial"/>
          <w:noProof/>
          <w:sz w:val="22"/>
          <w:szCs w:val="22"/>
        </w:rPr>
        <w:t xml:space="preserve">• </w:t>
      </w:r>
      <w:r w:rsidRPr="00025196">
        <w:rPr>
          <w:rFonts w:ascii="Calibri" w:hAnsi="Calibri" w:cs="Arial"/>
          <w:noProof/>
          <w:sz w:val="22"/>
          <w:szCs w:val="22"/>
        </w:rPr>
        <w:tab/>
        <w:t>Law in a democratic society</w:t>
      </w:r>
    </w:p>
    <w:p w:rsidR="00F32409" w:rsidRPr="00025196" w:rsidRDefault="00F32409" w:rsidP="000217A4">
      <w:pPr>
        <w:tabs>
          <w:tab w:val="left" w:pos="1080"/>
        </w:tabs>
        <w:ind w:left="1080" w:hanging="360"/>
        <w:rPr>
          <w:rFonts w:ascii="Calibri" w:hAnsi="Calibri" w:cs="Arial"/>
          <w:noProof/>
          <w:sz w:val="22"/>
          <w:szCs w:val="22"/>
        </w:rPr>
      </w:pPr>
      <w:r w:rsidRPr="00025196">
        <w:rPr>
          <w:rFonts w:ascii="Calibri" w:hAnsi="Calibri" w:cs="Arial"/>
          <w:noProof/>
          <w:sz w:val="22"/>
          <w:szCs w:val="22"/>
        </w:rPr>
        <w:t xml:space="preserve">• </w:t>
      </w:r>
      <w:r w:rsidRPr="00025196">
        <w:rPr>
          <w:rFonts w:ascii="Calibri" w:hAnsi="Calibri" w:cs="Arial"/>
          <w:noProof/>
          <w:sz w:val="22"/>
          <w:szCs w:val="22"/>
        </w:rPr>
        <w:tab/>
        <w:t>Government regulation and consumer protection</w:t>
      </w:r>
    </w:p>
    <w:p w:rsidR="00F32409" w:rsidRPr="00025196" w:rsidRDefault="00F32409" w:rsidP="000217A4">
      <w:pPr>
        <w:tabs>
          <w:tab w:val="left" w:pos="1080"/>
        </w:tabs>
        <w:ind w:left="1080" w:hanging="360"/>
        <w:rPr>
          <w:rFonts w:ascii="Calibri" w:hAnsi="Calibri" w:cs="Arial"/>
          <w:noProof/>
          <w:sz w:val="22"/>
          <w:szCs w:val="22"/>
        </w:rPr>
      </w:pPr>
      <w:r w:rsidRPr="00025196">
        <w:rPr>
          <w:rFonts w:ascii="Calibri" w:hAnsi="Calibri" w:cs="Arial"/>
          <w:noProof/>
          <w:sz w:val="22"/>
          <w:szCs w:val="22"/>
        </w:rPr>
        <w:t xml:space="preserve">• </w:t>
      </w:r>
      <w:r w:rsidRPr="00025196">
        <w:rPr>
          <w:rFonts w:ascii="Calibri" w:hAnsi="Calibri" w:cs="Arial"/>
          <w:noProof/>
          <w:sz w:val="22"/>
          <w:szCs w:val="22"/>
        </w:rPr>
        <w:tab/>
        <w:t>Contracts</w:t>
      </w:r>
    </w:p>
    <w:p w:rsidR="00F32409" w:rsidRPr="00025196" w:rsidRDefault="00F32409" w:rsidP="000217A4">
      <w:pPr>
        <w:tabs>
          <w:tab w:val="left" w:pos="1080"/>
        </w:tabs>
        <w:ind w:left="1080" w:hanging="360"/>
        <w:rPr>
          <w:rFonts w:ascii="Calibri" w:hAnsi="Calibri" w:cs="Arial"/>
          <w:noProof/>
          <w:sz w:val="22"/>
          <w:szCs w:val="22"/>
        </w:rPr>
      </w:pPr>
      <w:r w:rsidRPr="00025196">
        <w:rPr>
          <w:rFonts w:ascii="Calibri" w:hAnsi="Calibri" w:cs="Arial"/>
          <w:noProof/>
          <w:sz w:val="22"/>
          <w:szCs w:val="22"/>
        </w:rPr>
        <w:t xml:space="preserve">• </w:t>
      </w:r>
      <w:r w:rsidRPr="00025196">
        <w:rPr>
          <w:rFonts w:ascii="Calibri" w:hAnsi="Calibri" w:cs="Arial"/>
          <w:noProof/>
          <w:sz w:val="22"/>
          <w:szCs w:val="22"/>
        </w:rPr>
        <w:tab/>
        <w:t>Bankruptcy</w:t>
      </w:r>
    </w:p>
    <w:p w:rsidR="00F32409" w:rsidRPr="00025196" w:rsidRDefault="00F32409" w:rsidP="000217A4">
      <w:pPr>
        <w:tabs>
          <w:tab w:val="left" w:pos="1080"/>
        </w:tabs>
        <w:ind w:left="1080" w:hanging="360"/>
        <w:rPr>
          <w:rFonts w:ascii="Calibri" w:hAnsi="Calibri" w:cs="Arial"/>
          <w:noProof/>
          <w:sz w:val="22"/>
          <w:szCs w:val="22"/>
        </w:rPr>
      </w:pPr>
      <w:r w:rsidRPr="00025196">
        <w:rPr>
          <w:rFonts w:ascii="Calibri" w:hAnsi="Calibri" w:cs="Arial"/>
          <w:noProof/>
          <w:sz w:val="22"/>
          <w:szCs w:val="22"/>
        </w:rPr>
        <w:t xml:space="preserve">• </w:t>
      </w:r>
      <w:r w:rsidRPr="00025196">
        <w:rPr>
          <w:rFonts w:ascii="Calibri" w:hAnsi="Calibri" w:cs="Arial"/>
          <w:noProof/>
          <w:sz w:val="22"/>
          <w:szCs w:val="22"/>
        </w:rPr>
        <w:tab/>
        <w:t>Employment Law</w:t>
      </w:r>
    </w:p>
    <w:p w:rsidR="00F32409" w:rsidRPr="00025196" w:rsidRDefault="00F32409" w:rsidP="000217A4">
      <w:pPr>
        <w:tabs>
          <w:tab w:val="left" w:pos="1080"/>
        </w:tabs>
        <w:ind w:left="1080" w:hanging="360"/>
        <w:rPr>
          <w:rFonts w:ascii="Calibri" w:hAnsi="Calibri" w:cs="Arial"/>
          <w:noProof/>
          <w:sz w:val="22"/>
          <w:szCs w:val="22"/>
        </w:rPr>
      </w:pPr>
      <w:r w:rsidRPr="00025196">
        <w:rPr>
          <w:rFonts w:ascii="Calibri" w:hAnsi="Calibri" w:cs="Arial"/>
          <w:noProof/>
          <w:sz w:val="22"/>
          <w:szCs w:val="22"/>
        </w:rPr>
        <w:t xml:space="preserve">• </w:t>
      </w:r>
      <w:r w:rsidRPr="00025196">
        <w:rPr>
          <w:rFonts w:ascii="Calibri" w:hAnsi="Calibri" w:cs="Arial"/>
          <w:noProof/>
          <w:sz w:val="22"/>
          <w:szCs w:val="22"/>
        </w:rPr>
        <w:tab/>
        <w:t>Ethical issues in business law</w:t>
      </w:r>
    </w:p>
    <w:p w:rsidR="00F32409" w:rsidRDefault="00F32409" w:rsidP="0023397D">
      <w:pPr>
        <w:tabs>
          <w:tab w:val="left" w:pos="1080"/>
        </w:tabs>
        <w:ind w:left="1080" w:hanging="360"/>
        <w:rPr>
          <w:rFonts w:ascii="Calibri" w:hAnsi="Calibri" w:cs="Arial"/>
          <w:noProof/>
          <w:sz w:val="22"/>
          <w:szCs w:val="22"/>
        </w:rPr>
      </w:pPr>
      <w:r w:rsidRPr="00025196">
        <w:rPr>
          <w:rFonts w:ascii="Calibri" w:hAnsi="Calibri" w:cs="Arial"/>
          <w:noProof/>
          <w:sz w:val="22"/>
          <w:szCs w:val="22"/>
        </w:rPr>
        <w:t xml:space="preserve">• </w:t>
      </w:r>
      <w:r w:rsidRPr="00025196">
        <w:rPr>
          <w:rFonts w:ascii="Calibri" w:hAnsi="Calibri" w:cs="Arial"/>
          <w:noProof/>
          <w:sz w:val="22"/>
          <w:szCs w:val="22"/>
        </w:rPr>
        <w:tab/>
        <w:t>Uniform Commercial Code</w:t>
      </w:r>
    </w:p>
    <w:p w:rsidR="00244ACC" w:rsidRDefault="00244ACC" w:rsidP="0023397D">
      <w:pPr>
        <w:tabs>
          <w:tab w:val="left" w:pos="1080"/>
        </w:tabs>
        <w:ind w:left="1080" w:hanging="360"/>
        <w:rPr>
          <w:rFonts w:ascii="Calibri" w:hAnsi="Calibri" w:cs="Arial"/>
          <w:noProof/>
          <w:sz w:val="22"/>
          <w:szCs w:val="22"/>
        </w:rPr>
      </w:pPr>
    </w:p>
    <w:p w:rsidR="00244ACC" w:rsidRPr="00BA3BB9" w:rsidRDefault="00244ACC" w:rsidP="00244AC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4ACC" w:rsidRDefault="00244ACC" w:rsidP="00244ACC">
      <w:pPr>
        <w:rPr>
          <w:rFonts w:ascii="Calibri" w:hAnsi="Calibri" w:cs="Arial"/>
          <w:b/>
          <w:sz w:val="22"/>
          <w:szCs w:val="22"/>
          <w:u w:val="single"/>
        </w:rPr>
      </w:pPr>
    </w:p>
    <w:p w:rsidR="00244ACC" w:rsidRPr="009A197E" w:rsidRDefault="00244ACC" w:rsidP="00244AC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4ACC" w:rsidRDefault="00244ACC" w:rsidP="00244AC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4ACC" w:rsidRDefault="00244ACC" w:rsidP="00244ACC">
      <w:pPr>
        <w:ind w:left="720"/>
        <w:rPr>
          <w:rFonts w:ascii="Garamond" w:hAnsi="Garamond"/>
          <w:color w:val="000000"/>
          <w:sz w:val="22"/>
          <w:szCs w:val="22"/>
        </w:rPr>
      </w:pPr>
    </w:p>
    <w:p w:rsidR="00244ACC" w:rsidRPr="0036367B" w:rsidRDefault="00244ACC" w:rsidP="00244AC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4ACC" w:rsidRPr="0036367B" w:rsidRDefault="00244ACC" w:rsidP="00244AC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4ACC" w:rsidRPr="0036367B" w:rsidRDefault="00244ACC" w:rsidP="00244ACC">
      <w:pPr>
        <w:shd w:val="clear" w:color="auto" w:fill="FFFFFF"/>
        <w:rPr>
          <w:rFonts w:ascii="Calibri" w:hAnsi="Calibri"/>
          <w:color w:val="000000"/>
          <w:sz w:val="22"/>
          <w:szCs w:val="24"/>
        </w:rPr>
      </w:pPr>
      <w:r w:rsidRPr="0036367B">
        <w:rPr>
          <w:rFonts w:ascii="Calibri" w:hAnsi="Calibri"/>
          <w:color w:val="000000"/>
          <w:sz w:val="22"/>
          <w:szCs w:val="24"/>
        </w:rPr>
        <w:t> </w:t>
      </w:r>
    </w:p>
    <w:p w:rsidR="00244ACC" w:rsidRPr="00750AFF" w:rsidRDefault="00244ACC" w:rsidP="00244AC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244ACC">
        <w:rPr>
          <w:rFonts w:ascii="Calibri" w:hAnsi="Calibri"/>
          <w:b/>
          <w:color w:val="000000"/>
          <w:sz w:val="22"/>
          <w:szCs w:val="24"/>
        </w:rPr>
        <w:t>Engage</w:t>
      </w:r>
    </w:p>
    <w:p w:rsidR="00244ACC" w:rsidRPr="0036367B" w:rsidRDefault="00244ACC" w:rsidP="00244ACC">
      <w:pPr>
        <w:shd w:val="clear" w:color="auto" w:fill="FFFFFF"/>
        <w:rPr>
          <w:rFonts w:ascii="Calibri" w:hAnsi="Calibri"/>
          <w:color w:val="000000"/>
          <w:sz w:val="22"/>
          <w:szCs w:val="24"/>
        </w:rPr>
      </w:pPr>
    </w:p>
    <w:p w:rsidR="00244ACC" w:rsidRDefault="00244ACC" w:rsidP="00244AC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4ACC" w:rsidRDefault="00244ACC" w:rsidP="00244ACC">
      <w:pPr>
        <w:shd w:val="clear" w:color="auto" w:fill="FFFFFF"/>
        <w:rPr>
          <w:rFonts w:ascii="Calibri" w:hAnsi="Calibri"/>
          <w:color w:val="000000"/>
          <w:sz w:val="22"/>
          <w:szCs w:val="24"/>
        </w:rPr>
      </w:pPr>
    </w:p>
    <w:p w:rsidR="00244ACC" w:rsidRPr="00244ACC" w:rsidRDefault="00244ACC" w:rsidP="00244ACC">
      <w:pPr>
        <w:pStyle w:val="ListParagraph"/>
        <w:numPr>
          <w:ilvl w:val="0"/>
          <w:numId w:val="5"/>
        </w:numPr>
        <w:shd w:val="clear" w:color="auto" w:fill="FFFFFF"/>
        <w:rPr>
          <w:rFonts w:asciiTheme="minorHAnsi" w:hAnsiTheme="minorHAnsi" w:cstheme="minorHAnsi"/>
          <w:color w:val="000000"/>
          <w:sz w:val="22"/>
          <w:szCs w:val="24"/>
        </w:rPr>
      </w:pPr>
      <w:r w:rsidRPr="00244ACC">
        <w:rPr>
          <w:rFonts w:asciiTheme="minorHAnsi" w:hAnsiTheme="minorHAnsi" w:cstheme="minorHAnsi"/>
          <w:color w:val="000000"/>
          <w:sz w:val="22"/>
          <w:szCs w:val="24"/>
        </w:rPr>
        <w:t>07.04 Discuss the rights, duties and liabilities of the owners, officers, directors and employees of various types of business organizations.</w:t>
      </w:r>
    </w:p>
    <w:p w:rsidR="00244ACC" w:rsidRPr="0036367B" w:rsidRDefault="00244ACC" w:rsidP="00244ACC">
      <w:pPr>
        <w:shd w:val="clear" w:color="auto" w:fill="FFFFFF"/>
        <w:rPr>
          <w:rFonts w:ascii="Calibri" w:hAnsi="Calibri"/>
          <w:color w:val="000000"/>
          <w:sz w:val="22"/>
          <w:szCs w:val="24"/>
        </w:rPr>
      </w:pPr>
    </w:p>
    <w:p w:rsidR="00244ACC" w:rsidRPr="009569DF" w:rsidRDefault="00244ACC" w:rsidP="00244AC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244ACC" w:rsidRDefault="00244ACC" w:rsidP="0023397D">
      <w:pPr>
        <w:tabs>
          <w:tab w:val="left" w:pos="1080"/>
        </w:tabs>
        <w:ind w:left="1080" w:hanging="360"/>
        <w:rPr>
          <w:rFonts w:ascii="Calibri" w:hAnsi="Calibri" w:cs="Arial"/>
          <w:noProof/>
          <w:sz w:val="22"/>
          <w:szCs w:val="22"/>
        </w:rPr>
      </w:pPr>
    </w:p>
    <w:p w:rsidR="00244ACC" w:rsidRPr="00750AFF" w:rsidRDefault="00244ACC" w:rsidP="00244AC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44ACC" w:rsidRPr="0036367B" w:rsidRDefault="00244ACC" w:rsidP="00244ACC">
      <w:pPr>
        <w:shd w:val="clear" w:color="auto" w:fill="FFFFFF"/>
        <w:rPr>
          <w:rFonts w:ascii="Calibri" w:hAnsi="Calibri"/>
          <w:color w:val="000000"/>
          <w:sz w:val="22"/>
          <w:szCs w:val="24"/>
        </w:rPr>
      </w:pPr>
    </w:p>
    <w:p w:rsidR="00244ACC" w:rsidRDefault="00244ACC" w:rsidP="00244AC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4ACC" w:rsidRDefault="00244ACC" w:rsidP="0023397D">
      <w:pPr>
        <w:tabs>
          <w:tab w:val="left" w:pos="1080"/>
        </w:tabs>
        <w:ind w:left="1080" w:hanging="360"/>
        <w:rPr>
          <w:rFonts w:ascii="Calibri" w:hAnsi="Calibri" w:cs="Arial"/>
          <w:noProof/>
          <w:sz w:val="22"/>
          <w:szCs w:val="22"/>
        </w:rPr>
      </w:pPr>
    </w:p>
    <w:p w:rsidR="00244ACC" w:rsidRPr="00244ACC" w:rsidRDefault="00244ACC" w:rsidP="00244ACC">
      <w:pPr>
        <w:pStyle w:val="ListParagraph"/>
        <w:numPr>
          <w:ilvl w:val="0"/>
          <w:numId w:val="5"/>
        </w:numPr>
        <w:shd w:val="clear" w:color="auto" w:fill="FFFFFF"/>
        <w:rPr>
          <w:rFonts w:asciiTheme="minorHAnsi" w:hAnsiTheme="minorHAnsi" w:cstheme="minorHAnsi"/>
          <w:color w:val="000000"/>
          <w:sz w:val="22"/>
          <w:szCs w:val="24"/>
        </w:rPr>
      </w:pPr>
      <w:r w:rsidRPr="00244ACC">
        <w:rPr>
          <w:rFonts w:asciiTheme="minorHAnsi" w:hAnsiTheme="minorHAnsi" w:cstheme="minorHAnsi"/>
          <w:color w:val="000000"/>
          <w:sz w:val="22"/>
          <w:szCs w:val="24"/>
        </w:rPr>
        <w:t>07.06 Discuss the nature of the agency relationship to include the duties and liabilities of the principal, the agent, and third parties.</w:t>
      </w:r>
    </w:p>
    <w:p w:rsidR="00244ACC" w:rsidRDefault="00244ACC" w:rsidP="0023397D">
      <w:pPr>
        <w:tabs>
          <w:tab w:val="left" w:pos="1080"/>
        </w:tabs>
        <w:ind w:left="1080" w:hanging="360"/>
        <w:rPr>
          <w:rFonts w:ascii="Calibri" w:hAnsi="Calibri" w:cs="Arial"/>
          <w:noProof/>
          <w:sz w:val="22"/>
          <w:szCs w:val="22"/>
        </w:rPr>
      </w:pPr>
    </w:p>
    <w:p w:rsidR="00244ACC" w:rsidRPr="00244ACC" w:rsidRDefault="00244ACC" w:rsidP="00244ACC">
      <w:pPr>
        <w:shd w:val="clear" w:color="auto" w:fill="FFFFFF"/>
        <w:ind w:firstLine="720"/>
        <w:rPr>
          <w:rFonts w:asciiTheme="minorHAnsi" w:hAnsiTheme="minorHAnsi" w:cstheme="minorHAnsi"/>
          <w:b/>
          <w:sz w:val="22"/>
        </w:rPr>
      </w:pPr>
      <w:r w:rsidRPr="00244ACC">
        <w:rPr>
          <w:rFonts w:asciiTheme="minorHAnsi" w:hAnsiTheme="minorHAnsi" w:cstheme="minorHAnsi"/>
          <w:b/>
          <w:color w:val="000000"/>
          <w:sz w:val="22"/>
          <w:szCs w:val="24"/>
        </w:rPr>
        <w:t>B</w:t>
      </w:r>
      <w:r w:rsidRPr="00244ACC">
        <w:rPr>
          <w:rFonts w:asciiTheme="minorHAnsi" w:hAnsiTheme="minorHAnsi" w:cstheme="minorHAnsi"/>
          <w:b/>
          <w:color w:val="000000"/>
          <w:sz w:val="22"/>
          <w:szCs w:val="24"/>
        </w:rPr>
        <w:t>.</w:t>
      </w:r>
      <w:r w:rsidRPr="00244ACC">
        <w:rPr>
          <w:rFonts w:asciiTheme="minorHAnsi" w:hAnsiTheme="minorHAnsi" w:cstheme="minorHAnsi"/>
          <w:color w:val="000000"/>
          <w:sz w:val="22"/>
          <w:szCs w:val="24"/>
        </w:rPr>
        <w:t xml:space="preserve"> </w:t>
      </w:r>
      <w:r w:rsidRPr="00244ACC">
        <w:rPr>
          <w:rFonts w:asciiTheme="minorHAnsi" w:hAnsiTheme="minorHAnsi" w:cstheme="minorHAnsi"/>
          <w:b/>
          <w:sz w:val="22"/>
        </w:rPr>
        <w:t>Other Course Objectives/Standards</w:t>
      </w:r>
    </w:p>
    <w:p w:rsidR="00244ACC" w:rsidRPr="0087118F" w:rsidRDefault="00244ACC" w:rsidP="00244ACC">
      <w:pPr>
        <w:shd w:val="clear" w:color="auto" w:fill="FFFFFF"/>
        <w:ind w:firstLine="30"/>
        <w:rPr>
          <w:color w:val="000000"/>
          <w:szCs w:val="24"/>
        </w:rPr>
      </w:pP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07.0 Demonstrate knowledge of the fundamental principles of the law of business organizations. (Program Outcome)</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07.01 Define a variety of terms associated with business organizations.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07.02 State the major advantages and disadvantages of the various types of business organizations.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07.03 Describe the procedures and steps leading to formation, modification and dissolution of various types of business organizations.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07.05 Explain the financial structure of various business organizations.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08.0 Demonstrate knowledge of fundamental principles of contract law including the uniform commercial code. (Program Outcome) The student will be able to:</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08.01 Demonstrate knowledge of the elements of a contract.</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08.02 Demonstrate knowledge of contract terminology.</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08.03 Recognize and identify the differences between void and voidable contracts.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08.04 Demonstrate knowledge of the statute of frauds.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 xml:space="preserve">08.05 Demonstrate knowledge of the </w:t>
      </w:r>
      <w:proofErr w:type="spellStart"/>
      <w:r w:rsidRPr="00244ACC">
        <w:rPr>
          <w:rFonts w:asciiTheme="minorHAnsi" w:hAnsiTheme="minorHAnsi" w:cstheme="minorHAnsi"/>
          <w:sz w:val="22"/>
        </w:rPr>
        <w:t>Parol</w:t>
      </w:r>
      <w:proofErr w:type="spellEnd"/>
      <w:r w:rsidRPr="00244ACC">
        <w:rPr>
          <w:rFonts w:asciiTheme="minorHAnsi" w:hAnsiTheme="minorHAnsi" w:cstheme="minorHAnsi"/>
          <w:sz w:val="22"/>
        </w:rPr>
        <w:t xml:space="preserve"> Evidence Rule.</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08.06 Recognize and identify various types of contracts such as adhesion, bilateral, unilateral, implied, and express.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08.07 Prepare a basic contract given a set of facts.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 xml:space="preserve">08.08 Demonstrate knowledge of specific performance, breach of contract, and remedies for </w:t>
      </w:r>
      <w:r w:rsidRPr="00244ACC">
        <w:rPr>
          <w:rFonts w:asciiTheme="minorHAnsi" w:hAnsiTheme="minorHAnsi" w:cstheme="minorHAnsi"/>
          <w:sz w:val="22"/>
        </w:rPr>
        <w:lastRenderedPageBreak/>
        <w:t>breach of contract.</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08.09 Demonstrate knowledge of third party beneficiary contracts.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08.10 Demonstrate knowledge of requirements for modification of contracts and assignments of contracts.</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13.0 Demonstrate an understanding of entrepreneurship. (Program Outcome) The student will be able to:</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13.01 Define entrepreneurship.</w:t>
      </w:r>
    </w:p>
    <w:p w:rsidR="00244ACC" w:rsidRPr="00244ACC" w:rsidRDefault="00244ACC" w:rsidP="00244ACC">
      <w:pPr>
        <w:pStyle w:val="ListParagraph"/>
        <w:numPr>
          <w:ilvl w:val="0"/>
          <w:numId w:val="5"/>
        </w:numPr>
        <w:rPr>
          <w:rFonts w:asciiTheme="minorHAnsi" w:hAnsiTheme="minorHAnsi" w:cstheme="minorHAnsi"/>
          <w:sz w:val="22"/>
        </w:rPr>
      </w:pPr>
      <w:r w:rsidRPr="00244ACC">
        <w:rPr>
          <w:rFonts w:asciiTheme="minorHAnsi" w:hAnsiTheme="minorHAnsi" w:cstheme="minorHAnsi"/>
          <w:sz w:val="22"/>
        </w:rPr>
        <w:t>13.02 Describe the importance of entrepreneurship to the American economy.</w:t>
      </w:r>
    </w:p>
    <w:p w:rsidR="00244ACC" w:rsidRPr="00244ACC" w:rsidRDefault="00244ACC" w:rsidP="00244ACC">
      <w:pPr>
        <w:pStyle w:val="ListParagraph"/>
        <w:numPr>
          <w:ilvl w:val="0"/>
          <w:numId w:val="5"/>
        </w:numPr>
        <w:rPr>
          <w:i/>
        </w:rPr>
      </w:pPr>
      <w:r w:rsidRPr="00244ACC">
        <w:rPr>
          <w:rFonts w:asciiTheme="minorHAnsi" w:hAnsiTheme="minorHAnsi" w:cstheme="minorHAnsi"/>
          <w:sz w:val="22"/>
        </w:rPr>
        <w:t>13.03 Identify the necessary personal characteristics of a successful entrepreneur.</w:t>
      </w:r>
    </w:p>
    <w:p w:rsidR="00244ACC" w:rsidRDefault="00244ACC" w:rsidP="0023397D">
      <w:pPr>
        <w:tabs>
          <w:tab w:val="left" w:pos="1080"/>
        </w:tabs>
        <w:ind w:left="1080" w:hanging="360"/>
        <w:rPr>
          <w:rFonts w:ascii="Calibri" w:hAnsi="Calibri" w:cs="Arial"/>
          <w:noProof/>
          <w:sz w:val="22"/>
          <w:szCs w:val="22"/>
        </w:rPr>
      </w:pPr>
    </w:p>
    <w:p w:rsidR="00F32409" w:rsidRPr="00025196" w:rsidRDefault="00F32409" w:rsidP="00BE594D">
      <w:pPr>
        <w:numPr>
          <w:ilvl w:val="0"/>
          <w:numId w:val="3"/>
        </w:numPr>
        <w:rPr>
          <w:rFonts w:ascii="Calibri" w:hAnsi="Calibri" w:cs="Arial"/>
          <w:sz w:val="22"/>
          <w:szCs w:val="22"/>
        </w:rPr>
      </w:pPr>
      <w:r w:rsidRPr="00025196">
        <w:rPr>
          <w:rFonts w:ascii="Calibri" w:hAnsi="Calibri" w:cs="Arial"/>
          <w:b/>
          <w:sz w:val="22"/>
          <w:szCs w:val="22"/>
          <w:u w:val="single"/>
        </w:rPr>
        <w:t>DISTRICT-WIDE POLICIES:</w:t>
      </w:r>
    </w:p>
    <w:p w:rsidR="008804FB" w:rsidRPr="00025196" w:rsidRDefault="008804FB" w:rsidP="008804FB">
      <w:pPr>
        <w:rPr>
          <w:rFonts w:ascii="Calibri" w:hAnsi="Calibri" w:cs="Arial"/>
          <w:b/>
          <w:sz w:val="22"/>
          <w:szCs w:val="22"/>
          <w:u w:val="single"/>
        </w:rPr>
      </w:pPr>
    </w:p>
    <w:p w:rsidR="008804FB" w:rsidRPr="00025196" w:rsidRDefault="008804FB" w:rsidP="008804FB">
      <w:pPr>
        <w:ind w:left="720"/>
        <w:rPr>
          <w:rFonts w:ascii="Calibri" w:hAnsi="Calibri" w:cs="Arial"/>
          <w:b/>
          <w:bCs/>
          <w:iCs/>
          <w:caps/>
          <w:sz w:val="22"/>
          <w:szCs w:val="22"/>
        </w:rPr>
      </w:pPr>
      <w:r w:rsidRPr="00025196">
        <w:rPr>
          <w:rFonts w:ascii="Calibri" w:hAnsi="Calibri" w:cs="Arial"/>
          <w:b/>
          <w:bCs/>
          <w:iCs/>
          <w:caps/>
          <w:sz w:val="22"/>
          <w:szCs w:val="22"/>
        </w:rPr>
        <w:t>Programs for Students with Disabilities</w:t>
      </w:r>
    </w:p>
    <w:p w:rsidR="008804FB" w:rsidRPr="00025196" w:rsidRDefault="004E51D8" w:rsidP="008804FB">
      <w:pPr>
        <w:tabs>
          <w:tab w:val="left" w:pos="720"/>
        </w:tabs>
        <w:ind w:left="720"/>
        <w:rPr>
          <w:rFonts w:ascii="Calibri" w:hAnsi="Calibri" w:cs="Arial"/>
          <w:bCs/>
          <w:iCs/>
          <w:sz w:val="22"/>
          <w:szCs w:val="22"/>
        </w:rPr>
      </w:pPr>
      <w:r w:rsidRPr="0002519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25196">
          <w:rPr>
            <w:rStyle w:val="Hyperlink"/>
            <w:rFonts w:ascii="Calibri" w:hAnsi="Calibri" w:cs="Arial"/>
            <w:bCs/>
            <w:iCs/>
            <w:sz w:val="22"/>
            <w:szCs w:val="22"/>
          </w:rPr>
          <w:t>http://www.fsw.edu/adaptiveservices</w:t>
        </w:r>
      </w:hyperlink>
      <w:r w:rsidRPr="00025196">
        <w:rPr>
          <w:rFonts w:ascii="Calibri" w:hAnsi="Calibri" w:cs="Arial"/>
          <w:bCs/>
          <w:iCs/>
          <w:sz w:val="22"/>
          <w:szCs w:val="22"/>
        </w:rPr>
        <w:t>.</w:t>
      </w:r>
    </w:p>
    <w:p w:rsidR="002E2076" w:rsidRPr="00025196" w:rsidRDefault="002E2076" w:rsidP="008804FB">
      <w:pPr>
        <w:tabs>
          <w:tab w:val="left" w:pos="720"/>
        </w:tabs>
        <w:ind w:left="720"/>
        <w:rPr>
          <w:rFonts w:ascii="Calibri" w:hAnsi="Calibri" w:cs="Arial"/>
          <w:bCs/>
          <w:iCs/>
          <w:sz w:val="22"/>
          <w:szCs w:val="22"/>
        </w:rPr>
      </w:pPr>
    </w:p>
    <w:p w:rsidR="002E2076" w:rsidRPr="00025196" w:rsidRDefault="002E2076" w:rsidP="002E2076">
      <w:pPr>
        <w:ind w:left="720"/>
        <w:rPr>
          <w:rFonts w:ascii="Calibri" w:hAnsi="Calibri"/>
          <w:b/>
          <w:bCs/>
          <w:caps/>
          <w:sz w:val="22"/>
          <w:szCs w:val="22"/>
        </w:rPr>
      </w:pPr>
      <w:r w:rsidRPr="00025196">
        <w:rPr>
          <w:rFonts w:ascii="Calibri" w:hAnsi="Calibri"/>
          <w:b/>
          <w:bCs/>
          <w:caps/>
          <w:sz w:val="22"/>
          <w:szCs w:val="22"/>
        </w:rPr>
        <w:t>REPORTING TITLE IX VIOLATIONS</w:t>
      </w:r>
    </w:p>
    <w:p w:rsidR="002E2076" w:rsidRPr="00025196" w:rsidRDefault="002E2076" w:rsidP="002E2076">
      <w:pPr>
        <w:ind w:left="720"/>
        <w:rPr>
          <w:rFonts w:ascii="Calibri" w:hAnsi="Calibri"/>
          <w:sz w:val="22"/>
          <w:szCs w:val="22"/>
        </w:rPr>
      </w:pPr>
      <w:r w:rsidRPr="0002519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25196">
          <w:rPr>
            <w:rStyle w:val="Hyperlink"/>
            <w:rFonts w:ascii="Calibri" w:hAnsi="Calibri"/>
            <w:sz w:val="22"/>
            <w:szCs w:val="22"/>
          </w:rPr>
          <w:t>equity@fsw.edu</w:t>
        </w:r>
      </w:hyperlink>
      <w:r w:rsidRPr="0002519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25196">
          <w:rPr>
            <w:rStyle w:val="Hyperlink"/>
            <w:rFonts w:ascii="Calibri" w:hAnsi="Calibri"/>
            <w:sz w:val="22"/>
            <w:szCs w:val="22"/>
          </w:rPr>
          <w:t>http://www.fsw.edu/sexualassault</w:t>
        </w:r>
      </w:hyperlink>
      <w:r w:rsidRPr="00025196">
        <w:rPr>
          <w:rFonts w:ascii="Calibri" w:hAnsi="Calibri"/>
          <w:sz w:val="22"/>
          <w:szCs w:val="22"/>
        </w:rPr>
        <w:t>.</w:t>
      </w:r>
    </w:p>
    <w:p w:rsidR="002E2076" w:rsidRPr="00025196" w:rsidRDefault="002E2076" w:rsidP="008804FB">
      <w:pPr>
        <w:tabs>
          <w:tab w:val="left" w:pos="720"/>
        </w:tabs>
        <w:ind w:left="720"/>
        <w:rPr>
          <w:rFonts w:ascii="Calibri" w:hAnsi="Calibri" w:cs="Arial"/>
          <w:bCs/>
          <w:iCs/>
          <w:sz w:val="22"/>
          <w:szCs w:val="22"/>
        </w:rPr>
      </w:pPr>
    </w:p>
    <w:p w:rsidR="006B070A" w:rsidRPr="00025196" w:rsidRDefault="006B070A" w:rsidP="008804FB">
      <w:pPr>
        <w:rPr>
          <w:rFonts w:ascii="Calibri" w:hAnsi="Calibri" w:cs="Arial"/>
          <w:sz w:val="22"/>
          <w:szCs w:val="22"/>
        </w:rPr>
        <w:sectPr w:rsidR="006B070A" w:rsidRPr="00025196" w:rsidSect="00244AC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32409" w:rsidRPr="00025196" w:rsidRDefault="00F32409" w:rsidP="00F32409">
      <w:pPr>
        <w:numPr>
          <w:ilvl w:val="0"/>
          <w:numId w:val="3"/>
        </w:numPr>
        <w:suppressAutoHyphens w:val="0"/>
        <w:rPr>
          <w:rFonts w:ascii="Calibri" w:hAnsi="Calibri" w:cs="Arial"/>
          <w:sz w:val="22"/>
          <w:szCs w:val="22"/>
        </w:rPr>
      </w:pPr>
      <w:bookmarkStart w:id="1" w:name="_GoBack"/>
      <w:bookmarkEnd w:id="1"/>
      <w:r w:rsidRPr="00025196">
        <w:rPr>
          <w:rFonts w:ascii="Calibri" w:hAnsi="Calibri" w:cs="Arial"/>
          <w:b/>
          <w:sz w:val="22"/>
          <w:szCs w:val="22"/>
          <w:u w:val="single"/>
        </w:rPr>
        <w:t>REQUIREMENTS FOR THE STUDENTS:</w:t>
      </w:r>
      <w:r w:rsidRPr="00025196">
        <w:rPr>
          <w:rFonts w:ascii="Calibri" w:hAnsi="Calibri" w:cs="Arial"/>
          <w:sz w:val="22"/>
          <w:szCs w:val="22"/>
        </w:rPr>
        <w:tab/>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List specific course assessments such as class participation, tests, homework assignments, make-up procedures, etc.</w:t>
      </w:r>
    </w:p>
    <w:p w:rsidR="00F32409" w:rsidRPr="00025196" w:rsidRDefault="00F32409" w:rsidP="00DA66CF">
      <w:pPr>
        <w:ind w:left="720"/>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ATTENDANCE POLICY:</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The professor’s specific policy concerning absence. (The College policy on attendance is in the Catalog, and defers to the professor.)</w:t>
      </w:r>
    </w:p>
    <w:p w:rsidR="00F32409" w:rsidRPr="00025196" w:rsidRDefault="00F32409" w:rsidP="00DA66CF">
      <w:pPr>
        <w:ind w:left="720"/>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GRADING POLICY:</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Include numerical ranges for letter grades; the following is a range commonly used by many faculty:</w:t>
      </w:r>
    </w:p>
    <w:p w:rsidR="00F32409" w:rsidRPr="00025196" w:rsidRDefault="00F32409" w:rsidP="00DA66CF">
      <w:pPr>
        <w:pStyle w:val="ListParagraph"/>
        <w:rPr>
          <w:rFonts w:ascii="Calibri" w:hAnsi="Calibri" w:cs="Arial"/>
          <w:sz w:val="22"/>
          <w:szCs w:val="22"/>
        </w:rPr>
      </w:pP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90 - 100      =      A</w:t>
      </w: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80 - 89        =      B</w:t>
      </w: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70 - 79        =      C</w:t>
      </w: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60 - 69        =      D</w:t>
      </w: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Below 60    =      F</w:t>
      </w:r>
    </w:p>
    <w:p w:rsidR="00F32409" w:rsidRPr="00025196" w:rsidRDefault="00F32409" w:rsidP="00DA66CF">
      <w:pPr>
        <w:ind w:left="720"/>
        <w:rPr>
          <w:rFonts w:ascii="Calibri" w:hAnsi="Calibri" w:cs="Arial"/>
          <w:sz w:val="22"/>
          <w:szCs w:val="22"/>
        </w:rPr>
      </w:pP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(Note:  The “incomplete” grade [“I”] should be given only when unusual circumstances warrant. An “incomplete” is not a substitute for a “D,” “F,” or “W.” Refer to the policy on “incomplete grades.)</w:t>
      </w:r>
    </w:p>
    <w:p w:rsidR="00F32409" w:rsidRPr="00025196" w:rsidRDefault="00F32409" w:rsidP="00DA66CF">
      <w:pPr>
        <w:ind w:left="720"/>
        <w:rPr>
          <w:rFonts w:ascii="Calibri" w:hAnsi="Calibri" w:cs="Arial"/>
          <w:b/>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REQUIRED COURSE MATERIALS:</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lastRenderedPageBreak/>
        <w:t>(In correct bibliographic format.)</w:t>
      </w:r>
    </w:p>
    <w:p w:rsidR="00F32409" w:rsidRPr="00025196" w:rsidRDefault="00F32409" w:rsidP="00DA66CF">
      <w:pPr>
        <w:ind w:left="720"/>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RESERVED MATERIALS FOR THE COURSE:</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Other special learning resources.</w:t>
      </w:r>
    </w:p>
    <w:p w:rsidR="00F32409" w:rsidRPr="00025196" w:rsidRDefault="00F32409" w:rsidP="00B571A2">
      <w:pPr>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CLASS SCHEDULE:</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 xml:space="preserve">This section includes assignments for each class meeting or unit, along with scheduled </w:t>
      </w:r>
      <w:r w:rsidR="004E51D8" w:rsidRPr="00025196">
        <w:rPr>
          <w:rFonts w:ascii="Calibri" w:hAnsi="Calibri" w:cs="Arial"/>
          <w:sz w:val="22"/>
          <w:szCs w:val="22"/>
        </w:rPr>
        <w:t xml:space="preserve">Library activities </w:t>
      </w:r>
      <w:r w:rsidRPr="00025196">
        <w:rPr>
          <w:rFonts w:ascii="Calibri" w:hAnsi="Calibri" w:cs="Arial"/>
          <w:sz w:val="22"/>
          <w:szCs w:val="22"/>
        </w:rPr>
        <w:t>and other scheduled support, including scheduled tests.</w:t>
      </w:r>
    </w:p>
    <w:p w:rsidR="00F32409" w:rsidRPr="00025196" w:rsidRDefault="00F32409" w:rsidP="00DA66CF">
      <w:pPr>
        <w:ind w:left="720"/>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ANY OTHER INFORMATION OR CLASS PROCEDURES OR POLICIES:</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(Which would be useful to the students in the class.)</w:t>
      </w:r>
    </w:p>
    <w:sectPr w:rsidR="00F32409" w:rsidRPr="00025196" w:rsidSect="00F324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196" w:rsidRDefault="00025196" w:rsidP="003A608C">
      <w:r>
        <w:separator/>
      </w:r>
    </w:p>
  </w:endnote>
  <w:endnote w:type="continuationSeparator" w:id="0">
    <w:p w:rsidR="00025196" w:rsidRDefault="000251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09" w:rsidRPr="0056733A" w:rsidRDefault="00BD73E0" w:rsidP="00151AA7">
    <w:pPr>
      <w:pStyle w:val="Footer"/>
      <w:pBdr>
        <w:top w:val="thickThinSmallGap" w:sz="18" w:space="1" w:color="0D0D0D"/>
      </w:pBdr>
      <w:tabs>
        <w:tab w:val="clear" w:pos="9360"/>
        <w:tab w:val="right" w:pos="10260"/>
      </w:tabs>
      <w:rPr>
        <w:rFonts w:ascii="Calibri" w:hAnsi="Calibri" w:cs="Arial"/>
        <w:sz w:val="22"/>
        <w:szCs w:val="22"/>
      </w:rPr>
    </w:pPr>
    <w:r w:rsidRPr="00BD73E0">
      <w:rPr>
        <w:rFonts w:ascii="Calibri" w:hAnsi="Calibri" w:cs="Arial"/>
        <w:sz w:val="22"/>
        <w:szCs w:val="22"/>
      </w:rPr>
      <w:t>VPAA: Revised 9/11, 2/13</w:t>
    </w:r>
    <w:r w:rsidR="00244ACC">
      <w:rPr>
        <w:rFonts w:ascii="Calibri" w:hAnsi="Calibri" w:cs="Arial"/>
        <w:sz w:val="22"/>
        <w:szCs w:val="22"/>
      </w:rPr>
      <w:t>, 11/16</w:t>
    </w:r>
    <w:r w:rsidR="00F32409" w:rsidRPr="00583E5E">
      <w:rPr>
        <w:rFonts w:ascii="Calibri" w:hAnsi="Calibri" w:cs="Arial"/>
        <w:sz w:val="22"/>
        <w:szCs w:val="22"/>
      </w:rPr>
      <w:tab/>
    </w:r>
    <w:r w:rsidR="00F32409" w:rsidRPr="00583E5E">
      <w:rPr>
        <w:rFonts w:ascii="Calibri" w:hAnsi="Calibri" w:cs="Arial"/>
        <w:sz w:val="22"/>
        <w:szCs w:val="22"/>
      </w:rPr>
      <w:tab/>
      <w:t xml:space="preserve">Page </w:t>
    </w:r>
    <w:r w:rsidR="00F32409" w:rsidRPr="00583E5E">
      <w:rPr>
        <w:rFonts w:ascii="Calibri" w:hAnsi="Calibri" w:cs="Arial"/>
        <w:sz w:val="22"/>
        <w:szCs w:val="22"/>
      </w:rPr>
      <w:fldChar w:fldCharType="begin"/>
    </w:r>
    <w:r w:rsidR="00F32409" w:rsidRPr="00583E5E">
      <w:rPr>
        <w:rFonts w:ascii="Calibri" w:hAnsi="Calibri" w:cs="Arial"/>
        <w:sz w:val="22"/>
        <w:szCs w:val="22"/>
      </w:rPr>
      <w:instrText xml:space="preserve"> PAGE   \* MERGEFORMAT </w:instrText>
    </w:r>
    <w:r w:rsidR="00F32409" w:rsidRPr="00583E5E">
      <w:rPr>
        <w:rFonts w:ascii="Calibri" w:hAnsi="Calibri" w:cs="Arial"/>
        <w:sz w:val="22"/>
        <w:szCs w:val="22"/>
      </w:rPr>
      <w:fldChar w:fldCharType="separate"/>
    </w:r>
    <w:r w:rsidR="00244ACC">
      <w:rPr>
        <w:rFonts w:ascii="Calibri" w:hAnsi="Calibri" w:cs="Arial"/>
        <w:noProof/>
        <w:sz w:val="22"/>
        <w:szCs w:val="22"/>
      </w:rPr>
      <w:t>4</w:t>
    </w:r>
    <w:r w:rsidR="00F3240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09" w:rsidRPr="00244ACC" w:rsidRDefault="00244ACC" w:rsidP="00244ACC">
    <w:pPr>
      <w:pStyle w:val="Footer"/>
      <w:pBdr>
        <w:top w:val="thickThinSmallGap" w:sz="18" w:space="1" w:color="0D0D0D"/>
      </w:pBdr>
      <w:tabs>
        <w:tab w:val="clear" w:pos="9360"/>
        <w:tab w:val="right" w:pos="10260"/>
      </w:tabs>
      <w:rPr>
        <w:rFonts w:ascii="Calibri" w:hAnsi="Calibri" w:cs="Arial"/>
        <w:sz w:val="22"/>
        <w:szCs w:val="22"/>
      </w:rPr>
    </w:pPr>
    <w:r w:rsidRPr="00BD73E0">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196" w:rsidRDefault="00025196" w:rsidP="003A608C">
      <w:r>
        <w:separator/>
      </w:r>
    </w:p>
  </w:footnote>
  <w:footnote w:type="continuationSeparator" w:id="0">
    <w:p w:rsidR="00025196" w:rsidRDefault="000251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09" w:rsidRPr="005B1FB3" w:rsidRDefault="00F32409" w:rsidP="00747EF2">
    <w:pPr>
      <w:pStyle w:val="Header"/>
      <w:pBdr>
        <w:bottom w:val="thinThickSmallGap" w:sz="18" w:space="1" w:color="0D0D0D"/>
      </w:pBdr>
      <w:jc w:val="right"/>
    </w:pPr>
    <w:r w:rsidRPr="003E51C6">
      <w:rPr>
        <w:rFonts w:ascii="Calibri" w:hAnsi="Calibri" w:cs="Arial"/>
        <w:noProof/>
        <w:sz w:val="22"/>
        <w:szCs w:val="22"/>
      </w:rPr>
      <w:t>BUL 2241 BUSINESS LAW</w:t>
    </w:r>
  </w:p>
  <w:p w:rsidR="00F32409" w:rsidRPr="00F85861" w:rsidRDefault="00F3240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ACC" w:rsidRDefault="00244ACC" w:rsidP="00244ACC">
    <w:pPr>
      <w:pStyle w:val="Header"/>
      <w:jc w:val="right"/>
    </w:pPr>
    <w:r w:rsidRPr="00D55873">
      <w:rPr>
        <w:noProof/>
        <w:lang w:eastAsia="en-US"/>
      </w:rPr>
      <w:drawing>
        <wp:inline distT="0" distB="0" distL="0" distR="0" wp14:anchorId="62542DAA" wp14:editId="5268C6E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4ACC" w:rsidRDefault="00244ACC" w:rsidP="00244ACC">
    <w:pPr>
      <w:pStyle w:val="Header"/>
      <w:tabs>
        <w:tab w:val="left" w:pos="3514"/>
      </w:tabs>
    </w:pPr>
    <w:r>
      <w:tab/>
    </w:r>
    <w:r>
      <w:tab/>
    </w:r>
    <w:r>
      <w:tab/>
    </w:r>
  </w:p>
  <w:p w:rsidR="00244ACC" w:rsidRDefault="00244ACC" w:rsidP="00244ACC">
    <w:pPr>
      <w:pStyle w:val="Header"/>
      <w:contextualSpacing/>
      <w:jc w:val="right"/>
      <w:rPr>
        <w:b/>
        <w:color w:val="470A68"/>
        <w:sz w:val="28"/>
      </w:rPr>
    </w:pPr>
    <w:r>
      <w:rPr>
        <w:b/>
        <w:color w:val="470A68"/>
        <w:sz w:val="28"/>
      </w:rPr>
      <w:t>School of Business and Technology</w:t>
    </w:r>
  </w:p>
  <w:p w:rsidR="00F32409" w:rsidRPr="00244ACC" w:rsidRDefault="00244ACC" w:rsidP="00244ACC">
    <w:pPr>
      <w:pStyle w:val="Header"/>
      <w:contextualSpacing/>
      <w:jc w:val="right"/>
      <w:rPr>
        <w:b/>
        <w:color w:val="470A68"/>
        <w:sz w:val="28"/>
      </w:rPr>
    </w:pPr>
    <w:r>
      <w:rPr>
        <w:noProof/>
        <w:lang w:eastAsia="en-US"/>
      </w:rPr>
      <mc:AlternateContent>
        <mc:Choice Requires="wps">
          <w:drawing>
            <wp:inline distT="0" distB="0" distL="0" distR="0" wp14:anchorId="18A32DDD" wp14:editId="472335A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A1DA7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021517"/>
    <w:multiLevelType w:val="hybridMultilevel"/>
    <w:tmpl w:val="BBDC8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qCvwGiz0MAFXuhNLzRcg5/vpafXemW+jRkHYLUNHSwzv8E7zGUOZB5dgqeoMvWjEDuuKQvcehvuiVQdkqtg==" w:salt="Y2yck79vVTDr30cUvXs2B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196"/>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293C"/>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96BF6"/>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4ACC"/>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076"/>
    <w:rsid w:val="002E6C3B"/>
    <w:rsid w:val="002F1FD5"/>
    <w:rsid w:val="002F3252"/>
    <w:rsid w:val="002F3FD8"/>
    <w:rsid w:val="002F448D"/>
    <w:rsid w:val="002F4FA4"/>
    <w:rsid w:val="00300DBE"/>
    <w:rsid w:val="00300F87"/>
    <w:rsid w:val="00301DB4"/>
    <w:rsid w:val="003033E0"/>
    <w:rsid w:val="00303D30"/>
    <w:rsid w:val="0030493D"/>
    <w:rsid w:val="00307AB4"/>
    <w:rsid w:val="00312948"/>
    <w:rsid w:val="00312A2A"/>
    <w:rsid w:val="003143F5"/>
    <w:rsid w:val="00317C40"/>
    <w:rsid w:val="0032091B"/>
    <w:rsid w:val="00321985"/>
    <w:rsid w:val="003273B9"/>
    <w:rsid w:val="0033041C"/>
    <w:rsid w:val="00332B09"/>
    <w:rsid w:val="00334E41"/>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03A"/>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51D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53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070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04F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223B"/>
    <w:rsid w:val="00973964"/>
    <w:rsid w:val="0097465D"/>
    <w:rsid w:val="00981C09"/>
    <w:rsid w:val="00983705"/>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9F749B"/>
    <w:rsid w:val="00A06AD5"/>
    <w:rsid w:val="00A123EA"/>
    <w:rsid w:val="00A154B5"/>
    <w:rsid w:val="00A209DA"/>
    <w:rsid w:val="00A23393"/>
    <w:rsid w:val="00A23708"/>
    <w:rsid w:val="00A31801"/>
    <w:rsid w:val="00A328D6"/>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3E62"/>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571A2"/>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3E0"/>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4262"/>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2409"/>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7C55BA"/>
  <w15:chartTrackingRefBased/>
  <w15:docId w15:val="{BE32455A-A350-4C27-9068-41F24CEE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880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7800">
      <w:bodyDiv w:val="1"/>
      <w:marLeft w:val="0"/>
      <w:marRight w:val="0"/>
      <w:marTop w:val="0"/>
      <w:marBottom w:val="0"/>
      <w:divBdr>
        <w:top w:val="none" w:sz="0" w:space="0" w:color="auto"/>
        <w:left w:val="none" w:sz="0" w:space="0" w:color="auto"/>
        <w:bottom w:val="none" w:sz="0" w:space="0" w:color="auto"/>
        <w:right w:val="none" w:sz="0" w:space="0" w:color="auto"/>
      </w:divBdr>
    </w:div>
    <w:div w:id="374697575">
      <w:bodyDiv w:val="1"/>
      <w:marLeft w:val="0"/>
      <w:marRight w:val="0"/>
      <w:marTop w:val="0"/>
      <w:marBottom w:val="0"/>
      <w:divBdr>
        <w:top w:val="none" w:sz="0" w:space="0" w:color="auto"/>
        <w:left w:val="none" w:sz="0" w:space="0" w:color="auto"/>
        <w:bottom w:val="none" w:sz="0" w:space="0" w:color="auto"/>
        <w:right w:val="none" w:sz="0" w:space="0" w:color="auto"/>
      </w:divBdr>
    </w:div>
    <w:div w:id="6548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F5ACF-15FA-454A-8AEC-89184740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968</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2016-12-06T16:43:00Z</dcterms:created>
  <dcterms:modified xsi:type="dcterms:W3CDTF">2016-12-06T16:43:00Z</dcterms:modified>
</cp:coreProperties>
</file>