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C44B4" w:rsidTr="006A08A2">
        <w:trPr>
          <w:trHeight w:val="546"/>
          <w:tblHeader/>
          <w:jc w:val="center"/>
        </w:trPr>
        <w:tc>
          <w:tcPr>
            <w:tcW w:w="5206" w:type="dxa"/>
            <w:vAlign w:val="center"/>
          </w:tcPr>
          <w:p w:rsidR="006C44B4" w:rsidRDefault="006C44B4"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C44B4" w:rsidRDefault="006C44B4"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C44B4" w:rsidTr="006A08A2">
        <w:trPr>
          <w:trHeight w:val="486"/>
          <w:jc w:val="center"/>
        </w:trPr>
        <w:tc>
          <w:tcPr>
            <w:tcW w:w="5206" w:type="dxa"/>
            <w:vAlign w:val="center"/>
          </w:tcPr>
          <w:p w:rsidR="006C44B4" w:rsidRDefault="006C44B4"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C44B4" w:rsidRDefault="006C44B4"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C44B4" w:rsidTr="006A08A2">
        <w:trPr>
          <w:trHeight w:val="516"/>
          <w:jc w:val="center"/>
        </w:trPr>
        <w:tc>
          <w:tcPr>
            <w:tcW w:w="5206" w:type="dxa"/>
            <w:vAlign w:val="center"/>
          </w:tcPr>
          <w:p w:rsidR="006C44B4" w:rsidRDefault="006C44B4"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C44B4" w:rsidRDefault="006C44B4"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035E5" w:rsidRPr="0002668D" w:rsidRDefault="001035E5" w:rsidP="00DA66CF">
      <w:pPr>
        <w:rPr>
          <w:rFonts w:ascii="Calibri" w:hAnsi="Calibri" w:cs="Arial"/>
          <w:b/>
          <w:sz w:val="22"/>
          <w:szCs w:val="22"/>
        </w:rPr>
      </w:pPr>
      <w:r w:rsidRPr="0002668D">
        <w:rPr>
          <w:rFonts w:ascii="Calibri" w:hAnsi="Calibri" w:cs="Arial"/>
          <w:b/>
          <w:sz w:val="22"/>
          <w:szCs w:val="22"/>
        </w:rPr>
        <w:tab/>
      </w:r>
      <w:r w:rsidRPr="0002668D">
        <w:rPr>
          <w:rFonts w:ascii="Calibri" w:hAnsi="Calibri" w:cs="Arial"/>
          <w:b/>
          <w:sz w:val="22"/>
          <w:szCs w:val="22"/>
        </w:rPr>
        <w:tab/>
      </w:r>
      <w:r w:rsidRPr="0002668D">
        <w:rPr>
          <w:rFonts w:ascii="Calibri" w:hAnsi="Calibri" w:cs="Arial"/>
          <w:b/>
          <w:sz w:val="22"/>
          <w:szCs w:val="22"/>
        </w:rPr>
        <w:tab/>
      </w:r>
      <w:r w:rsidRPr="0002668D">
        <w:rPr>
          <w:rFonts w:ascii="Calibri" w:hAnsi="Calibri" w:cs="Arial"/>
          <w:b/>
          <w:sz w:val="22"/>
          <w:szCs w:val="22"/>
        </w:rPr>
        <w:tab/>
      </w:r>
    </w:p>
    <w:p w:rsidR="001035E5" w:rsidRPr="0002668D" w:rsidRDefault="001035E5" w:rsidP="00DA66CF">
      <w:pPr>
        <w:rPr>
          <w:rFonts w:ascii="Calibri" w:hAnsi="Calibri" w:cs="Arial"/>
          <w:b/>
          <w:sz w:val="22"/>
          <w:szCs w:val="22"/>
          <w:u w:val="single"/>
        </w:rPr>
      </w:pPr>
    </w:p>
    <w:p w:rsidR="001035E5" w:rsidRPr="0002668D" w:rsidRDefault="001035E5" w:rsidP="00DA66CF">
      <w:pPr>
        <w:numPr>
          <w:ilvl w:val="0"/>
          <w:numId w:val="1"/>
        </w:numPr>
        <w:tabs>
          <w:tab w:val="left" w:pos="720"/>
        </w:tabs>
        <w:rPr>
          <w:rFonts w:ascii="Calibri" w:hAnsi="Calibri" w:cs="Arial"/>
          <w:b/>
          <w:sz w:val="22"/>
          <w:szCs w:val="22"/>
          <w:u w:val="single"/>
        </w:rPr>
      </w:pPr>
      <w:r w:rsidRPr="0002668D">
        <w:rPr>
          <w:rFonts w:ascii="Calibri" w:hAnsi="Calibri" w:cs="Arial"/>
          <w:b/>
          <w:sz w:val="22"/>
          <w:szCs w:val="22"/>
          <w:u w:val="single"/>
        </w:rPr>
        <w:t>COURSE NUMBER AND TITLE, CATALOG DESCRIPTION, CREDITS:</w:t>
      </w:r>
    </w:p>
    <w:p w:rsidR="001035E5" w:rsidRPr="0002668D" w:rsidRDefault="001035E5" w:rsidP="00DA66CF">
      <w:pPr>
        <w:ind w:left="1440"/>
        <w:rPr>
          <w:rFonts w:ascii="Calibri" w:hAnsi="Calibri" w:cs="Arial"/>
          <w:b/>
          <w:sz w:val="22"/>
          <w:szCs w:val="22"/>
        </w:rPr>
      </w:pPr>
    </w:p>
    <w:p w:rsidR="001035E5" w:rsidRPr="0002668D" w:rsidRDefault="001035E5" w:rsidP="001E131B">
      <w:pPr>
        <w:widowControl/>
        <w:tabs>
          <w:tab w:val="left" w:pos="720"/>
          <w:tab w:val="left" w:pos="1170"/>
        </w:tabs>
        <w:ind w:left="720"/>
        <w:rPr>
          <w:rFonts w:ascii="Calibri" w:hAnsi="Calibri" w:cs="Arial"/>
          <w:b/>
          <w:sz w:val="22"/>
          <w:szCs w:val="22"/>
        </w:rPr>
      </w:pPr>
      <w:r w:rsidRPr="0002668D">
        <w:rPr>
          <w:rFonts w:ascii="Calibri" w:hAnsi="Calibri" w:cs="Arial"/>
          <w:b/>
          <w:noProof/>
          <w:sz w:val="22"/>
          <w:szCs w:val="22"/>
        </w:rPr>
        <w:t>FIN 2100 PERSONAL FINANCE</w:t>
      </w:r>
      <w:r w:rsidRPr="0002668D">
        <w:rPr>
          <w:rFonts w:ascii="Calibri" w:hAnsi="Calibri" w:cs="Arial"/>
          <w:b/>
          <w:sz w:val="22"/>
          <w:szCs w:val="22"/>
        </w:rPr>
        <w:t xml:space="preserve">   (</w:t>
      </w:r>
      <w:r w:rsidRPr="0002668D">
        <w:rPr>
          <w:rFonts w:ascii="Calibri" w:hAnsi="Calibri" w:cs="Arial"/>
          <w:b/>
          <w:noProof/>
          <w:sz w:val="22"/>
          <w:szCs w:val="22"/>
        </w:rPr>
        <w:t>3</w:t>
      </w:r>
      <w:r w:rsidRPr="0002668D">
        <w:rPr>
          <w:rFonts w:ascii="Calibri" w:hAnsi="Calibri" w:cs="Arial"/>
          <w:b/>
          <w:sz w:val="22"/>
          <w:szCs w:val="22"/>
        </w:rPr>
        <w:t xml:space="preserve"> CREDITS)</w:t>
      </w:r>
    </w:p>
    <w:p w:rsidR="001035E5" w:rsidRPr="0002668D" w:rsidRDefault="001035E5" w:rsidP="00DA66CF">
      <w:pPr>
        <w:widowControl/>
        <w:tabs>
          <w:tab w:val="left" w:pos="720"/>
          <w:tab w:val="left" w:pos="1170"/>
        </w:tabs>
        <w:ind w:firstLine="720"/>
        <w:rPr>
          <w:rFonts w:ascii="Calibri" w:hAnsi="Calibri" w:cs="Arial"/>
          <w:b/>
          <w:sz w:val="22"/>
          <w:szCs w:val="22"/>
        </w:rPr>
      </w:pPr>
    </w:p>
    <w:p w:rsidR="001035E5" w:rsidRPr="0002668D" w:rsidRDefault="00867637" w:rsidP="005E7A0A">
      <w:pPr>
        <w:pStyle w:val="BodyTextIndent2"/>
        <w:widowControl/>
        <w:tabs>
          <w:tab w:val="left" w:pos="720"/>
          <w:tab w:val="left" w:pos="1170"/>
        </w:tabs>
        <w:spacing w:after="0" w:line="276" w:lineRule="auto"/>
        <w:ind w:left="720"/>
        <w:rPr>
          <w:rFonts w:ascii="Calibri" w:hAnsi="Calibri"/>
          <w:sz w:val="22"/>
          <w:szCs w:val="22"/>
        </w:rPr>
      </w:pPr>
      <w:r w:rsidRPr="0002668D">
        <w:rPr>
          <w:rFonts w:ascii="Calibri" w:hAnsi="Calibri"/>
          <w:sz w:val="22"/>
          <w:szCs w:val="22"/>
        </w:rPr>
        <w:t>Personal Finance is a course designed to help students understand the impact of individual choices on occupational goals and future earnings potential. This course provides a foundational understanding for making informed personal financial decisions. Topics include personal financial planning, personal investing, budgeting, tax planning, real estate and automobile financing, credit management, insurance protection, and retirement planning.</w:t>
      </w:r>
    </w:p>
    <w:p w:rsidR="00867637" w:rsidRPr="0002668D" w:rsidRDefault="00867637" w:rsidP="005E7A0A">
      <w:pPr>
        <w:pStyle w:val="BodyTextIndent2"/>
        <w:widowControl/>
        <w:tabs>
          <w:tab w:val="left" w:pos="720"/>
          <w:tab w:val="left" w:pos="1170"/>
        </w:tabs>
        <w:spacing w:after="0" w:line="276" w:lineRule="auto"/>
        <w:ind w:left="720"/>
        <w:rPr>
          <w:rFonts w:ascii="Calibri" w:hAnsi="Calibri" w:cs="Arial"/>
          <w:sz w:val="22"/>
          <w:szCs w:val="22"/>
        </w:rPr>
      </w:pPr>
    </w:p>
    <w:p w:rsidR="001035E5" w:rsidRPr="0002668D" w:rsidRDefault="001035E5" w:rsidP="00BE594D">
      <w:pPr>
        <w:numPr>
          <w:ilvl w:val="0"/>
          <w:numId w:val="1"/>
        </w:numPr>
        <w:rPr>
          <w:rFonts w:ascii="Calibri" w:hAnsi="Calibri" w:cs="Arial"/>
          <w:b/>
          <w:sz w:val="22"/>
          <w:szCs w:val="22"/>
        </w:rPr>
      </w:pPr>
      <w:r w:rsidRPr="0002668D">
        <w:rPr>
          <w:rFonts w:ascii="Calibri" w:hAnsi="Calibri" w:cs="Arial"/>
          <w:b/>
          <w:sz w:val="22"/>
          <w:szCs w:val="22"/>
          <w:u w:val="single"/>
        </w:rPr>
        <w:t>PREREQUISITES FOR THIS COURSE:</w:t>
      </w:r>
      <w:r w:rsidRPr="0002668D">
        <w:rPr>
          <w:rFonts w:ascii="Calibri" w:hAnsi="Calibri" w:cs="Arial"/>
          <w:b/>
          <w:sz w:val="22"/>
          <w:szCs w:val="22"/>
        </w:rPr>
        <w:t xml:space="preserve">  </w:t>
      </w:r>
    </w:p>
    <w:p w:rsidR="001035E5" w:rsidRPr="0002668D" w:rsidRDefault="001035E5" w:rsidP="00DA66CF">
      <w:pPr>
        <w:ind w:left="720"/>
        <w:rPr>
          <w:rFonts w:ascii="Calibri" w:hAnsi="Calibri" w:cs="Arial"/>
          <w:b/>
          <w:sz w:val="22"/>
          <w:szCs w:val="22"/>
        </w:rPr>
      </w:pPr>
    </w:p>
    <w:p w:rsidR="001035E5" w:rsidRPr="0002668D" w:rsidRDefault="00867637" w:rsidP="00927493">
      <w:pPr>
        <w:ind w:left="720"/>
        <w:rPr>
          <w:rFonts w:ascii="Calibri" w:hAnsi="Calibri" w:cs="Arial"/>
          <w:sz w:val="22"/>
          <w:szCs w:val="22"/>
        </w:rPr>
      </w:pPr>
      <w:r w:rsidRPr="0002668D">
        <w:rPr>
          <w:rFonts w:ascii="Calibri" w:hAnsi="Calibri" w:cs="Arial"/>
          <w:noProof/>
          <w:sz w:val="22"/>
          <w:szCs w:val="22"/>
        </w:rPr>
        <w:t>None</w:t>
      </w:r>
    </w:p>
    <w:p w:rsidR="001035E5" w:rsidRPr="0002668D" w:rsidRDefault="001035E5" w:rsidP="00927493">
      <w:pPr>
        <w:ind w:left="720"/>
        <w:rPr>
          <w:rFonts w:ascii="Calibri" w:hAnsi="Calibri" w:cs="Arial"/>
          <w:sz w:val="22"/>
          <w:szCs w:val="22"/>
        </w:rPr>
      </w:pPr>
    </w:p>
    <w:p w:rsidR="001035E5" w:rsidRPr="0002668D" w:rsidRDefault="001035E5" w:rsidP="00DA66CF">
      <w:pPr>
        <w:ind w:firstLine="720"/>
        <w:rPr>
          <w:rFonts w:ascii="Calibri" w:hAnsi="Calibri" w:cs="Arial"/>
          <w:sz w:val="22"/>
          <w:szCs w:val="22"/>
        </w:rPr>
      </w:pPr>
      <w:r w:rsidRPr="0002668D">
        <w:rPr>
          <w:rFonts w:ascii="Calibri" w:hAnsi="Calibri" w:cs="Arial"/>
          <w:b/>
          <w:sz w:val="22"/>
          <w:szCs w:val="22"/>
          <w:u w:val="single"/>
        </w:rPr>
        <w:t>CO-REQUIS</w:t>
      </w:r>
      <w:r w:rsidR="00C718DB" w:rsidRPr="0002668D">
        <w:rPr>
          <w:rFonts w:ascii="Calibri" w:hAnsi="Calibri" w:cs="Arial"/>
          <w:b/>
          <w:sz w:val="22"/>
          <w:szCs w:val="22"/>
          <w:u w:val="single"/>
        </w:rPr>
        <w:t>IT</w:t>
      </w:r>
      <w:r w:rsidRPr="0002668D">
        <w:rPr>
          <w:rFonts w:ascii="Calibri" w:hAnsi="Calibri" w:cs="Arial"/>
          <w:b/>
          <w:sz w:val="22"/>
          <w:szCs w:val="22"/>
          <w:u w:val="single"/>
        </w:rPr>
        <w:t>ES FOR THIS COURSE:</w:t>
      </w:r>
    </w:p>
    <w:p w:rsidR="001035E5" w:rsidRPr="0002668D" w:rsidRDefault="001035E5" w:rsidP="00DA66CF">
      <w:pPr>
        <w:ind w:firstLine="720"/>
        <w:rPr>
          <w:rFonts w:ascii="Calibri" w:hAnsi="Calibri" w:cs="Arial"/>
          <w:sz w:val="22"/>
          <w:szCs w:val="22"/>
        </w:rPr>
      </w:pPr>
    </w:p>
    <w:p w:rsidR="001035E5" w:rsidRPr="0002668D" w:rsidRDefault="001035E5" w:rsidP="00427BDD">
      <w:pPr>
        <w:ind w:left="720"/>
        <w:rPr>
          <w:rFonts w:ascii="Calibri" w:hAnsi="Calibri" w:cs="Arial"/>
          <w:sz w:val="22"/>
          <w:szCs w:val="22"/>
        </w:rPr>
      </w:pPr>
      <w:r w:rsidRPr="0002668D">
        <w:rPr>
          <w:rFonts w:ascii="Calibri" w:hAnsi="Calibri" w:cs="Arial"/>
          <w:noProof/>
          <w:sz w:val="22"/>
          <w:szCs w:val="22"/>
        </w:rPr>
        <w:t>None</w:t>
      </w:r>
    </w:p>
    <w:p w:rsidR="001035E5" w:rsidRPr="0002668D" w:rsidRDefault="001035E5" w:rsidP="00DA66CF">
      <w:pPr>
        <w:ind w:firstLine="720"/>
        <w:rPr>
          <w:rFonts w:ascii="Calibri" w:hAnsi="Calibri" w:cs="Arial"/>
          <w:sz w:val="22"/>
          <w:szCs w:val="22"/>
        </w:rPr>
      </w:pPr>
    </w:p>
    <w:p w:rsidR="001035E5" w:rsidRPr="0002668D" w:rsidRDefault="001035E5" w:rsidP="00BE594D">
      <w:pPr>
        <w:numPr>
          <w:ilvl w:val="0"/>
          <w:numId w:val="1"/>
        </w:numPr>
        <w:rPr>
          <w:rFonts w:ascii="Calibri" w:hAnsi="Calibri" w:cs="Arial"/>
          <w:sz w:val="22"/>
          <w:szCs w:val="22"/>
        </w:rPr>
      </w:pPr>
      <w:r w:rsidRPr="0002668D">
        <w:rPr>
          <w:rFonts w:ascii="Calibri" w:hAnsi="Calibri" w:cs="Arial"/>
          <w:b/>
          <w:sz w:val="22"/>
          <w:szCs w:val="22"/>
          <w:u w:val="single"/>
        </w:rPr>
        <w:t>GENERAL COURSE INFORMATION:</w:t>
      </w:r>
      <w:r w:rsidRPr="0002668D">
        <w:rPr>
          <w:rFonts w:ascii="Calibri" w:hAnsi="Calibri" w:cs="Arial"/>
          <w:b/>
          <w:sz w:val="22"/>
          <w:szCs w:val="22"/>
        </w:rPr>
        <w:t xml:space="preserve">  </w:t>
      </w:r>
      <w:r w:rsidRPr="0002668D">
        <w:rPr>
          <w:rFonts w:ascii="Calibri" w:hAnsi="Calibri" w:cs="Arial"/>
          <w:sz w:val="22"/>
          <w:szCs w:val="22"/>
        </w:rPr>
        <w:t>Topic Outline.</w:t>
      </w:r>
    </w:p>
    <w:p w:rsidR="001035E5" w:rsidRPr="0002668D" w:rsidRDefault="001035E5" w:rsidP="00DA66CF">
      <w:pPr>
        <w:rPr>
          <w:rFonts w:ascii="Calibri" w:hAnsi="Calibri" w:cs="Arial"/>
          <w:b/>
          <w:sz w:val="22"/>
          <w:szCs w:val="22"/>
          <w:u w:val="single"/>
        </w:rPr>
      </w:pPr>
    </w:p>
    <w:p w:rsidR="00867637" w:rsidRPr="0002668D"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The financial planning process including budgeting and record keeping</w:t>
      </w:r>
    </w:p>
    <w:p w:rsidR="00867637" w:rsidRPr="0002668D"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The time value of money concepts</w:t>
      </w:r>
    </w:p>
    <w:p w:rsidR="00867637" w:rsidRPr="0002668D"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Basic principles of taxation</w:t>
      </w:r>
    </w:p>
    <w:p w:rsidR="00867637" w:rsidRPr="0002668D"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Cash management, credit cards, and consumer loans</w:t>
      </w:r>
    </w:p>
    <w:p w:rsidR="00867637" w:rsidRPr="0002668D"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Home and automobile purchasing decisions</w:t>
      </w:r>
    </w:p>
    <w:p w:rsidR="00867637" w:rsidRDefault="00867637" w:rsidP="00867637">
      <w:pPr>
        <w:pStyle w:val="ListParagraph"/>
        <w:widowControl/>
        <w:numPr>
          <w:ilvl w:val="0"/>
          <w:numId w:val="6"/>
        </w:numPr>
        <w:spacing w:after="200"/>
        <w:ind w:right="-90"/>
        <w:contextualSpacing/>
        <w:rPr>
          <w:rFonts w:ascii="Calibri" w:hAnsi="Calibri"/>
          <w:sz w:val="22"/>
          <w:szCs w:val="22"/>
        </w:rPr>
      </w:pPr>
      <w:r w:rsidRPr="0002668D">
        <w:rPr>
          <w:rFonts w:ascii="Calibri" w:hAnsi="Calibri"/>
          <w:sz w:val="22"/>
          <w:szCs w:val="22"/>
        </w:rPr>
        <w:t>Investment basic for stocks, bonds, and mutual funds</w:t>
      </w:r>
    </w:p>
    <w:p w:rsidR="006C44B4" w:rsidRPr="0002668D" w:rsidRDefault="006C44B4" w:rsidP="006C44B4">
      <w:pPr>
        <w:pStyle w:val="ListParagraph"/>
        <w:widowControl/>
        <w:spacing w:after="200"/>
        <w:ind w:left="1080" w:right="-90"/>
        <w:contextualSpacing/>
        <w:rPr>
          <w:rFonts w:ascii="Calibri" w:hAnsi="Calibri"/>
          <w:sz w:val="22"/>
          <w:szCs w:val="22"/>
        </w:rPr>
      </w:pPr>
    </w:p>
    <w:p w:rsidR="006C44B4" w:rsidRPr="006C44B4" w:rsidRDefault="006C44B4" w:rsidP="006C44B4">
      <w:pPr>
        <w:pStyle w:val="ListParagraph"/>
        <w:numPr>
          <w:ilvl w:val="0"/>
          <w:numId w:val="1"/>
        </w:numPr>
        <w:tabs>
          <w:tab w:val="left" w:pos="5040"/>
        </w:tabs>
        <w:rPr>
          <w:rFonts w:ascii="Calibri" w:hAnsi="Calibri" w:cs="Arial"/>
          <w:caps/>
          <w:sz w:val="22"/>
          <w:szCs w:val="22"/>
        </w:rPr>
      </w:pPr>
      <w:r w:rsidRPr="006C44B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6C44B4" w:rsidRDefault="006C44B4" w:rsidP="006C44B4">
      <w:pPr>
        <w:rPr>
          <w:rFonts w:ascii="Calibri" w:hAnsi="Calibri" w:cs="Arial"/>
          <w:b/>
          <w:sz w:val="22"/>
          <w:szCs w:val="22"/>
          <w:u w:val="single"/>
        </w:rPr>
      </w:pPr>
    </w:p>
    <w:p w:rsidR="006C44B4" w:rsidRPr="009A197E" w:rsidRDefault="006C44B4" w:rsidP="006C44B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C44B4" w:rsidRPr="009A197E" w:rsidRDefault="006C44B4" w:rsidP="006C44B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C44B4" w:rsidRDefault="006C44B4" w:rsidP="006C44B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C44B4" w:rsidRDefault="006C44B4" w:rsidP="006C44B4">
      <w:pPr>
        <w:ind w:left="720"/>
        <w:rPr>
          <w:rFonts w:ascii="Garamond" w:hAnsi="Garamond"/>
          <w:color w:val="000000"/>
          <w:sz w:val="22"/>
          <w:szCs w:val="22"/>
        </w:rPr>
      </w:pPr>
    </w:p>
    <w:p w:rsidR="006C44B4" w:rsidRPr="0036367B" w:rsidRDefault="006C44B4" w:rsidP="006C44B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C44B4" w:rsidRPr="0036367B" w:rsidRDefault="006C44B4" w:rsidP="006C44B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C44B4" w:rsidRPr="0036367B" w:rsidRDefault="006C44B4" w:rsidP="006C44B4">
      <w:pPr>
        <w:shd w:val="clear" w:color="auto" w:fill="FFFFFF"/>
        <w:rPr>
          <w:rFonts w:ascii="Calibri" w:hAnsi="Calibri"/>
          <w:color w:val="000000"/>
          <w:sz w:val="22"/>
          <w:szCs w:val="24"/>
        </w:rPr>
      </w:pPr>
      <w:r w:rsidRPr="0036367B">
        <w:rPr>
          <w:rFonts w:ascii="Calibri" w:hAnsi="Calibri"/>
          <w:color w:val="000000"/>
          <w:sz w:val="22"/>
          <w:szCs w:val="24"/>
        </w:rPr>
        <w:t> </w:t>
      </w:r>
    </w:p>
    <w:p w:rsidR="006C44B4" w:rsidRPr="0036367B" w:rsidRDefault="006C44B4" w:rsidP="006C44B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C44B4">
        <w:rPr>
          <w:rFonts w:ascii="Calibri" w:hAnsi="Calibri"/>
          <w:b/>
          <w:color w:val="000000"/>
          <w:sz w:val="22"/>
          <w:szCs w:val="24"/>
        </w:rPr>
        <w:t>Evaluate</w:t>
      </w:r>
    </w:p>
    <w:p w:rsidR="006C44B4" w:rsidRPr="0036367B" w:rsidRDefault="006C44B4" w:rsidP="006C44B4">
      <w:pPr>
        <w:shd w:val="clear" w:color="auto" w:fill="FFFFFF"/>
        <w:rPr>
          <w:rFonts w:ascii="Calibri" w:hAnsi="Calibri"/>
          <w:color w:val="000000"/>
          <w:sz w:val="22"/>
          <w:szCs w:val="24"/>
        </w:rPr>
      </w:pPr>
    </w:p>
    <w:p w:rsidR="006C44B4" w:rsidRDefault="006C44B4" w:rsidP="006C44B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C44B4" w:rsidRDefault="006C44B4" w:rsidP="006C44B4">
      <w:pPr>
        <w:shd w:val="clear" w:color="auto" w:fill="FFFFFF"/>
        <w:rPr>
          <w:rFonts w:ascii="Calibri" w:hAnsi="Calibri"/>
          <w:color w:val="000000"/>
          <w:sz w:val="22"/>
          <w:szCs w:val="24"/>
        </w:rPr>
      </w:pPr>
    </w:p>
    <w:p w:rsidR="006C44B4" w:rsidRPr="006C44B4" w:rsidRDefault="006C44B4" w:rsidP="006C44B4">
      <w:pPr>
        <w:pStyle w:val="ListParagraph"/>
        <w:numPr>
          <w:ilvl w:val="0"/>
          <w:numId w:val="7"/>
        </w:numPr>
        <w:shd w:val="clear" w:color="auto" w:fill="FFFFFF"/>
        <w:rPr>
          <w:rFonts w:ascii="Calibri" w:hAnsi="Calibri"/>
          <w:color w:val="000000"/>
          <w:sz w:val="22"/>
          <w:szCs w:val="24"/>
        </w:rPr>
      </w:pPr>
      <w:r w:rsidRPr="006C44B4">
        <w:rPr>
          <w:rFonts w:ascii="Calibri" w:hAnsi="Calibri"/>
          <w:color w:val="000000"/>
          <w:sz w:val="22"/>
          <w:szCs w:val="24"/>
        </w:rPr>
        <w:t>Prepare personal financial statements and budgets</w:t>
      </w:r>
    </w:p>
    <w:p w:rsidR="006C44B4" w:rsidRPr="0036367B" w:rsidRDefault="006C44B4" w:rsidP="006C44B4">
      <w:pPr>
        <w:shd w:val="clear" w:color="auto" w:fill="FFFFFF"/>
        <w:rPr>
          <w:rFonts w:ascii="Calibri" w:hAnsi="Calibri"/>
          <w:color w:val="000000"/>
          <w:sz w:val="22"/>
          <w:szCs w:val="24"/>
        </w:rPr>
      </w:pPr>
    </w:p>
    <w:p w:rsidR="006C44B4" w:rsidRPr="006C44B4" w:rsidRDefault="006C44B4" w:rsidP="006C44B4">
      <w:pPr>
        <w:shd w:val="clear" w:color="auto" w:fill="FFFFFF"/>
        <w:spacing w:line="360" w:lineRule="auto"/>
        <w:ind w:left="720" w:firstLine="30"/>
        <w:rPr>
          <w:rFonts w:asciiTheme="minorHAnsi" w:hAnsiTheme="minorHAnsi"/>
          <w:sz w:val="22"/>
          <w:szCs w:val="22"/>
        </w:rPr>
      </w:pPr>
      <w:r w:rsidRPr="006C44B4">
        <w:rPr>
          <w:rFonts w:asciiTheme="minorHAnsi" w:hAnsiTheme="minorHAnsi"/>
          <w:b/>
          <w:color w:val="000000"/>
          <w:sz w:val="22"/>
          <w:szCs w:val="22"/>
        </w:rPr>
        <w:t>B</w:t>
      </w:r>
      <w:r w:rsidRPr="006C44B4">
        <w:rPr>
          <w:rFonts w:asciiTheme="minorHAnsi" w:hAnsiTheme="minorHAnsi"/>
          <w:b/>
          <w:color w:val="000000"/>
          <w:sz w:val="22"/>
          <w:szCs w:val="22"/>
        </w:rPr>
        <w:t>.</w:t>
      </w:r>
      <w:r w:rsidRPr="006C44B4">
        <w:rPr>
          <w:rFonts w:asciiTheme="minorHAnsi" w:hAnsiTheme="minorHAnsi"/>
          <w:color w:val="000000"/>
          <w:sz w:val="22"/>
          <w:szCs w:val="22"/>
        </w:rPr>
        <w:t xml:space="preserve"> </w:t>
      </w:r>
      <w:r w:rsidRPr="006C44B4">
        <w:rPr>
          <w:rFonts w:asciiTheme="minorHAnsi" w:hAnsiTheme="minorHAnsi"/>
          <w:b/>
          <w:sz w:val="22"/>
          <w:szCs w:val="22"/>
        </w:rPr>
        <w:t>Other Course Objectives/Standards</w:t>
      </w:r>
    </w:p>
    <w:p w:rsidR="006C44B4" w:rsidRPr="006C44B4" w:rsidRDefault="006C44B4" w:rsidP="006C44B4">
      <w:pPr>
        <w:pStyle w:val="ListParagraph"/>
        <w:numPr>
          <w:ilvl w:val="0"/>
          <w:numId w:val="7"/>
        </w:numPr>
        <w:shd w:val="clear" w:color="auto" w:fill="FFFFFF"/>
        <w:rPr>
          <w:rFonts w:asciiTheme="minorHAnsi" w:hAnsiTheme="minorHAnsi"/>
          <w:sz w:val="22"/>
          <w:szCs w:val="22"/>
        </w:rPr>
      </w:pPr>
      <w:r w:rsidRPr="006C44B4">
        <w:rPr>
          <w:rFonts w:asciiTheme="minorHAnsi" w:hAnsiTheme="minorHAnsi"/>
          <w:sz w:val="22"/>
          <w:szCs w:val="22"/>
        </w:rPr>
        <w:t>Demonstrate effective money management and financial planning</w:t>
      </w:r>
      <w:r w:rsidRPr="006C44B4">
        <w:rPr>
          <w:rFonts w:asciiTheme="minorHAnsi" w:hAnsiTheme="minorHAnsi"/>
          <w:sz w:val="22"/>
          <w:szCs w:val="22"/>
        </w:rPr>
        <w:tab/>
      </w:r>
    </w:p>
    <w:p w:rsidR="006C44B4" w:rsidRPr="006C44B4" w:rsidRDefault="006C44B4" w:rsidP="006C44B4">
      <w:pPr>
        <w:pStyle w:val="ListParagraph"/>
        <w:numPr>
          <w:ilvl w:val="0"/>
          <w:numId w:val="7"/>
        </w:numPr>
        <w:shd w:val="clear" w:color="auto" w:fill="FFFFFF"/>
        <w:rPr>
          <w:rFonts w:asciiTheme="minorHAnsi" w:hAnsiTheme="minorHAnsi"/>
          <w:sz w:val="22"/>
          <w:szCs w:val="22"/>
        </w:rPr>
      </w:pPr>
      <w:r w:rsidRPr="006C44B4">
        <w:rPr>
          <w:rFonts w:asciiTheme="minorHAnsi" w:hAnsiTheme="minorHAnsi"/>
          <w:sz w:val="22"/>
          <w:szCs w:val="22"/>
        </w:rPr>
        <w:t>Examine the basic principles of taxation</w:t>
      </w:r>
    </w:p>
    <w:p w:rsidR="006C44B4" w:rsidRPr="006C44B4" w:rsidRDefault="006C44B4" w:rsidP="006C44B4">
      <w:pPr>
        <w:pStyle w:val="ListParagraph"/>
        <w:numPr>
          <w:ilvl w:val="0"/>
          <w:numId w:val="7"/>
        </w:numPr>
        <w:shd w:val="clear" w:color="auto" w:fill="FFFFFF"/>
        <w:rPr>
          <w:rFonts w:asciiTheme="minorHAnsi" w:hAnsiTheme="minorHAnsi"/>
          <w:sz w:val="22"/>
          <w:szCs w:val="22"/>
        </w:rPr>
      </w:pPr>
      <w:r w:rsidRPr="006C44B4">
        <w:rPr>
          <w:rFonts w:asciiTheme="minorHAnsi" w:hAnsiTheme="minorHAnsi"/>
          <w:sz w:val="22"/>
          <w:szCs w:val="22"/>
        </w:rPr>
        <w:t>Differentiate the issues and related costs with buying vs. renting a home and buying vs. leasing an automobile</w:t>
      </w:r>
      <w:r w:rsidRPr="006C44B4">
        <w:rPr>
          <w:rFonts w:asciiTheme="minorHAnsi" w:hAnsiTheme="minorHAnsi"/>
          <w:sz w:val="22"/>
          <w:szCs w:val="22"/>
        </w:rPr>
        <w:tab/>
      </w:r>
    </w:p>
    <w:p w:rsidR="00083ABA" w:rsidRPr="006C44B4" w:rsidRDefault="006C44B4" w:rsidP="006C44B4">
      <w:pPr>
        <w:pStyle w:val="ListParagraph"/>
        <w:numPr>
          <w:ilvl w:val="0"/>
          <w:numId w:val="7"/>
        </w:numPr>
        <w:shd w:val="clear" w:color="auto" w:fill="FFFFFF"/>
        <w:rPr>
          <w:rFonts w:asciiTheme="minorHAnsi" w:hAnsiTheme="minorHAnsi"/>
          <w:sz w:val="22"/>
          <w:szCs w:val="22"/>
        </w:rPr>
      </w:pPr>
      <w:r w:rsidRPr="006C44B4">
        <w:rPr>
          <w:rFonts w:asciiTheme="minorHAnsi" w:hAnsiTheme="minorHAnsi"/>
          <w:sz w:val="22"/>
          <w:szCs w:val="22"/>
        </w:rPr>
        <w:t>Examine and compare different investment classes such as stocks, bonds and mutual funds</w:t>
      </w:r>
    </w:p>
    <w:p w:rsidR="001035E5" w:rsidRPr="0002668D" w:rsidRDefault="001035E5" w:rsidP="00DA66CF">
      <w:pPr>
        <w:ind w:left="720"/>
        <w:rPr>
          <w:rFonts w:ascii="Calibri" w:hAnsi="Calibri" w:cs="Arial"/>
          <w:b/>
          <w:sz w:val="22"/>
          <w:szCs w:val="22"/>
          <w:u w:val="single"/>
        </w:rPr>
      </w:pPr>
    </w:p>
    <w:p w:rsidR="001035E5" w:rsidRPr="0002668D" w:rsidRDefault="001035E5" w:rsidP="00BE594D">
      <w:pPr>
        <w:numPr>
          <w:ilvl w:val="0"/>
          <w:numId w:val="3"/>
        </w:numPr>
        <w:rPr>
          <w:rFonts w:ascii="Calibri" w:hAnsi="Calibri" w:cs="Arial"/>
          <w:sz w:val="22"/>
          <w:szCs w:val="22"/>
        </w:rPr>
      </w:pPr>
      <w:r w:rsidRPr="0002668D">
        <w:rPr>
          <w:rFonts w:ascii="Calibri" w:hAnsi="Calibri" w:cs="Arial"/>
          <w:b/>
          <w:sz w:val="22"/>
          <w:szCs w:val="22"/>
          <w:u w:val="single"/>
        </w:rPr>
        <w:t>DISTRICT-WIDE POLICIES:</w:t>
      </w:r>
    </w:p>
    <w:p w:rsidR="001035E5" w:rsidRPr="0002668D" w:rsidRDefault="001035E5" w:rsidP="00DA66CF">
      <w:pPr>
        <w:tabs>
          <w:tab w:val="left" w:pos="720"/>
        </w:tabs>
        <w:ind w:left="720"/>
        <w:rPr>
          <w:rFonts w:ascii="Calibri" w:hAnsi="Calibri" w:cs="Arial"/>
          <w:sz w:val="22"/>
          <w:szCs w:val="22"/>
        </w:rPr>
      </w:pPr>
    </w:p>
    <w:p w:rsidR="001035E5" w:rsidRPr="0002668D" w:rsidRDefault="001035E5" w:rsidP="00DA66CF">
      <w:pPr>
        <w:ind w:left="720"/>
        <w:rPr>
          <w:rFonts w:ascii="Calibri" w:hAnsi="Calibri" w:cs="Arial"/>
          <w:b/>
          <w:bCs/>
          <w:iCs/>
          <w:caps/>
          <w:sz w:val="22"/>
          <w:szCs w:val="22"/>
        </w:rPr>
      </w:pPr>
      <w:r w:rsidRPr="0002668D">
        <w:rPr>
          <w:rFonts w:ascii="Calibri" w:hAnsi="Calibri" w:cs="Arial"/>
          <w:b/>
          <w:bCs/>
          <w:iCs/>
          <w:caps/>
          <w:sz w:val="22"/>
          <w:szCs w:val="22"/>
        </w:rPr>
        <w:t>Programs for Students with Disabilities</w:t>
      </w:r>
    </w:p>
    <w:p w:rsidR="006C44B4" w:rsidRDefault="006C44B4" w:rsidP="009A0E10">
      <w:pPr>
        <w:tabs>
          <w:tab w:val="left" w:pos="720"/>
        </w:tabs>
        <w:ind w:left="720"/>
        <w:rPr>
          <w:rFonts w:asciiTheme="minorHAnsi" w:hAnsiTheme="minorHAnsi"/>
          <w:sz w:val="22"/>
          <w:szCs w:val="22"/>
        </w:rPr>
      </w:pPr>
      <w:r>
        <w:rPr>
          <w:rFonts w:ascii="Calibri" w:hAnsi="Calibri" w:cs="Arial"/>
          <w:bCs/>
          <w:iCs/>
          <w:sz w:val="22"/>
          <w:szCs w:val="22"/>
        </w:rPr>
        <w:t>Florida SouthWestern</w:t>
      </w:r>
      <w:r w:rsidR="001035E5" w:rsidRPr="0002668D">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w:t>
      </w:r>
      <w:r w:rsidR="009A0E10" w:rsidRPr="0002668D">
        <w:rPr>
          <w:rFonts w:ascii="Calibri" w:hAnsi="Calibri" w:cs="Arial"/>
          <w:bCs/>
          <w:iCs/>
          <w:sz w:val="22"/>
          <w:szCs w:val="22"/>
        </w:rPr>
        <w:t xml:space="preserve">  The office locations and telephone numbers for the Office of Adaptive Services at each campus can be found at </w:t>
      </w:r>
      <w:hyperlink r:id="rId8" w:history="1">
        <w:r w:rsidRPr="008F4A29">
          <w:rPr>
            <w:rStyle w:val="Hyperlink"/>
            <w:rFonts w:asciiTheme="minorHAnsi" w:hAnsiTheme="minorHAnsi"/>
            <w:sz w:val="22"/>
            <w:szCs w:val="22"/>
          </w:rPr>
          <w:t>https://www.fsw.edu/adaptiveservices</w:t>
        </w:r>
      </w:hyperlink>
      <w:r>
        <w:rPr>
          <w:rFonts w:asciiTheme="minorHAnsi" w:hAnsiTheme="minorHAnsi"/>
          <w:sz w:val="22"/>
          <w:szCs w:val="22"/>
        </w:rPr>
        <w:t>.</w:t>
      </w:r>
    </w:p>
    <w:p w:rsidR="00F53398" w:rsidRPr="0002668D" w:rsidRDefault="00F53398" w:rsidP="009A0E10">
      <w:pPr>
        <w:tabs>
          <w:tab w:val="left" w:pos="720"/>
        </w:tabs>
        <w:ind w:left="720"/>
        <w:rPr>
          <w:rFonts w:ascii="Calibri" w:hAnsi="Calibri" w:cs="Arial"/>
          <w:bCs/>
          <w:iCs/>
          <w:sz w:val="22"/>
          <w:szCs w:val="22"/>
        </w:rPr>
      </w:pPr>
    </w:p>
    <w:p w:rsidR="00F53398" w:rsidRPr="0002668D" w:rsidRDefault="00F53398" w:rsidP="00F53398">
      <w:pPr>
        <w:ind w:left="720"/>
        <w:rPr>
          <w:rFonts w:ascii="Calibri" w:hAnsi="Calibri"/>
          <w:b/>
          <w:bCs/>
          <w:caps/>
          <w:sz w:val="22"/>
          <w:szCs w:val="22"/>
        </w:rPr>
      </w:pPr>
      <w:r w:rsidRPr="0002668D">
        <w:rPr>
          <w:rFonts w:ascii="Calibri" w:hAnsi="Calibri"/>
          <w:b/>
          <w:bCs/>
          <w:caps/>
          <w:sz w:val="22"/>
          <w:szCs w:val="22"/>
        </w:rPr>
        <w:t>REPORTING TITLE IX VIOLATIONS</w:t>
      </w:r>
    </w:p>
    <w:p w:rsidR="00F53398" w:rsidRPr="0002668D" w:rsidRDefault="00F53398" w:rsidP="00F53398">
      <w:pPr>
        <w:tabs>
          <w:tab w:val="left" w:pos="720"/>
        </w:tabs>
        <w:ind w:left="720"/>
        <w:rPr>
          <w:rFonts w:ascii="Calibri" w:hAnsi="Calibri" w:cs="Arial"/>
          <w:bCs/>
          <w:iCs/>
          <w:sz w:val="22"/>
          <w:szCs w:val="22"/>
        </w:rPr>
        <w:sectPr w:rsidR="00F53398" w:rsidRPr="0002668D" w:rsidSect="006C44B4">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02668D">
        <w:rPr>
          <w:rFonts w:ascii="Calibri" w:hAnsi="Calibri"/>
          <w:sz w:val="22"/>
          <w:szCs w:val="22"/>
        </w:rPr>
        <w:t xml:space="preserve">Florida SouthWestern State College, in accordance with Title IX and the Violence </w:t>
      </w:r>
      <w:proofErr w:type="gramStart"/>
      <w:r w:rsidRPr="0002668D">
        <w:rPr>
          <w:rFonts w:ascii="Calibri" w:hAnsi="Calibri"/>
          <w:sz w:val="22"/>
          <w:szCs w:val="22"/>
        </w:rPr>
        <w:t>Against</w:t>
      </w:r>
      <w:proofErr w:type="gramEnd"/>
      <w:r w:rsidRPr="0002668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02668D">
          <w:rPr>
            <w:rStyle w:val="Hyperlink"/>
            <w:rFonts w:ascii="Calibri" w:hAnsi="Calibri"/>
            <w:sz w:val="22"/>
            <w:szCs w:val="22"/>
          </w:rPr>
          <w:t>equity@fsw.edu</w:t>
        </w:r>
      </w:hyperlink>
      <w:r w:rsidRPr="0002668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4" w:history="1">
        <w:r w:rsidRPr="0002668D">
          <w:rPr>
            <w:rStyle w:val="Hyperlink"/>
            <w:rFonts w:ascii="Calibri" w:hAnsi="Calibri"/>
            <w:sz w:val="22"/>
            <w:szCs w:val="22"/>
          </w:rPr>
          <w:t>http://www.fsw.edu/sexualassault</w:t>
        </w:r>
      </w:hyperlink>
      <w:r w:rsidRPr="0002668D">
        <w:rPr>
          <w:rFonts w:ascii="Calibri" w:hAnsi="Calibri"/>
          <w:sz w:val="22"/>
          <w:szCs w:val="22"/>
        </w:rPr>
        <w:t>.</w:t>
      </w:r>
    </w:p>
    <w:p w:rsidR="009A0E10" w:rsidRPr="0002668D" w:rsidRDefault="009A0E10" w:rsidP="009A0E10">
      <w:pPr>
        <w:tabs>
          <w:tab w:val="left" w:pos="720"/>
        </w:tabs>
        <w:ind w:left="720"/>
        <w:rPr>
          <w:rFonts w:ascii="Calibri" w:hAnsi="Calibri" w:cs="Arial"/>
          <w:bCs/>
          <w:iCs/>
          <w:sz w:val="22"/>
          <w:szCs w:val="22"/>
        </w:rPr>
      </w:pPr>
      <w:bookmarkStart w:id="1" w:name="_GoBack"/>
      <w:bookmarkEnd w:id="1"/>
    </w:p>
    <w:p w:rsidR="001035E5" w:rsidRPr="0002668D" w:rsidRDefault="001035E5" w:rsidP="00083ABA">
      <w:pPr>
        <w:numPr>
          <w:ilvl w:val="0"/>
          <w:numId w:val="3"/>
        </w:numPr>
        <w:suppressAutoHyphens w:val="0"/>
        <w:rPr>
          <w:rFonts w:ascii="Calibri" w:hAnsi="Calibri" w:cs="Arial"/>
          <w:sz w:val="22"/>
          <w:szCs w:val="22"/>
        </w:rPr>
      </w:pPr>
      <w:r w:rsidRPr="0002668D">
        <w:rPr>
          <w:rFonts w:ascii="Calibri" w:hAnsi="Calibri" w:cs="Arial"/>
          <w:b/>
          <w:sz w:val="22"/>
          <w:szCs w:val="22"/>
          <w:u w:val="single"/>
        </w:rPr>
        <w:t>REQUIREMENTS FOR THE STUDENTS:</w:t>
      </w:r>
      <w:r w:rsidRPr="0002668D">
        <w:rPr>
          <w:rFonts w:ascii="Calibri" w:hAnsi="Calibri" w:cs="Arial"/>
          <w:sz w:val="22"/>
          <w:szCs w:val="22"/>
        </w:rPr>
        <w:tab/>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List specific course assessments such as class participation, tests, homework assignments, make-up procedures, etc.</w:t>
      </w:r>
    </w:p>
    <w:p w:rsidR="001035E5" w:rsidRPr="0002668D" w:rsidRDefault="001035E5" w:rsidP="00DA66CF">
      <w:pPr>
        <w:ind w:left="720"/>
        <w:rPr>
          <w:rFonts w:ascii="Calibri" w:hAnsi="Calibri" w:cs="Arial"/>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ATTENDANCE POLICY:</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The professor’s specific policy concerning absence. (The College policy on attendance is in the Catalog, and defers to the professor.)</w:t>
      </w:r>
    </w:p>
    <w:p w:rsidR="001035E5" w:rsidRPr="0002668D" w:rsidRDefault="001035E5" w:rsidP="00DA66CF">
      <w:pPr>
        <w:ind w:left="720"/>
        <w:rPr>
          <w:rFonts w:ascii="Calibri" w:hAnsi="Calibri" w:cs="Arial"/>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GRADING POLICY:</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Include numerical ranges for letter grades; the following is a range commonly used by many faculty:</w:t>
      </w:r>
    </w:p>
    <w:p w:rsidR="001035E5" w:rsidRPr="0002668D" w:rsidRDefault="001035E5" w:rsidP="00DA66CF">
      <w:pPr>
        <w:pStyle w:val="ListParagraph"/>
        <w:rPr>
          <w:rFonts w:ascii="Calibri" w:hAnsi="Calibri" w:cs="Arial"/>
          <w:sz w:val="22"/>
          <w:szCs w:val="22"/>
        </w:rPr>
      </w:pPr>
    </w:p>
    <w:p w:rsidR="001035E5" w:rsidRPr="0002668D" w:rsidRDefault="001035E5" w:rsidP="00DA66CF">
      <w:pPr>
        <w:ind w:left="720"/>
        <w:rPr>
          <w:rFonts w:ascii="Calibri" w:hAnsi="Calibri" w:cs="Arial"/>
          <w:sz w:val="22"/>
          <w:szCs w:val="22"/>
        </w:rPr>
      </w:pP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(Note:  The “incomplete” grade [“I”] should be given only when unusual circumstances warrant. An “incomplete” is not a substitute for a “D,” “F,” or “W.” Refer to the policy on “incomplete grades.)</w:t>
      </w:r>
    </w:p>
    <w:p w:rsidR="001035E5" w:rsidRPr="0002668D" w:rsidRDefault="001035E5" w:rsidP="00DA66CF">
      <w:pPr>
        <w:ind w:left="720"/>
        <w:rPr>
          <w:rFonts w:ascii="Calibri" w:hAnsi="Calibri" w:cs="Arial"/>
          <w:b/>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REQUIRED COURSE MATERIALS:</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(In correct bibliographic format.)</w:t>
      </w:r>
    </w:p>
    <w:p w:rsidR="001035E5" w:rsidRPr="0002668D" w:rsidRDefault="001035E5" w:rsidP="00DA66CF">
      <w:pPr>
        <w:ind w:left="720"/>
        <w:rPr>
          <w:rFonts w:ascii="Calibri" w:hAnsi="Calibri" w:cs="Arial"/>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RESERVED MATERIALS FOR THE COURSE:</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Other special learning resources.</w:t>
      </w:r>
    </w:p>
    <w:p w:rsidR="001035E5" w:rsidRPr="0002668D" w:rsidRDefault="001035E5" w:rsidP="00DA66CF">
      <w:pPr>
        <w:ind w:left="720"/>
        <w:rPr>
          <w:rFonts w:ascii="Calibri" w:hAnsi="Calibri" w:cs="Arial"/>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CLASS SCHEDULE:</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 xml:space="preserve">This section includes assignments for each class meeting or unit, along with scheduled </w:t>
      </w:r>
      <w:r w:rsidR="00867637" w:rsidRPr="0002668D">
        <w:rPr>
          <w:rFonts w:ascii="Calibri" w:hAnsi="Calibri" w:cs="Arial"/>
          <w:sz w:val="22"/>
          <w:szCs w:val="22"/>
        </w:rPr>
        <w:t xml:space="preserve">Library activities </w:t>
      </w:r>
      <w:r w:rsidRPr="0002668D">
        <w:rPr>
          <w:rFonts w:ascii="Calibri" w:hAnsi="Calibri" w:cs="Arial"/>
          <w:sz w:val="22"/>
          <w:szCs w:val="22"/>
        </w:rPr>
        <w:t>and other scheduled support, including scheduled tests.</w:t>
      </w:r>
    </w:p>
    <w:p w:rsidR="001035E5" w:rsidRPr="0002668D" w:rsidRDefault="001035E5" w:rsidP="00DA66CF">
      <w:pPr>
        <w:ind w:left="720"/>
        <w:rPr>
          <w:rFonts w:ascii="Calibri" w:hAnsi="Calibri" w:cs="Arial"/>
          <w:sz w:val="22"/>
          <w:szCs w:val="22"/>
        </w:rPr>
      </w:pPr>
    </w:p>
    <w:p w:rsidR="001035E5" w:rsidRPr="0002668D" w:rsidRDefault="001035E5" w:rsidP="00BE594D">
      <w:pPr>
        <w:numPr>
          <w:ilvl w:val="0"/>
          <w:numId w:val="3"/>
        </w:numPr>
        <w:suppressAutoHyphens w:val="0"/>
        <w:rPr>
          <w:rFonts w:ascii="Calibri" w:hAnsi="Calibri" w:cs="Arial"/>
          <w:sz w:val="22"/>
          <w:szCs w:val="22"/>
        </w:rPr>
      </w:pPr>
      <w:r w:rsidRPr="0002668D">
        <w:rPr>
          <w:rFonts w:ascii="Calibri" w:hAnsi="Calibri" w:cs="Arial"/>
          <w:b/>
          <w:sz w:val="22"/>
          <w:szCs w:val="22"/>
          <w:u w:val="single"/>
        </w:rPr>
        <w:t>ANY OTHER INFORMATION OR CLASS PROCEDURES OR POLICIES:</w:t>
      </w:r>
      <w:r w:rsidRPr="0002668D">
        <w:rPr>
          <w:rFonts w:ascii="Calibri" w:hAnsi="Calibri" w:cs="Arial"/>
          <w:sz w:val="22"/>
          <w:szCs w:val="22"/>
        </w:rPr>
        <w:t xml:space="preserve">  </w:t>
      </w:r>
    </w:p>
    <w:p w:rsidR="001035E5" w:rsidRPr="0002668D" w:rsidRDefault="001035E5" w:rsidP="00DA66CF">
      <w:pPr>
        <w:ind w:left="720"/>
        <w:rPr>
          <w:rFonts w:ascii="Calibri" w:hAnsi="Calibri" w:cs="Arial"/>
          <w:sz w:val="22"/>
          <w:szCs w:val="22"/>
        </w:rPr>
      </w:pPr>
      <w:r w:rsidRPr="0002668D">
        <w:rPr>
          <w:rFonts w:ascii="Calibri" w:hAnsi="Calibri" w:cs="Arial"/>
          <w:sz w:val="22"/>
          <w:szCs w:val="22"/>
        </w:rPr>
        <w:t>(Which would be useful to the students in the class.)</w:t>
      </w:r>
    </w:p>
    <w:p w:rsidR="001035E5" w:rsidRPr="0002668D" w:rsidRDefault="001035E5" w:rsidP="00DA66CF">
      <w:pPr>
        <w:ind w:left="720"/>
        <w:rPr>
          <w:rFonts w:ascii="Calibri" w:hAnsi="Calibri" w:cs="Arial"/>
          <w:sz w:val="22"/>
          <w:szCs w:val="22"/>
        </w:rPr>
      </w:pPr>
    </w:p>
    <w:sectPr w:rsidR="001035E5" w:rsidRPr="0002668D" w:rsidSect="001035E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6F0" w:rsidRDefault="00FC76F0" w:rsidP="003A608C">
      <w:r>
        <w:separator/>
      </w:r>
    </w:p>
  </w:endnote>
  <w:endnote w:type="continuationSeparator" w:id="0">
    <w:p w:rsidR="00FC76F0" w:rsidRDefault="00FC76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5E5" w:rsidRPr="0056733A" w:rsidRDefault="00E666D0" w:rsidP="00151AA7">
    <w:pPr>
      <w:pStyle w:val="Footer"/>
      <w:pBdr>
        <w:top w:val="thickThinSmallGap" w:sz="18" w:space="1" w:color="0D0D0D"/>
      </w:pBdr>
      <w:tabs>
        <w:tab w:val="clear" w:pos="9360"/>
        <w:tab w:val="right" w:pos="10260"/>
      </w:tabs>
      <w:rPr>
        <w:rFonts w:ascii="Calibri" w:hAnsi="Calibri" w:cs="Arial"/>
        <w:sz w:val="22"/>
        <w:szCs w:val="22"/>
      </w:rPr>
    </w:pPr>
    <w:r w:rsidRPr="00E666D0">
      <w:rPr>
        <w:rFonts w:ascii="Calibri" w:hAnsi="Calibri" w:cs="Arial"/>
        <w:sz w:val="22"/>
        <w:szCs w:val="22"/>
      </w:rPr>
      <w:t>VPAA: Revised 9/11, 2/13</w:t>
    </w:r>
    <w:r w:rsidR="00867637">
      <w:rPr>
        <w:rFonts w:ascii="Calibri" w:hAnsi="Calibri" w:cs="Arial"/>
        <w:sz w:val="22"/>
        <w:szCs w:val="22"/>
      </w:rPr>
      <w:t>, 1/14</w:t>
    </w:r>
    <w:r w:rsidR="006C44B4">
      <w:rPr>
        <w:rFonts w:ascii="Calibri" w:hAnsi="Calibri" w:cs="Arial"/>
        <w:sz w:val="22"/>
        <w:szCs w:val="22"/>
      </w:rPr>
      <w:t>, 11/16</w:t>
    </w:r>
    <w:r w:rsidR="001035E5" w:rsidRPr="00583E5E">
      <w:rPr>
        <w:rFonts w:ascii="Calibri" w:hAnsi="Calibri" w:cs="Arial"/>
        <w:sz w:val="22"/>
        <w:szCs w:val="22"/>
      </w:rPr>
      <w:tab/>
    </w:r>
    <w:r w:rsidR="001035E5" w:rsidRPr="00583E5E">
      <w:rPr>
        <w:rFonts w:ascii="Calibri" w:hAnsi="Calibri" w:cs="Arial"/>
        <w:sz w:val="22"/>
        <w:szCs w:val="22"/>
      </w:rPr>
      <w:tab/>
      <w:t xml:space="preserve">Page </w:t>
    </w:r>
    <w:r w:rsidR="001035E5" w:rsidRPr="00583E5E">
      <w:rPr>
        <w:rFonts w:ascii="Calibri" w:hAnsi="Calibri" w:cs="Arial"/>
        <w:sz w:val="22"/>
        <w:szCs w:val="22"/>
      </w:rPr>
      <w:fldChar w:fldCharType="begin"/>
    </w:r>
    <w:r w:rsidR="001035E5" w:rsidRPr="00583E5E">
      <w:rPr>
        <w:rFonts w:ascii="Calibri" w:hAnsi="Calibri" w:cs="Arial"/>
        <w:sz w:val="22"/>
        <w:szCs w:val="22"/>
      </w:rPr>
      <w:instrText xml:space="preserve"> PAGE   \* MERGEFORMAT </w:instrText>
    </w:r>
    <w:r w:rsidR="001035E5" w:rsidRPr="00583E5E">
      <w:rPr>
        <w:rFonts w:ascii="Calibri" w:hAnsi="Calibri" w:cs="Arial"/>
        <w:sz w:val="22"/>
        <w:szCs w:val="22"/>
      </w:rPr>
      <w:fldChar w:fldCharType="separate"/>
    </w:r>
    <w:r w:rsidR="006C44B4">
      <w:rPr>
        <w:rFonts w:ascii="Calibri" w:hAnsi="Calibri" w:cs="Arial"/>
        <w:noProof/>
        <w:sz w:val="22"/>
        <w:szCs w:val="22"/>
      </w:rPr>
      <w:t>3</w:t>
    </w:r>
    <w:r w:rsidR="001035E5"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5E5" w:rsidRPr="006C44B4" w:rsidRDefault="006C44B4" w:rsidP="006C44B4">
    <w:pPr>
      <w:pStyle w:val="Footer"/>
      <w:pBdr>
        <w:top w:val="thickThinSmallGap" w:sz="18" w:space="1" w:color="0D0D0D"/>
      </w:pBdr>
      <w:tabs>
        <w:tab w:val="clear" w:pos="9360"/>
        <w:tab w:val="right" w:pos="10260"/>
      </w:tabs>
      <w:rPr>
        <w:rFonts w:ascii="Calibri" w:hAnsi="Calibri" w:cs="Arial"/>
        <w:sz w:val="22"/>
        <w:szCs w:val="22"/>
      </w:rPr>
    </w:pPr>
    <w:r w:rsidRPr="00E666D0">
      <w:rPr>
        <w:rFonts w:ascii="Calibri" w:hAnsi="Calibri" w:cs="Arial"/>
        <w:sz w:val="22"/>
        <w:szCs w:val="22"/>
      </w:rPr>
      <w:t>VPAA: Revised 9/11, 2/13</w:t>
    </w:r>
    <w:r>
      <w:rPr>
        <w:rFonts w:ascii="Calibri" w:hAnsi="Calibri" w:cs="Arial"/>
        <w:sz w:val="22"/>
        <w:szCs w:val="22"/>
      </w:rPr>
      <w:t>,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6F0" w:rsidRDefault="00FC76F0" w:rsidP="003A608C">
      <w:r>
        <w:separator/>
      </w:r>
    </w:p>
  </w:footnote>
  <w:footnote w:type="continuationSeparator" w:id="0">
    <w:p w:rsidR="00FC76F0" w:rsidRDefault="00FC76F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5E5" w:rsidRPr="005B1FB3" w:rsidRDefault="001035E5" w:rsidP="00747EF2">
    <w:pPr>
      <w:pStyle w:val="Header"/>
      <w:pBdr>
        <w:bottom w:val="thinThickSmallGap" w:sz="18" w:space="1" w:color="0D0D0D"/>
      </w:pBdr>
      <w:jc w:val="right"/>
    </w:pPr>
    <w:r w:rsidRPr="001B7877">
      <w:rPr>
        <w:rFonts w:ascii="Calibri" w:hAnsi="Calibri" w:cs="Arial"/>
        <w:noProof/>
        <w:sz w:val="22"/>
        <w:szCs w:val="22"/>
      </w:rPr>
      <w:t>FIN 2100 PERSONAL FINANCE</w:t>
    </w:r>
  </w:p>
  <w:p w:rsidR="001035E5" w:rsidRPr="00F85861" w:rsidRDefault="001035E5"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B4" w:rsidRDefault="006C44B4" w:rsidP="006C44B4">
    <w:pPr>
      <w:pStyle w:val="Header"/>
      <w:jc w:val="right"/>
    </w:pPr>
    <w:r w:rsidRPr="00D55873">
      <w:rPr>
        <w:noProof/>
        <w:lang w:eastAsia="en-US"/>
      </w:rPr>
      <w:drawing>
        <wp:inline distT="0" distB="0" distL="0" distR="0" wp14:anchorId="3C8B07C7" wp14:editId="3CB640B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C44B4" w:rsidRDefault="006C44B4" w:rsidP="006C44B4">
    <w:pPr>
      <w:pStyle w:val="Header"/>
      <w:jc w:val="right"/>
    </w:pPr>
  </w:p>
  <w:p w:rsidR="006C44B4" w:rsidRDefault="006C44B4" w:rsidP="006C44B4">
    <w:pPr>
      <w:pStyle w:val="Header"/>
      <w:contextualSpacing/>
      <w:jc w:val="right"/>
      <w:rPr>
        <w:b/>
        <w:color w:val="470A68"/>
        <w:sz w:val="28"/>
      </w:rPr>
    </w:pPr>
    <w:r>
      <w:rPr>
        <w:b/>
        <w:color w:val="470A68"/>
        <w:sz w:val="28"/>
      </w:rPr>
      <w:t>School of Business and Technology</w:t>
    </w:r>
  </w:p>
  <w:p w:rsidR="001035E5" w:rsidRPr="006C44B4" w:rsidRDefault="006C44B4" w:rsidP="006C44B4">
    <w:pPr>
      <w:pStyle w:val="Header"/>
      <w:contextualSpacing/>
      <w:jc w:val="right"/>
      <w:rPr>
        <w:b/>
        <w:color w:val="470A68"/>
        <w:sz w:val="28"/>
      </w:rPr>
    </w:pPr>
    <w:r>
      <w:rPr>
        <w:noProof/>
        <w:lang w:eastAsia="en-US"/>
      </w:rPr>
      <mc:AlternateContent>
        <mc:Choice Requires="wps">
          <w:drawing>
            <wp:inline distT="0" distB="0" distL="0" distR="0" wp14:anchorId="36DDD478" wp14:editId="772CE29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F1A32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ED16110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B667A1"/>
    <w:multiLevelType w:val="hybridMultilevel"/>
    <w:tmpl w:val="C7EE9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819F0"/>
    <w:multiLevelType w:val="hybridMultilevel"/>
    <w:tmpl w:val="A39AD4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A383A7D"/>
    <w:multiLevelType w:val="hybridMultilevel"/>
    <w:tmpl w:val="EF7C2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5DD7700"/>
    <w:multiLevelType w:val="hybridMultilevel"/>
    <w:tmpl w:val="2064E1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EW/koSzF05RReowJe1iaUwlCdogNlT2EfiBekblU1px4DUhW5lm6JajI8C0ofmDwyztdEeJDLVR3tl8lOjcpw==" w:salt="yF1BEaUvaqeu0OIGIm4qk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668D"/>
    <w:rsid w:val="0003164D"/>
    <w:rsid w:val="00041568"/>
    <w:rsid w:val="0005025E"/>
    <w:rsid w:val="00051D9C"/>
    <w:rsid w:val="00061952"/>
    <w:rsid w:val="0008394A"/>
    <w:rsid w:val="00083AB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5E5"/>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2675"/>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47F8"/>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0BF6"/>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5BF"/>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2407C"/>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06C0"/>
    <w:rsid w:val="00676ED8"/>
    <w:rsid w:val="006818AA"/>
    <w:rsid w:val="00684A86"/>
    <w:rsid w:val="006858F5"/>
    <w:rsid w:val="006927C3"/>
    <w:rsid w:val="006968A2"/>
    <w:rsid w:val="00697816"/>
    <w:rsid w:val="006A3585"/>
    <w:rsid w:val="006B7E2D"/>
    <w:rsid w:val="006C2A31"/>
    <w:rsid w:val="006C44B4"/>
    <w:rsid w:val="006D08BD"/>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44AC"/>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6763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27D7"/>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0E10"/>
    <w:rsid w:val="009A3929"/>
    <w:rsid w:val="009A7A95"/>
    <w:rsid w:val="009B1FFF"/>
    <w:rsid w:val="009B2A94"/>
    <w:rsid w:val="009B35DF"/>
    <w:rsid w:val="009B4A2D"/>
    <w:rsid w:val="009B5DFA"/>
    <w:rsid w:val="009C1F36"/>
    <w:rsid w:val="009C21BC"/>
    <w:rsid w:val="009C392D"/>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E7284"/>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2A8A"/>
    <w:rsid w:val="00C12406"/>
    <w:rsid w:val="00C157B0"/>
    <w:rsid w:val="00C27530"/>
    <w:rsid w:val="00C3403C"/>
    <w:rsid w:val="00C3496D"/>
    <w:rsid w:val="00C34A0A"/>
    <w:rsid w:val="00C3595D"/>
    <w:rsid w:val="00C36AF3"/>
    <w:rsid w:val="00C51CBF"/>
    <w:rsid w:val="00C57A5F"/>
    <w:rsid w:val="00C653DB"/>
    <w:rsid w:val="00C718DB"/>
    <w:rsid w:val="00C7377C"/>
    <w:rsid w:val="00C761D5"/>
    <w:rsid w:val="00C90786"/>
    <w:rsid w:val="00C9122C"/>
    <w:rsid w:val="00C92A9A"/>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2990"/>
    <w:rsid w:val="00D15552"/>
    <w:rsid w:val="00D201B6"/>
    <w:rsid w:val="00D20D9F"/>
    <w:rsid w:val="00D2562E"/>
    <w:rsid w:val="00D256B1"/>
    <w:rsid w:val="00D27ED2"/>
    <w:rsid w:val="00D3026C"/>
    <w:rsid w:val="00D34C59"/>
    <w:rsid w:val="00D46A2E"/>
    <w:rsid w:val="00D519E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817"/>
    <w:rsid w:val="00E62FA5"/>
    <w:rsid w:val="00E666D0"/>
    <w:rsid w:val="00E7107D"/>
    <w:rsid w:val="00E7425C"/>
    <w:rsid w:val="00E83A5A"/>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53398"/>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C76F0"/>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E505DF9-8081-4CED-A7FA-554C1EB0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9A0E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3058">
      <w:bodyDiv w:val="1"/>
      <w:marLeft w:val="0"/>
      <w:marRight w:val="0"/>
      <w:marTop w:val="0"/>
      <w:marBottom w:val="0"/>
      <w:divBdr>
        <w:top w:val="none" w:sz="0" w:space="0" w:color="auto"/>
        <w:left w:val="none" w:sz="0" w:space="0" w:color="auto"/>
        <w:bottom w:val="none" w:sz="0" w:space="0" w:color="auto"/>
        <w:right w:val="none" w:sz="0" w:space="0" w:color="auto"/>
      </w:divBdr>
    </w:div>
    <w:div w:id="778378281">
      <w:bodyDiv w:val="1"/>
      <w:marLeft w:val="0"/>
      <w:marRight w:val="0"/>
      <w:marTop w:val="0"/>
      <w:marBottom w:val="0"/>
      <w:divBdr>
        <w:top w:val="none" w:sz="0" w:space="0" w:color="auto"/>
        <w:left w:val="none" w:sz="0" w:space="0" w:color="auto"/>
        <w:bottom w:val="none" w:sz="0" w:space="0" w:color="auto"/>
        <w:right w:val="none" w:sz="0" w:space="0" w:color="auto"/>
      </w:divBdr>
    </w:div>
    <w:div w:id="11609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AB23A-7155-463A-8A66-25C826B2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5233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3538998</vt:i4>
      </vt:variant>
      <vt:variant>
        <vt:i4>18</vt:i4>
      </vt:variant>
      <vt:variant>
        <vt:i4>0</vt:i4>
      </vt:variant>
      <vt:variant>
        <vt:i4>5</vt:i4>
      </vt:variant>
      <vt:variant>
        <vt:lpwstr>http://www.edison.edu/adaptiveservices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2016-12-02T18:18:00Z</dcterms:created>
  <dcterms:modified xsi:type="dcterms:W3CDTF">2016-12-02T18:26:00Z</dcterms:modified>
</cp:coreProperties>
</file>