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B5B61" w:rsidTr="00A16B74">
        <w:trPr>
          <w:trHeight w:val="546"/>
          <w:tblHeader/>
          <w:jc w:val="center"/>
        </w:trPr>
        <w:tc>
          <w:tcPr>
            <w:tcW w:w="5206" w:type="dxa"/>
            <w:vAlign w:val="center"/>
          </w:tcPr>
          <w:p w:rsidR="006B5B61" w:rsidRDefault="006B5B61" w:rsidP="00A16B74">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B5B61" w:rsidRDefault="006B5B61" w:rsidP="00A16B74">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B5B61" w:rsidTr="00A16B74">
        <w:trPr>
          <w:trHeight w:val="486"/>
          <w:jc w:val="center"/>
        </w:trPr>
        <w:tc>
          <w:tcPr>
            <w:tcW w:w="5206" w:type="dxa"/>
            <w:vAlign w:val="center"/>
          </w:tcPr>
          <w:p w:rsidR="006B5B61" w:rsidRDefault="006B5B61" w:rsidP="00A16B74">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B5B61" w:rsidRDefault="006B5B61" w:rsidP="00A16B74">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B5B61" w:rsidTr="00A16B74">
        <w:trPr>
          <w:trHeight w:val="516"/>
          <w:jc w:val="center"/>
        </w:trPr>
        <w:tc>
          <w:tcPr>
            <w:tcW w:w="5206" w:type="dxa"/>
            <w:vAlign w:val="center"/>
          </w:tcPr>
          <w:p w:rsidR="006B5B61" w:rsidRDefault="006B5B61" w:rsidP="00A16B74">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B5B61" w:rsidRDefault="006B5B61" w:rsidP="00A16B74">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00FF" w:rsidRPr="002C0B7B" w:rsidRDefault="005A00FF" w:rsidP="00DA66CF">
      <w:pPr>
        <w:rPr>
          <w:rFonts w:ascii="Calibri" w:hAnsi="Calibri" w:cs="Arial"/>
          <w:b/>
          <w:sz w:val="22"/>
          <w:szCs w:val="22"/>
        </w:rPr>
      </w:pPr>
    </w:p>
    <w:p w:rsidR="005A00FF" w:rsidRPr="002C0B7B" w:rsidRDefault="005A00FF" w:rsidP="00DA66CF">
      <w:pPr>
        <w:rPr>
          <w:rFonts w:ascii="Calibri" w:hAnsi="Calibri" w:cs="Arial"/>
          <w:b/>
          <w:sz w:val="22"/>
          <w:szCs w:val="22"/>
          <w:u w:val="single"/>
        </w:rPr>
      </w:pPr>
    </w:p>
    <w:p w:rsidR="005A00FF" w:rsidRPr="002C0B7B" w:rsidRDefault="005A00FF" w:rsidP="00DA66CF">
      <w:pPr>
        <w:numPr>
          <w:ilvl w:val="0"/>
          <w:numId w:val="1"/>
        </w:numPr>
        <w:tabs>
          <w:tab w:val="left" w:pos="720"/>
        </w:tabs>
        <w:rPr>
          <w:rFonts w:ascii="Calibri" w:hAnsi="Calibri" w:cs="Arial"/>
          <w:b/>
          <w:sz w:val="22"/>
          <w:szCs w:val="22"/>
          <w:u w:val="single"/>
        </w:rPr>
      </w:pPr>
      <w:r w:rsidRPr="002C0B7B">
        <w:rPr>
          <w:rFonts w:ascii="Calibri" w:hAnsi="Calibri" w:cs="Arial"/>
          <w:b/>
          <w:sz w:val="22"/>
          <w:szCs w:val="22"/>
          <w:u w:val="single"/>
        </w:rPr>
        <w:t>COURSE NUMBER AND TITLE, CATALOG DESCRIPTION, CREDITS:</w:t>
      </w:r>
    </w:p>
    <w:p w:rsidR="005A00FF" w:rsidRPr="002C0B7B" w:rsidRDefault="005A00FF" w:rsidP="00DA66CF">
      <w:pPr>
        <w:ind w:left="1440"/>
        <w:rPr>
          <w:rFonts w:ascii="Calibri" w:hAnsi="Calibri" w:cs="Arial"/>
          <w:b/>
          <w:sz w:val="22"/>
          <w:szCs w:val="22"/>
        </w:rPr>
      </w:pPr>
    </w:p>
    <w:p w:rsidR="005A00FF" w:rsidRPr="002C0B7B" w:rsidRDefault="0010314A" w:rsidP="001E131B">
      <w:pPr>
        <w:widowControl/>
        <w:tabs>
          <w:tab w:val="left" w:pos="720"/>
          <w:tab w:val="left" w:pos="1170"/>
        </w:tabs>
        <w:ind w:left="720"/>
        <w:rPr>
          <w:rFonts w:ascii="Calibri" w:hAnsi="Calibri" w:cs="Arial"/>
          <w:b/>
          <w:sz w:val="22"/>
          <w:szCs w:val="22"/>
        </w:rPr>
      </w:pPr>
      <w:r w:rsidRPr="002C0B7B">
        <w:rPr>
          <w:rFonts w:ascii="Calibri" w:hAnsi="Calibri" w:cs="Arial"/>
          <w:b/>
          <w:noProof/>
          <w:sz w:val="22"/>
          <w:szCs w:val="22"/>
        </w:rPr>
        <w:t>MAN 4441 NEGOTIATION</w:t>
      </w:r>
      <w:r w:rsidR="005A00FF" w:rsidRPr="002C0B7B">
        <w:rPr>
          <w:rFonts w:ascii="Calibri" w:hAnsi="Calibri" w:cs="Arial"/>
          <w:b/>
          <w:sz w:val="22"/>
          <w:szCs w:val="22"/>
        </w:rPr>
        <w:t xml:space="preserve"> (</w:t>
      </w:r>
      <w:r w:rsidR="005A00FF" w:rsidRPr="002C0B7B">
        <w:rPr>
          <w:rFonts w:ascii="Calibri" w:hAnsi="Calibri" w:cs="Arial"/>
          <w:b/>
          <w:noProof/>
          <w:sz w:val="22"/>
          <w:szCs w:val="22"/>
        </w:rPr>
        <w:t>3</w:t>
      </w:r>
      <w:r w:rsidR="005A00FF" w:rsidRPr="002C0B7B">
        <w:rPr>
          <w:rFonts w:ascii="Calibri" w:hAnsi="Calibri" w:cs="Arial"/>
          <w:b/>
          <w:sz w:val="22"/>
          <w:szCs w:val="22"/>
        </w:rPr>
        <w:t xml:space="preserve"> CREDITS)</w:t>
      </w:r>
    </w:p>
    <w:p w:rsidR="005A00FF" w:rsidRPr="002C0B7B" w:rsidRDefault="005531D0" w:rsidP="005531D0">
      <w:pPr>
        <w:widowControl/>
        <w:tabs>
          <w:tab w:val="left" w:pos="720"/>
          <w:tab w:val="left" w:pos="8550"/>
        </w:tabs>
        <w:ind w:firstLine="720"/>
        <w:rPr>
          <w:rFonts w:ascii="Calibri" w:hAnsi="Calibri" w:cs="Arial"/>
          <w:b/>
          <w:sz w:val="22"/>
          <w:szCs w:val="22"/>
        </w:rPr>
      </w:pPr>
      <w:r w:rsidRPr="002C0B7B">
        <w:rPr>
          <w:rFonts w:ascii="Calibri" w:hAnsi="Calibri" w:cs="Arial"/>
          <w:b/>
          <w:sz w:val="22"/>
          <w:szCs w:val="22"/>
        </w:rPr>
        <w:tab/>
      </w:r>
    </w:p>
    <w:p w:rsidR="00975454" w:rsidRPr="002C0B7B" w:rsidRDefault="009F305E" w:rsidP="00975454">
      <w:pPr>
        <w:ind w:left="720"/>
        <w:rPr>
          <w:rFonts w:ascii="Calibri" w:hAnsi="Calibri" w:cs="Arial"/>
          <w:b/>
          <w:sz w:val="22"/>
          <w:szCs w:val="22"/>
        </w:rPr>
      </w:pPr>
      <w:r w:rsidRPr="002C0B7B">
        <w:rPr>
          <w:rFonts w:ascii="Calibri" w:hAnsi="Calibri"/>
          <w:sz w:val="22"/>
          <w:szCs w:val="22"/>
        </w:rPr>
        <w:t>This course examines the theories and practices of negotiation used to successfully manage conflict in business and professional settings. The roles of negotiators and their effectiveness as negotiators are also covered. Quizzes, role plays, simulations, discussions, case study examinations, and other methodologies may incorporated to determine student course mastery.</w:t>
      </w:r>
    </w:p>
    <w:p w:rsidR="00975454" w:rsidRPr="002C0B7B" w:rsidRDefault="00975454" w:rsidP="00975454">
      <w:pPr>
        <w:ind w:left="720"/>
        <w:rPr>
          <w:rFonts w:ascii="Calibri" w:hAnsi="Calibri" w:cs="Arial"/>
          <w:b/>
          <w:sz w:val="22"/>
          <w:szCs w:val="22"/>
        </w:rPr>
      </w:pPr>
    </w:p>
    <w:p w:rsidR="005A00FF" w:rsidRPr="002C0B7B" w:rsidRDefault="005A00FF" w:rsidP="00BE594D">
      <w:pPr>
        <w:numPr>
          <w:ilvl w:val="0"/>
          <w:numId w:val="1"/>
        </w:numPr>
        <w:rPr>
          <w:rFonts w:ascii="Calibri" w:hAnsi="Calibri" w:cs="Arial"/>
          <w:b/>
          <w:sz w:val="22"/>
          <w:szCs w:val="22"/>
        </w:rPr>
      </w:pPr>
      <w:r w:rsidRPr="002C0B7B">
        <w:rPr>
          <w:rFonts w:ascii="Calibri" w:hAnsi="Calibri" w:cs="Arial"/>
          <w:b/>
          <w:sz w:val="22"/>
          <w:szCs w:val="22"/>
          <w:u w:val="single"/>
        </w:rPr>
        <w:t>PREREQUISITES FOR THIS COURSE:</w:t>
      </w:r>
      <w:r w:rsidRPr="002C0B7B">
        <w:rPr>
          <w:rFonts w:ascii="Calibri" w:hAnsi="Calibri" w:cs="Arial"/>
          <w:b/>
          <w:sz w:val="22"/>
          <w:szCs w:val="22"/>
        </w:rPr>
        <w:t xml:space="preserve">  </w:t>
      </w:r>
    </w:p>
    <w:p w:rsidR="005A00FF" w:rsidRPr="002C0B7B" w:rsidRDefault="005A00FF" w:rsidP="00DA66CF">
      <w:pPr>
        <w:ind w:left="720"/>
        <w:rPr>
          <w:rFonts w:ascii="Calibri" w:hAnsi="Calibri" w:cs="Arial"/>
          <w:b/>
          <w:sz w:val="22"/>
          <w:szCs w:val="22"/>
        </w:rPr>
      </w:pPr>
    </w:p>
    <w:p w:rsidR="005A00FF" w:rsidRPr="002C0B7B" w:rsidRDefault="0010314A" w:rsidP="00927493">
      <w:pPr>
        <w:ind w:left="720"/>
        <w:rPr>
          <w:rFonts w:ascii="Calibri" w:hAnsi="Calibri"/>
          <w:sz w:val="22"/>
          <w:szCs w:val="22"/>
        </w:rPr>
      </w:pPr>
      <w:r w:rsidRPr="002C0B7B">
        <w:rPr>
          <w:rFonts w:ascii="Calibri" w:hAnsi="Calibri"/>
          <w:sz w:val="22"/>
          <w:szCs w:val="22"/>
        </w:rPr>
        <w:t>MAN 3303 or MAN 3120</w:t>
      </w:r>
    </w:p>
    <w:p w:rsidR="00607E17" w:rsidRPr="002C0B7B" w:rsidRDefault="00607E17" w:rsidP="00927493">
      <w:pPr>
        <w:ind w:left="720"/>
        <w:rPr>
          <w:rFonts w:ascii="Calibri" w:hAnsi="Calibri" w:cs="Arial"/>
          <w:sz w:val="22"/>
          <w:szCs w:val="22"/>
        </w:rPr>
      </w:pPr>
    </w:p>
    <w:p w:rsidR="005A00FF" w:rsidRPr="002C0B7B" w:rsidRDefault="005531D0" w:rsidP="00DA66CF">
      <w:pPr>
        <w:ind w:firstLine="720"/>
        <w:rPr>
          <w:rFonts w:ascii="Calibri" w:hAnsi="Calibri" w:cs="Arial"/>
          <w:sz w:val="22"/>
          <w:szCs w:val="22"/>
        </w:rPr>
      </w:pPr>
      <w:r w:rsidRPr="002C0B7B">
        <w:rPr>
          <w:rFonts w:ascii="Calibri" w:hAnsi="Calibri" w:cs="Arial"/>
          <w:b/>
          <w:sz w:val="22"/>
          <w:szCs w:val="22"/>
          <w:u w:val="single"/>
        </w:rPr>
        <w:t>CO-REQUISIT</w:t>
      </w:r>
      <w:r w:rsidR="005A00FF" w:rsidRPr="002C0B7B">
        <w:rPr>
          <w:rFonts w:ascii="Calibri" w:hAnsi="Calibri" w:cs="Arial"/>
          <w:b/>
          <w:sz w:val="22"/>
          <w:szCs w:val="22"/>
          <w:u w:val="single"/>
        </w:rPr>
        <w:t>ES FOR THIS COURSE:</w:t>
      </w:r>
    </w:p>
    <w:p w:rsidR="005A00FF" w:rsidRPr="002C0B7B" w:rsidRDefault="005A00FF" w:rsidP="00DA66CF">
      <w:pPr>
        <w:ind w:firstLine="720"/>
        <w:rPr>
          <w:rFonts w:ascii="Calibri" w:hAnsi="Calibri" w:cs="Arial"/>
          <w:sz w:val="22"/>
          <w:szCs w:val="22"/>
        </w:rPr>
      </w:pPr>
    </w:p>
    <w:p w:rsidR="005A00FF" w:rsidRPr="002C0B7B" w:rsidRDefault="005A00FF" w:rsidP="00427BDD">
      <w:pPr>
        <w:ind w:left="720"/>
        <w:rPr>
          <w:rFonts w:ascii="Calibri" w:hAnsi="Calibri" w:cs="Arial"/>
          <w:sz w:val="22"/>
          <w:szCs w:val="22"/>
        </w:rPr>
      </w:pPr>
      <w:r w:rsidRPr="002C0B7B">
        <w:rPr>
          <w:rFonts w:ascii="Calibri" w:hAnsi="Calibri" w:cs="Arial"/>
          <w:noProof/>
          <w:sz w:val="22"/>
          <w:szCs w:val="22"/>
        </w:rPr>
        <w:t>None</w:t>
      </w:r>
    </w:p>
    <w:p w:rsidR="005A00FF" w:rsidRPr="002C0B7B" w:rsidRDefault="005A00FF" w:rsidP="00DA66CF">
      <w:pPr>
        <w:ind w:firstLine="720"/>
        <w:rPr>
          <w:rFonts w:ascii="Calibri" w:hAnsi="Calibri" w:cs="Arial"/>
          <w:sz w:val="22"/>
          <w:szCs w:val="22"/>
        </w:rPr>
      </w:pPr>
    </w:p>
    <w:p w:rsidR="005A00FF" w:rsidRPr="002C0B7B" w:rsidRDefault="005A00FF" w:rsidP="00BE594D">
      <w:pPr>
        <w:numPr>
          <w:ilvl w:val="0"/>
          <w:numId w:val="1"/>
        </w:numPr>
        <w:rPr>
          <w:rFonts w:ascii="Calibri" w:hAnsi="Calibri" w:cs="Arial"/>
          <w:sz w:val="22"/>
          <w:szCs w:val="22"/>
        </w:rPr>
      </w:pPr>
      <w:r w:rsidRPr="002C0B7B">
        <w:rPr>
          <w:rFonts w:ascii="Calibri" w:hAnsi="Calibri" w:cs="Arial"/>
          <w:b/>
          <w:sz w:val="22"/>
          <w:szCs w:val="22"/>
          <w:u w:val="single"/>
        </w:rPr>
        <w:t>GENERAL COURSE INFORMATION:</w:t>
      </w:r>
      <w:r w:rsidRPr="002C0B7B">
        <w:rPr>
          <w:rFonts w:ascii="Calibri" w:hAnsi="Calibri" w:cs="Arial"/>
          <w:b/>
          <w:sz w:val="22"/>
          <w:szCs w:val="22"/>
        </w:rPr>
        <w:t xml:space="preserve">  </w:t>
      </w:r>
      <w:r w:rsidRPr="002C0B7B">
        <w:rPr>
          <w:rFonts w:ascii="Calibri" w:hAnsi="Calibri" w:cs="Arial"/>
          <w:sz w:val="22"/>
          <w:szCs w:val="22"/>
        </w:rPr>
        <w:t>Topic Outline.</w:t>
      </w:r>
    </w:p>
    <w:p w:rsidR="005A00FF" w:rsidRPr="002C0B7B" w:rsidRDefault="005A00FF" w:rsidP="00DA66CF">
      <w:pPr>
        <w:rPr>
          <w:rFonts w:ascii="Calibri" w:hAnsi="Calibri" w:cs="Arial"/>
          <w:b/>
          <w:sz w:val="22"/>
          <w:szCs w:val="22"/>
          <w:u w:val="single"/>
        </w:rPr>
      </w:pPr>
    </w:p>
    <w:p w:rsidR="009F305E" w:rsidRPr="002C0B7B" w:rsidRDefault="009F305E" w:rsidP="009F305E">
      <w:pPr>
        <w:pStyle w:val="ListParagraph"/>
        <w:widowControl/>
        <w:numPr>
          <w:ilvl w:val="0"/>
          <w:numId w:val="11"/>
        </w:numPr>
        <w:spacing w:after="200" w:line="360" w:lineRule="auto"/>
        <w:contextualSpacing/>
        <w:rPr>
          <w:rFonts w:ascii="Calibri" w:hAnsi="Calibri"/>
          <w:sz w:val="22"/>
          <w:szCs w:val="22"/>
        </w:rPr>
      </w:pPr>
      <w:r w:rsidRPr="002C0B7B">
        <w:rPr>
          <w:rFonts w:ascii="Calibri" w:hAnsi="Calibri"/>
          <w:sz w:val="22"/>
          <w:szCs w:val="22"/>
        </w:rPr>
        <w:t>Foundations of effective conflict resolution and their application to workplace settings to engender positive outcomes.</w:t>
      </w:r>
    </w:p>
    <w:p w:rsidR="009F305E" w:rsidRPr="002C0B7B" w:rsidRDefault="009F305E" w:rsidP="009F305E">
      <w:pPr>
        <w:pStyle w:val="ListParagraph"/>
        <w:widowControl/>
        <w:numPr>
          <w:ilvl w:val="0"/>
          <w:numId w:val="11"/>
        </w:numPr>
        <w:spacing w:after="200" w:line="360" w:lineRule="auto"/>
        <w:contextualSpacing/>
        <w:rPr>
          <w:rFonts w:ascii="Calibri" w:hAnsi="Calibri"/>
          <w:sz w:val="22"/>
          <w:szCs w:val="22"/>
        </w:rPr>
      </w:pPr>
      <w:r w:rsidRPr="002C0B7B">
        <w:rPr>
          <w:rFonts w:ascii="Calibri" w:hAnsi="Calibri"/>
          <w:sz w:val="22"/>
          <w:szCs w:val="22"/>
        </w:rPr>
        <w:t xml:space="preserve">Examination of negotiation concepts and techniques such as win-win negotiations, interest-based bargaining, and developing trust-building negotiation styles </w:t>
      </w:r>
    </w:p>
    <w:p w:rsidR="009F305E" w:rsidRPr="002C0B7B" w:rsidRDefault="009F305E" w:rsidP="009F305E">
      <w:pPr>
        <w:pStyle w:val="ListParagraph"/>
        <w:widowControl/>
        <w:numPr>
          <w:ilvl w:val="0"/>
          <w:numId w:val="11"/>
        </w:numPr>
        <w:spacing w:after="200" w:line="360" w:lineRule="auto"/>
        <w:contextualSpacing/>
        <w:rPr>
          <w:rFonts w:ascii="Calibri" w:hAnsi="Calibri"/>
          <w:sz w:val="22"/>
          <w:szCs w:val="22"/>
        </w:rPr>
      </w:pPr>
      <w:r w:rsidRPr="002C0B7B">
        <w:rPr>
          <w:rFonts w:ascii="Calibri" w:hAnsi="Calibri"/>
          <w:sz w:val="22"/>
          <w:szCs w:val="22"/>
        </w:rPr>
        <w:t>Understanding the role of power, persuasion and ethics; creativity and problem solving; multiple parties, coalitions, and teams; cross-cultural dynamics; and tacit negotiations and social dilemmas in negotiations.</w:t>
      </w:r>
    </w:p>
    <w:p w:rsidR="006B5B61" w:rsidRPr="006B5B61" w:rsidRDefault="006B5B61" w:rsidP="006B5B61">
      <w:pPr>
        <w:pStyle w:val="ListParagraph"/>
        <w:numPr>
          <w:ilvl w:val="0"/>
          <w:numId w:val="1"/>
        </w:numPr>
        <w:tabs>
          <w:tab w:val="left" w:pos="5040"/>
        </w:tabs>
        <w:rPr>
          <w:rFonts w:ascii="Calibri" w:hAnsi="Calibri" w:cs="Arial"/>
          <w:caps/>
          <w:sz w:val="22"/>
          <w:szCs w:val="22"/>
        </w:rPr>
      </w:pPr>
      <w:r w:rsidRPr="006B5B6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6B5B61" w:rsidRDefault="006B5B61" w:rsidP="006B5B61">
      <w:pPr>
        <w:rPr>
          <w:rFonts w:ascii="Calibri" w:hAnsi="Calibri" w:cs="Arial"/>
          <w:b/>
          <w:sz w:val="22"/>
          <w:szCs w:val="22"/>
          <w:u w:val="single"/>
        </w:rPr>
      </w:pPr>
    </w:p>
    <w:p w:rsidR="006B5B61" w:rsidRPr="009A197E" w:rsidRDefault="006B5B61" w:rsidP="006B5B6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B5B61" w:rsidRPr="009A197E" w:rsidRDefault="006B5B61" w:rsidP="006B5B6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B5B61" w:rsidRPr="009A197E" w:rsidRDefault="006B5B61" w:rsidP="006B5B61">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6B5B61" w:rsidRPr="009A197E" w:rsidRDefault="006B5B61" w:rsidP="006B5B6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B5B61" w:rsidRPr="009A197E" w:rsidRDefault="006B5B61" w:rsidP="006B5B6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B5B61" w:rsidRPr="009A197E" w:rsidRDefault="006B5B61" w:rsidP="006B5B6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B5B61" w:rsidRPr="009A197E" w:rsidRDefault="006B5B61" w:rsidP="006B5B6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B5B61" w:rsidRDefault="006B5B61" w:rsidP="006B5B6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B5B61" w:rsidRDefault="006B5B61" w:rsidP="006B5B61">
      <w:pPr>
        <w:ind w:left="720"/>
        <w:rPr>
          <w:rFonts w:ascii="Garamond" w:hAnsi="Garamond"/>
          <w:color w:val="000000"/>
          <w:sz w:val="22"/>
          <w:szCs w:val="22"/>
        </w:rPr>
      </w:pPr>
    </w:p>
    <w:p w:rsidR="006B5B61" w:rsidRPr="0036367B" w:rsidRDefault="006B5B61" w:rsidP="006B5B6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B5B61" w:rsidRPr="0036367B" w:rsidRDefault="006B5B61" w:rsidP="006B5B6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B5B61" w:rsidRPr="0036367B" w:rsidRDefault="006B5B61" w:rsidP="006B5B61">
      <w:pPr>
        <w:shd w:val="clear" w:color="auto" w:fill="FFFFFF"/>
        <w:rPr>
          <w:rFonts w:ascii="Calibri" w:hAnsi="Calibri"/>
          <w:color w:val="000000"/>
          <w:sz w:val="22"/>
          <w:szCs w:val="24"/>
        </w:rPr>
      </w:pPr>
      <w:r w:rsidRPr="0036367B">
        <w:rPr>
          <w:rFonts w:ascii="Calibri" w:hAnsi="Calibri"/>
          <w:color w:val="000000"/>
          <w:sz w:val="22"/>
          <w:szCs w:val="24"/>
        </w:rPr>
        <w:t> </w:t>
      </w:r>
    </w:p>
    <w:p w:rsidR="006B5B61" w:rsidRPr="0036367B" w:rsidRDefault="006B5B61" w:rsidP="006B5B6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B5B61">
        <w:rPr>
          <w:rFonts w:ascii="Calibri" w:hAnsi="Calibri"/>
          <w:b/>
          <w:color w:val="000000"/>
          <w:sz w:val="22"/>
          <w:szCs w:val="24"/>
        </w:rPr>
        <w:t>Communicate</w:t>
      </w:r>
    </w:p>
    <w:p w:rsidR="006B5B61" w:rsidRPr="0036367B" w:rsidRDefault="006B5B61" w:rsidP="006B5B61">
      <w:pPr>
        <w:shd w:val="clear" w:color="auto" w:fill="FFFFFF"/>
        <w:rPr>
          <w:rFonts w:ascii="Calibri" w:hAnsi="Calibri"/>
          <w:color w:val="000000"/>
          <w:sz w:val="22"/>
          <w:szCs w:val="24"/>
        </w:rPr>
      </w:pPr>
    </w:p>
    <w:p w:rsidR="006B5B61" w:rsidRDefault="006B5B61" w:rsidP="006B5B6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B5B61" w:rsidRDefault="006B5B61" w:rsidP="006B5B61">
      <w:pPr>
        <w:shd w:val="clear" w:color="auto" w:fill="FFFFFF"/>
        <w:rPr>
          <w:rFonts w:ascii="Calibri" w:hAnsi="Calibri"/>
          <w:color w:val="000000"/>
          <w:sz w:val="22"/>
          <w:szCs w:val="24"/>
        </w:rPr>
      </w:pPr>
    </w:p>
    <w:p w:rsidR="006B5B61" w:rsidRPr="006B5B61" w:rsidRDefault="006B5B61" w:rsidP="006B5B61">
      <w:pPr>
        <w:pStyle w:val="ListParagraph"/>
        <w:numPr>
          <w:ilvl w:val="0"/>
          <w:numId w:val="12"/>
        </w:numPr>
        <w:shd w:val="clear" w:color="auto" w:fill="FFFFFF"/>
        <w:rPr>
          <w:rFonts w:ascii="Calibri" w:hAnsi="Calibri"/>
          <w:color w:val="000000"/>
          <w:sz w:val="22"/>
          <w:szCs w:val="24"/>
        </w:rPr>
      </w:pPr>
      <w:r w:rsidRPr="006B5B61">
        <w:rPr>
          <w:rFonts w:ascii="Calibri" w:hAnsi="Calibri"/>
          <w:color w:val="000000"/>
          <w:sz w:val="22"/>
          <w:szCs w:val="24"/>
        </w:rPr>
        <w:t>Develop proper communication skills in resolving and managing conflict.</w:t>
      </w:r>
    </w:p>
    <w:p w:rsidR="006B5B61" w:rsidRPr="0036367B" w:rsidRDefault="006B5B61" w:rsidP="006B5B61">
      <w:pPr>
        <w:shd w:val="clear" w:color="auto" w:fill="FFFFFF"/>
        <w:rPr>
          <w:rFonts w:ascii="Calibri" w:hAnsi="Calibri"/>
          <w:color w:val="000000"/>
          <w:sz w:val="22"/>
          <w:szCs w:val="24"/>
        </w:rPr>
      </w:pPr>
    </w:p>
    <w:p w:rsidR="006B5B61" w:rsidRPr="006B5B61" w:rsidRDefault="006B5B61" w:rsidP="006B5B61">
      <w:pPr>
        <w:shd w:val="clear" w:color="auto" w:fill="FFFFFF"/>
        <w:spacing w:line="360" w:lineRule="auto"/>
        <w:ind w:left="720" w:firstLine="30"/>
        <w:rPr>
          <w:rFonts w:asciiTheme="minorHAnsi" w:hAnsiTheme="minorHAnsi"/>
          <w:sz w:val="22"/>
        </w:rPr>
      </w:pPr>
      <w:r w:rsidRPr="006B5B61">
        <w:rPr>
          <w:rFonts w:asciiTheme="minorHAnsi" w:hAnsiTheme="minorHAnsi"/>
          <w:b/>
          <w:color w:val="000000"/>
          <w:sz w:val="22"/>
          <w:szCs w:val="24"/>
        </w:rPr>
        <w:t>B</w:t>
      </w:r>
      <w:r w:rsidRPr="006B5B61">
        <w:rPr>
          <w:rFonts w:asciiTheme="minorHAnsi" w:hAnsiTheme="minorHAnsi"/>
          <w:b/>
          <w:color w:val="000000"/>
          <w:sz w:val="22"/>
          <w:szCs w:val="24"/>
        </w:rPr>
        <w:t>.</w:t>
      </w:r>
      <w:r w:rsidRPr="006B5B61">
        <w:rPr>
          <w:rFonts w:asciiTheme="minorHAnsi" w:hAnsiTheme="minorHAnsi"/>
          <w:color w:val="000000"/>
          <w:sz w:val="22"/>
          <w:szCs w:val="24"/>
        </w:rPr>
        <w:t xml:space="preserve"> </w:t>
      </w:r>
      <w:r w:rsidRPr="006B5B61">
        <w:rPr>
          <w:rFonts w:asciiTheme="minorHAnsi" w:hAnsiTheme="minorHAnsi"/>
          <w:b/>
          <w:sz w:val="22"/>
        </w:rPr>
        <w:t>Other Course Objectives/Standards</w:t>
      </w:r>
    </w:p>
    <w:p w:rsidR="006B5B61" w:rsidRPr="006B5B61" w:rsidRDefault="006B5B61" w:rsidP="006B5B61">
      <w:pPr>
        <w:pStyle w:val="ListParagraph"/>
        <w:numPr>
          <w:ilvl w:val="0"/>
          <w:numId w:val="12"/>
        </w:numPr>
        <w:shd w:val="clear" w:color="auto" w:fill="FFFFFF"/>
        <w:rPr>
          <w:rFonts w:asciiTheme="minorHAnsi" w:hAnsiTheme="minorHAnsi"/>
          <w:sz w:val="22"/>
        </w:rPr>
      </w:pPr>
      <w:r w:rsidRPr="006B5B61">
        <w:rPr>
          <w:rFonts w:asciiTheme="minorHAnsi" w:hAnsiTheme="minorHAnsi"/>
          <w:sz w:val="22"/>
        </w:rPr>
        <w:t>Explain the role and importance of personality theories in conflict management.</w:t>
      </w:r>
    </w:p>
    <w:p w:rsidR="006B5B61" w:rsidRPr="006B5B61" w:rsidRDefault="006B5B61" w:rsidP="006B5B61">
      <w:pPr>
        <w:pStyle w:val="ListParagraph"/>
        <w:numPr>
          <w:ilvl w:val="0"/>
          <w:numId w:val="12"/>
        </w:numPr>
        <w:shd w:val="clear" w:color="auto" w:fill="FFFFFF"/>
        <w:rPr>
          <w:rFonts w:asciiTheme="minorHAnsi" w:hAnsiTheme="minorHAnsi"/>
          <w:sz w:val="22"/>
        </w:rPr>
      </w:pPr>
      <w:r w:rsidRPr="006B5B61">
        <w:rPr>
          <w:rFonts w:asciiTheme="minorHAnsi" w:hAnsiTheme="minorHAnsi"/>
          <w:sz w:val="22"/>
        </w:rPr>
        <w:t>Demonstrate the concept of power and the role it plays in developing negotiation strategies.</w:t>
      </w:r>
    </w:p>
    <w:p w:rsidR="006B5B61" w:rsidRPr="006B5B61" w:rsidRDefault="006B5B61" w:rsidP="006B5B61">
      <w:pPr>
        <w:pStyle w:val="ListParagraph"/>
        <w:numPr>
          <w:ilvl w:val="0"/>
          <w:numId w:val="12"/>
        </w:numPr>
        <w:shd w:val="clear" w:color="auto" w:fill="FFFFFF"/>
        <w:rPr>
          <w:rFonts w:asciiTheme="minorHAnsi" w:hAnsiTheme="minorHAnsi"/>
          <w:sz w:val="22"/>
        </w:rPr>
      </w:pPr>
      <w:r w:rsidRPr="006B5B61">
        <w:rPr>
          <w:rFonts w:asciiTheme="minorHAnsi" w:hAnsiTheme="minorHAnsi"/>
          <w:sz w:val="22"/>
        </w:rPr>
        <w:t>Summarize the different theories of negotiations and how and when they should be applied.</w:t>
      </w:r>
    </w:p>
    <w:p w:rsidR="006B5B61" w:rsidRPr="006B5B61" w:rsidRDefault="006B5B61" w:rsidP="006B5B61">
      <w:pPr>
        <w:pStyle w:val="ListParagraph"/>
        <w:numPr>
          <w:ilvl w:val="0"/>
          <w:numId w:val="12"/>
        </w:numPr>
        <w:shd w:val="clear" w:color="auto" w:fill="FFFFFF"/>
        <w:rPr>
          <w:rFonts w:asciiTheme="minorHAnsi" w:hAnsiTheme="minorHAnsi"/>
          <w:sz w:val="22"/>
        </w:rPr>
      </w:pPr>
      <w:r w:rsidRPr="006B5B61">
        <w:rPr>
          <w:rFonts w:asciiTheme="minorHAnsi" w:hAnsiTheme="minorHAnsi"/>
          <w:sz w:val="22"/>
        </w:rPr>
        <w:t>Describe the role cultural differences play in effective negotiations.</w:t>
      </w:r>
    </w:p>
    <w:p w:rsidR="006B5B61" w:rsidRPr="006B5B61" w:rsidRDefault="006B5B61" w:rsidP="006B5B61">
      <w:pPr>
        <w:pStyle w:val="ListParagraph"/>
        <w:numPr>
          <w:ilvl w:val="0"/>
          <w:numId w:val="12"/>
        </w:numPr>
        <w:shd w:val="clear" w:color="auto" w:fill="FFFFFF"/>
        <w:rPr>
          <w:rFonts w:asciiTheme="minorHAnsi" w:hAnsiTheme="minorHAnsi"/>
          <w:sz w:val="22"/>
        </w:rPr>
      </w:pPr>
      <w:r w:rsidRPr="006B5B61">
        <w:rPr>
          <w:rFonts w:asciiTheme="minorHAnsi" w:hAnsiTheme="minorHAnsi"/>
          <w:sz w:val="22"/>
        </w:rPr>
        <w:t>Examine the difference between short-term and long-term gains and their ethical implications.</w:t>
      </w:r>
    </w:p>
    <w:p w:rsidR="006B5B61" w:rsidRDefault="006B5B61" w:rsidP="006B5B61"/>
    <w:p w:rsidR="005A00FF" w:rsidRPr="006B5B61" w:rsidRDefault="005A00FF" w:rsidP="006B5B61">
      <w:pPr>
        <w:pStyle w:val="ListParagraph"/>
        <w:numPr>
          <w:ilvl w:val="0"/>
          <w:numId w:val="1"/>
        </w:numPr>
        <w:rPr>
          <w:rFonts w:ascii="Calibri" w:hAnsi="Calibri" w:cs="Arial"/>
          <w:sz w:val="22"/>
          <w:szCs w:val="22"/>
        </w:rPr>
      </w:pPr>
      <w:r w:rsidRPr="006B5B61">
        <w:rPr>
          <w:rFonts w:ascii="Calibri" w:hAnsi="Calibri" w:cs="Arial"/>
          <w:b/>
          <w:sz w:val="22"/>
          <w:szCs w:val="22"/>
          <w:u w:val="single"/>
        </w:rPr>
        <w:t>DISTRICT-WIDE POLICIES:</w:t>
      </w:r>
    </w:p>
    <w:p w:rsidR="005A00FF" w:rsidRPr="002C0B7B" w:rsidRDefault="005A00FF" w:rsidP="00DA66CF">
      <w:pPr>
        <w:tabs>
          <w:tab w:val="left" w:pos="720"/>
        </w:tabs>
        <w:ind w:left="720"/>
        <w:rPr>
          <w:rFonts w:ascii="Calibri" w:hAnsi="Calibri" w:cs="Arial"/>
          <w:sz w:val="22"/>
          <w:szCs w:val="22"/>
        </w:rPr>
      </w:pPr>
    </w:p>
    <w:p w:rsidR="005C3885" w:rsidRPr="002C0B7B" w:rsidRDefault="005C3885" w:rsidP="005C3885">
      <w:pPr>
        <w:ind w:left="720"/>
        <w:rPr>
          <w:rFonts w:ascii="Calibri" w:hAnsi="Calibri" w:cs="Arial"/>
          <w:b/>
          <w:bCs/>
          <w:iCs/>
          <w:caps/>
          <w:sz w:val="22"/>
          <w:szCs w:val="22"/>
        </w:rPr>
      </w:pPr>
      <w:r w:rsidRPr="002C0B7B">
        <w:rPr>
          <w:rFonts w:ascii="Calibri" w:hAnsi="Calibri" w:cs="Arial"/>
          <w:b/>
          <w:bCs/>
          <w:iCs/>
          <w:caps/>
          <w:sz w:val="22"/>
          <w:szCs w:val="22"/>
        </w:rPr>
        <w:t>Programs for Students with Disabilities</w:t>
      </w:r>
    </w:p>
    <w:p w:rsidR="005C3885" w:rsidRPr="002C0B7B" w:rsidRDefault="005C3885" w:rsidP="005C3885">
      <w:pPr>
        <w:tabs>
          <w:tab w:val="left" w:pos="720"/>
        </w:tabs>
        <w:ind w:left="720"/>
        <w:rPr>
          <w:rFonts w:ascii="Calibri" w:hAnsi="Calibri" w:cs="Arial"/>
          <w:bCs/>
          <w:iCs/>
          <w:sz w:val="22"/>
          <w:szCs w:val="22"/>
        </w:rPr>
      </w:pPr>
      <w:r w:rsidRPr="002C0B7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C0B7B">
          <w:rPr>
            <w:rStyle w:val="Hyperlink"/>
            <w:rFonts w:ascii="Calibri" w:hAnsi="Calibri" w:cs="Arial"/>
            <w:bCs/>
            <w:iCs/>
            <w:sz w:val="22"/>
            <w:szCs w:val="22"/>
          </w:rPr>
          <w:t>http://www.fsw.edu/adaptiveservices</w:t>
        </w:r>
      </w:hyperlink>
      <w:r w:rsidRPr="002C0B7B">
        <w:rPr>
          <w:rFonts w:ascii="Calibri" w:hAnsi="Calibri" w:cs="Arial"/>
          <w:bCs/>
          <w:iCs/>
          <w:sz w:val="22"/>
          <w:szCs w:val="22"/>
        </w:rPr>
        <w:t>.</w:t>
      </w:r>
    </w:p>
    <w:p w:rsidR="00D073AA" w:rsidRPr="002C0B7B" w:rsidRDefault="00D073AA" w:rsidP="005C3885">
      <w:pPr>
        <w:tabs>
          <w:tab w:val="left" w:pos="720"/>
        </w:tabs>
        <w:ind w:left="720"/>
        <w:rPr>
          <w:rFonts w:ascii="Calibri" w:hAnsi="Calibri" w:cs="Arial"/>
          <w:bCs/>
          <w:iCs/>
          <w:sz w:val="22"/>
          <w:szCs w:val="22"/>
        </w:rPr>
      </w:pPr>
    </w:p>
    <w:p w:rsidR="00D073AA" w:rsidRPr="002C0B7B" w:rsidRDefault="00D073AA" w:rsidP="00D073AA">
      <w:pPr>
        <w:ind w:left="720"/>
        <w:rPr>
          <w:rFonts w:ascii="Calibri" w:hAnsi="Calibri"/>
          <w:b/>
          <w:bCs/>
          <w:caps/>
          <w:sz w:val="22"/>
          <w:szCs w:val="22"/>
        </w:rPr>
      </w:pPr>
      <w:r w:rsidRPr="002C0B7B">
        <w:rPr>
          <w:rFonts w:ascii="Calibri" w:hAnsi="Calibri"/>
          <w:b/>
          <w:bCs/>
          <w:caps/>
          <w:sz w:val="22"/>
          <w:szCs w:val="22"/>
        </w:rPr>
        <w:t>REPORTING TITLE IX VIOLATIONS</w:t>
      </w:r>
    </w:p>
    <w:p w:rsidR="00D073AA" w:rsidRPr="002C0B7B" w:rsidRDefault="00D073AA" w:rsidP="00D073AA">
      <w:pPr>
        <w:ind w:left="720"/>
        <w:rPr>
          <w:rFonts w:ascii="Calibri" w:hAnsi="Calibri"/>
          <w:sz w:val="22"/>
          <w:szCs w:val="22"/>
        </w:rPr>
      </w:pPr>
      <w:r w:rsidRPr="002C0B7B">
        <w:rPr>
          <w:rFonts w:ascii="Calibri" w:hAnsi="Calibri"/>
          <w:sz w:val="22"/>
          <w:szCs w:val="22"/>
        </w:rPr>
        <w:t xml:space="preserve">Florida SouthWestern State College, in accordance with Title IX and the Violence </w:t>
      </w:r>
      <w:proofErr w:type="gramStart"/>
      <w:r w:rsidRPr="002C0B7B">
        <w:rPr>
          <w:rFonts w:ascii="Calibri" w:hAnsi="Calibri"/>
          <w:sz w:val="22"/>
          <w:szCs w:val="22"/>
        </w:rPr>
        <w:t>Against</w:t>
      </w:r>
      <w:proofErr w:type="gramEnd"/>
      <w:r w:rsidRPr="002C0B7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C0B7B">
          <w:rPr>
            <w:rStyle w:val="Hyperlink"/>
            <w:rFonts w:ascii="Calibri" w:hAnsi="Calibri"/>
            <w:sz w:val="22"/>
            <w:szCs w:val="22"/>
          </w:rPr>
          <w:t>equity@fsw.edu</w:t>
        </w:r>
      </w:hyperlink>
      <w:r w:rsidRPr="002C0B7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C0B7B">
          <w:rPr>
            <w:rStyle w:val="Hyperlink"/>
            <w:rFonts w:ascii="Calibri" w:hAnsi="Calibri"/>
            <w:sz w:val="22"/>
            <w:szCs w:val="22"/>
          </w:rPr>
          <w:t>http://www.fsw.edu/sexualassault</w:t>
        </w:r>
      </w:hyperlink>
      <w:r w:rsidRPr="002C0B7B">
        <w:rPr>
          <w:rFonts w:ascii="Calibri" w:hAnsi="Calibri"/>
          <w:sz w:val="22"/>
          <w:szCs w:val="22"/>
        </w:rPr>
        <w:t>.   </w:t>
      </w:r>
    </w:p>
    <w:p w:rsidR="005D50AB" w:rsidRPr="002C0B7B" w:rsidRDefault="005D50AB" w:rsidP="005D50AB">
      <w:pPr>
        <w:tabs>
          <w:tab w:val="left" w:pos="720"/>
        </w:tabs>
        <w:ind w:left="720"/>
        <w:rPr>
          <w:rFonts w:ascii="Calibri" w:hAnsi="Calibri" w:cs="Arial"/>
          <w:bCs/>
          <w:iCs/>
          <w:sz w:val="22"/>
          <w:szCs w:val="22"/>
        </w:rPr>
      </w:pPr>
    </w:p>
    <w:p w:rsidR="00781F5B" w:rsidRPr="002C0B7B" w:rsidRDefault="00781F5B" w:rsidP="00DA66CF">
      <w:pPr>
        <w:tabs>
          <w:tab w:val="left" w:pos="720"/>
        </w:tabs>
        <w:ind w:left="720"/>
        <w:rPr>
          <w:rFonts w:ascii="Calibri" w:hAnsi="Calibri" w:cs="Arial"/>
          <w:bCs/>
          <w:iCs/>
          <w:sz w:val="22"/>
          <w:szCs w:val="22"/>
        </w:rPr>
        <w:sectPr w:rsidR="00781F5B" w:rsidRPr="002C0B7B" w:rsidSect="006B5B6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00FF" w:rsidRPr="002C0B7B" w:rsidRDefault="005A00FF" w:rsidP="007256D8">
      <w:pPr>
        <w:numPr>
          <w:ilvl w:val="0"/>
          <w:numId w:val="3"/>
        </w:numPr>
        <w:suppressAutoHyphens w:val="0"/>
        <w:rPr>
          <w:rFonts w:ascii="Calibri" w:hAnsi="Calibri" w:cs="Arial"/>
          <w:sz w:val="22"/>
          <w:szCs w:val="22"/>
        </w:rPr>
      </w:pPr>
      <w:bookmarkStart w:id="1" w:name="_GoBack"/>
      <w:bookmarkEnd w:id="1"/>
      <w:r w:rsidRPr="002C0B7B">
        <w:rPr>
          <w:rFonts w:ascii="Calibri" w:hAnsi="Calibri" w:cs="Arial"/>
          <w:b/>
          <w:sz w:val="22"/>
          <w:szCs w:val="22"/>
          <w:u w:val="single"/>
        </w:rPr>
        <w:lastRenderedPageBreak/>
        <w:t>REQUIREMENTS FOR THE STUDENTS:</w:t>
      </w:r>
      <w:r w:rsidRPr="002C0B7B">
        <w:rPr>
          <w:rFonts w:ascii="Calibri" w:hAnsi="Calibri" w:cs="Arial"/>
          <w:sz w:val="22"/>
          <w:szCs w:val="22"/>
        </w:rPr>
        <w:tab/>
      </w:r>
    </w:p>
    <w:p w:rsidR="005A00FF" w:rsidRPr="002C0B7B" w:rsidRDefault="005A00FF" w:rsidP="00DA66CF">
      <w:pPr>
        <w:ind w:left="720"/>
        <w:rPr>
          <w:rFonts w:ascii="Calibri" w:hAnsi="Calibri" w:cs="Arial"/>
          <w:sz w:val="22"/>
          <w:szCs w:val="22"/>
        </w:rPr>
      </w:pPr>
      <w:r w:rsidRPr="002C0B7B">
        <w:rPr>
          <w:rFonts w:ascii="Calibri" w:hAnsi="Calibri" w:cs="Arial"/>
          <w:sz w:val="22"/>
          <w:szCs w:val="22"/>
        </w:rPr>
        <w:t>List specific course assessments such as class participation, tests, homework assignments, make-up procedures, etc.</w:t>
      </w:r>
    </w:p>
    <w:p w:rsidR="005A00FF" w:rsidRPr="002C0B7B" w:rsidRDefault="005A00FF" w:rsidP="00DA66CF">
      <w:pPr>
        <w:ind w:left="720"/>
        <w:rPr>
          <w:rFonts w:ascii="Calibri" w:hAnsi="Calibri" w:cs="Arial"/>
          <w:sz w:val="22"/>
          <w:szCs w:val="22"/>
        </w:rPr>
      </w:pPr>
    </w:p>
    <w:p w:rsidR="005A00FF" w:rsidRPr="002C0B7B" w:rsidRDefault="005A00FF" w:rsidP="00BE594D">
      <w:pPr>
        <w:numPr>
          <w:ilvl w:val="0"/>
          <w:numId w:val="3"/>
        </w:numPr>
        <w:suppressAutoHyphens w:val="0"/>
        <w:rPr>
          <w:rFonts w:ascii="Calibri" w:hAnsi="Calibri" w:cs="Arial"/>
          <w:sz w:val="22"/>
          <w:szCs w:val="22"/>
        </w:rPr>
      </w:pPr>
      <w:r w:rsidRPr="002C0B7B">
        <w:rPr>
          <w:rFonts w:ascii="Calibri" w:hAnsi="Calibri" w:cs="Arial"/>
          <w:b/>
          <w:sz w:val="22"/>
          <w:szCs w:val="22"/>
          <w:u w:val="single"/>
        </w:rPr>
        <w:t>ATTENDANCE POLICY:</w:t>
      </w:r>
      <w:r w:rsidRPr="002C0B7B">
        <w:rPr>
          <w:rFonts w:ascii="Calibri" w:hAnsi="Calibri" w:cs="Arial"/>
          <w:sz w:val="22"/>
          <w:szCs w:val="22"/>
        </w:rPr>
        <w:t xml:space="preserve">   </w:t>
      </w:r>
    </w:p>
    <w:p w:rsidR="005A00FF" w:rsidRPr="002C0B7B" w:rsidRDefault="005A00FF" w:rsidP="00DA66CF">
      <w:pPr>
        <w:ind w:left="720"/>
        <w:rPr>
          <w:rFonts w:ascii="Calibri" w:hAnsi="Calibri" w:cs="Arial"/>
          <w:sz w:val="22"/>
          <w:szCs w:val="22"/>
        </w:rPr>
      </w:pPr>
      <w:r w:rsidRPr="002C0B7B">
        <w:rPr>
          <w:rFonts w:ascii="Calibri" w:hAnsi="Calibri" w:cs="Arial"/>
          <w:sz w:val="22"/>
          <w:szCs w:val="22"/>
        </w:rPr>
        <w:t xml:space="preserve">The professor’s specific policy concerning absence. (The College policy on attendance is in the Catalog, </w:t>
      </w:r>
      <w:r w:rsidRPr="002C0B7B">
        <w:rPr>
          <w:rFonts w:ascii="Calibri" w:hAnsi="Calibri" w:cs="Arial"/>
          <w:sz w:val="22"/>
          <w:szCs w:val="22"/>
        </w:rPr>
        <w:lastRenderedPageBreak/>
        <w:t>and defers to the professor.)</w:t>
      </w:r>
    </w:p>
    <w:p w:rsidR="005A00FF" w:rsidRPr="002C0B7B" w:rsidRDefault="005A00FF" w:rsidP="00DA66CF">
      <w:pPr>
        <w:ind w:left="720"/>
        <w:rPr>
          <w:rFonts w:ascii="Calibri" w:hAnsi="Calibri" w:cs="Arial"/>
          <w:sz w:val="22"/>
          <w:szCs w:val="22"/>
        </w:rPr>
      </w:pPr>
    </w:p>
    <w:p w:rsidR="005A00FF" w:rsidRPr="002C0B7B" w:rsidRDefault="005A00FF" w:rsidP="00BE594D">
      <w:pPr>
        <w:numPr>
          <w:ilvl w:val="0"/>
          <w:numId w:val="3"/>
        </w:numPr>
        <w:suppressAutoHyphens w:val="0"/>
        <w:rPr>
          <w:rFonts w:ascii="Calibri" w:hAnsi="Calibri" w:cs="Arial"/>
          <w:sz w:val="22"/>
          <w:szCs w:val="22"/>
        </w:rPr>
      </w:pPr>
      <w:r w:rsidRPr="002C0B7B">
        <w:rPr>
          <w:rFonts w:ascii="Calibri" w:hAnsi="Calibri" w:cs="Arial"/>
          <w:b/>
          <w:sz w:val="22"/>
          <w:szCs w:val="22"/>
          <w:u w:val="single"/>
        </w:rPr>
        <w:t>GRADING POLICY:</w:t>
      </w:r>
      <w:r w:rsidRPr="002C0B7B">
        <w:rPr>
          <w:rFonts w:ascii="Calibri" w:hAnsi="Calibri" w:cs="Arial"/>
          <w:sz w:val="22"/>
          <w:szCs w:val="22"/>
        </w:rPr>
        <w:t xml:space="preserve">  </w:t>
      </w:r>
    </w:p>
    <w:p w:rsidR="005A00FF" w:rsidRPr="002C0B7B" w:rsidRDefault="005A00FF" w:rsidP="00DA66CF">
      <w:pPr>
        <w:ind w:left="720"/>
        <w:rPr>
          <w:rFonts w:ascii="Calibri" w:hAnsi="Calibri" w:cs="Arial"/>
          <w:sz w:val="22"/>
          <w:szCs w:val="22"/>
        </w:rPr>
      </w:pPr>
      <w:r w:rsidRPr="002C0B7B">
        <w:rPr>
          <w:rFonts w:ascii="Calibri" w:hAnsi="Calibri" w:cs="Arial"/>
          <w:sz w:val="22"/>
          <w:szCs w:val="22"/>
        </w:rPr>
        <w:t>Include numerical ranges for letter grades; the following is a range commonly used by many faculty:</w:t>
      </w:r>
    </w:p>
    <w:p w:rsidR="005A00FF" w:rsidRPr="002C0B7B" w:rsidRDefault="005A00F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B5B61" w:rsidTr="00A16B74">
        <w:trPr>
          <w:trHeight w:val="279"/>
          <w:tblHeader/>
          <w:jc w:val="center"/>
        </w:trPr>
        <w:tc>
          <w:tcPr>
            <w:tcW w:w="1075" w:type="dxa"/>
          </w:tcPr>
          <w:p w:rsidR="006B5B61" w:rsidRDefault="006B5B61" w:rsidP="00A16B74">
            <w:pPr>
              <w:rPr>
                <w:rFonts w:ascii="Calibri" w:hAnsi="Calibri" w:cs="Arial"/>
                <w:sz w:val="22"/>
                <w:szCs w:val="22"/>
              </w:rPr>
            </w:pPr>
            <w:r>
              <w:rPr>
                <w:rFonts w:ascii="Calibri" w:hAnsi="Calibri" w:cs="Arial"/>
                <w:sz w:val="22"/>
                <w:szCs w:val="22"/>
              </w:rPr>
              <w:t>90 - 100</w:t>
            </w:r>
          </w:p>
        </w:tc>
        <w:tc>
          <w:tcPr>
            <w:tcW w:w="630" w:type="dxa"/>
          </w:tcPr>
          <w:p w:rsidR="006B5B61" w:rsidRDefault="006B5B61" w:rsidP="00A16B74">
            <w:pPr>
              <w:jc w:val="center"/>
              <w:rPr>
                <w:rFonts w:ascii="Calibri" w:hAnsi="Calibri" w:cs="Arial"/>
                <w:sz w:val="22"/>
                <w:szCs w:val="22"/>
              </w:rPr>
            </w:pPr>
            <w:r>
              <w:rPr>
                <w:rFonts w:ascii="Calibri" w:hAnsi="Calibri" w:cs="Arial"/>
                <w:sz w:val="22"/>
                <w:szCs w:val="22"/>
              </w:rPr>
              <w:t>=</w:t>
            </w:r>
          </w:p>
        </w:tc>
        <w:tc>
          <w:tcPr>
            <w:tcW w:w="720" w:type="dxa"/>
          </w:tcPr>
          <w:p w:rsidR="006B5B61" w:rsidRDefault="006B5B61" w:rsidP="00A16B74">
            <w:pPr>
              <w:jc w:val="center"/>
              <w:rPr>
                <w:rFonts w:ascii="Calibri" w:hAnsi="Calibri" w:cs="Arial"/>
                <w:sz w:val="22"/>
                <w:szCs w:val="22"/>
              </w:rPr>
            </w:pPr>
            <w:r>
              <w:rPr>
                <w:rFonts w:ascii="Calibri" w:hAnsi="Calibri" w:cs="Arial"/>
                <w:sz w:val="22"/>
                <w:szCs w:val="22"/>
              </w:rPr>
              <w:t>A</w:t>
            </w:r>
          </w:p>
        </w:tc>
      </w:tr>
      <w:tr w:rsidR="006B5B61" w:rsidTr="00A16B74">
        <w:trPr>
          <w:trHeight w:val="248"/>
          <w:jc w:val="center"/>
        </w:trPr>
        <w:tc>
          <w:tcPr>
            <w:tcW w:w="1075" w:type="dxa"/>
          </w:tcPr>
          <w:p w:rsidR="006B5B61" w:rsidRDefault="006B5B61" w:rsidP="00A16B74">
            <w:pPr>
              <w:rPr>
                <w:rFonts w:ascii="Calibri" w:hAnsi="Calibri" w:cs="Arial"/>
                <w:sz w:val="22"/>
                <w:szCs w:val="22"/>
              </w:rPr>
            </w:pPr>
            <w:r>
              <w:rPr>
                <w:rFonts w:ascii="Calibri" w:hAnsi="Calibri" w:cs="Arial"/>
                <w:sz w:val="22"/>
                <w:szCs w:val="22"/>
              </w:rPr>
              <w:t>80 - 89</w:t>
            </w:r>
          </w:p>
        </w:tc>
        <w:tc>
          <w:tcPr>
            <w:tcW w:w="630" w:type="dxa"/>
          </w:tcPr>
          <w:p w:rsidR="006B5B61" w:rsidRDefault="006B5B61" w:rsidP="00A16B74">
            <w:pPr>
              <w:jc w:val="center"/>
              <w:rPr>
                <w:rFonts w:ascii="Calibri" w:hAnsi="Calibri" w:cs="Arial"/>
                <w:sz w:val="22"/>
                <w:szCs w:val="22"/>
              </w:rPr>
            </w:pPr>
            <w:r>
              <w:rPr>
                <w:rFonts w:ascii="Calibri" w:hAnsi="Calibri" w:cs="Arial"/>
                <w:sz w:val="22"/>
                <w:szCs w:val="22"/>
              </w:rPr>
              <w:t>=</w:t>
            </w:r>
          </w:p>
        </w:tc>
        <w:tc>
          <w:tcPr>
            <w:tcW w:w="720" w:type="dxa"/>
          </w:tcPr>
          <w:p w:rsidR="006B5B61" w:rsidRDefault="006B5B61" w:rsidP="00A16B74">
            <w:pPr>
              <w:jc w:val="center"/>
              <w:rPr>
                <w:rFonts w:ascii="Calibri" w:hAnsi="Calibri" w:cs="Arial"/>
                <w:sz w:val="22"/>
                <w:szCs w:val="22"/>
              </w:rPr>
            </w:pPr>
            <w:r>
              <w:rPr>
                <w:rFonts w:ascii="Calibri" w:hAnsi="Calibri" w:cs="Arial"/>
                <w:sz w:val="22"/>
                <w:szCs w:val="22"/>
              </w:rPr>
              <w:t>B</w:t>
            </w:r>
          </w:p>
        </w:tc>
      </w:tr>
      <w:tr w:rsidR="006B5B61" w:rsidTr="00A16B74">
        <w:trPr>
          <w:trHeight w:val="180"/>
          <w:jc w:val="center"/>
        </w:trPr>
        <w:tc>
          <w:tcPr>
            <w:tcW w:w="1075" w:type="dxa"/>
          </w:tcPr>
          <w:p w:rsidR="006B5B61" w:rsidRDefault="006B5B61" w:rsidP="00A16B74">
            <w:pPr>
              <w:rPr>
                <w:rFonts w:ascii="Calibri" w:hAnsi="Calibri" w:cs="Arial"/>
                <w:sz w:val="22"/>
                <w:szCs w:val="22"/>
              </w:rPr>
            </w:pPr>
            <w:r>
              <w:rPr>
                <w:rFonts w:ascii="Calibri" w:hAnsi="Calibri" w:cs="Arial"/>
                <w:sz w:val="22"/>
                <w:szCs w:val="22"/>
              </w:rPr>
              <w:t>70 - 79</w:t>
            </w:r>
          </w:p>
        </w:tc>
        <w:tc>
          <w:tcPr>
            <w:tcW w:w="630" w:type="dxa"/>
          </w:tcPr>
          <w:p w:rsidR="006B5B61" w:rsidRDefault="006B5B61" w:rsidP="00A16B74">
            <w:pPr>
              <w:jc w:val="center"/>
              <w:rPr>
                <w:rFonts w:ascii="Calibri" w:hAnsi="Calibri" w:cs="Arial"/>
                <w:sz w:val="22"/>
                <w:szCs w:val="22"/>
              </w:rPr>
            </w:pPr>
            <w:r>
              <w:rPr>
                <w:rFonts w:ascii="Calibri" w:hAnsi="Calibri" w:cs="Arial"/>
                <w:sz w:val="22"/>
                <w:szCs w:val="22"/>
              </w:rPr>
              <w:t>=</w:t>
            </w:r>
          </w:p>
        </w:tc>
        <w:tc>
          <w:tcPr>
            <w:tcW w:w="720" w:type="dxa"/>
          </w:tcPr>
          <w:p w:rsidR="006B5B61" w:rsidRDefault="006B5B61" w:rsidP="00A16B74">
            <w:pPr>
              <w:jc w:val="center"/>
              <w:rPr>
                <w:rFonts w:ascii="Calibri" w:hAnsi="Calibri" w:cs="Arial"/>
                <w:sz w:val="22"/>
                <w:szCs w:val="22"/>
              </w:rPr>
            </w:pPr>
            <w:r>
              <w:rPr>
                <w:rFonts w:ascii="Calibri" w:hAnsi="Calibri" w:cs="Arial"/>
                <w:sz w:val="22"/>
                <w:szCs w:val="22"/>
              </w:rPr>
              <w:t>C</w:t>
            </w:r>
          </w:p>
        </w:tc>
      </w:tr>
      <w:tr w:rsidR="006B5B61" w:rsidTr="00A16B74">
        <w:trPr>
          <w:trHeight w:val="248"/>
          <w:jc w:val="center"/>
        </w:trPr>
        <w:tc>
          <w:tcPr>
            <w:tcW w:w="1075" w:type="dxa"/>
          </w:tcPr>
          <w:p w:rsidR="006B5B61" w:rsidRDefault="006B5B61" w:rsidP="00A16B74">
            <w:pPr>
              <w:rPr>
                <w:rFonts w:ascii="Calibri" w:hAnsi="Calibri" w:cs="Arial"/>
                <w:sz w:val="22"/>
                <w:szCs w:val="22"/>
              </w:rPr>
            </w:pPr>
            <w:r>
              <w:rPr>
                <w:rFonts w:ascii="Calibri" w:hAnsi="Calibri" w:cs="Arial"/>
                <w:sz w:val="22"/>
                <w:szCs w:val="22"/>
              </w:rPr>
              <w:t>60 - 69</w:t>
            </w:r>
          </w:p>
        </w:tc>
        <w:tc>
          <w:tcPr>
            <w:tcW w:w="630" w:type="dxa"/>
          </w:tcPr>
          <w:p w:rsidR="006B5B61" w:rsidRDefault="006B5B61" w:rsidP="00A16B74">
            <w:pPr>
              <w:jc w:val="center"/>
              <w:rPr>
                <w:rFonts w:ascii="Calibri" w:hAnsi="Calibri" w:cs="Arial"/>
                <w:sz w:val="22"/>
                <w:szCs w:val="22"/>
              </w:rPr>
            </w:pPr>
            <w:r>
              <w:rPr>
                <w:rFonts w:ascii="Calibri" w:hAnsi="Calibri" w:cs="Arial"/>
                <w:sz w:val="22"/>
                <w:szCs w:val="22"/>
              </w:rPr>
              <w:t>=</w:t>
            </w:r>
          </w:p>
        </w:tc>
        <w:tc>
          <w:tcPr>
            <w:tcW w:w="720" w:type="dxa"/>
          </w:tcPr>
          <w:p w:rsidR="006B5B61" w:rsidRDefault="006B5B61" w:rsidP="00A16B74">
            <w:pPr>
              <w:jc w:val="center"/>
              <w:rPr>
                <w:rFonts w:ascii="Calibri" w:hAnsi="Calibri" w:cs="Arial"/>
                <w:sz w:val="22"/>
                <w:szCs w:val="22"/>
              </w:rPr>
            </w:pPr>
            <w:r>
              <w:rPr>
                <w:rFonts w:ascii="Calibri" w:hAnsi="Calibri" w:cs="Arial"/>
                <w:sz w:val="22"/>
                <w:szCs w:val="22"/>
              </w:rPr>
              <w:t>D</w:t>
            </w:r>
          </w:p>
        </w:tc>
      </w:tr>
      <w:tr w:rsidR="006B5B61" w:rsidTr="00A16B74">
        <w:trPr>
          <w:trHeight w:val="262"/>
          <w:jc w:val="center"/>
        </w:trPr>
        <w:tc>
          <w:tcPr>
            <w:tcW w:w="1075" w:type="dxa"/>
          </w:tcPr>
          <w:p w:rsidR="006B5B61" w:rsidRDefault="006B5B61" w:rsidP="00A16B74">
            <w:pPr>
              <w:rPr>
                <w:rFonts w:ascii="Calibri" w:hAnsi="Calibri" w:cs="Arial"/>
                <w:sz w:val="22"/>
                <w:szCs w:val="22"/>
              </w:rPr>
            </w:pPr>
            <w:r>
              <w:rPr>
                <w:rFonts w:ascii="Calibri" w:hAnsi="Calibri" w:cs="Arial"/>
                <w:sz w:val="22"/>
                <w:szCs w:val="22"/>
              </w:rPr>
              <w:t>Below 60</w:t>
            </w:r>
          </w:p>
        </w:tc>
        <w:tc>
          <w:tcPr>
            <w:tcW w:w="630" w:type="dxa"/>
          </w:tcPr>
          <w:p w:rsidR="006B5B61" w:rsidRDefault="006B5B61" w:rsidP="00A16B74">
            <w:pPr>
              <w:jc w:val="center"/>
              <w:rPr>
                <w:rFonts w:ascii="Calibri" w:hAnsi="Calibri" w:cs="Arial"/>
                <w:sz w:val="22"/>
                <w:szCs w:val="22"/>
              </w:rPr>
            </w:pPr>
            <w:r>
              <w:rPr>
                <w:rFonts w:ascii="Calibri" w:hAnsi="Calibri" w:cs="Arial"/>
                <w:sz w:val="22"/>
                <w:szCs w:val="22"/>
              </w:rPr>
              <w:t>=</w:t>
            </w:r>
          </w:p>
        </w:tc>
        <w:tc>
          <w:tcPr>
            <w:tcW w:w="720" w:type="dxa"/>
          </w:tcPr>
          <w:p w:rsidR="006B5B61" w:rsidRDefault="006B5B61" w:rsidP="00A16B74">
            <w:pPr>
              <w:jc w:val="center"/>
              <w:rPr>
                <w:rFonts w:ascii="Calibri" w:hAnsi="Calibri" w:cs="Arial"/>
                <w:sz w:val="22"/>
                <w:szCs w:val="22"/>
              </w:rPr>
            </w:pPr>
            <w:r>
              <w:rPr>
                <w:rFonts w:ascii="Calibri" w:hAnsi="Calibri" w:cs="Arial"/>
                <w:sz w:val="22"/>
                <w:szCs w:val="22"/>
              </w:rPr>
              <w:t>F</w:t>
            </w:r>
          </w:p>
        </w:tc>
      </w:tr>
    </w:tbl>
    <w:p w:rsidR="005A00FF" w:rsidRPr="002C0B7B" w:rsidRDefault="005A00FF" w:rsidP="00DA66CF">
      <w:pPr>
        <w:ind w:left="720"/>
        <w:rPr>
          <w:rFonts w:ascii="Calibri" w:hAnsi="Calibri" w:cs="Arial"/>
          <w:sz w:val="22"/>
          <w:szCs w:val="22"/>
        </w:rPr>
      </w:pPr>
    </w:p>
    <w:p w:rsidR="005A00FF" w:rsidRPr="002C0B7B" w:rsidRDefault="005A00FF" w:rsidP="00DA66CF">
      <w:pPr>
        <w:ind w:left="720"/>
        <w:rPr>
          <w:rFonts w:ascii="Calibri" w:hAnsi="Calibri" w:cs="Arial"/>
          <w:sz w:val="22"/>
          <w:szCs w:val="22"/>
        </w:rPr>
      </w:pPr>
      <w:r w:rsidRPr="002C0B7B">
        <w:rPr>
          <w:rFonts w:ascii="Calibri" w:hAnsi="Calibri" w:cs="Arial"/>
          <w:sz w:val="22"/>
          <w:szCs w:val="22"/>
        </w:rPr>
        <w:t>(Note:  The “incomplete” grade [“I”] should be given only when unusual circumstances warrant. An “incomplete” is not a substitute for a “D,” “F,” or “W.” Refer to the policy on “incomplete grades.)</w:t>
      </w:r>
    </w:p>
    <w:p w:rsidR="005A00FF" w:rsidRPr="002C0B7B" w:rsidRDefault="005A00FF" w:rsidP="00DA66CF">
      <w:pPr>
        <w:ind w:left="720"/>
        <w:rPr>
          <w:rFonts w:ascii="Calibri" w:hAnsi="Calibri" w:cs="Arial"/>
          <w:b/>
          <w:sz w:val="22"/>
          <w:szCs w:val="22"/>
        </w:rPr>
      </w:pPr>
    </w:p>
    <w:p w:rsidR="005A00FF" w:rsidRPr="002C0B7B" w:rsidRDefault="005A00FF" w:rsidP="00BE594D">
      <w:pPr>
        <w:numPr>
          <w:ilvl w:val="0"/>
          <w:numId w:val="3"/>
        </w:numPr>
        <w:suppressAutoHyphens w:val="0"/>
        <w:rPr>
          <w:rFonts w:ascii="Calibri" w:hAnsi="Calibri" w:cs="Arial"/>
          <w:sz w:val="22"/>
          <w:szCs w:val="22"/>
        </w:rPr>
      </w:pPr>
      <w:r w:rsidRPr="002C0B7B">
        <w:rPr>
          <w:rFonts w:ascii="Calibri" w:hAnsi="Calibri" w:cs="Arial"/>
          <w:b/>
          <w:sz w:val="22"/>
          <w:szCs w:val="22"/>
          <w:u w:val="single"/>
        </w:rPr>
        <w:t>REQUIRED COURSE MATERIALS:</w:t>
      </w:r>
      <w:r w:rsidRPr="002C0B7B">
        <w:rPr>
          <w:rFonts w:ascii="Calibri" w:hAnsi="Calibri" w:cs="Arial"/>
          <w:sz w:val="22"/>
          <w:szCs w:val="22"/>
        </w:rPr>
        <w:t xml:space="preserve">  </w:t>
      </w:r>
    </w:p>
    <w:p w:rsidR="005A00FF" w:rsidRPr="002C0B7B" w:rsidRDefault="005A00FF" w:rsidP="00DA66CF">
      <w:pPr>
        <w:ind w:left="720"/>
        <w:rPr>
          <w:rFonts w:ascii="Calibri" w:hAnsi="Calibri" w:cs="Arial"/>
          <w:sz w:val="22"/>
          <w:szCs w:val="22"/>
        </w:rPr>
      </w:pPr>
      <w:r w:rsidRPr="002C0B7B">
        <w:rPr>
          <w:rFonts w:ascii="Calibri" w:hAnsi="Calibri" w:cs="Arial"/>
          <w:sz w:val="22"/>
          <w:szCs w:val="22"/>
        </w:rPr>
        <w:t>(In correct bibliographic format.)</w:t>
      </w:r>
    </w:p>
    <w:p w:rsidR="005A00FF" w:rsidRPr="002C0B7B" w:rsidRDefault="005A00FF" w:rsidP="00DA66CF">
      <w:pPr>
        <w:ind w:left="720"/>
        <w:rPr>
          <w:rFonts w:ascii="Calibri" w:hAnsi="Calibri" w:cs="Arial"/>
          <w:sz w:val="22"/>
          <w:szCs w:val="22"/>
        </w:rPr>
      </w:pPr>
    </w:p>
    <w:p w:rsidR="005A00FF" w:rsidRPr="002C0B7B" w:rsidRDefault="005A00FF" w:rsidP="00BE594D">
      <w:pPr>
        <w:numPr>
          <w:ilvl w:val="0"/>
          <w:numId w:val="3"/>
        </w:numPr>
        <w:suppressAutoHyphens w:val="0"/>
        <w:rPr>
          <w:rFonts w:ascii="Calibri" w:hAnsi="Calibri" w:cs="Arial"/>
          <w:sz w:val="22"/>
          <w:szCs w:val="22"/>
        </w:rPr>
      </w:pPr>
      <w:r w:rsidRPr="002C0B7B">
        <w:rPr>
          <w:rFonts w:ascii="Calibri" w:hAnsi="Calibri" w:cs="Arial"/>
          <w:b/>
          <w:sz w:val="22"/>
          <w:szCs w:val="22"/>
          <w:u w:val="single"/>
        </w:rPr>
        <w:t>RESERVED MATERIALS FOR THE COURSE:</w:t>
      </w:r>
      <w:r w:rsidRPr="002C0B7B">
        <w:rPr>
          <w:rFonts w:ascii="Calibri" w:hAnsi="Calibri" w:cs="Arial"/>
          <w:sz w:val="22"/>
          <w:szCs w:val="22"/>
        </w:rPr>
        <w:t xml:space="preserve">  </w:t>
      </w:r>
    </w:p>
    <w:p w:rsidR="005A00FF" w:rsidRPr="002C0B7B" w:rsidRDefault="005A00FF" w:rsidP="00DA66CF">
      <w:pPr>
        <w:ind w:left="720"/>
        <w:rPr>
          <w:rFonts w:ascii="Calibri" w:hAnsi="Calibri" w:cs="Arial"/>
          <w:sz w:val="22"/>
          <w:szCs w:val="22"/>
        </w:rPr>
      </w:pPr>
      <w:r w:rsidRPr="002C0B7B">
        <w:rPr>
          <w:rFonts w:ascii="Calibri" w:hAnsi="Calibri" w:cs="Arial"/>
          <w:sz w:val="22"/>
          <w:szCs w:val="22"/>
        </w:rPr>
        <w:t>Other special learning resources.</w:t>
      </w:r>
    </w:p>
    <w:p w:rsidR="005A00FF" w:rsidRPr="002C0B7B" w:rsidRDefault="005A00FF" w:rsidP="000F30A5">
      <w:pPr>
        <w:rPr>
          <w:rFonts w:ascii="Calibri" w:hAnsi="Calibri" w:cs="Arial"/>
          <w:sz w:val="22"/>
          <w:szCs w:val="22"/>
        </w:rPr>
      </w:pPr>
    </w:p>
    <w:p w:rsidR="005A00FF" w:rsidRPr="002C0B7B" w:rsidRDefault="005A00FF" w:rsidP="00BE594D">
      <w:pPr>
        <w:numPr>
          <w:ilvl w:val="0"/>
          <w:numId w:val="3"/>
        </w:numPr>
        <w:suppressAutoHyphens w:val="0"/>
        <w:rPr>
          <w:rFonts w:ascii="Calibri" w:hAnsi="Calibri" w:cs="Arial"/>
          <w:sz w:val="22"/>
          <w:szCs w:val="22"/>
        </w:rPr>
      </w:pPr>
      <w:r w:rsidRPr="002C0B7B">
        <w:rPr>
          <w:rFonts w:ascii="Calibri" w:hAnsi="Calibri" w:cs="Arial"/>
          <w:b/>
          <w:sz w:val="22"/>
          <w:szCs w:val="22"/>
          <w:u w:val="single"/>
        </w:rPr>
        <w:t>CLASS SCHEDULE:</w:t>
      </w:r>
      <w:r w:rsidRPr="002C0B7B">
        <w:rPr>
          <w:rFonts w:ascii="Calibri" w:hAnsi="Calibri" w:cs="Arial"/>
          <w:sz w:val="22"/>
          <w:szCs w:val="22"/>
        </w:rPr>
        <w:t xml:space="preserve">  </w:t>
      </w:r>
    </w:p>
    <w:p w:rsidR="005A00FF" w:rsidRPr="002C0B7B" w:rsidRDefault="005A00FF" w:rsidP="00DA66CF">
      <w:pPr>
        <w:ind w:left="720"/>
        <w:rPr>
          <w:rFonts w:ascii="Calibri" w:hAnsi="Calibri" w:cs="Arial"/>
          <w:sz w:val="22"/>
          <w:szCs w:val="22"/>
        </w:rPr>
      </w:pPr>
      <w:r w:rsidRPr="002C0B7B">
        <w:rPr>
          <w:rFonts w:ascii="Calibri" w:hAnsi="Calibri" w:cs="Arial"/>
          <w:sz w:val="22"/>
          <w:szCs w:val="22"/>
        </w:rPr>
        <w:t xml:space="preserve">This section includes assignments for each class meeting or unit, along with scheduled </w:t>
      </w:r>
      <w:r w:rsidR="005C3885" w:rsidRPr="002C0B7B">
        <w:rPr>
          <w:rFonts w:ascii="Calibri" w:hAnsi="Calibri" w:cs="Arial"/>
          <w:sz w:val="22"/>
          <w:szCs w:val="22"/>
        </w:rPr>
        <w:t>Library activities</w:t>
      </w:r>
      <w:r w:rsidRPr="002C0B7B">
        <w:rPr>
          <w:rFonts w:ascii="Calibri" w:hAnsi="Calibri" w:cs="Arial"/>
          <w:sz w:val="22"/>
          <w:szCs w:val="22"/>
        </w:rPr>
        <w:t xml:space="preserve"> and other scheduled support, including scheduled tests.</w:t>
      </w:r>
    </w:p>
    <w:p w:rsidR="005A00FF" w:rsidRPr="002C0B7B" w:rsidRDefault="005A00FF" w:rsidP="00DA66CF">
      <w:pPr>
        <w:ind w:left="720"/>
        <w:rPr>
          <w:rFonts w:ascii="Calibri" w:hAnsi="Calibri" w:cs="Arial"/>
          <w:sz w:val="22"/>
          <w:szCs w:val="22"/>
        </w:rPr>
      </w:pPr>
    </w:p>
    <w:p w:rsidR="005A00FF" w:rsidRPr="002C0B7B" w:rsidRDefault="005A00FF" w:rsidP="00BE594D">
      <w:pPr>
        <w:numPr>
          <w:ilvl w:val="0"/>
          <w:numId w:val="3"/>
        </w:numPr>
        <w:suppressAutoHyphens w:val="0"/>
        <w:rPr>
          <w:rFonts w:ascii="Calibri" w:hAnsi="Calibri" w:cs="Arial"/>
          <w:sz w:val="22"/>
          <w:szCs w:val="22"/>
        </w:rPr>
      </w:pPr>
      <w:r w:rsidRPr="002C0B7B">
        <w:rPr>
          <w:rFonts w:ascii="Calibri" w:hAnsi="Calibri" w:cs="Arial"/>
          <w:b/>
          <w:sz w:val="22"/>
          <w:szCs w:val="22"/>
          <w:u w:val="single"/>
        </w:rPr>
        <w:t>ANY OTHER INFORMATION OR CLASS PROCEDURES OR POLICIES:</w:t>
      </w:r>
      <w:r w:rsidRPr="002C0B7B">
        <w:rPr>
          <w:rFonts w:ascii="Calibri" w:hAnsi="Calibri" w:cs="Arial"/>
          <w:sz w:val="22"/>
          <w:szCs w:val="22"/>
        </w:rPr>
        <w:t xml:space="preserve">  </w:t>
      </w:r>
    </w:p>
    <w:p w:rsidR="005A00FF" w:rsidRPr="002C0B7B" w:rsidRDefault="005A00FF" w:rsidP="00DA66CF">
      <w:pPr>
        <w:ind w:left="720"/>
        <w:rPr>
          <w:rFonts w:ascii="Calibri" w:hAnsi="Calibri" w:cs="Arial"/>
          <w:sz w:val="22"/>
          <w:szCs w:val="22"/>
        </w:rPr>
      </w:pPr>
      <w:r w:rsidRPr="002C0B7B">
        <w:rPr>
          <w:rFonts w:ascii="Calibri" w:hAnsi="Calibri" w:cs="Arial"/>
          <w:sz w:val="22"/>
          <w:szCs w:val="22"/>
        </w:rPr>
        <w:t>(Which would be useful to the students in the class.)</w:t>
      </w:r>
    </w:p>
    <w:sectPr w:rsidR="005A00FF" w:rsidRPr="002C0B7B" w:rsidSect="005A00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6F8" w:rsidRDefault="005776F8" w:rsidP="003A608C">
      <w:r>
        <w:separator/>
      </w:r>
    </w:p>
  </w:endnote>
  <w:endnote w:type="continuationSeparator" w:id="0">
    <w:p w:rsidR="005776F8" w:rsidRDefault="005776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56733A" w:rsidRDefault="00607E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B5B61">
      <w:rPr>
        <w:rFonts w:ascii="Calibri" w:hAnsi="Calibri" w:cs="Arial"/>
        <w:sz w:val="22"/>
        <w:szCs w:val="22"/>
      </w:rPr>
      <w:t xml:space="preserve">Revised </w:t>
    </w:r>
    <w:r w:rsidR="0010314A">
      <w:rPr>
        <w:rFonts w:ascii="Calibri" w:hAnsi="Calibri" w:cs="Arial"/>
        <w:sz w:val="22"/>
        <w:szCs w:val="22"/>
      </w:rPr>
      <w:t>2/16</w:t>
    </w:r>
    <w:r w:rsidR="006B5B61">
      <w:rPr>
        <w:rFonts w:ascii="Calibri" w:hAnsi="Calibri" w:cs="Arial"/>
        <w:sz w:val="22"/>
        <w:szCs w:val="22"/>
      </w:rPr>
      <w:t>, 11/16</w:t>
    </w:r>
    <w:r w:rsidR="005A00FF" w:rsidRPr="00583E5E">
      <w:rPr>
        <w:rFonts w:ascii="Calibri" w:hAnsi="Calibri" w:cs="Arial"/>
        <w:sz w:val="22"/>
        <w:szCs w:val="22"/>
      </w:rPr>
      <w:tab/>
    </w:r>
    <w:r w:rsidR="005A00FF" w:rsidRPr="00583E5E">
      <w:rPr>
        <w:rFonts w:ascii="Calibri" w:hAnsi="Calibri" w:cs="Arial"/>
        <w:sz w:val="22"/>
        <w:szCs w:val="22"/>
      </w:rPr>
      <w:tab/>
      <w:t xml:space="preserve">Page </w:t>
    </w:r>
    <w:r w:rsidR="005A00FF" w:rsidRPr="00583E5E">
      <w:rPr>
        <w:rFonts w:ascii="Calibri" w:hAnsi="Calibri" w:cs="Arial"/>
        <w:sz w:val="22"/>
        <w:szCs w:val="22"/>
      </w:rPr>
      <w:fldChar w:fldCharType="begin"/>
    </w:r>
    <w:r w:rsidR="005A00FF" w:rsidRPr="00583E5E">
      <w:rPr>
        <w:rFonts w:ascii="Calibri" w:hAnsi="Calibri" w:cs="Arial"/>
        <w:sz w:val="22"/>
        <w:szCs w:val="22"/>
      </w:rPr>
      <w:instrText xml:space="preserve"> PAGE   \* MERGEFORMAT </w:instrText>
    </w:r>
    <w:r w:rsidR="005A00FF" w:rsidRPr="00583E5E">
      <w:rPr>
        <w:rFonts w:ascii="Calibri" w:hAnsi="Calibri" w:cs="Arial"/>
        <w:sz w:val="22"/>
        <w:szCs w:val="22"/>
      </w:rPr>
      <w:fldChar w:fldCharType="separate"/>
    </w:r>
    <w:r w:rsidR="006B5B61">
      <w:rPr>
        <w:rFonts w:ascii="Calibri" w:hAnsi="Calibri" w:cs="Arial"/>
        <w:noProof/>
        <w:sz w:val="22"/>
        <w:szCs w:val="22"/>
      </w:rPr>
      <w:t>3</w:t>
    </w:r>
    <w:r w:rsidR="005A00F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6B5B61" w:rsidRDefault="006B5B61" w:rsidP="006B5B6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6F8" w:rsidRDefault="005776F8" w:rsidP="003A608C">
      <w:r>
        <w:separator/>
      </w:r>
    </w:p>
  </w:footnote>
  <w:footnote w:type="continuationSeparator" w:id="0">
    <w:p w:rsidR="005776F8" w:rsidRDefault="005776F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14A" w:rsidRPr="005B1FB3" w:rsidRDefault="0010314A" w:rsidP="0010314A">
    <w:pPr>
      <w:pStyle w:val="Header"/>
      <w:pBdr>
        <w:bottom w:val="thinThickSmallGap" w:sz="18" w:space="1" w:color="0D0D0D"/>
      </w:pBdr>
      <w:jc w:val="right"/>
    </w:pPr>
    <w:r>
      <w:rPr>
        <w:rFonts w:ascii="Calibri" w:hAnsi="Calibri" w:cs="Arial"/>
        <w:noProof/>
        <w:sz w:val="22"/>
        <w:szCs w:val="22"/>
      </w:rPr>
      <w:t>MAN 4441 NEGOTIATION</w:t>
    </w:r>
  </w:p>
  <w:p w:rsidR="005A00FF" w:rsidRPr="00F85861" w:rsidRDefault="005A00F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B61" w:rsidRDefault="006B5B61" w:rsidP="006B5B61">
    <w:pPr>
      <w:pStyle w:val="Header"/>
      <w:jc w:val="right"/>
    </w:pPr>
    <w:r w:rsidRPr="00D55873">
      <w:rPr>
        <w:noProof/>
        <w:lang w:eastAsia="en-US"/>
      </w:rPr>
      <w:drawing>
        <wp:inline distT="0" distB="0" distL="0" distR="0" wp14:anchorId="6BCDE068" wp14:editId="5426EF3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B61" w:rsidRDefault="006B5B61" w:rsidP="006B5B61">
    <w:pPr>
      <w:pStyle w:val="Header"/>
      <w:jc w:val="right"/>
    </w:pPr>
  </w:p>
  <w:p w:rsidR="006B5B61" w:rsidRDefault="006B5B61" w:rsidP="006B5B61">
    <w:pPr>
      <w:pStyle w:val="Header"/>
      <w:contextualSpacing/>
      <w:jc w:val="right"/>
      <w:rPr>
        <w:b/>
        <w:color w:val="470A68"/>
        <w:sz w:val="28"/>
      </w:rPr>
    </w:pPr>
    <w:r>
      <w:rPr>
        <w:b/>
        <w:color w:val="470A68"/>
        <w:sz w:val="28"/>
      </w:rPr>
      <w:t>School of Business and Technology</w:t>
    </w:r>
  </w:p>
  <w:p w:rsidR="005A00FF" w:rsidRPr="006B5B61" w:rsidRDefault="006B5B61" w:rsidP="006B5B61">
    <w:pPr>
      <w:pStyle w:val="Header"/>
      <w:contextualSpacing/>
      <w:jc w:val="right"/>
      <w:rPr>
        <w:b/>
        <w:color w:val="470A68"/>
        <w:sz w:val="28"/>
      </w:rPr>
    </w:pPr>
    <w:r>
      <w:rPr>
        <w:noProof/>
        <w:lang w:eastAsia="en-US"/>
      </w:rPr>
      <mc:AlternateContent>
        <mc:Choice Requires="wps">
          <w:drawing>
            <wp:inline distT="0" distB="0" distL="0" distR="0" wp14:anchorId="74B4E1EE" wp14:editId="5A4C617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A243C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E182E100"/>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9881A03"/>
    <w:multiLevelType w:val="hybridMultilevel"/>
    <w:tmpl w:val="05DE5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90A15"/>
    <w:multiLevelType w:val="hybridMultilevel"/>
    <w:tmpl w:val="5176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645951"/>
    <w:multiLevelType w:val="hybridMultilevel"/>
    <w:tmpl w:val="61CAD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FD65E76"/>
    <w:multiLevelType w:val="hybridMultilevel"/>
    <w:tmpl w:val="52AE6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8456522"/>
    <w:multiLevelType w:val="hybridMultilevel"/>
    <w:tmpl w:val="2FDED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8F1667"/>
    <w:multiLevelType w:val="hybridMultilevel"/>
    <w:tmpl w:val="34B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950647"/>
    <w:multiLevelType w:val="hybridMultilevel"/>
    <w:tmpl w:val="F030F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10"/>
  </w:num>
  <w:num w:numId="6">
    <w:abstractNumId w:val="9"/>
  </w:num>
  <w:num w:numId="7">
    <w:abstractNumId w:val="8"/>
  </w:num>
  <w:num w:numId="8">
    <w:abstractNumId w:val="6"/>
  </w:num>
  <w:num w:numId="9">
    <w:abstractNumId w:val="4"/>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FYWZmT1FWfTmtYc/Rg5jRCpQ98AQz74bhMgdvxFu6wSjHOP52jPUhZ92uZDzDUDZRnEhNW0TTb/pURWKUaOQQ==" w:salt="gGgmv5CR7uODOr19vvE6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D28"/>
    <w:rsid w:val="0003164D"/>
    <w:rsid w:val="00041568"/>
    <w:rsid w:val="0005025E"/>
    <w:rsid w:val="00051D9C"/>
    <w:rsid w:val="00061952"/>
    <w:rsid w:val="00080017"/>
    <w:rsid w:val="0008394A"/>
    <w:rsid w:val="00085A5D"/>
    <w:rsid w:val="00087993"/>
    <w:rsid w:val="00092F31"/>
    <w:rsid w:val="00095F74"/>
    <w:rsid w:val="00096025"/>
    <w:rsid w:val="00096264"/>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30A5"/>
    <w:rsid w:val="00100CC3"/>
    <w:rsid w:val="0010314A"/>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D7E76"/>
    <w:rsid w:val="001E131B"/>
    <w:rsid w:val="001E2EA0"/>
    <w:rsid w:val="001F34C2"/>
    <w:rsid w:val="001F5A74"/>
    <w:rsid w:val="001F5E1F"/>
    <w:rsid w:val="001F71CA"/>
    <w:rsid w:val="002001EE"/>
    <w:rsid w:val="0020051F"/>
    <w:rsid w:val="00200DEF"/>
    <w:rsid w:val="002020F0"/>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188"/>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B7B"/>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5E8"/>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6EE0"/>
    <w:rsid w:val="003B080B"/>
    <w:rsid w:val="003B2797"/>
    <w:rsid w:val="003B3D09"/>
    <w:rsid w:val="003B73AA"/>
    <w:rsid w:val="003C1482"/>
    <w:rsid w:val="003C1FEF"/>
    <w:rsid w:val="003C5451"/>
    <w:rsid w:val="003D322D"/>
    <w:rsid w:val="003D3CEB"/>
    <w:rsid w:val="003E02D9"/>
    <w:rsid w:val="003E1F8A"/>
    <w:rsid w:val="003F0E83"/>
    <w:rsid w:val="003F1442"/>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37AA"/>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5EF1"/>
    <w:rsid w:val="00526CBC"/>
    <w:rsid w:val="00532D7D"/>
    <w:rsid w:val="00543F79"/>
    <w:rsid w:val="005531D0"/>
    <w:rsid w:val="00555DC1"/>
    <w:rsid w:val="00560932"/>
    <w:rsid w:val="005645D9"/>
    <w:rsid w:val="00566602"/>
    <w:rsid w:val="00571E14"/>
    <w:rsid w:val="0057304F"/>
    <w:rsid w:val="00577526"/>
    <w:rsid w:val="005776F8"/>
    <w:rsid w:val="00577D3F"/>
    <w:rsid w:val="00581C6E"/>
    <w:rsid w:val="00587A8C"/>
    <w:rsid w:val="0059287F"/>
    <w:rsid w:val="005939F3"/>
    <w:rsid w:val="00593D67"/>
    <w:rsid w:val="00596418"/>
    <w:rsid w:val="00597D33"/>
    <w:rsid w:val="00597E0E"/>
    <w:rsid w:val="005A00FF"/>
    <w:rsid w:val="005A228B"/>
    <w:rsid w:val="005A40CD"/>
    <w:rsid w:val="005A4127"/>
    <w:rsid w:val="005B689A"/>
    <w:rsid w:val="005B79CE"/>
    <w:rsid w:val="005C1F40"/>
    <w:rsid w:val="005C37EF"/>
    <w:rsid w:val="005C3885"/>
    <w:rsid w:val="005C498B"/>
    <w:rsid w:val="005C584C"/>
    <w:rsid w:val="005C58AE"/>
    <w:rsid w:val="005C61F0"/>
    <w:rsid w:val="005D50A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E17"/>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97FA2"/>
    <w:rsid w:val="006A3585"/>
    <w:rsid w:val="006B5B61"/>
    <w:rsid w:val="006B7E2D"/>
    <w:rsid w:val="006C2A31"/>
    <w:rsid w:val="006D08BD"/>
    <w:rsid w:val="006D401B"/>
    <w:rsid w:val="006D462E"/>
    <w:rsid w:val="006D65C8"/>
    <w:rsid w:val="006F0396"/>
    <w:rsid w:val="006F1FB3"/>
    <w:rsid w:val="006F7A56"/>
    <w:rsid w:val="00700625"/>
    <w:rsid w:val="007044C7"/>
    <w:rsid w:val="0070462A"/>
    <w:rsid w:val="00704633"/>
    <w:rsid w:val="00705A2D"/>
    <w:rsid w:val="00710793"/>
    <w:rsid w:val="0072009E"/>
    <w:rsid w:val="007205A7"/>
    <w:rsid w:val="007256D8"/>
    <w:rsid w:val="00725AE3"/>
    <w:rsid w:val="00725F66"/>
    <w:rsid w:val="00730DB3"/>
    <w:rsid w:val="00732FEE"/>
    <w:rsid w:val="00733FF5"/>
    <w:rsid w:val="00734B01"/>
    <w:rsid w:val="00744942"/>
    <w:rsid w:val="00747EF2"/>
    <w:rsid w:val="007547B6"/>
    <w:rsid w:val="0076217E"/>
    <w:rsid w:val="00763CF6"/>
    <w:rsid w:val="007805FB"/>
    <w:rsid w:val="00781F5B"/>
    <w:rsid w:val="0078368F"/>
    <w:rsid w:val="00785D83"/>
    <w:rsid w:val="00787F0C"/>
    <w:rsid w:val="0079365F"/>
    <w:rsid w:val="007A37D3"/>
    <w:rsid w:val="007A3F44"/>
    <w:rsid w:val="007A6E96"/>
    <w:rsid w:val="007A7888"/>
    <w:rsid w:val="007B00B0"/>
    <w:rsid w:val="007B1E95"/>
    <w:rsid w:val="007B2F45"/>
    <w:rsid w:val="007B7558"/>
    <w:rsid w:val="007C0541"/>
    <w:rsid w:val="007C3211"/>
    <w:rsid w:val="007C5E2D"/>
    <w:rsid w:val="007C6355"/>
    <w:rsid w:val="007D243A"/>
    <w:rsid w:val="007D66A1"/>
    <w:rsid w:val="007E3005"/>
    <w:rsid w:val="007E7942"/>
    <w:rsid w:val="007F1A32"/>
    <w:rsid w:val="007F1DFC"/>
    <w:rsid w:val="00801BD3"/>
    <w:rsid w:val="0080574D"/>
    <w:rsid w:val="00813CDE"/>
    <w:rsid w:val="00814D61"/>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28E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2B60"/>
    <w:rsid w:val="00973964"/>
    <w:rsid w:val="0097465D"/>
    <w:rsid w:val="00975454"/>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305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15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6F49"/>
    <w:rsid w:val="00BE04EE"/>
    <w:rsid w:val="00BE35B4"/>
    <w:rsid w:val="00BE594D"/>
    <w:rsid w:val="00BE5EA7"/>
    <w:rsid w:val="00BE76F2"/>
    <w:rsid w:val="00BE7B52"/>
    <w:rsid w:val="00BF0491"/>
    <w:rsid w:val="00BF05B2"/>
    <w:rsid w:val="00BF0814"/>
    <w:rsid w:val="00BF28C2"/>
    <w:rsid w:val="00C02627"/>
    <w:rsid w:val="00C12406"/>
    <w:rsid w:val="00C134F3"/>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73AA"/>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E"/>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F39272-4C2A-4EC7-A87B-150490FC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D50AB"/>
    <w:rPr>
      <w:color w:val="0000FF"/>
      <w:u w:val="single"/>
    </w:rPr>
  </w:style>
  <w:style w:type="character" w:styleId="PlaceholderText">
    <w:name w:val="Placeholder Text"/>
    <w:uiPriority w:val="99"/>
    <w:semiHidden/>
    <w:rsid w:val="003A6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643">
      <w:bodyDiv w:val="1"/>
      <w:marLeft w:val="0"/>
      <w:marRight w:val="0"/>
      <w:marTop w:val="0"/>
      <w:marBottom w:val="0"/>
      <w:divBdr>
        <w:top w:val="none" w:sz="0" w:space="0" w:color="auto"/>
        <w:left w:val="none" w:sz="0" w:space="0" w:color="auto"/>
        <w:bottom w:val="none" w:sz="0" w:space="0" w:color="auto"/>
        <w:right w:val="none" w:sz="0" w:space="0" w:color="auto"/>
      </w:divBdr>
    </w:div>
    <w:div w:id="109739336">
      <w:bodyDiv w:val="1"/>
      <w:marLeft w:val="0"/>
      <w:marRight w:val="0"/>
      <w:marTop w:val="0"/>
      <w:marBottom w:val="0"/>
      <w:divBdr>
        <w:top w:val="none" w:sz="0" w:space="0" w:color="auto"/>
        <w:left w:val="none" w:sz="0" w:space="0" w:color="auto"/>
        <w:bottom w:val="none" w:sz="0" w:space="0" w:color="auto"/>
        <w:right w:val="none" w:sz="0" w:space="0" w:color="auto"/>
      </w:divBdr>
    </w:div>
    <w:div w:id="719397374">
      <w:bodyDiv w:val="1"/>
      <w:marLeft w:val="0"/>
      <w:marRight w:val="0"/>
      <w:marTop w:val="0"/>
      <w:marBottom w:val="0"/>
      <w:divBdr>
        <w:top w:val="none" w:sz="0" w:space="0" w:color="auto"/>
        <w:left w:val="none" w:sz="0" w:space="0" w:color="auto"/>
        <w:bottom w:val="none" w:sz="0" w:space="0" w:color="auto"/>
        <w:right w:val="none" w:sz="0" w:space="0" w:color="auto"/>
      </w:divBdr>
    </w:div>
    <w:div w:id="765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BDA1F-7FA0-4F15-BA86-DAD9AD97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2016-12-01T19:27:00Z</dcterms:created>
  <dcterms:modified xsi:type="dcterms:W3CDTF">2016-12-01T19:31:00Z</dcterms:modified>
</cp:coreProperties>
</file>