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A2AEC" w:rsidRPr="00961A22" w:rsidTr="00151AA7">
        <w:tc>
          <w:tcPr>
            <w:tcW w:w="5220" w:type="dxa"/>
          </w:tcPr>
          <w:p w:rsidR="00CA2AEC" w:rsidRPr="00961A22" w:rsidRDefault="00CA2AEC" w:rsidP="00151AA7">
            <w:pPr>
              <w:spacing w:line="420" w:lineRule="auto"/>
              <w:rPr>
                <w:rFonts w:ascii="Calibri" w:hAnsi="Calibri" w:cs="Arial"/>
                <w:b/>
                <w:sz w:val="22"/>
                <w:szCs w:val="22"/>
                <w:u w:val="single"/>
              </w:rPr>
            </w:pPr>
            <w:r w:rsidRPr="00961A22">
              <w:rPr>
                <w:rFonts w:ascii="Calibri" w:hAnsi="Calibri" w:cs="Arial"/>
                <w:b/>
                <w:sz w:val="22"/>
                <w:szCs w:val="22"/>
              </w:rPr>
              <w:t xml:space="preserve">PROFESSOR: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bookmarkStart w:id="0" w:name="Text5"/>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bookmarkEnd w:id="0"/>
          </w:p>
        </w:tc>
        <w:tc>
          <w:tcPr>
            <w:tcW w:w="5220" w:type="dxa"/>
          </w:tcPr>
          <w:p w:rsidR="00CA2AEC" w:rsidRPr="00961A22" w:rsidRDefault="00CA2AEC" w:rsidP="00D15552">
            <w:pPr>
              <w:spacing w:line="420" w:lineRule="auto"/>
              <w:rPr>
                <w:rFonts w:ascii="Calibri" w:hAnsi="Calibri" w:cs="Arial"/>
                <w:b/>
                <w:sz w:val="22"/>
                <w:szCs w:val="22"/>
                <w:u w:val="single"/>
              </w:rPr>
            </w:pPr>
            <w:r w:rsidRPr="00961A22">
              <w:rPr>
                <w:rFonts w:ascii="Calibri" w:hAnsi="Calibri" w:cs="Arial"/>
                <w:b/>
                <w:sz w:val="22"/>
                <w:szCs w:val="22"/>
              </w:rPr>
              <w:t xml:space="preserve">PHONE NUMBER: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p>
        </w:tc>
      </w:tr>
      <w:tr w:rsidR="00CA2AEC" w:rsidRPr="00961A22" w:rsidTr="00151AA7">
        <w:tc>
          <w:tcPr>
            <w:tcW w:w="5220" w:type="dxa"/>
          </w:tcPr>
          <w:p w:rsidR="00CA2AEC" w:rsidRPr="00961A22" w:rsidRDefault="00CA2AEC" w:rsidP="00151AA7">
            <w:pPr>
              <w:spacing w:line="420" w:lineRule="auto"/>
              <w:rPr>
                <w:rFonts w:ascii="Calibri" w:hAnsi="Calibri" w:cs="Arial"/>
                <w:b/>
                <w:sz w:val="22"/>
                <w:szCs w:val="22"/>
                <w:u w:val="single"/>
              </w:rPr>
            </w:pPr>
            <w:r w:rsidRPr="00961A22">
              <w:rPr>
                <w:rFonts w:ascii="Calibri" w:hAnsi="Calibri" w:cs="Arial"/>
                <w:b/>
                <w:sz w:val="22"/>
                <w:szCs w:val="22"/>
              </w:rPr>
              <w:t xml:space="preserve">OFFICE LOCATION: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p>
        </w:tc>
        <w:tc>
          <w:tcPr>
            <w:tcW w:w="5220" w:type="dxa"/>
          </w:tcPr>
          <w:p w:rsidR="00CA2AEC" w:rsidRPr="00961A22" w:rsidRDefault="00CA2AEC" w:rsidP="00151AA7">
            <w:pPr>
              <w:spacing w:line="420" w:lineRule="auto"/>
              <w:rPr>
                <w:rFonts w:ascii="Calibri" w:hAnsi="Calibri" w:cs="Arial"/>
                <w:b/>
                <w:sz w:val="22"/>
                <w:szCs w:val="22"/>
                <w:u w:val="single"/>
              </w:rPr>
            </w:pPr>
            <w:r w:rsidRPr="00961A22">
              <w:rPr>
                <w:rFonts w:ascii="Calibri" w:hAnsi="Calibri" w:cs="Arial"/>
                <w:b/>
                <w:sz w:val="22"/>
                <w:szCs w:val="22"/>
              </w:rPr>
              <w:t xml:space="preserve">E-MAIL: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p>
        </w:tc>
      </w:tr>
      <w:tr w:rsidR="00CA2AEC" w:rsidRPr="00961A22" w:rsidTr="00151AA7">
        <w:tc>
          <w:tcPr>
            <w:tcW w:w="5220" w:type="dxa"/>
          </w:tcPr>
          <w:p w:rsidR="00CA2AEC" w:rsidRPr="00961A22" w:rsidRDefault="00CA2AEC" w:rsidP="00151AA7">
            <w:pPr>
              <w:spacing w:line="420" w:lineRule="auto"/>
              <w:rPr>
                <w:rFonts w:ascii="Calibri" w:hAnsi="Calibri" w:cs="Arial"/>
                <w:b/>
                <w:sz w:val="22"/>
                <w:szCs w:val="22"/>
                <w:u w:val="single"/>
              </w:rPr>
            </w:pPr>
            <w:r w:rsidRPr="00961A22">
              <w:rPr>
                <w:rFonts w:ascii="Calibri" w:hAnsi="Calibri" w:cs="Arial"/>
                <w:b/>
                <w:sz w:val="22"/>
                <w:szCs w:val="22"/>
              </w:rPr>
              <w:t xml:space="preserve">OFFICE HOURS: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p>
        </w:tc>
        <w:tc>
          <w:tcPr>
            <w:tcW w:w="5220" w:type="dxa"/>
          </w:tcPr>
          <w:p w:rsidR="00CA2AEC" w:rsidRPr="00961A22" w:rsidRDefault="00CA2AEC" w:rsidP="00151AA7">
            <w:pPr>
              <w:spacing w:line="420" w:lineRule="auto"/>
              <w:rPr>
                <w:rFonts w:ascii="Calibri" w:hAnsi="Calibri" w:cs="Arial"/>
                <w:b/>
                <w:sz w:val="22"/>
                <w:szCs w:val="22"/>
                <w:u w:val="single"/>
              </w:rPr>
            </w:pPr>
            <w:r w:rsidRPr="00961A22">
              <w:rPr>
                <w:rFonts w:ascii="Calibri" w:hAnsi="Calibri" w:cs="Arial"/>
                <w:b/>
                <w:sz w:val="22"/>
                <w:szCs w:val="22"/>
              </w:rPr>
              <w:t xml:space="preserve">SEMESTER: </w:t>
            </w:r>
            <w:r w:rsidRPr="00961A22">
              <w:rPr>
                <w:rFonts w:ascii="Calibri" w:hAnsi="Calibri" w:cs="Arial"/>
                <w:noProof/>
                <w:sz w:val="22"/>
                <w:szCs w:val="22"/>
              </w:rPr>
              <w:t xml:space="preserve">     </w:t>
            </w:r>
            <w:r w:rsidRPr="00961A22">
              <w:rPr>
                <w:rFonts w:ascii="Calibri" w:hAnsi="Calibri" w:cs="Arial"/>
                <w:sz w:val="22"/>
                <w:szCs w:val="22"/>
              </w:rPr>
              <w:fldChar w:fldCharType="begin">
                <w:ffData>
                  <w:name w:val="Text5"/>
                  <w:enabled/>
                  <w:calcOnExit w:val="0"/>
                  <w:textInput/>
                </w:ffData>
              </w:fldChar>
            </w:r>
            <w:r w:rsidRPr="00961A22">
              <w:rPr>
                <w:rFonts w:ascii="Calibri" w:hAnsi="Calibri" w:cs="Arial"/>
                <w:sz w:val="22"/>
                <w:szCs w:val="22"/>
              </w:rPr>
              <w:instrText xml:space="preserve"> FORMTEXT </w:instrText>
            </w:r>
            <w:r w:rsidRPr="00961A22">
              <w:rPr>
                <w:rFonts w:ascii="Calibri" w:hAnsi="Calibri" w:cs="Arial"/>
                <w:sz w:val="22"/>
                <w:szCs w:val="22"/>
              </w:rPr>
            </w:r>
            <w:r w:rsidRPr="00961A22">
              <w:rPr>
                <w:rFonts w:ascii="Calibri" w:hAnsi="Calibri" w:cs="Arial"/>
                <w:sz w:val="22"/>
                <w:szCs w:val="22"/>
              </w:rPr>
              <w:fldChar w:fldCharType="separate"/>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noProof/>
                <w:sz w:val="22"/>
                <w:szCs w:val="22"/>
              </w:rPr>
              <w:t> </w:t>
            </w:r>
            <w:r w:rsidRPr="00961A22">
              <w:rPr>
                <w:rFonts w:ascii="Calibri" w:hAnsi="Calibri" w:cs="Arial"/>
                <w:sz w:val="22"/>
                <w:szCs w:val="22"/>
              </w:rPr>
              <w:fldChar w:fldCharType="end"/>
            </w:r>
          </w:p>
        </w:tc>
      </w:tr>
    </w:tbl>
    <w:p w:rsidR="00CA2AEC" w:rsidRPr="00961A22" w:rsidRDefault="00CA2AEC" w:rsidP="00DA66CF">
      <w:pPr>
        <w:rPr>
          <w:rFonts w:ascii="Calibri" w:hAnsi="Calibri" w:cs="Arial"/>
          <w:b/>
          <w:sz w:val="22"/>
          <w:szCs w:val="22"/>
          <w:u w:val="single"/>
        </w:rPr>
      </w:pPr>
    </w:p>
    <w:p w:rsidR="00CA2AEC" w:rsidRPr="00961A22" w:rsidRDefault="00CA2AEC" w:rsidP="00DA66CF">
      <w:pPr>
        <w:numPr>
          <w:ilvl w:val="0"/>
          <w:numId w:val="1"/>
        </w:numPr>
        <w:tabs>
          <w:tab w:val="left" w:pos="720"/>
        </w:tabs>
        <w:rPr>
          <w:rFonts w:ascii="Calibri" w:hAnsi="Calibri" w:cs="Arial"/>
          <w:b/>
          <w:sz w:val="22"/>
          <w:szCs w:val="22"/>
          <w:u w:val="single"/>
        </w:rPr>
      </w:pPr>
      <w:r w:rsidRPr="00961A22">
        <w:rPr>
          <w:rFonts w:ascii="Calibri" w:hAnsi="Calibri" w:cs="Arial"/>
          <w:b/>
          <w:sz w:val="22"/>
          <w:szCs w:val="22"/>
          <w:u w:val="single"/>
        </w:rPr>
        <w:t>COURSE NUMBER AND TITLE, CATALOG DESCRIPTION, CREDITS:</w:t>
      </w:r>
    </w:p>
    <w:p w:rsidR="00CA2AEC" w:rsidRPr="00961A22" w:rsidRDefault="00CA2AEC" w:rsidP="00DA66CF">
      <w:pPr>
        <w:ind w:left="1440"/>
        <w:rPr>
          <w:rFonts w:ascii="Calibri" w:hAnsi="Calibri" w:cs="Arial"/>
          <w:b/>
          <w:sz w:val="22"/>
          <w:szCs w:val="22"/>
        </w:rPr>
      </w:pPr>
    </w:p>
    <w:p w:rsidR="00CA2AEC" w:rsidRPr="00961A22" w:rsidRDefault="00CA2AEC" w:rsidP="001E131B">
      <w:pPr>
        <w:widowControl/>
        <w:tabs>
          <w:tab w:val="left" w:pos="720"/>
          <w:tab w:val="left" w:pos="1170"/>
        </w:tabs>
        <w:ind w:left="720"/>
        <w:rPr>
          <w:rFonts w:ascii="Calibri" w:hAnsi="Calibri" w:cs="Arial"/>
          <w:b/>
          <w:sz w:val="22"/>
          <w:szCs w:val="22"/>
        </w:rPr>
      </w:pPr>
      <w:r w:rsidRPr="00961A22">
        <w:rPr>
          <w:rFonts w:ascii="Calibri" w:hAnsi="Calibri" w:cs="Arial"/>
          <w:b/>
          <w:noProof/>
          <w:sz w:val="22"/>
          <w:szCs w:val="22"/>
        </w:rPr>
        <w:t>PAD 3874 COMMUNITY RELATIONS: THEORY AND PRACTICE</w:t>
      </w:r>
      <w:proofErr w:type="gramStart"/>
      <w:r w:rsidRPr="00961A22">
        <w:rPr>
          <w:rFonts w:ascii="Calibri" w:hAnsi="Calibri" w:cs="Arial"/>
          <w:b/>
          <w:sz w:val="22"/>
          <w:szCs w:val="22"/>
        </w:rPr>
        <w:t xml:space="preserve">   (</w:t>
      </w:r>
      <w:proofErr w:type="gramEnd"/>
      <w:r w:rsidRPr="00961A22">
        <w:rPr>
          <w:rFonts w:ascii="Calibri" w:hAnsi="Calibri" w:cs="Arial"/>
          <w:b/>
          <w:noProof/>
          <w:sz w:val="22"/>
          <w:szCs w:val="22"/>
        </w:rPr>
        <w:t>3</w:t>
      </w:r>
      <w:r w:rsidRPr="00961A22">
        <w:rPr>
          <w:rFonts w:ascii="Calibri" w:hAnsi="Calibri" w:cs="Arial"/>
          <w:b/>
          <w:sz w:val="22"/>
          <w:szCs w:val="22"/>
        </w:rPr>
        <w:t xml:space="preserve"> CREDITS)</w:t>
      </w:r>
    </w:p>
    <w:p w:rsidR="00CA2AEC" w:rsidRPr="00961A22" w:rsidRDefault="00CA2AEC" w:rsidP="00DA66CF">
      <w:pPr>
        <w:widowControl/>
        <w:tabs>
          <w:tab w:val="left" w:pos="720"/>
          <w:tab w:val="left" w:pos="1170"/>
        </w:tabs>
        <w:ind w:firstLine="720"/>
        <w:rPr>
          <w:rFonts w:ascii="Calibri" w:hAnsi="Calibri" w:cs="Arial"/>
          <w:b/>
          <w:sz w:val="22"/>
          <w:szCs w:val="22"/>
        </w:rPr>
      </w:pPr>
    </w:p>
    <w:p w:rsidR="00CA2AEC" w:rsidRPr="00961A22" w:rsidRDefault="00CA2AEC" w:rsidP="005E7A0A">
      <w:pPr>
        <w:pStyle w:val="BodyTextIndent2"/>
        <w:widowControl/>
        <w:tabs>
          <w:tab w:val="left" w:pos="720"/>
          <w:tab w:val="left" w:pos="1170"/>
        </w:tabs>
        <w:spacing w:after="0" w:line="276" w:lineRule="auto"/>
        <w:ind w:left="720"/>
        <w:rPr>
          <w:rFonts w:ascii="Calibri" w:hAnsi="Calibri" w:cs="Arial"/>
          <w:sz w:val="22"/>
          <w:szCs w:val="22"/>
        </w:rPr>
      </w:pPr>
      <w:r w:rsidRPr="00961A22">
        <w:rPr>
          <w:rFonts w:ascii="Calibri" w:hAnsi="Calibri" w:cs="Arial"/>
          <w:noProof/>
          <w:sz w:val="22"/>
          <w:szCs w:val="22"/>
        </w:rPr>
        <w:t>This course will expose the student to community relations theory and practice within a broad range of public safety organizations. Students will understand why positive community perception of public safety is critical to funding and operational effectiveness. The students will explore the public safety responsibility in establishing business continuity both in preplanning and following a disaster. Each student will gain the insight and skills necessary to be effective in the community relations function of public safety administration.</w:t>
      </w:r>
    </w:p>
    <w:p w:rsidR="00CA2AEC" w:rsidRPr="00961A22" w:rsidRDefault="00CA2AEC" w:rsidP="005E7A0A">
      <w:pPr>
        <w:pStyle w:val="BodyTextIndent2"/>
        <w:widowControl/>
        <w:tabs>
          <w:tab w:val="left" w:pos="720"/>
          <w:tab w:val="left" w:pos="1170"/>
        </w:tabs>
        <w:spacing w:after="0" w:line="276" w:lineRule="auto"/>
        <w:ind w:left="720"/>
        <w:rPr>
          <w:rFonts w:ascii="Calibri" w:hAnsi="Calibri" w:cs="Arial"/>
          <w:sz w:val="22"/>
          <w:szCs w:val="22"/>
        </w:rPr>
      </w:pPr>
    </w:p>
    <w:p w:rsidR="00CA2AEC" w:rsidRPr="00961A22" w:rsidRDefault="00CA2AEC" w:rsidP="00BE594D">
      <w:pPr>
        <w:numPr>
          <w:ilvl w:val="0"/>
          <w:numId w:val="1"/>
        </w:numPr>
        <w:rPr>
          <w:rFonts w:ascii="Calibri" w:hAnsi="Calibri" w:cs="Arial"/>
          <w:b/>
          <w:sz w:val="22"/>
          <w:szCs w:val="22"/>
        </w:rPr>
      </w:pPr>
      <w:r w:rsidRPr="00961A22">
        <w:rPr>
          <w:rFonts w:ascii="Calibri" w:hAnsi="Calibri" w:cs="Arial"/>
          <w:b/>
          <w:sz w:val="22"/>
          <w:szCs w:val="22"/>
          <w:u w:val="single"/>
        </w:rPr>
        <w:t>PREREQUISITES FOR THIS COURSE:</w:t>
      </w:r>
      <w:r w:rsidRPr="00961A22">
        <w:rPr>
          <w:rFonts w:ascii="Calibri" w:hAnsi="Calibri" w:cs="Arial"/>
          <w:b/>
          <w:sz w:val="22"/>
          <w:szCs w:val="22"/>
        </w:rPr>
        <w:t xml:space="preserve">  </w:t>
      </w:r>
    </w:p>
    <w:p w:rsidR="00CA2AEC" w:rsidRPr="00961A22" w:rsidRDefault="00CA2AEC" w:rsidP="00DA66CF">
      <w:pPr>
        <w:ind w:left="720"/>
        <w:rPr>
          <w:rFonts w:ascii="Calibri" w:hAnsi="Calibri" w:cs="Arial"/>
          <w:b/>
          <w:sz w:val="22"/>
          <w:szCs w:val="22"/>
        </w:rPr>
      </w:pPr>
    </w:p>
    <w:p w:rsidR="00CA2AEC" w:rsidRPr="00961A22" w:rsidRDefault="00107328" w:rsidP="00927493">
      <w:pPr>
        <w:ind w:left="720"/>
        <w:rPr>
          <w:rStyle w:val="Strong"/>
          <w:rFonts w:ascii="Calibri" w:hAnsi="Calibri"/>
          <w:b w:val="0"/>
          <w:iCs/>
          <w:sz w:val="22"/>
          <w:szCs w:val="22"/>
        </w:rPr>
      </w:pPr>
      <w:r w:rsidRPr="00961A22">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107328" w:rsidRPr="00961A22" w:rsidRDefault="00107328" w:rsidP="00927493">
      <w:pPr>
        <w:ind w:left="720"/>
        <w:rPr>
          <w:rFonts w:ascii="Calibri" w:hAnsi="Calibri" w:cs="Arial"/>
          <w:sz w:val="22"/>
          <w:szCs w:val="22"/>
        </w:rPr>
      </w:pPr>
    </w:p>
    <w:p w:rsidR="00CA2AEC" w:rsidRPr="00961A22" w:rsidRDefault="003C4937" w:rsidP="00DA66CF">
      <w:pPr>
        <w:ind w:firstLine="720"/>
        <w:rPr>
          <w:rFonts w:ascii="Calibri" w:hAnsi="Calibri" w:cs="Arial"/>
          <w:sz w:val="22"/>
          <w:szCs w:val="22"/>
        </w:rPr>
      </w:pPr>
      <w:r w:rsidRPr="00961A22">
        <w:rPr>
          <w:rFonts w:ascii="Calibri" w:hAnsi="Calibri" w:cs="Arial"/>
          <w:b/>
          <w:sz w:val="22"/>
          <w:szCs w:val="22"/>
          <w:u w:val="single"/>
        </w:rPr>
        <w:t>CO-REQUISIT</w:t>
      </w:r>
      <w:r w:rsidR="00CA2AEC" w:rsidRPr="00961A22">
        <w:rPr>
          <w:rFonts w:ascii="Calibri" w:hAnsi="Calibri" w:cs="Arial"/>
          <w:b/>
          <w:sz w:val="22"/>
          <w:szCs w:val="22"/>
          <w:u w:val="single"/>
        </w:rPr>
        <w:t>ES FOR THIS COURSE:</w:t>
      </w:r>
    </w:p>
    <w:p w:rsidR="00CA2AEC" w:rsidRPr="00961A22" w:rsidRDefault="00CA2AEC" w:rsidP="00DA66CF">
      <w:pPr>
        <w:ind w:firstLine="720"/>
        <w:rPr>
          <w:rFonts w:ascii="Calibri" w:hAnsi="Calibri" w:cs="Arial"/>
          <w:sz w:val="22"/>
          <w:szCs w:val="22"/>
        </w:rPr>
      </w:pPr>
    </w:p>
    <w:p w:rsidR="00CA2AEC" w:rsidRPr="00961A22" w:rsidRDefault="00CA2AEC" w:rsidP="00427BDD">
      <w:pPr>
        <w:ind w:left="720"/>
        <w:rPr>
          <w:rFonts w:ascii="Calibri" w:hAnsi="Calibri" w:cs="Arial"/>
          <w:sz w:val="22"/>
          <w:szCs w:val="22"/>
        </w:rPr>
      </w:pPr>
      <w:r w:rsidRPr="00961A22">
        <w:rPr>
          <w:rFonts w:ascii="Calibri" w:hAnsi="Calibri" w:cs="Arial"/>
          <w:noProof/>
          <w:sz w:val="22"/>
          <w:szCs w:val="22"/>
        </w:rPr>
        <w:t>None</w:t>
      </w:r>
    </w:p>
    <w:p w:rsidR="00CA2AEC" w:rsidRPr="00961A22" w:rsidRDefault="00CA2AEC" w:rsidP="00DA66CF">
      <w:pPr>
        <w:ind w:firstLine="720"/>
        <w:rPr>
          <w:rFonts w:ascii="Calibri" w:hAnsi="Calibri" w:cs="Arial"/>
          <w:sz w:val="22"/>
          <w:szCs w:val="22"/>
        </w:rPr>
      </w:pPr>
    </w:p>
    <w:p w:rsidR="00CA2AEC" w:rsidRPr="00961A22" w:rsidRDefault="00CA2AEC" w:rsidP="00BE594D">
      <w:pPr>
        <w:numPr>
          <w:ilvl w:val="0"/>
          <w:numId w:val="1"/>
        </w:numPr>
        <w:rPr>
          <w:rFonts w:ascii="Calibri" w:hAnsi="Calibri" w:cs="Arial"/>
          <w:sz w:val="22"/>
          <w:szCs w:val="22"/>
        </w:rPr>
      </w:pPr>
      <w:r w:rsidRPr="00961A22">
        <w:rPr>
          <w:rFonts w:ascii="Calibri" w:hAnsi="Calibri" w:cs="Arial"/>
          <w:b/>
          <w:sz w:val="22"/>
          <w:szCs w:val="22"/>
          <w:u w:val="single"/>
        </w:rPr>
        <w:t>GENERAL COURSE INFORMATION:</w:t>
      </w:r>
      <w:r w:rsidRPr="00961A22">
        <w:rPr>
          <w:rFonts w:ascii="Calibri" w:hAnsi="Calibri" w:cs="Arial"/>
          <w:b/>
          <w:sz w:val="22"/>
          <w:szCs w:val="22"/>
        </w:rPr>
        <w:t xml:space="preserve">  </w:t>
      </w:r>
      <w:r w:rsidRPr="00961A22">
        <w:rPr>
          <w:rFonts w:ascii="Calibri" w:hAnsi="Calibri" w:cs="Arial"/>
          <w:sz w:val="22"/>
          <w:szCs w:val="22"/>
        </w:rPr>
        <w:t>Topic Outline.</w:t>
      </w:r>
    </w:p>
    <w:p w:rsidR="00CA2AEC" w:rsidRPr="00961A22" w:rsidRDefault="00CA2AEC" w:rsidP="00DA66CF">
      <w:pPr>
        <w:rPr>
          <w:rFonts w:ascii="Calibri" w:hAnsi="Calibri" w:cs="Arial"/>
          <w:b/>
          <w:sz w:val="22"/>
          <w:szCs w:val="22"/>
          <w:u w:val="single"/>
        </w:rPr>
      </w:pP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Media relations in the emergency services</w:t>
      </w: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Factors affecting business continuity planning and recovery</w:t>
      </w: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Understanding the types and needs of the media</w:t>
      </w: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Developing community support</w:t>
      </w: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Media traps to avoid</w:t>
      </w:r>
    </w:p>
    <w:p w:rsidR="00C275C1" w:rsidRPr="00961A22" w:rsidRDefault="00A120A7"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Ethics,</w:t>
      </w:r>
      <w:r w:rsidR="00C275C1" w:rsidRPr="00961A22">
        <w:rPr>
          <w:rFonts w:ascii="Calibri" w:hAnsi="Calibri" w:cs="Arial"/>
          <w:bCs/>
          <w:sz w:val="22"/>
          <w:szCs w:val="22"/>
        </w:rPr>
        <w:t xml:space="preserve"> the news media and the law </w:t>
      </w:r>
    </w:p>
    <w:p w:rsidR="00C275C1" w:rsidRPr="00961A22"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Creating a policy for dealing with the media.</w:t>
      </w:r>
    </w:p>
    <w:p w:rsidR="00C275C1" w:rsidRDefault="00C275C1" w:rsidP="00C275C1">
      <w:pPr>
        <w:widowControl/>
        <w:numPr>
          <w:ilvl w:val="0"/>
          <w:numId w:val="5"/>
        </w:numPr>
        <w:suppressAutoHyphens w:val="0"/>
        <w:rPr>
          <w:rFonts w:ascii="Calibri" w:hAnsi="Calibri" w:cs="Arial"/>
          <w:bCs/>
          <w:sz w:val="22"/>
          <w:szCs w:val="22"/>
        </w:rPr>
      </w:pPr>
      <w:r w:rsidRPr="00961A22">
        <w:rPr>
          <w:rFonts w:ascii="Calibri" w:hAnsi="Calibri" w:cs="Arial"/>
          <w:bCs/>
          <w:sz w:val="22"/>
          <w:szCs w:val="22"/>
        </w:rPr>
        <w:t>Practicum in media interview</w:t>
      </w:r>
    </w:p>
    <w:p w:rsidR="00A120A7" w:rsidRDefault="00A120A7" w:rsidP="00A120A7">
      <w:pPr>
        <w:widowControl/>
        <w:suppressAutoHyphens w:val="0"/>
        <w:rPr>
          <w:rFonts w:ascii="Calibri" w:hAnsi="Calibri" w:cs="Arial"/>
          <w:bCs/>
          <w:sz w:val="22"/>
          <w:szCs w:val="22"/>
        </w:rPr>
      </w:pPr>
    </w:p>
    <w:p w:rsidR="00A120A7" w:rsidRPr="00961A22" w:rsidRDefault="00A120A7" w:rsidP="00A120A7">
      <w:pPr>
        <w:widowControl/>
        <w:suppressAutoHyphens w:val="0"/>
        <w:rPr>
          <w:rFonts w:ascii="Calibri" w:hAnsi="Calibri" w:cs="Arial"/>
          <w:bCs/>
          <w:sz w:val="22"/>
          <w:szCs w:val="22"/>
        </w:rPr>
      </w:pPr>
    </w:p>
    <w:p w:rsidR="00C275C1" w:rsidRPr="00961A22" w:rsidRDefault="00C275C1" w:rsidP="00DA66CF">
      <w:pPr>
        <w:rPr>
          <w:rFonts w:ascii="Calibri" w:hAnsi="Calibri" w:cs="Arial"/>
          <w:b/>
          <w:sz w:val="22"/>
          <w:szCs w:val="22"/>
          <w:u w:val="single"/>
        </w:rPr>
      </w:pPr>
    </w:p>
    <w:p w:rsidR="00A120A7" w:rsidRPr="00BA3BB9" w:rsidRDefault="00A120A7" w:rsidP="00A120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120A7" w:rsidRDefault="00A120A7" w:rsidP="00A120A7">
      <w:pPr>
        <w:rPr>
          <w:rFonts w:ascii="Calibri" w:hAnsi="Calibri" w:cs="Arial"/>
          <w:b/>
          <w:sz w:val="22"/>
          <w:szCs w:val="22"/>
          <w:u w:val="single"/>
        </w:rPr>
      </w:pPr>
    </w:p>
    <w:p w:rsidR="00A120A7" w:rsidRPr="009A197E" w:rsidRDefault="00A120A7" w:rsidP="00A120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120A7" w:rsidRPr="009A197E" w:rsidRDefault="00A120A7" w:rsidP="00A120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120A7" w:rsidRDefault="00A120A7" w:rsidP="00A120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120A7" w:rsidRDefault="00A120A7" w:rsidP="00A120A7">
      <w:pPr>
        <w:ind w:left="720"/>
        <w:rPr>
          <w:rFonts w:ascii="Garamond" w:hAnsi="Garamond"/>
          <w:color w:val="000000"/>
          <w:sz w:val="22"/>
          <w:szCs w:val="22"/>
        </w:rPr>
      </w:pPr>
    </w:p>
    <w:p w:rsidR="00A120A7" w:rsidRPr="0036367B" w:rsidRDefault="00A120A7" w:rsidP="00A120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120A7" w:rsidRPr="0036367B" w:rsidRDefault="00A120A7" w:rsidP="00A120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120A7" w:rsidRPr="0036367B" w:rsidRDefault="00A120A7" w:rsidP="00A120A7">
      <w:pPr>
        <w:shd w:val="clear" w:color="auto" w:fill="FFFFFF"/>
        <w:rPr>
          <w:rFonts w:ascii="Calibri" w:hAnsi="Calibri"/>
          <w:color w:val="000000"/>
          <w:sz w:val="22"/>
          <w:szCs w:val="24"/>
        </w:rPr>
      </w:pPr>
      <w:r w:rsidRPr="0036367B">
        <w:rPr>
          <w:rFonts w:ascii="Calibri" w:hAnsi="Calibri"/>
          <w:color w:val="000000"/>
          <w:sz w:val="22"/>
          <w:szCs w:val="24"/>
        </w:rPr>
        <w:t> </w:t>
      </w:r>
    </w:p>
    <w:p w:rsidR="00A120A7" w:rsidRPr="00750AFF" w:rsidRDefault="00A120A7" w:rsidP="00A120A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Communicate</w:t>
      </w:r>
    </w:p>
    <w:p w:rsidR="00A120A7" w:rsidRPr="0036367B" w:rsidRDefault="00A120A7" w:rsidP="00A120A7">
      <w:pPr>
        <w:shd w:val="clear" w:color="auto" w:fill="FFFFFF"/>
        <w:rPr>
          <w:rFonts w:ascii="Calibri" w:hAnsi="Calibri"/>
          <w:color w:val="000000"/>
          <w:sz w:val="22"/>
          <w:szCs w:val="24"/>
        </w:rPr>
      </w:pPr>
    </w:p>
    <w:p w:rsidR="00A120A7" w:rsidRDefault="00A120A7" w:rsidP="00A120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120A7" w:rsidRDefault="00A120A7" w:rsidP="00A120A7">
      <w:pPr>
        <w:shd w:val="clear" w:color="auto" w:fill="FFFFFF"/>
        <w:rPr>
          <w:rFonts w:ascii="Calibri" w:hAnsi="Calibri"/>
          <w:color w:val="000000"/>
          <w:sz w:val="22"/>
          <w:szCs w:val="24"/>
        </w:rPr>
      </w:pPr>
    </w:p>
    <w:p w:rsidR="00A120A7" w:rsidRPr="00A120A7" w:rsidRDefault="00A120A7" w:rsidP="00A120A7">
      <w:pPr>
        <w:pStyle w:val="ListParagraph"/>
        <w:numPr>
          <w:ilvl w:val="0"/>
          <w:numId w:val="6"/>
        </w:numPr>
        <w:shd w:val="clear" w:color="auto" w:fill="FFFFFF"/>
        <w:rPr>
          <w:rFonts w:asciiTheme="minorHAnsi" w:hAnsiTheme="minorHAnsi" w:cstheme="minorHAnsi"/>
          <w:sz w:val="22"/>
        </w:rPr>
      </w:pPr>
      <w:r w:rsidRPr="00A120A7">
        <w:rPr>
          <w:rFonts w:asciiTheme="minorHAnsi" w:hAnsiTheme="minorHAnsi" w:cstheme="minorHAnsi"/>
          <w:sz w:val="22"/>
        </w:rPr>
        <w:t xml:space="preserve">Analyze and evaluate media and public information skills and approaches </w:t>
      </w:r>
    </w:p>
    <w:p w:rsidR="00A120A7" w:rsidRPr="0036367B" w:rsidRDefault="00A120A7" w:rsidP="00A120A7">
      <w:pPr>
        <w:shd w:val="clear" w:color="auto" w:fill="FFFFFF"/>
        <w:rPr>
          <w:rFonts w:ascii="Calibri" w:hAnsi="Calibri"/>
          <w:color w:val="000000"/>
          <w:sz w:val="22"/>
          <w:szCs w:val="24"/>
        </w:rPr>
      </w:pPr>
    </w:p>
    <w:p w:rsidR="00A120A7" w:rsidRPr="00A120A7" w:rsidRDefault="00A120A7" w:rsidP="00A120A7">
      <w:pPr>
        <w:shd w:val="clear" w:color="auto" w:fill="FFFFFF"/>
        <w:ind w:firstLine="720"/>
        <w:rPr>
          <w:rFonts w:asciiTheme="minorHAnsi" w:hAnsiTheme="minorHAnsi" w:cstheme="minorHAnsi"/>
          <w:b/>
          <w:sz w:val="22"/>
        </w:rPr>
      </w:pPr>
      <w:r w:rsidRPr="00A120A7">
        <w:rPr>
          <w:rFonts w:asciiTheme="minorHAnsi" w:hAnsiTheme="minorHAnsi" w:cstheme="minorHAnsi"/>
          <w:b/>
          <w:color w:val="000000"/>
          <w:sz w:val="22"/>
          <w:szCs w:val="24"/>
        </w:rPr>
        <w:t>B</w:t>
      </w:r>
      <w:r w:rsidRPr="00A120A7">
        <w:rPr>
          <w:rFonts w:asciiTheme="minorHAnsi" w:hAnsiTheme="minorHAnsi" w:cstheme="minorHAnsi"/>
          <w:b/>
          <w:color w:val="000000"/>
          <w:sz w:val="22"/>
          <w:szCs w:val="24"/>
        </w:rPr>
        <w:t>.</w:t>
      </w:r>
      <w:r w:rsidRPr="00A120A7">
        <w:rPr>
          <w:rFonts w:asciiTheme="minorHAnsi" w:hAnsiTheme="minorHAnsi" w:cstheme="minorHAnsi"/>
          <w:color w:val="000000"/>
          <w:sz w:val="22"/>
          <w:szCs w:val="24"/>
        </w:rPr>
        <w:t xml:space="preserve"> </w:t>
      </w:r>
      <w:r w:rsidRPr="00A120A7">
        <w:rPr>
          <w:rFonts w:asciiTheme="minorHAnsi" w:hAnsiTheme="minorHAnsi" w:cstheme="minorHAnsi"/>
          <w:b/>
          <w:sz w:val="22"/>
        </w:rPr>
        <w:t>Other Course Objectives/Standards</w:t>
      </w:r>
    </w:p>
    <w:p w:rsidR="00A120A7" w:rsidRPr="00A120A7" w:rsidRDefault="00A120A7" w:rsidP="00A120A7">
      <w:pPr>
        <w:shd w:val="clear" w:color="auto" w:fill="FFFFFF"/>
        <w:ind w:left="720" w:hanging="720"/>
        <w:rPr>
          <w:rFonts w:asciiTheme="minorHAnsi" w:hAnsiTheme="minorHAnsi" w:cstheme="minorHAnsi"/>
          <w:b/>
          <w:sz w:val="22"/>
        </w:rPr>
      </w:pPr>
      <w:r w:rsidRPr="00A120A7">
        <w:rPr>
          <w:rFonts w:asciiTheme="minorHAnsi" w:hAnsiTheme="minorHAnsi" w:cstheme="minorHAnsi"/>
          <w:b/>
          <w:sz w:val="22"/>
        </w:rPr>
        <w:tab/>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Apply continuity principles to organizations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Build an understanding of the role of the news media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Identify ethics and responsibilities under the law relative to what is news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Distinguish between the news media outlets: Print, radio, television, internet, electronic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Produce multiple media practical applications.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Formulate and write an organizational media policy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Carry out video and public speaking, interviewing </w:t>
      </w:r>
      <w:proofErr w:type="gramStart"/>
      <w:r w:rsidRPr="00A120A7">
        <w:rPr>
          <w:rFonts w:asciiTheme="minorHAnsi" w:hAnsiTheme="minorHAnsi" w:cstheme="minorHAnsi"/>
          <w:sz w:val="22"/>
          <w:szCs w:val="22"/>
        </w:rPr>
        <w:t>an</w:t>
      </w:r>
      <w:proofErr w:type="gramEnd"/>
      <w:r w:rsidRPr="00A120A7">
        <w:rPr>
          <w:rFonts w:asciiTheme="minorHAnsi" w:hAnsiTheme="minorHAnsi" w:cstheme="minorHAnsi"/>
          <w:sz w:val="22"/>
          <w:szCs w:val="22"/>
        </w:rPr>
        <w:t xml:space="preserve"> presentation skills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Produce a plan for a high profile media incident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Evaluate and identify the best choices to restore essential public services: water, transportation, communication, power, heath &amp; public works, garbage collection and businesses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Analyze networking, coalition building skills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Identify and specify how to address special needs populations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Determine public values that will assist in emergency settings </w:t>
      </w:r>
    </w:p>
    <w:p w:rsidR="00A120A7" w:rsidRPr="00A120A7" w:rsidRDefault="00A120A7" w:rsidP="00A120A7">
      <w:pPr>
        <w:pStyle w:val="Default"/>
        <w:numPr>
          <w:ilvl w:val="0"/>
          <w:numId w:val="6"/>
        </w:numPr>
        <w:rPr>
          <w:rFonts w:asciiTheme="minorHAnsi" w:hAnsiTheme="minorHAnsi" w:cstheme="minorHAnsi"/>
          <w:sz w:val="22"/>
          <w:szCs w:val="22"/>
        </w:rPr>
      </w:pPr>
      <w:r w:rsidRPr="00A120A7">
        <w:rPr>
          <w:rFonts w:asciiTheme="minorHAnsi" w:hAnsiTheme="minorHAnsi" w:cstheme="minorHAnsi"/>
          <w:sz w:val="22"/>
          <w:szCs w:val="22"/>
        </w:rPr>
        <w:t xml:space="preserve">Prepare for major obstacles to restoring public life </w:t>
      </w:r>
    </w:p>
    <w:p w:rsidR="00CA2AEC" w:rsidRPr="00961A22" w:rsidRDefault="00CA2AEC" w:rsidP="00DA66CF">
      <w:pPr>
        <w:ind w:left="720"/>
        <w:rPr>
          <w:rFonts w:ascii="Calibri" w:hAnsi="Calibri" w:cs="Arial"/>
          <w:b/>
          <w:sz w:val="22"/>
          <w:szCs w:val="22"/>
          <w:u w:val="single"/>
        </w:rPr>
      </w:pPr>
    </w:p>
    <w:p w:rsidR="00CA2AEC" w:rsidRPr="00961A22" w:rsidRDefault="00CA2AEC" w:rsidP="00BE594D">
      <w:pPr>
        <w:numPr>
          <w:ilvl w:val="0"/>
          <w:numId w:val="3"/>
        </w:numPr>
        <w:rPr>
          <w:rFonts w:ascii="Calibri" w:hAnsi="Calibri" w:cs="Arial"/>
          <w:sz w:val="22"/>
          <w:szCs w:val="22"/>
        </w:rPr>
      </w:pPr>
      <w:r w:rsidRPr="00961A22">
        <w:rPr>
          <w:rFonts w:ascii="Calibri" w:hAnsi="Calibri" w:cs="Arial"/>
          <w:b/>
          <w:sz w:val="22"/>
          <w:szCs w:val="22"/>
          <w:u w:val="single"/>
        </w:rPr>
        <w:t>DISTRICT-WIDE POLICIES:</w:t>
      </w:r>
    </w:p>
    <w:p w:rsidR="00CA2AEC" w:rsidRPr="00961A22" w:rsidRDefault="00CA2AEC" w:rsidP="00DA66CF">
      <w:pPr>
        <w:tabs>
          <w:tab w:val="left" w:pos="720"/>
        </w:tabs>
        <w:ind w:left="720"/>
        <w:rPr>
          <w:rFonts w:ascii="Calibri" w:hAnsi="Calibri" w:cs="Arial"/>
          <w:sz w:val="22"/>
          <w:szCs w:val="22"/>
        </w:rPr>
      </w:pPr>
    </w:p>
    <w:p w:rsidR="00CA2AEC" w:rsidRPr="00961A22" w:rsidRDefault="00CA2AEC" w:rsidP="00DA66CF">
      <w:pPr>
        <w:ind w:left="720"/>
        <w:rPr>
          <w:rFonts w:ascii="Calibri" w:hAnsi="Calibri" w:cs="Arial"/>
          <w:b/>
          <w:bCs/>
          <w:iCs/>
          <w:caps/>
          <w:sz w:val="22"/>
          <w:szCs w:val="22"/>
        </w:rPr>
      </w:pPr>
      <w:r w:rsidRPr="00961A22">
        <w:rPr>
          <w:rFonts w:ascii="Calibri" w:hAnsi="Calibri" w:cs="Arial"/>
          <w:b/>
          <w:bCs/>
          <w:iCs/>
          <w:caps/>
          <w:sz w:val="22"/>
          <w:szCs w:val="22"/>
        </w:rPr>
        <w:t>Programs for Students with Disabilities</w:t>
      </w:r>
    </w:p>
    <w:p w:rsidR="007376D0" w:rsidRPr="00961A22" w:rsidRDefault="00BE05C5" w:rsidP="007376D0">
      <w:pPr>
        <w:tabs>
          <w:tab w:val="left" w:pos="720"/>
        </w:tabs>
        <w:ind w:left="720"/>
        <w:rPr>
          <w:rFonts w:ascii="Calibri" w:hAnsi="Calibri" w:cs="Arial"/>
          <w:bCs/>
          <w:iCs/>
          <w:sz w:val="22"/>
          <w:szCs w:val="22"/>
        </w:rPr>
      </w:pPr>
      <w:r w:rsidRPr="00961A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61A22">
        <w:rPr>
          <w:rFonts w:ascii="Calibri" w:hAnsi="Calibri" w:cs="Arial"/>
          <w:bCs/>
          <w:iCs/>
          <w:sz w:val="22"/>
          <w:szCs w:val="22"/>
        </w:rPr>
        <w:lastRenderedPageBreak/>
        <w:t xml:space="preserve">Adaptive Services at each campus can be found at </w:t>
      </w:r>
      <w:hyperlink r:id="rId8" w:history="1">
        <w:r w:rsidRPr="00961A22">
          <w:rPr>
            <w:rStyle w:val="Hyperlink"/>
            <w:rFonts w:ascii="Calibri" w:hAnsi="Calibri" w:cs="Arial"/>
            <w:bCs/>
            <w:iCs/>
            <w:sz w:val="22"/>
            <w:szCs w:val="22"/>
          </w:rPr>
          <w:t>http://www.fsw.edu/adaptiveservices</w:t>
        </w:r>
      </w:hyperlink>
      <w:r w:rsidRPr="00961A22">
        <w:rPr>
          <w:rFonts w:ascii="Calibri" w:hAnsi="Calibri" w:cs="Arial"/>
          <w:bCs/>
          <w:iCs/>
          <w:sz w:val="22"/>
          <w:szCs w:val="22"/>
        </w:rPr>
        <w:t>.</w:t>
      </w:r>
    </w:p>
    <w:p w:rsidR="00123D04" w:rsidRPr="00961A22" w:rsidRDefault="00123D04" w:rsidP="007376D0">
      <w:pPr>
        <w:tabs>
          <w:tab w:val="left" w:pos="720"/>
        </w:tabs>
        <w:ind w:left="720"/>
        <w:rPr>
          <w:rFonts w:ascii="Calibri" w:hAnsi="Calibri" w:cs="Arial"/>
          <w:bCs/>
          <w:iCs/>
          <w:sz w:val="22"/>
          <w:szCs w:val="22"/>
        </w:rPr>
      </w:pPr>
    </w:p>
    <w:p w:rsidR="00123D04" w:rsidRPr="00961A22" w:rsidRDefault="00123D04" w:rsidP="00123D04">
      <w:pPr>
        <w:ind w:left="720"/>
        <w:rPr>
          <w:rFonts w:ascii="Calibri" w:hAnsi="Calibri"/>
          <w:b/>
          <w:bCs/>
          <w:caps/>
          <w:sz w:val="22"/>
          <w:szCs w:val="22"/>
        </w:rPr>
      </w:pPr>
      <w:r w:rsidRPr="00961A22">
        <w:rPr>
          <w:rFonts w:ascii="Calibri" w:hAnsi="Calibri"/>
          <w:b/>
          <w:bCs/>
          <w:caps/>
          <w:sz w:val="22"/>
          <w:szCs w:val="22"/>
        </w:rPr>
        <w:t>REPORTING TITLE IX VIOLATIONS</w:t>
      </w:r>
    </w:p>
    <w:p w:rsidR="00123D04" w:rsidRPr="00961A22" w:rsidRDefault="00123D04" w:rsidP="00123D04">
      <w:pPr>
        <w:ind w:left="720"/>
        <w:rPr>
          <w:rFonts w:ascii="Calibri" w:hAnsi="Calibri"/>
          <w:sz w:val="22"/>
          <w:szCs w:val="22"/>
        </w:rPr>
      </w:pPr>
      <w:r w:rsidRPr="00961A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1A22">
          <w:rPr>
            <w:rStyle w:val="Hyperlink"/>
            <w:rFonts w:ascii="Calibri" w:hAnsi="Calibri"/>
            <w:sz w:val="22"/>
            <w:szCs w:val="22"/>
          </w:rPr>
          <w:t>equity@fsw.edu</w:t>
        </w:r>
      </w:hyperlink>
      <w:r w:rsidRPr="00961A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1A22">
          <w:rPr>
            <w:rStyle w:val="Hyperlink"/>
            <w:rFonts w:ascii="Calibri" w:hAnsi="Calibri"/>
            <w:sz w:val="22"/>
            <w:szCs w:val="22"/>
          </w:rPr>
          <w:t>http://www.fsw.edu/sexualassault</w:t>
        </w:r>
      </w:hyperlink>
      <w:r w:rsidRPr="00961A22">
        <w:rPr>
          <w:rFonts w:ascii="Calibri" w:hAnsi="Calibri"/>
          <w:sz w:val="22"/>
          <w:szCs w:val="22"/>
        </w:rPr>
        <w:t>.</w:t>
      </w:r>
    </w:p>
    <w:p w:rsidR="00123D04" w:rsidRPr="00961A22" w:rsidRDefault="00123D04" w:rsidP="007376D0">
      <w:pPr>
        <w:tabs>
          <w:tab w:val="left" w:pos="720"/>
        </w:tabs>
        <w:ind w:left="720"/>
        <w:rPr>
          <w:rFonts w:ascii="Calibri" w:hAnsi="Calibri" w:cs="Arial"/>
          <w:bCs/>
          <w:iCs/>
          <w:sz w:val="22"/>
          <w:szCs w:val="22"/>
        </w:rPr>
      </w:pPr>
    </w:p>
    <w:p w:rsidR="00377B26" w:rsidRPr="00961A22" w:rsidRDefault="00377B26" w:rsidP="00DA66CF">
      <w:pPr>
        <w:tabs>
          <w:tab w:val="left" w:pos="720"/>
        </w:tabs>
        <w:ind w:left="720"/>
        <w:rPr>
          <w:rFonts w:ascii="Calibri" w:hAnsi="Calibri" w:cs="Arial"/>
          <w:bCs/>
          <w:iCs/>
          <w:sz w:val="22"/>
          <w:szCs w:val="22"/>
        </w:rPr>
        <w:sectPr w:rsidR="00377B26" w:rsidRPr="00961A22" w:rsidSect="00A120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A2AEC" w:rsidRPr="00961A22" w:rsidRDefault="00CA2AEC" w:rsidP="00C275C1">
      <w:pPr>
        <w:numPr>
          <w:ilvl w:val="0"/>
          <w:numId w:val="3"/>
        </w:numPr>
        <w:suppressAutoHyphens w:val="0"/>
        <w:rPr>
          <w:rFonts w:ascii="Calibri" w:hAnsi="Calibri" w:cs="Arial"/>
          <w:sz w:val="22"/>
          <w:szCs w:val="22"/>
        </w:rPr>
      </w:pPr>
      <w:bookmarkStart w:id="1" w:name="_GoBack"/>
      <w:bookmarkEnd w:id="1"/>
      <w:r w:rsidRPr="00961A22">
        <w:rPr>
          <w:rFonts w:ascii="Calibri" w:hAnsi="Calibri" w:cs="Arial"/>
          <w:b/>
          <w:sz w:val="22"/>
          <w:szCs w:val="22"/>
          <w:u w:val="single"/>
        </w:rPr>
        <w:t>REQUIREMENTS FOR THE STUDENTS:</w:t>
      </w:r>
      <w:r w:rsidRPr="00961A22">
        <w:rPr>
          <w:rFonts w:ascii="Calibri" w:hAnsi="Calibri" w:cs="Arial"/>
          <w:sz w:val="22"/>
          <w:szCs w:val="22"/>
        </w:rPr>
        <w:tab/>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List specific course assessments such as class participation, tests, homework assignments, make-up procedures, etc.</w:t>
      </w:r>
    </w:p>
    <w:p w:rsidR="00CA2AEC" w:rsidRPr="00961A22" w:rsidRDefault="00CA2AEC" w:rsidP="00DA66CF">
      <w:pPr>
        <w:ind w:left="720"/>
        <w:rPr>
          <w:rFonts w:ascii="Calibri" w:hAnsi="Calibri" w:cs="Arial"/>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ATTENDANCE POLICY:</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The professor’s specific policy concerning absence. (The College policy on attendance is in the Catalog, and defers to the professor.)</w:t>
      </w:r>
    </w:p>
    <w:p w:rsidR="00CA2AEC" w:rsidRPr="00961A22" w:rsidRDefault="00CA2AEC" w:rsidP="00DA66CF">
      <w:pPr>
        <w:ind w:left="720"/>
        <w:rPr>
          <w:rFonts w:ascii="Calibri" w:hAnsi="Calibri" w:cs="Arial"/>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GRADING POLICY:</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Include numerical ranges for letter grades; the following is a range commonly used by many faculty:</w:t>
      </w:r>
    </w:p>
    <w:p w:rsidR="00CA2AEC" w:rsidRPr="00961A22" w:rsidRDefault="00CA2AEC" w:rsidP="00DA66CF">
      <w:pPr>
        <w:pStyle w:val="ListParagraph"/>
        <w:rPr>
          <w:rFonts w:ascii="Calibri" w:hAnsi="Calibri" w:cs="Arial"/>
          <w:sz w:val="22"/>
          <w:szCs w:val="22"/>
        </w:rPr>
      </w:pPr>
    </w:p>
    <w:p w:rsidR="00CA2AEC" w:rsidRPr="00961A22" w:rsidRDefault="00CA2AEC" w:rsidP="00DA66CF">
      <w:pPr>
        <w:ind w:left="2880"/>
        <w:rPr>
          <w:rFonts w:ascii="Calibri" w:hAnsi="Calibri" w:cs="Arial"/>
          <w:sz w:val="22"/>
          <w:szCs w:val="22"/>
        </w:rPr>
      </w:pPr>
      <w:r w:rsidRPr="00961A22">
        <w:rPr>
          <w:rFonts w:ascii="Calibri" w:hAnsi="Calibri" w:cs="Arial"/>
          <w:sz w:val="22"/>
          <w:szCs w:val="22"/>
        </w:rPr>
        <w:t>90 - 100      =      A</w:t>
      </w:r>
    </w:p>
    <w:p w:rsidR="00CA2AEC" w:rsidRPr="00961A22" w:rsidRDefault="00CA2AEC" w:rsidP="00DA66CF">
      <w:pPr>
        <w:ind w:left="2880"/>
        <w:rPr>
          <w:rFonts w:ascii="Calibri" w:hAnsi="Calibri" w:cs="Arial"/>
          <w:sz w:val="22"/>
          <w:szCs w:val="22"/>
        </w:rPr>
      </w:pPr>
      <w:r w:rsidRPr="00961A22">
        <w:rPr>
          <w:rFonts w:ascii="Calibri" w:hAnsi="Calibri" w:cs="Arial"/>
          <w:sz w:val="22"/>
          <w:szCs w:val="22"/>
        </w:rPr>
        <w:t>80 - 89        =      B</w:t>
      </w:r>
    </w:p>
    <w:p w:rsidR="00CA2AEC" w:rsidRPr="00961A22" w:rsidRDefault="00CA2AEC" w:rsidP="00DA66CF">
      <w:pPr>
        <w:ind w:left="2880"/>
        <w:rPr>
          <w:rFonts w:ascii="Calibri" w:hAnsi="Calibri" w:cs="Arial"/>
          <w:sz w:val="22"/>
          <w:szCs w:val="22"/>
        </w:rPr>
      </w:pPr>
      <w:r w:rsidRPr="00961A22">
        <w:rPr>
          <w:rFonts w:ascii="Calibri" w:hAnsi="Calibri" w:cs="Arial"/>
          <w:sz w:val="22"/>
          <w:szCs w:val="22"/>
        </w:rPr>
        <w:t>70 - 79        =      C</w:t>
      </w:r>
    </w:p>
    <w:p w:rsidR="00CA2AEC" w:rsidRPr="00961A22" w:rsidRDefault="00CA2AEC" w:rsidP="00DA66CF">
      <w:pPr>
        <w:ind w:left="2880"/>
        <w:rPr>
          <w:rFonts w:ascii="Calibri" w:hAnsi="Calibri" w:cs="Arial"/>
          <w:sz w:val="22"/>
          <w:szCs w:val="22"/>
        </w:rPr>
      </w:pPr>
      <w:r w:rsidRPr="00961A22">
        <w:rPr>
          <w:rFonts w:ascii="Calibri" w:hAnsi="Calibri" w:cs="Arial"/>
          <w:sz w:val="22"/>
          <w:szCs w:val="22"/>
        </w:rPr>
        <w:t>60 - 69        =      D</w:t>
      </w:r>
    </w:p>
    <w:p w:rsidR="00CA2AEC" w:rsidRPr="00961A22" w:rsidRDefault="00CA2AEC" w:rsidP="00DA66CF">
      <w:pPr>
        <w:ind w:left="2880"/>
        <w:rPr>
          <w:rFonts w:ascii="Calibri" w:hAnsi="Calibri" w:cs="Arial"/>
          <w:sz w:val="22"/>
          <w:szCs w:val="22"/>
        </w:rPr>
      </w:pPr>
      <w:r w:rsidRPr="00961A22">
        <w:rPr>
          <w:rFonts w:ascii="Calibri" w:hAnsi="Calibri" w:cs="Arial"/>
          <w:sz w:val="22"/>
          <w:szCs w:val="22"/>
        </w:rPr>
        <w:t>Below 60    =      F</w:t>
      </w:r>
    </w:p>
    <w:p w:rsidR="00CA2AEC" w:rsidRPr="00961A22" w:rsidRDefault="00CA2AEC" w:rsidP="00DA66CF">
      <w:pPr>
        <w:ind w:left="720"/>
        <w:rPr>
          <w:rFonts w:ascii="Calibri" w:hAnsi="Calibri" w:cs="Arial"/>
          <w:sz w:val="22"/>
          <w:szCs w:val="22"/>
        </w:rPr>
      </w:pP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(Note:  The “incomplete” grade [“I”] should be given only when unusual circumstances warrant. An “incomplete” is not a substitute for a “D,” “F,” or “W.” Refer to the policy on “incomplete grades.)</w:t>
      </w:r>
    </w:p>
    <w:p w:rsidR="00CA2AEC" w:rsidRPr="00961A22" w:rsidRDefault="00CA2AEC" w:rsidP="00DA66CF">
      <w:pPr>
        <w:ind w:left="720"/>
        <w:rPr>
          <w:rFonts w:ascii="Calibri" w:hAnsi="Calibri" w:cs="Arial"/>
          <w:b/>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REQUIRED COURSE MATERIALS:</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(In correct bibliographic format.)</w:t>
      </w:r>
    </w:p>
    <w:p w:rsidR="00CA2AEC" w:rsidRPr="00961A22" w:rsidRDefault="00CA2AEC" w:rsidP="00DA66CF">
      <w:pPr>
        <w:ind w:left="720"/>
        <w:rPr>
          <w:rFonts w:ascii="Calibri" w:hAnsi="Calibri" w:cs="Arial"/>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RESERVED MATERIALS FOR THE COURSE:</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Other special learning resources.</w:t>
      </w:r>
    </w:p>
    <w:p w:rsidR="00CA2AEC" w:rsidRPr="00961A22" w:rsidRDefault="00CA2AEC" w:rsidP="00DA66CF">
      <w:pPr>
        <w:ind w:left="720"/>
        <w:rPr>
          <w:rFonts w:ascii="Calibri" w:hAnsi="Calibri" w:cs="Arial"/>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CLASS SCHEDULE:</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 xml:space="preserve">This section includes assignments for each class meeting or unit, along with scheduled </w:t>
      </w:r>
      <w:r w:rsidR="00BE05C5" w:rsidRPr="00961A22">
        <w:rPr>
          <w:rFonts w:ascii="Calibri" w:hAnsi="Calibri" w:cs="Arial"/>
          <w:sz w:val="22"/>
          <w:szCs w:val="22"/>
        </w:rPr>
        <w:t>Library activities</w:t>
      </w:r>
      <w:r w:rsidRPr="00961A22">
        <w:rPr>
          <w:rFonts w:ascii="Calibri" w:hAnsi="Calibri" w:cs="Arial"/>
          <w:sz w:val="22"/>
          <w:szCs w:val="22"/>
        </w:rPr>
        <w:t xml:space="preserve"> and other scheduled support, including scheduled tests.</w:t>
      </w:r>
    </w:p>
    <w:p w:rsidR="00CA2AEC" w:rsidRPr="00961A22" w:rsidRDefault="00CA2AEC" w:rsidP="00DA66CF">
      <w:pPr>
        <w:ind w:left="720"/>
        <w:rPr>
          <w:rFonts w:ascii="Calibri" w:hAnsi="Calibri" w:cs="Arial"/>
          <w:sz w:val="22"/>
          <w:szCs w:val="22"/>
        </w:rPr>
      </w:pPr>
    </w:p>
    <w:p w:rsidR="00CA2AEC" w:rsidRPr="00961A22" w:rsidRDefault="00CA2AEC" w:rsidP="00BE594D">
      <w:pPr>
        <w:numPr>
          <w:ilvl w:val="0"/>
          <w:numId w:val="3"/>
        </w:numPr>
        <w:suppressAutoHyphens w:val="0"/>
        <w:rPr>
          <w:rFonts w:ascii="Calibri" w:hAnsi="Calibri" w:cs="Arial"/>
          <w:sz w:val="22"/>
          <w:szCs w:val="22"/>
        </w:rPr>
      </w:pPr>
      <w:r w:rsidRPr="00961A22">
        <w:rPr>
          <w:rFonts w:ascii="Calibri" w:hAnsi="Calibri" w:cs="Arial"/>
          <w:b/>
          <w:sz w:val="22"/>
          <w:szCs w:val="22"/>
          <w:u w:val="single"/>
        </w:rPr>
        <w:t>ANY OTHER INFORMATION OR CLASS PROCEDURES OR POLICIES:</w:t>
      </w:r>
      <w:r w:rsidRPr="00961A22">
        <w:rPr>
          <w:rFonts w:ascii="Calibri" w:hAnsi="Calibri" w:cs="Arial"/>
          <w:sz w:val="22"/>
          <w:szCs w:val="22"/>
        </w:rPr>
        <w:t xml:space="preserve">  </w:t>
      </w:r>
    </w:p>
    <w:p w:rsidR="00CA2AEC" w:rsidRPr="00961A22" w:rsidRDefault="00CA2AEC" w:rsidP="00DA66CF">
      <w:pPr>
        <w:ind w:left="720"/>
        <w:rPr>
          <w:rFonts w:ascii="Calibri" w:hAnsi="Calibri" w:cs="Arial"/>
          <w:sz w:val="22"/>
          <w:szCs w:val="22"/>
        </w:rPr>
      </w:pPr>
      <w:r w:rsidRPr="00961A22">
        <w:rPr>
          <w:rFonts w:ascii="Calibri" w:hAnsi="Calibri" w:cs="Arial"/>
          <w:sz w:val="22"/>
          <w:szCs w:val="22"/>
        </w:rPr>
        <w:t>(Which would be useful to the students in the class.)</w:t>
      </w:r>
    </w:p>
    <w:sectPr w:rsidR="00CA2AEC" w:rsidRPr="00961A22" w:rsidSect="00CA2A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22" w:rsidRDefault="00961A22" w:rsidP="003A608C">
      <w:r>
        <w:separator/>
      </w:r>
    </w:p>
  </w:endnote>
  <w:endnote w:type="continuationSeparator" w:id="0">
    <w:p w:rsidR="00961A22" w:rsidRDefault="00961A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EC" w:rsidRPr="0056733A" w:rsidRDefault="008541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120A7">
      <w:rPr>
        <w:rFonts w:ascii="Calibri" w:hAnsi="Calibri" w:cs="Arial"/>
        <w:noProof/>
        <w:sz w:val="22"/>
        <w:szCs w:val="22"/>
      </w:rPr>
      <w:t>, 11/16</w:t>
    </w:r>
    <w:r w:rsidR="00CA2AEC" w:rsidRPr="00583E5E">
      <w:rPr>
        <w:rFonts w:ascii="Calibri" w:hAnsi="Calibri" w:cs="Arial"/>
        <w:sz w:val="22"/>
        <w:szCs w:val="22"/>
      </w:rPr>
      <w:tab/>
    </w:r>
    <w:r w:rsidR="00CA2AEC" w:rsidRPr="00583E5E">
      <w:rPr>
        <w:rFonts w:ascii="Calibri" w:hAnsi="Calibri" w:cs="Arial"/>
        <w:sz w:val="22"/>
        <w:szCs w:val="22"/>
      </w:rPr>
      <w:tab/>
      <w:t xml:space="preserve">Page </w:t>
    </w:r>
    <w:r w:rsidR="00CA2AEC" w:rsidRPr="00583E5E">
      <w:rPr>
        <w:rFonts w:ascii="Calibri" w:hAnsi="Calibri" w:cs="Arial"/>
        <w:sz w:val="22"/>
        <w:szCs w:val="22"/>
      </w:rPr>
      <w:fldChar w:fldCharType="begin"/>
    </w:r>
    <w:r w:rsidR="00CA2AEC" w:rsidRPr="00583E5E">
      <w:rPr>
        <w:rFonts w:ascii="Calibri" w:hAnsi="Calibri" w:cs="Arial"/>
        <w:sz w:val="22"/>
        <w:szCs w:val="22"/>
      </w:rPr>
      <w:instrText xml:space="preserve"> PAGE   \* MERGEFORMAT </w:instrText>
    </w:r>
    <w:r w:rsidR="00CA2AEC" w:rsidRPr="00583E5E">
      <w:rPr>
        <w:rFonts w:ascii="Calibri" w:hAnsi="Calibri" w:cs="Arial"/>
        <w:sz w:val="22"/>
        <w:szCs w:val="22"/>
      </w:rPr>
      <w:fldChar w:fldCharType="separate"/>
    </w:r>
    <w:r w:rsidR="00A120A7">
      <w:rPr>
        <w:rFonts w:ascii="Calibri" w:hAnsi="Calibri" w:cs="Arial"/>
        <w:noProof/>
        <w:sz w:val="22"/>
        <w:szCs w:val="22"/>
      </w:rPr>
      <w:t>3</w:t>
    </w:r>
    <w:r w:rsidR="00CA2AE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EC" w:rsidRPr="00A120A7" w:rsidRDefault="00A120A7" w:rsidP="00A120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22" w:rsidRDefault="00961A22" w:rsidP="003A608C">
      <w:r>
        <w:separator/>
      </w:r>
    </w:p>
  </w:footnote>
  <w:footnote w:type="continuationSeparator" w:id="0">
    <w:p w:rsidR="00961A22" w:rsidRDefault="00961A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EC" w:rsidRPr="005B1FB3" w:rsidRDefault="00CA2AEC" w:rsidP="00747EF2">
    <w:pPr>
      <w:pStyle w:val="Header"/>
      <w:pBdr>
        <w:bottom w:val="thinThickSmallGap" w:sz="18" w:space="1" w:color="0D0D0D"/>
      </w:pBdr>
      <w:jc w:val="right"/>
    </w:pPr>
    <w:r w:rsidRPr="004134B7">
      <w:rPr>
        <w:rFonts w:ascii="Calibri" w:hAnsi="Calibri" w:cs="Arial"/>
        <w:noProof/>
        <w:sz w:val="22"/>
        <w:szCs w:val="22"/>
      </w:rPr>
      <w:t>PAD 3874 COMMUNITY RELATIONS: THEORY AND PRACTICE</w:t>
    </w:r>
  </w:p>
  <w:p w:rsidR="00CA2AEC" w:rsidRPr="00F85861" w:rsidRDefault="00CA2AE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0A7" w:rsidRDefault="00A120A7" w:rsidP="00A120A7">
    <w:pPr>
      <w:pStyle w:val="Header"/>
      <w:jc w:val="right"/>
    </w:pPr>
    <w:r w:rsidRPr="00D55873">
      <w:rPr>
        <w:noProof/>
        <w:lang w:eastAsia="en-US"/>
      </w:rPr>
      <w:drawing>
        <wp:inline distT="0" distB="0" distL="0" distR="0" wp14:anchorId="7BACED06" wp14:editId="340DF07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120A7" w:rsidRDefault="00A120A7" w:rsidP="00A120A7">
    <w:pPr>
      <w:pStyle w:val="Header"/>
      <w:tabs>
        <w:tab w:val="left" w:pos="3514"/>
      </w:tabs>
    </w:pPr>
    <w:r>
      <w:tab/>
    </w:r>
    <w:r>
      <w:tab/>
    </w:r>
    <w:r>
      <w:tab/>
    </w:r>
  </w:p>
  <w:p w:rsidR="00A120A7" w:rsidRDefault="00A120A7" w:rsidP="00A120A7">
    <w:pPr>
      <w:pStyle w:val="Header"/>
      <w:contextualSpacing/>
      <w:jc w:val="right"/>
      <w:rPr>
        <w:b/>
        <w:color w:val="470A68"/>
        <w:sz w:val="28"/>
      </w:rPr>
    </w:pPr>
    <w:r>
      <w:rPr>
        <w:b/>
        <w:color w:val="470A68"/>
        <w:sz w:val="28"/>
      </w:rPr>
      <w:t>School of Business and Technology</w:t>
    </w:r>
  </w:p>
  <w:p w:rsidR="00CA2AEC" w:rsidRPr="00A120A7" w:rsidRDefault="00A120A7" w:rsidP="00A120A7">
    <w:pPr>
      <w:pStyle w:val="Header"/>
      <w:contextualSpacing/>
      <w:jc w:val="right"/>
      <w:rPr>
        <w:b/>
        <w:color w:val="470A68"/>
        <w:sz w:val="28"/>
      </w:rPr>
    </w:pPr>
    <w:r>
      <w:rPr>
        <w:noProof/>
        <w:lang w:eastAsia="en-US"/>
      </w:rPr>
      <mc:AlternateContent>
        <mc:Choice Requires="wps">
          <w:drawing>
            <wp:inline distT="0" distB="0" distL="0" distR="0" wp14:anchorId="15CF1E03" wp14:editId="45BF1A9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C6A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9C6D1F"/>
    <w:multiLevelType w:val="hybridMultilevel"/>
    <w:tmpl w:val="651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94176B"/>
    <w:multiLevelType w:val="hybridMultilevel"/>
    <w:tmpl w:val="7D42E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HMFzD6nNII2eJzd8jJ9469ZVYkai44wjg8mdekQnMJz5s8GXePIVxrsjsZVUgJmKICOdFzA8X7lX8PjoLYrw==" w:salt="uxo4gvL8xzcDjWk5PlNlY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328"/>
    <w:rsid w:val="00107D75"/>
    <w:rsid w:val="001107F4"/>
    <w:rsid w:val="00114FF6"/>
    <w:rsid w:val="00115498"/>
    <w:rsid w:val="00121977"/>
    <w:rsid w:val="00121F85"/>
    <w:rsid w:val="00123D04"/>
    <w:rsid w:val="00123F4F"/>
    <w:rsid w:val="001251EB"/>
    <w:rsid w:val="00130974"/>
    <w:rsid w:val="00131EA9"/>
    <w:rsid w:val="001331EB"/>
    <w:rsid w:val="00136DC4"/>
    <w:rsid w:val="0014000E"/>
    <w:rsid w:val="00141ACE"/>
    <w:rsid w:val="00151AA7"/>
    <w:rsid w:val="00152A4C"/>
    <w:rsid w:val="0015437C"/>
    <w:rsid w:val="00155342"/>
    <w:rsid w:val="001614FD"/>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0BC"/>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1B0"/>
    <w:rsid w:val="0026652C"/>
    <w:rsid w:val="00266764"/>
    <w:rsid w:val="00271E3B"/>
    <w:rsid w:val="002745EE"/>
    <w:rsid w:val="002747F4"/>
    <w:rsid w:val="00286CA6"/>
    <w:rsid w:val="0028746D"/>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B26"/>
    <w:rsid w:val="00380483"/>
    <w:rsid w:val="00385D8B"/>
    <w:rsid w:val="00386634"/>
    <w:rsid w:val="003907D7"/>
    <w:rsid w:val="003933D9"/>
    <w:rsid w:val="00395B71"/>
    <w:rsid w:val="003A05CB"/>
    <w:rsid w:val="003A2084"/>
    <w:rsid w:val="003A3C29"/>
    <w:rsid w:val="003A5998"/>
    <w:rsid w:val="003A608C"/>
    <w:rsid w:val="003B080B"/>
    <w:rsid w:val="003B2797"/>
    <w:rsid w:val="003B3D09"/>
    <w:rsid w:val="003B73AA"/>
    <w:rsid w:val="003C1FEF"/>
    <w:rsid w:val="003C4937"/>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3BFE"/>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6D0"/>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3FD2"/>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413C"/>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A22"/>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0A7"/>
    <w:rsid w:val="00A123EA"/>
    <w:rsid w:val="00A154B5"/>
    <w:rsid w:val="00A209DA"/>
    <w:rsid w:val="00A23393"/>
    <w:rsid w:val="00A23708"/>
    <w:rsid w:val="00A33180"/>
    <w:rsid w:val="00A3570A"/>
    <w:rsid w:val="00A36E01"/>
    <w:rsid w:val="00A37494"/>
    <w:rsid w:val="00A42758"/>
    <w:rsid w:val="00A44480"/>
    <w:rsid w:val="00A467E3"/>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05C5"/>
    <w:rsid w:val="00BE594D"/>
    <w:rsid w:val="00BE5EA7"/>
    <w:rsid w:val="00BE76F2"/>
    <w:rsid w:val="00BE7B52"/>
    <w:rsid w:val="00BF0491"/>
    <w:rsid w:val="00BF05B2"/>
    <w:rsid w:val="00BF0814"/>
    <w:rsid w:val="00BF28C2"/>
    <w:rsid w:val="00C02627"/>
    <w:rsid w:val="00C071D6"/>
    <w:rsid w:val="00C12406"/>
    <w:rsid w:val="00C157B0"/>
    <w:rsid w:val="00C27530"/>
    <w:rsid w:val="00C275C1"/>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2AE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01A6"/>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61"/>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74D3"/>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142"/>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5059"/>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6B702A"/>
  <w15:chartTrackingRefBased/>
  <w15:docId w15:val="{DB2127EB-D310-4FA9-8DDD-7AC58786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107328"/>
    <w:rPr>
      <w:b/>
      <w:bCs/>
    </w:rPr>
  </w:style>
  <w:style w:type="character" w:styleId="Hyperlink">
    <w:name w:val="Hyperlink"/>
    <w:unhideWhenUsed/>
    <w:rsid w:val="007376D0"/>
    <w:rPr>
      <w:color w:val="0000FF"/>
      <w:u w:val="single"/>
    </w:rPr>
  </w:style>
  <w:style w:type="paragraph" w:customStyle="1" w:styleId="Default">
    <w:name w:val="Default"/>
    <w:rsid w:val="00A120A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4753">
      <w:bodyDiv w:val="1"/>
      <w:marLeft w:val="0"/>
      <w:marRight w:val="0"/>
      <w:marTop w:val="0"/>
      <w:marBottom w:val="0"/>
      <w:divBdr>
        <w:top w:val="none" w:sz="0" w:space="0" w:color="auto"/>
        <w:left w:val="none" w:sz="0" w:space="0" w:color="auto"/>
        <w:bottom w:val="none" w:sz="0" w:space="0" w:color="auto"/>
        <w:right w:val="none" w:sz="0" w:space="0" w:color="auto"/>
      </w:divBdr>
    </w:div>
    <w:div w:id="328294363">
      <w:bodyDiv w:val="1"/>
      <w:marLeft w:val="0"/>
      <w:marRight w:val="0"/>
      <w:marTop w:val="0"/>
      <w:marBottom w:val="0"/>
      <w:divBdr>
        <w:top w:val="none" w:sz="0" w:space="0" w:color="auto"/>
        <w:left w:val="none" w:sz="0" w:space="0" w:color="auto"/>
        <w:bottom w:val="none" w:sz="0" w:space="0" w:color="auto"/>
        <w:right w:val="none" w:sz="0" w:space="0" w:color="auto"/>
      </w:divBdr>
    </w:div>
    <w:div w:id="12110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2C9A-7695-482A-8741-C54C0FB0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884</Words>
  <Characters>5607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2016-12-13T12:08:00Z</dcterms:created>
  <dcterms:modified xsi:type="dcterms:W3CDTF">2016-12-13T12:08:00Z</dcterms:modified>
</cp:coreProperties>
</file>