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07" w:rsidRPr="00516CD4" w:rsidRDefault="004F4D07" w:rsidP="00DA66CF">
      <w:pPr>
        <w:rPr>
          <w:rFonts w:ascii="Calibri" w:hAnsi="Calibri" w:cs="Arial"/>
          <w:b/>
          <w:sz w:val="22"/>
          <w:szCs w:val="22"/>
        </w:rPr>
      </w:pP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5206"/>
      </w:tblGrid>
      <w:tr w:rsidR="00576100" w:rsidTr="00576100">
        <w:trPr>
          <w:cnfStyle w:val="100000000000" w:firstRow="1" w:lastRow="0" w:firstColumn="0" w:lastColumn="0" w:oddVBand="0" w:evenVBand="0" w:oddHBand="0" w:evenHBand="0" w:firstRowFirstColumn="0" w:firstRowLastColumn="0" w:lastRowFirstColumn="0" w:lastRowLastColumn="0"/>
          <w:trHeight w:val="546"/>
          <w:tblHeader/>
          <w:jc w:val="center"/>
        </w:trPr>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PROFESSOR:</w:t>
            </w:r>
            <w:r>
              <w:rPr>
                <w:rFonts w:cs="Arial"/>
                <w:sz w:val="22"/>
              </w:rPr>
              <w:t xml:space="preserve"> </w:t>
            </w:r>
            <w:r w:rsidRPr="002164CE">
              <w:rPr>
                <w:rFonts w:cs="Arial"/>
                <w:noProof/>
                <w:sz w:val="22"/>
              </w:rPr>
              <w:fldChar w:fldCharType="begin">
                <w:ffData>
                  <w:name w:val="Text1"/>
                  <w:enabled/>
                  <w:calcOnExit w:val="0"/>
                  <w:textInput/>
                </w:ffData>
              </w:fldChar>
            </w:r>
            <w:bookmarkStart w:id="0" w:name="Text1"/>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bookmarkEnd w:id="0"/>
          </w:p>
        </w:tc>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PHONE NUMBER:</w:t>
            </w:r>
            <w:r>
              <w:rPr>
                <w:rFonts w:cs="Arial"/>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LOCATION:</w:t>
            </w:r>
            <w:r w:rsidRPr="002164CE">
              <w:rPr>
                <w:rFonts w:cs="Arial"/>
                <w:noProof/>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E-MAIL:</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HOURS:</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SEMESTER:</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bl>
    <w:p w:rsidR="009F3DE8" w:rsidRDefault="009F3DE8" w:rsidP="00DA66CF">
      <w:pPr>
        <w:rPr>
          <w:rFonts w:ascii="Calibri" w:hAnsi="Calibri" w:cs="Arial"/>
          <w:b/>
          <w:sz w:val="22"/>
          <w:szCs w:val="22"/>
          <w:u w:val="single"/>
        </w:rPr>
      </w:pPr>
    </w:p>
    <w:p w:rsidR="009F3DE8" w:rsidRPr="00516CD4" w:rsidRDefault="009F3DE8" w:rsidP="00DA66CF">
      <w:pPr>
        <w:numPr>
          <w:ilvl w:val="0"/>
          <w:numId w:val="1"/>
        </w:numPr>
        <w:tabs>
          <w:tab w:val="left" w:pos="720"/>
        </w:tabs>
        <w:rPr>
          <w:rFonts w:ascii="Calibri" w:hAnsi="Calibri" w:cs="Arial"/>
          <w:b/>
          <w:sz w:val="22"/>
          <w:szCs w:val="22"/>
          <w:u w:val="single"/>
        </w:rPr>
      </w:pPr>
      <w:r w:rsidRPr="00516CD4">
        <w:rPr>
          <w:rFonts w:ascii="Calibri" w:hAnsi="Calibri" w:cs="Arial"/>
          <w:b/>
          <w:sz w:val="22"/>
          <w:szCs w:val="22"/>
          <w:u w:val="single"/>
        </w:rPr>
        <w:t>COURSE NUMBER AND TITLE, CATALOG DESCRIPTION, CREDITS:</w:t>
      </w:r>
    </w:p>
    <w:p w:rsidR="009F3DE8" w:rsidRPr="00516CD4" w:rsidRDefault="009F3DE8" w:rsidP="00DA66CF">
      <w:pPr>
        <w:ind w:left="1440"/>
        <w:rPr>
          <w:rFonts w:ascii="Calibri" w:hAnsi="Calibri" w:cs="Arial"/>
          <w:b/>
          <w:sz w:val="22"/>
          <w:szCs w:val="22"/>
        </w:rPr>
      </w:pPr>
    </w:p>
    <w:p w:rsidR="009F3DE8" w:rsidRPr="00516CD4" w:rsidRDefault="00EB4109"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RMI 2662 INTRODUCTION TO RISK MANAGEMENT AND INSURANCE</w:t>
      </w:r>
      <w:proofErr w:type="gramStart"/>
      <w:r w:rsidR="009F3DE8" w:rsidRPr="00516CD4">
        <w:rPr>
          <w:rFonts w:ascii="Calibri" w:hAnsi="Calibri" w:cs="Arial"/>
          <w:b/>
          <w:sz w:val="22"/>
          <w:szCs w:val="22"/>
        </w:rPr>
        <w:t xml:space="preserve">   (</w:t>
      </w:r>
      <w:proofErr w:type="gramEnd"/>
      <w:r w:rsidR="009F3DE8" w:rsidRPr="00516CD4">
        <w:rPr>
          <w:rFonts w:ascii="Calibri" w:hAnsi="Calibri" w:cs="Arial"/>
          <w:b/>
          <w:noProof/>
          <w:sz w:val="22"/>
          <w:szCs w:val="22"/>
        </w:rPr>
        <w:t>3</w:t>
      </w:r>
      <w:r w:rsidR="009F3DE8" w:rsidRPr="00516CD4">
        <w:rPr>
          <w:rFonts w:ascii="Calibri" w:hAnsi="Calibri" w:cs="Arial"/>
          <w:b/>
          <w:sz w:val="22"/>
          <w:szCs w:val="22"/>
        </w:rPr>
        <w:t xml:space="preserve"> CREDITS)</w:t>
      </w:r>
    </w:p>
    <w:p w:rsidR="009F3DE8" w:rsidRPr="00516CD4" w:rsidRDefault="009F3DE8" w:rsidP="00DA66CF">
      <w:pPr>
        <w:widowControl/>
        <w:tabs>
          <w:tab w:val="left" w:pos="720"/>
          <w:tab w:val="left" w:pos="1170"/>
        </w:tabs>
        <w:ind w:firstLine="720"/>
        <w:rPr>
          <w:rFonts w:ascii="Calibri" w:hAnsi="Calibri" w:cs="Arial"/>
          <w:b/>
          <w:sz w:val="22"/>
          <w:szCs w:val="22"/>
        </w:rPr>
      </w:pPr>
    </w:p>
    <w:p w:rsidR="009F3DE8" w:rsidRDefault="00877289" w:rsidP="00877289">
      <w:pPr>
        <w:pStyle w:val="BodyTextIndent2"/>
        <w:widowControl/>
        <w:tabs>
          <w:tab w:val="left" w:pos="720"/>
          <w:tab w:val="left" w:pos="1170"/>
        </w:tabs>
        <w:spacing w:after="0" w:line="240" w:lineRule="auto"/>
        <w:ind w:left="720"/>
        <w:rPr>
          <w:rFonts w:ascii="Calibri" w:hAnsi="Calibri"/>
          <w:sz w:val="22"/>
          <w:szCs w:val="22"/>
        </w:rPr>
      </w:pPr>
      <w:r w:rsidRPr="00877289">
        <w:rPr>
          <w:rFonts w:ascii="Calibri" w:hAnsi="Calibri"/>
          <w:sz w:val="22"/>
          <w:szCs w:val="22"/>
        </w:rPr>
        <w:t>This course is designed to provide the student with basic principles and concepts relating to risk management as it relates to personal and business environments. Major areas of instruction include property/casualty, life, and health.</w:t>
      </w:r>
    </w:p>
    <w:p w:rsidR="00877289" w:rsidRPr="00877289" w:rsidRDefault="00877289" w:rsidP="00877289">
      <w:pPr>
        <w:pStyle w:val="BodyTextIndent2"/>
        <w:widowControl/>
        <w:tabs>
          <w:tab w:val="left" w:pos="720"/>
          <w:tab w:val="left" w:pos="1170"/>
        </w:tabs>
        <w:spacing w:after="0" w:line="240" w:lineRule="auto"/>
        <w:ind w:left="720"/>
        <w:rPr>
          <w:rFonts w:ascii="Calibri" w:hAnsi="Calibri"/>
          <w:sz w:val="22"/>
          <w:szCs w:val="22"/>
        </w:rPr>
      </w:pPr>
    </w:p>
    <w:p w:rsidR="009F3DE8" w:rsidRPr="00516CD4" w:rsidRDefault="009F3DE8" w:rsidP="00BE594D">
      <w:pPr>
        <w:numPr>
          <w:ilvl w:val="0"/>
          <w:numId w:val="1"/>
        </w:numPr>
        <w:rPr>
          <w:rFonts w:ascii="Calibri" w:hAnsi="Calibri" w:cs="Arial"/>
          <w:b/>
          <w:sz w:val="22"/>
          <w:szCs w:val="22"/>
        </w:rPr>
      </w:pPr>
      <w:r w:rsidRPr="00516CD4">
        <w:rPr>
          <w:rFonts w:ascii="Calibri" w:hAnsi="Calibri" w:cs="Arial"/>
          <w:b/>
          <w:sz w:val="22"/>
          <w:szCs w:val="22"/>
          <w:u w:val="single"/>
        </w:rPr>
        <w:t>PREREQUISITES FOR THIS COURSE:</w:t>
      </w:r>
      <w:r w:rsidRPr="00516CD4">
        <w:rPr>
          <w:rFonts w:ascii="Calibri" w:hAnsi="Calibri" w:cs="Arial"/>
          <w:b/>
          <w:sz w:val="22"/>
          <w:szCs w:val="22"/>
        </w:rPr>
        <w:t xml:space="preserve">  </w:t>
      </w:r>
    </w:p>
    <w:p w:rsidR="009F3DE8" w:rsidRPr="00516CD4" w:rsidRDefault="009F3DE8" w:rsidP="00DA66CF">
      <w:pPr>
        <w:ind w:left="720"/>
        <w:rPr>
          <w:rFonts w:ascii="Calibri" w:hAnsi="Calibri" w:cs="Arial"/>
          <w:b/>
          <w:sz w:val="22"/>
          <w:szCs w:val="22"/>
        </w:rPr>
      </w:pPr>
    </w:p>
    <w:p w:rsidR="009F3DE8" w:rsidRDefault="009F3DE8" w:rsidP="00927493">
      <w:pPr>
        <w:ind w:left="720"/>
        <w:rPr>
          <w:rFonts w:ascii="Calibri" w:hAnsi="Calibri" w:cs="Arial"/>
          <w:noProof/>
          <w:sz w:val="22"/>
          <w:szCs w:val="22"/>
        </w:rPr>
      </w:pPr>
      <w:r w:rsidRPr="00516CD4">
        <w:rPr>
          <w:rFonts w:ascii="Calibri" w:hAnsi="Calibri" w:cs="Arial"/>
          <w:noProof/>
          <w:sz w:val="22"/>
          <w:szCs w:val="22"/>
        </w:rPr>
        <w:t>None</w:t>
      </w:r>
    </w:p>
    <w:p w:rsidR="004B01A4" w:rsidRPr="00516CD4" w:rsidRDefault="004B01A4" w:rsidP="00927493">
      <w:pPr>
        <w:ind w:left="720"/>
        <w:rPr>
          <w:rFonts w:ascii="Calibri" w:hAnsi="Calibri" w:cs="Arial"/>
          <w:sz w:val="22"/>
          <w:szCs w:val="22"/>
        </w:rPr>
      </w:pPr>
    </w:p>
    <w:p w:rsidR="009F3DE8" w:rsidRPr="00516CD4" w:rsidRDefault="009706A6" w:rsidP="00DA66CF">
      <w:pPr>
        <w:ind w:firstLine="720"/>
        <w:rPr>
          <w:rFonts w:ascii="Calibri" w:hAnsi="Calibri" w:cs="Arial"/>
          <w:sz w:val="22"/>
          <w:szCs w:val="22"/>
        </w:rPr>
      </w:pPr>
      <w:r w:rsidRPr="00516CD4">
        <w:rPr>
          <w:rFonts w:ascii="Calibri" w:hAnsi="Calibri" w:cs="Arial"/>
          <w:b/>
          <w:sz w:val="22"/>
          <w:szCs w:val="22"/>
          <w:u w:val="single"/>
        </w:rPr>
        <w:t>CO-REQUISIT</w:t>
      </w:r>
      <w:r w:rsidR="009F3DE8" w:rsidRPr="00516CD4">
        <w:rPr>
          <w:rFonts w:ascii="Calibri" w:hAnsi="Calibri" w:cs="Arial"/>
          <w:b/>
          <w:sz w:val="22"/>
          <w:szCs w:val="22"/>
          <w:u w:val="single"/>
        </w:rPr>
        <w:t>ES FOR THIS COURSE:</w:t>
      </w:r>
    </w:p>
    <w:p w:rsidR="009F3DE8" w:rsidRPr="00516CD4" w:rsidRDefault="009F3DE8" w:rsidP="00DA66CF">
      <w:pPr>
        <w:ind w:firstLine="720"/>
        <w:rPr>
          <w:rFonts w:ascii="Calibri" w:hAnsi="Calibri" w:cs="Arial"/>
          <w:sz w:val="22"/>
          <w:szCs w:val="22"/>
        </w:rPr>
      </w:pPr>
    </w:p>
    <w:p w:rsidR="009F3DE8" w:rsidRPr="00516CD4" w:rsidRDefault="009F3DE8" w:rsidP="00DA66CF">
      <w:pPr>
        <w:ind w:firstLine="720"/>
        <w:rPr>
          <w:rFonts w:ascii="Calibri" w:hAnsi="Calibri" w:cs="Arial"/>
          <w:sz w:val="22"/>
          <w:szCs w:val="22"/>
        </w:rPr>
      </w:pPr>
      <w:r w:rsidRPr="00516CD4">
        <w:rPr>
          <w:rFonts w:ascii="Calibri" w:hAnsi="Calibri" w:cs="Arial"/>
          <w:noProof/>
          <w:sz w:val="22"/>
          <w:szCs w:val="22"/>
        </w:rPr>
        <w:t>None</w:t>
      </w:r>
      <w:r w:rsidR="007613B8">
        <w:rPr>
          <w:rFonts w:ascii="Calibri" w:hAnsi="Calibri" w:cs="Arial"/>
          <w:noProof/>
          <w:sz w:val="22"/>
          <w:szCs w:val="22"/>
        </w:rPr>
        <w:t xml:space="preserve"> </w:t>
      </w:r>
    </w:p>
    <w:p w:rsidR="009F3DE8" w:rsidRPr="00516CD4" w:rsidRDefault="009F3DE8" w:rsidP="00DA66CF">
      <w:pPr>
        <w:ind w:firstLine="720"/>
        <w:rPr>
          <w:rFonts w:ascii="Calibri" w:hAnsi="Calibri" w:cs="Arial"/>
          <w:sz w:val="22"/>
          <w:szCs w:val="22"/>
        </w:rPr>
      </w:pPr>
    </w:p>
    <w:p w:rsidR="009F3DE8" w:rsidRPr="00516CD4" w:rsidRDefault="009F3DE8" w:rsidP="00BE594D">
      <w:pPr>
        <w:numPr>
          <w:ilvl w:val="0"/>
          <w:numId w:val="1"/>
        </w:numPr>
        <w:rPr>
          <w:rFonts w:ascii="Calibri" w:hAnsi="Calibri" w:cs="Arial"/>
          <w:sz w:val="22"/>
          <w:szCs w:val="22"/>
        </w:rPr>
      </w:pPr>
      <w:r w:rsidRPr="00516CD4">
        <w:rPr>
          <w:rFonts w:ascii="Calibri" w:hAnsi="Calibri" w:cs="Arial"/>
          <w:b/>
          <w:sz w:val="22"/>
          <w:szCs w:val="22"/>
          <w:u w:val="single"/>
        </w:rPr>
        <w:t>GENERAL COURSE INFORMATION:</w:t>
      </w:r>
      <w:r w:rsidRPr="00516CD4">
        <w:rPr>
          <w:rFonts w:ascii="Calibri" w:hAnsi="Calibri" w:cs="Arial"/>
          <w:b/>
          <w:sz w:val="22"/>
          <w:szCs w:val="22"/>
        </w:rPr>
        <w:t xml:space="preserve">  </w:t>
      </w:r>
      <w:r w:rsidRPr="00516CD4">
        <w:rPr>
          <w:rFonts w:ascii="Calibri" w:hAnsi="Calibri" w:cs="Arial"/>
          <w:sz w:val="22"/>
          <w:szCs w:val="22"/>
        </w:rPr>
        <w:t>Topic Outline.</w:t>
      </w:r>
    </w:p>
    <w:p w:rsidR="009F3DE8" w:rsidRPr="00516CD4" w:rsidRDefault="009F3DE8" w:rsidP="00DA66CF">
      <w:pPr>
        <w:rPr>
          <w:rFonts w:ascii="Calibri" w:hAnsi="Calibri" w:cs="Arial"/>
          <w:b/>
          <w:sz w:val="22"/>
          <w:szCs w:val="22"/>
          <w:u w:val="single"/>
        </w:rPr>
      </w:pPr>
    </w:p>
    <w:p w:rsidR="004B01A4" w:rsidRPr="004B01A4" w:rsidRDefault="004B01A4" w:rsidP="004B01A4">
      <w:pPr>
        <w:pStyle w:val="ListParagraph"/>
        <w:widowControl/>
        <w:tabs>
          <w:tab w:val="left" w:pos="1080"/>
        </w:tabs>
        <w:spacing w:after="200" w:line="276" w:lineRule="auto"/>
        <w:ind w:left="1080" w:right="-90"/>
        <w:contextualSpacing/>
        <w:rPr>
          <w:rFonts w:ascii="Calibri" w:hAnsi="Calibri"/>
          <w:sz w:val="22"/>
          <w:szCs w:val="22"/>
        </w:rPr>
      </w:pPr>
      <w:r w:rsidRPr="004B01A4">
        <w:rPr>
          <w:rFonts w:ascii="Calibri" w:hAnsi="Calibri"/>
          <w:sz w:val="22"/>
          <w:szCs w:val="22"/>
        </w:rPr>
        <w:t>•</w:t>
      </w:r>
      <w:r w:rsidRPr="004B01A4">
        <w:rPr>
          <w:rFonts w:ascii="Calibri" w:hAnsi="Calibri"/>
          <w:sz w:val="22"/>
          <w:szCs w:val="22"/>
        </w:rPr>
        <w:tab/>
        <w:t>How insurance functions as a risk management technique, transfer system, and as a contract</w:t>
      </w:r>
    </w:p>
    <w:p w:rsidR="004B01A4" w:rsidRPr="004B01A4" w:rsidRDefault="004B01A4" w:rsidP="004B01A4">
      <w:pPr>
        <w:pStyle w:val="ListParagraph"/>
        <w:widowControl/>
        <w:tabs>
          <w:tab w:val="left" w:pos="1080"/>
        </w:tabs>
        <w:spacing w:after="200" w:line="276" w:lineRule="auto"/>
        <w:ind w:left="1080" w:right="-90"/>
        <w:contextualSpacing/>
        <w:rPr>
          <w:rFonts w:ascii="Calibri" w:hAnsi="Calibri"/>
          <w:sz w:val="22"/>
          <w:szCs w:val="22"/>
        </w:rPr>
      </w:pPr>
      <w:r w:rsidRPr="004B01A4">
        <w:rPr>
          <w:rFonts w:ascii="Calibri" w:hAnsi="Calibri"/>
          <w:sz w:val="22"/>
          <w:szCs w:val="22"/>
        </w:rPr>
        <w:t>•</w:t>
      </w:r>
      <w:r w:rsidRPr="004B01A4">
        <w:rPr>
          <w:rFonts w:ascii="Calibri" w:hAnsi="Calibri"/>
          <w:sz w:val="22"/>
          <w:szCs w:val="22"/>
        </w:rPr>
        <w:tab/>
        <w:t>How insurers market their business and perform financially</w:t>
      </w:r>
    </w:p>
    <w:p w:rsidR="004B01A4" w:rsidRPr="004B01A4" w:rsidRDefault="004B01A4" w:rsidP="004B01A4">
      <w:pPr>
        <w:pStyle w:val="ListParagraph"/>
        <w:widowControl/>
        <w:tabs>
          <w:tab w:val="left" w:pos="1080"/>
        </w:tabs>
        <w:spacing w:after="200" w:line="276" w:lineRule="auto"/>
        <w:ind w:left="1080" w:right="-90"/>
        <w:contextualSpacing/>
        <w:rPr>
          <w:rFonts w:ascii="Calibri" w:hAnsi="Calibri"/>
          <w:sz w:val="22"/>
          <w:szCs w:val="22"/>
        </w:rPr>
      </w:pPr>
      <w:r w:rsidRPr="004B01A4">
        <w:rPr>
          <w:rFonts w:ascii="Calibri" w:hAnsi="Calibri"/>
          <w:sz w:val="22"/>
          <w:szCs w:val="22"/>
        </w:rPr>
        <w:t>•</w:t>
      </w:r>
      <w:r w:rsidRPr="004B01A4">
        <w:rPr>
          <w:rFonts w:ascii="Calibri" w:hAnsi="Calibri"/>
          <w:sz w:val="22"/>
          <w:szCs w:val="22"/>
        </w:rPr>
        <w:tab/>
        <w:t>Summarize underwriting, ratemaking, and the claims process.</w:t>
      </w:r>
    </w:p>
    <w:p w:rsidR="004B01A4" w:rsidRPr="004B01A4" w:rsidRDefault="004B01A4" w:rsidP="004B01A4">
      <w:pPr>
        <w:pStyle w:val="ListParagraph"/>
        <w:widowControl/>
        <w:tabs>
          <w:tab w:val="left" w:pos="1080"/>
        </w:tabs>
        <w:spacing w:after="200" w:line="276" w:lineRule="auto"/>
        <w:ind w:left="1080" w:right="-90"/>
        <w:contextualSpacing/>
        <w:rPr>
          <w:rFonts w:ascii="Calibri" w:hAnsi="Calibri"/>
          <w:sz w:val="22"/>
          <w:szCs w:val="22"/>
        </w:rPr>
      </w:pPr>
      <w:r w:rsidRPr="004B01A4">
        <w:rPr>
          <w:rFonts w:ascii="Calibri" w:hAnsi="Calibri"/>
          <w:sz w:val="22"/>
          <w:szCs w:val="22"/>
        </w:rPr>
        <w:t>•</w:t>
      </w:r>
      <w:r w:rsidRPr="004B01A4">
        <w:rPr>
          <w:rFonts w:ascii="Calibri" w:hAnsi="Calibri"/>
          <w:sz w:val="22"/>
          <w:szCs w:val="22"/>
        </w:rPr>
        <w:tab/>
        <w:t>Explain risk management and loss exposure as they are managed through insurance policies.</w:t>
      </w:r>
    </w:p>
    <w:p w:rsidR="006B510A" w:rsidRDefault="004B01A4" w:rsidP="004B01A4">
      <w:pPr>
        <w:pStyle w:val="ListParagraph"/>
        <w:widowControl/>
        <w:tabs>
          <w:tab w:val="left" w:pos="1080"/>
        </w:tabs>
        <w:spacing w:after="200" w:line="276" w:lineRule="auto"/>
        <w:ind w:left="1080" w:right="-90"/>
        <w:contextualSpacing/>
        <w:rPr>
          <w:rFonts w:ascii="Calibri" w:hAnsi="Calibri"/>
          <w:sz w:val="22"/>
          <w:szCs w:val="22"/>
        </w:rPr>
      </w:pPr>
      <w:r w:rsidRPr="004B01A4">
        <w:rPr>
          <w:rFonts w:ascii="Calibri" w:hAnsi="Calibri"/>
          <w:sz w:val="22"/>
          <w:szCs w:val="22"/>
        </w:rPr>
        <w:t>•</w:t>
      </w:r>
      <w:r w:rsidRPr="004B01A4">
        <w:rPr>
          <w:rFonts w:ascii="Calibri" w:hAnsi="Calibri"/>
          <w:sz w:val="22"/>
          <w:szCs w:val="22"/>
        </w:rPr>
        <w:tab/>
        <w:t>Describe individual and group health care coverages</w:t>
      </w:r>
    </w:p>
    <w:p w:rsidR="00576100" w:rsidRPr="00BA3BB9" w:rsidRDefault="00576100" w:rsidP="00576100">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76100" w:rsidRDefault="00576100" w:rsidP="00576100">
      <w:pPr>
        <w:rPr>
          <w:rFonts w:ascii="Calibri" w:hAnsi="Calibri" w:cs="Arial"/>
          <w:b/>
          <w:sz w:val="22"/>
          <w:szCs w:val="22"/>
          <w:u w:val="single"/>
        </w:rPr>
      </w:pPr>
    </w:p>
    <w:p w:rsidR="00576100" w:rsidRPr="009A197E" w:rsidRDefault="00576100" w:rsidP="0057610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76100" w:rsidRDefault="00576100" w:rsidP="00576100">
      <w:pPr>
        <w:rPr>
          <w:rFonts w:ascii="Calibri" w:hAnsi="Calibri" w:cs="Arial"/>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b/>
          <w:bCs/>
          <w:color w:val="000000"/>
          <w:sz w:val="22"/>
          <w:szCs w:val="22"/>
        </w:rPr>
        <w:t>A.</w:t>
      </w:r>
      <w:r w:rsidRPr="006B510A">
        <w:rPr>
          <w:rFonts w:asciiTheme="minorHAnsi" w:hAnsiTheme="minorHAnsi"/>
          <w:color w:val="000000"/>
          <w:sz w:val="22"/>
          <w:szCs w:val="22"/>
        </w:rPr>
        <w:t>  </w:t>
      </w:r>
      <w:r w:rsidRPr="006B510A">
        <w:rPr>
          <w:rFonts w:asciiTheme="minorHAnsi" w:hAnsiTheme="minorHAnsi"/>
          <w:b/>
          <w:bCs/>
          <w:color w:val="000000"/>
          <w:sz w:val="22"/>
          <w:szCs w:val="22"/>
        </w:rPr>
        <w:t>General Education Competencies and </w:t>
      </w:r>
      <w:r w:rsidRPr="006B510A">
        <w:rPr>
          <w:rFonts w:asciiTheme="minorHAnsi" w:hAnsiTheme="minorHAnsi"/>
          <w:b/>
          <w:bCs/>
          <w:sz w:val="22"/>
          <w:szCs w:val="22"/>
        </w:rPr>
        <w:t>Course</w:t>
      </w:r>
      <w:r w:rsidRPr="006B510A">
        <w:rPr>
          <w:rFonts w:asciiTheme="minorHAnsi" w:hAnsiTheme="minorHAnsi"/>
          <w:b/>
          <w:bCs/>
          <w:color w:val="FF0000"/>
          <w:sz w:val="22"/>
          <w:szCs w:val="22"/>
        </w:rPr>
        <w:t> </w:t>
      </w:r>
      <w:r w:rsidRPr="006B510A">
        <w:rPr>
          <w:rFonts w:asciiTheme="minorHAnsi" w:hAnsiTheme="minorHAnsi"/>
          <w:b/>
          <w:bCs/>
          <w:color w:val="000000"/>
          <w:sz w:val="22"/>
          <w:szCs w:val="22"/>
        </w:rPr>
        <w:t>Outcomes</w:t>
      </w:r>
    </w:p>
    <w:p w:rsidR="00576100" w:rsidRPr="006B510A" w:rsidRDefault="00576100" w:rsidP="00576100">
      <w:pPr>
        <w:shd w:val="clear" w:color="auto" w:fill="FFFFFF"/>
        <w:rPr>
          <w:rFonts w:asciiTheme="minorHAnsi" w:hAnsiTheme="minorHAnsi"/>
          <w:color w:val="000000"/>
          <w:sz w:val="22"/>
          <w:szCs w:val="22"/>
        </w:rPr>
      </w:pPr>
    </w:p>
    <w:p w:rsidR="00576100" w:rsidRPr="006B510A" w:rsidRDefault="00576100" w:rsidP="00576100">
      <w:pPr>
        <w:numPr>
          <w:ilvl w:val="0"/>
          <w:numId w:val="6"/>
        </w:numPr>
        <w:shd w:val="clear" w:color="auto" w:fill="FFFFFF"/>
        <w:rPr>
          <w:rFonts w:asciiTheme="minorHAnsi" w:hAnsiTheme="minorHAnsi"/>
          <w:color w:val="000000"/>
          <w:sz w:val="22"/>
          <w:szCs w:val="22"/>
        </w:rPr>
      </w:pPr>
      <w:r w:rsidRPr="006B510A">
        <w:rPr>
          <w:rFonts w:asciiTheme="minorHAnsi" w:hAnsiTheme="minorHAnsi"/>
          <w:color w:val="000000"/>
          <w:sz w:val="22"/>
          <w:szCs w:val="22"/>
        </w:rPr>
        <w:lastRenderedPageBreak/>
        <w:t>Listed here are the course outcomes/objectives assessed in this course which play an </w:t>
      </w:r>
      <w:r w:rsidRPr="006B510A">
        <w:rPr>
          <w:rFonts w:asciiTheme="minorHAnsi" w:hAnsiTheme="minorHAnsi"/>
          <w:i/>
          <w:iCs/>
          <w:color w:val="000000"/>
          <w:sz w:val="22"/>
          <w:szCs w:val="22"/>
        </w:rPr>
        <w:t>integral</w:t>
      </w:r>
      <w:r w:rsidRPr="006B510A">
        <w:rPr>
          <w:rFonts w:asciiTheme="minorHAnsi" w:hAnsiTheme="minorHAnsi"/>
          <w:color w:val="000000"/>
          <w:sz w:val="22"/>
          <w:szCs w:val="22"/>
        </w:rPr>
        <w:t> part in contributing to the student’s general education along with the general education competency it supports.</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left="720"/>
        <w:rPr>
          <w:rFonts w:asciiTheme="minorHAnsi" w:hAnsiTheme="minorHAnsi"/>
          <w:color w:val="000000"/>
          <w:sz w:val="22"/>
          <w:szCs w:val="22"/>
        </w:rPr>
      </w:pPr>
      <w:r w:rsidRPr="006B510A">
        <w:rPr>
          <w:rFonts w:asciiTheme="minorHAnsi" w:hAnsiTheme="minorHAnsi"/>
          <w:color w:val="000000"/>
          <w:sz w:val="22"/>
          <w:szCs w:val="22"/>
        </w:rPr>
        <w:t xml:space="preserve">General Education Competency: </w:t>
      </w:r>
      <w:r w:rsidR="004B01A4">
        <w:rPr>
          <w:rFonts w:asciiTheme="minorHAnsi" w:hAnsiTheme="minorHAnsi"/>
          <w:b/>
          <w:color w:val="000000"/>
          <w:sz w:val="22"/>
          <w:szCs w:val="22"/>
        </w:rPr>
        <w:t>Think</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color w:val="000000"/>
          <w:sz w:val="22"/>
          <w:szCs w:val="22"/>
        </w:rPr>
        <w:t>Course Outcomes or Objectives Supporting the General Education Competency Selected:</w:t>
      </w:r>
    </w:p>
    <w:p w:rsidR="00576100" w:rsidRPr="006B510A" w:rsidRDefault="00576100" w:rsidP="00576100">
      <w:pPr>
        <w:shd w:val="clear" w:color="auto" w:fill="FFFFFF"/>
        <w:rPr>
          <w:rFonts w:asciiTheme="minorHAnsi" w:hAnsiTheme="minorHAnsi"/>
          <w:color w:val="000000"/>
          <w:sz w:val="22"/>
          <w:szCs w:val="22"/>
        </w:rPr>
      </w:pPr>
    </w:p>
    <w:p w:rsidR="006B510A" w:rsidRPr="004B01A4" w:rsidRDefault="004B01A4" w:rsidP="004B01A4">
      <w:pPr>
        <w:pStyle w:val="ListParagraph"/>
        <w:widowControl/>
        <w:tabs>
          <w:tab w:val="left" w:pos="1080"/>
        </w:tabs>
        <w:spacing w:after="200" w:line="276" w:lineRule="auto"/>
        <w:ind w:left="1080" w:right="-90"/>
        <w:contextualSpacing/>
        <w:rPr>
          <w:rFonts w:ascii="Calibri" w:hAnsi="Calibri"/>
          <w:sz w:val="22"/>
          <w:szCs w:val="22"/>
        </w:rPr>
      </w:pPr>
      <w:r w:rsidRPr="004B01A4">
        <w:rPr>
          <w:rFonts w:ascii="Calibri" w:hAnsi="Calibri"/>
          <w:sz w:val="22"/>
          <w:szCs w:val="22"/>
        </w:rPr>
        <w:t>•</w:t>
      </w:r>
      <w:r w:rsidRPr="004B01A4">
        <w:rPr>
          <w:rFonts w:ascii="Calibri" w:hAnsi="Calibri"/>
          <w:sz w:val="22"/>
          <w:szCs w:val="22"/>
        </w:rPr>
        <w:tab/>
        <w:t xml:space="preserve">Understand insurance as an instrumental to reducing personal and business risk; thinking critically </w:t>
      </w:r>
      <w:r>
        <w:rPr>
          <w:rFonts w:ascii="Calibri" w:hAnsi="Calibri"/>
          <w:sz w:val="22"/>
          <w:szCs w:val="22"/>
        </w:rPr>
        <w:tab/>
      </w:r>
      <w:r w:rsidRPr="004B01A4">
        <w:rPr>
          <w:rFonts w:ascii="Calibri" w:hAnsi="Calibri"/>
          <w:sz w:val="22"/>
          <w:szCs w:val="22"/>
        </w:rPr>
        <w:t>about reducing risk to maintain personal and business value.</w:t>
      </w:r>
    </w:p>
    <w:p w:rsidR="006B510A" w:rsidRDefault="006B510A" w:rsidP="006B510A">
      <w:pPr>
        <w:shd w:val="clear" w:color="auto" w:fill="FFFFFF"/>
        <w:ind w:left="720" w:firstLine="30"/>
        <w:rPr>
          <w:rFonts w:asciiTheme="minorHAnsi" w:hAnsiTheme="minorHAnsi"/>
          <w:b/>
          <w:sz w:val="22"/>
          <w:szCs w:val="22"/>
        </w:rPr>
      </w:pPr>
      <w:r w:rsidRPr="006B510A">
        <w:rPr>
          <w:rFonts w:asciiTheme="minorHAnsi" w:hAnsiTheme="minorHAnsi"/>
          <w:b/>
          <w:color w:val="000000"/>
          <w:sz w:val="22"/>
          <w:szCs w:val="22"/>
        </w:rPr>
        <w:t>B.</w:t>
      </w:r>
      <w:r w:rsidRPr="006B510A">
        <w:rPr>
          <w:rFonts w:asciiTheme="minorHAnsi" w:hAnsiTheme="minorHAnsi"/>
          <w:color w:val="000000"/>
          <w:sz w:val="22"/>
          <w:szCs w:val="22"/>
        </w:rPr>
        <w:t xml:space="preserve"> </w:t>
      </w:r>
      <w:r w:rsidRPr="006B510A">
        <w:rPr>
          <w:rFonts w:asciiTheme="minorHAnsi" w:hAnsiTheme="minorHAnsi"/>
          <w:b/>
          <w:sz w:val="22"/>
          <w:szCs w:val="22"/>
        </w:rPr>
        <w:t>Other Course Objectives/Standards</w:t>
      </w:r>
    </w:p>
    <w:p w:rsidR="004B01A4" w:rsidRPr="006B510A" w:rsidRDefault="004B01A4" w:rsidP="006B510A">
      <w:pPr>
        <w:shd w:val="clear" w:color="auto" w:fill="FFFFFF"/>
        <w:ind w:left="720" w:firstLine="30"/>
        <w:rPr>
          <w:rFonts w:asciiTheme="minorHAnsi" w:hAnsiTheme="minorHAnsi"/>
          <w:b/>
          <w:sz w:val="22"/>
          <w:szCs w:val="22"/>
        </w:rPr>
      </w:pPr>
    </w:p>
    <w:p w:rsidR="004B01A4" w:rsidRPr="004B01A4" w:rsidRDefault="004B01A4" w:rsidP="004B01A4">
      <w:pPr>
        <w:pStyle w:val="ListParagraph"/>
        <w:widowControl/>
        <w:tabs>
          <w:tab w:val="left" w:pos="1080"/>
        </w:tabs>
        <w:spacing w:after="200" w:line="276" w:lineRule="auto"/>
        <w:ind w:left="1080" w:right="-90"/>
        <w:contextualSpacing/>
        <w:rPr>
          <w:rFonts w:ascii="Calibri" w:hAnsi="Calibri"/>
          <w:sz w:val="22"/>
          <w:szCs w:val="22"/>
        </w:rPr>
      </w:pPr>
      <w:r w:rsidRPr="004B01A4">
        <w:rPr>
          <w:rFonts w:ascii="Calibri" w:hAnsi="Calibri"/>
          <w:sz w:val="22"/>
          <w:szCs w:val="22"/>
        </w:rPr>
        <w:t>•</w:t>
      </w:r>
      <w:r w:rsidRPr="004B01A4">
        <w:rPr>
          <w:rFonts w:ascii="Calibri" w:hAnsi="Calibri"/>
          <w:sz w:val="22"/>
          <w:szCs w:val="22"/>
        </w:rPr>
        <w:tab/>
        <w:t>Understanding the functions of Insurance</w:t>
      </w:r>
    </w:p>
    <w:p w:rsidR="004B01A4" w:rsidRPr="004B01A4" w:rsidRDefault="004B01A4" w:rsidP="004B01A4">
      <w:pPr>
        <w:pStyle w:val="ListParagraph"/>
        <w:widowControl/>
        <w:tabs>
          <w:tab w:val="left" w:pos="1080"/>
        </w:tabs>
        <w:spacing w:after="200" w:line="276" w:lineRule="auto"/>
        <w:ind w:left="1080" w:right="-90"/>
        <w:contextualSpacing/>
        <w:rPr>
          <w:rFonts w:ascii="Calibri" w:hAnsi="Calibri"/>
          <w:sz w:val="22"/>
          <w:szCs w:val="22"/>
        </w:rPr>
      </w:pPr>
      <w:r w:rsidRPr="004B01A4">
        <w:rPr>
          <w:rFonts w:ascii="Calibri" w:hAnsi="Calibri"/>
          <w:sz w:val="22"/>
          <w:szCs w:val="22"/>
        </w:rPr>
        <w:t>•</w:t>
      </w:r>
      <w:r w:rsidRPr="004B01A4">
        <w:rPr>
          <w:rFonts w:ascii="Calibri" w:hAnsi="Calibri"/>
          <w:sz w:val="22"/>
          <w:szCs w:val="22"/>
        </w:rPr>
        <w:tab/>
        <w:t>Insurance as a small business</w:t>
      </w:r>
    </w:p>
    <w:p w:rsidR="004B01A4" w:rsidRPr="004B01A4" w:rsidRDefault="004B01A4" w:rsidP="004B01A4">
      <w:pPr>
        <w:pStyle w:val="ListParagraph"/>
        <w:widowControl/>
        <w:tabs>
          <w:tab w:val="left" w:pos="1080"/>
        </w:tabs>
        <w:spacing w:after="200" w:line="276" w:lineRule="auto"/>
        <w:ind w:left="1080" w:right="-90"/>
        <w:contextualSpacing/>
        <w:rPr>
          <w:rFonts w:ascii="Calibri" w:hAnsi="Calibri"/>
          <w:sz w:val="22"/>
          <w:szCs w:val="22"/>
        </w:rPr>
      </w:pPr>
      <w:r w:rsidRPr="004B01A4">
        <w:rPr>
          <w:rFonts w:ascii="Calibri" w:hAnsi="Calibri"/>
          <w:sz w:val="22"/>
          <w:szCs w:val="22"/>
        </w:rPr>
        <w:t>•</w:t>
      </w:r>
      <w:r w:rsidRPr="004B01A4">
        <w:rPr>
          <w:rFonts w:ascii="Calibri" w:hAnsi="Calibri"/>
          <w:sz w:val="22"/>
          <w:szCs w:val="22"/>
        </w:rPr>
        <w:tab/>
        <w:t>Health Care Coverage</w:t>
      </w:r>
    </w:p>
    <w:p w:rsidR="006B510A" w:rsidRPr="004B01A4" w:rsidRDefault="004B01A4" w:rsidP="004B01A4">
      <w:pPr>
        <w:pStyle w:val="ListParagraph"/>
        <w:widowControl/>
        <w:tabs>
          <w:tab w:val="left" w:pos="1080"/>
        </w:tabs>
        <w:spacing w:after="200" w:line="276" w:lineRule="auto"/>
        <w:ind w:left="1080" w:right="-90"/>
        <w:contextualSpacing/>
        <w:rPr>
          <w:rFonts w:ascii="Calibri" w:hAnsi="Calibri"/>
          <w:sz w:val="22"/>
          <w:szCs w:val="22"/>
        </w:rPr>
      </w:pPr>
      <w:r w:rsidRPr="004B01A4">
        <w:rPr>
          <w:rFonts w:ascii="Calibri" w:hAnsi="Calibri"/>
          <w:sz w:val="22"/>
          <w:szCs w:val="22"/>
        </w:rPr>
        <w:t>•</w:t>
      </w:r>
      <w:r w:rsidRPr="004B01A4">
        <w:rPr>
          <w:rFonts w:ascii="Calibri" w:hAnsi="Calibri"/>
          <w:sz w:val="22"/>
          <w:szCs w:val="22"/>
        </w:rPr>
        <w:tab/>
        <w:t>Underwriting, ratemaking, and the claims process</w:t>
      </w:r>
    </w:p>
    <w:p w:rsidR="009F3DE8" w:rsidRPr="00516CD4" w:rsidRDefault="009F3DE8" w:rsidP="00BE594D">
      <w:pPr>
        <w:numPr>
          <w:ilvl w:val="0"/>
          <w:numId w:val="3"/>
        </w:numPr>
        <w:rPr>
          <w:rFonts w:ascii="Calibri" w:hAnsi="Calibri" w:cs="Arial"/>
          <w:sz w:val="22"/>
          <w:szCs w:val="22"/>
        </w:rPr>
      </w:pPr>
      <w:r w:rsidRPr="00516CD4">
        <w:rPr>
          <w:rFonts w:ascii="Calibri" w:hAnsi="Calibri" w:cs="Arial"/>
          <w:b/>
          <w:sz w:val="22"/>
          <w:szCs w:val="22"/>
          <w:u w:val="single"/>
        </w:rPr>
        <w:t>DISTRICT-WIDE POLICIES:</w:t>
      </w:r>
    </w:p>
    <w:p w:rsidR="009F3DE8" w:rsidRPr="00516CD4" w:rsidRDefault="009F3DE8" w:rsidP="00DA66CF">
      <w:pPr>
        <w:tabs>
          <w:tab w:val="left" w:pos="720"/>
        </w:tabs>
        <w:ind w:left="720"/>
        <w:rPr>
          <w:rFonts w:ascii="Calibri" w:hAnsi="Calibri" w:cs="Arial"/>
          <w:sz w:val="22"/>
          <w:szCs w:val="22"/>
        </w:rPr>
      </w:pPr>
    </w:p>
    <w:p w:rsidR="009F3DE8" w:rsidRPr="00516CD4" w:rsidRDefault="009F3DE8" w:rsidP="00DA66CF">
      <w:pPr>
        <w:ind w:left="720"/>
        <w:rPr>
          <w:rFonts w:ascii="Calibri" w:hAnsi="Calibri" w:cs="Arial"/>
          <w:b/>
          <w:bCs/>
          <w:iCs/>
          <w:caps/>
          <w:sz w:val="22"/>
          <w:szCs w:val="22"/>
        </w:rPr>
      </w:pPr>
      <w:r w:rsidRPr="00516CD4">
        <w:rPr>
          <w:rFonts w:ascii="Calibri" w:hAnsi="Calibri" w:cs="Arial"/>
          <w:b/>
          <w:bCs/>
          <w:iCs/>
          <w:caps/>
          <w:sz w:val="22"/>
          <w:szCs w:val="22"/>
        </w:rPr>
        <w:t>Programs for Students with Disabilities</w:t>
      </w:r>
    </w:p>
    <w:p w:rsidR="009F3DE8" w:rsidRPr="00516CD4" w:rsidRDefault="00EE45FB" w:rsidP="00DA66CF">
      <w:pPr>
        <w:tabs>
          <w:tab w:val="left" w:pos="720"/>
        </w:tabs>
        <w:ind w:left="720"/>
        <w:rPr>
          <w:rFonts w:ascii="Calibri" w:hAnsi="Calibri" w:cs="Arial"/>
          <w:bCs/>
          <w:iCs/>
          <w:sz w:val="22"/>
          <w:szCs w:val="22"/>
        </w:rPr>
      </w:pPr>
      <w:r w:rsidRPr="00516CD4">
        <w:rPr>
          <w:rFonts w:ascii="Calibri" w:hAnsi="Calibri" w:cs="Arial"/>
          <w:bCs/>
          <w:iCs/>
          <w:sz w:val="22"/>
          <w:szCs w:val="22"/>
        </w:rPr>
        <w:t>Florida SouthWestern State College</w:t>
      </w:r>
      <w:r w:rsidR="009F3DE8" w:rsidRPr="00516CD4">
        <w:rPr>
          <w:rFonts w:ascii="Calibri" w:hAnsi="Calibri" w:cs="Arial"/>
          <w:bCs/>
          <w:iCs/>
          <w:sz w:val="22"/>
          <w:szCs w:val="22"/>
        </w:rPr>
        <w:t>,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sidR="002609E7" w:rsidRPr="00516CD4">
        <w:rPr>
          <w:rFonts w:ascii="Calibri" w:hAnsi="Calibri" w:cs="Arial"/>
          <w:bCs/>
          <w:iCs/>
          <w:sz w:val="22"/>
          <w:szCs w:val="22"/>
        </w:rPr>
        <w:t xml:space="preserve">  The office locations and telephone numbers for the Office of Adaptive Services at each campus can be found at </w:t>
      </w:r>
      <w:hyperlink r:id="rId8" w:history="1">
        <w:r w:rsidRPr="00516CD4">
          <w:rPr>
            <w:rStyle w:val="Hyperlink"/>
            <w:rFonts w:ascii="Calibri" w:hAnsi="Calibri" w:cs="Arial"/>
            <w:bCs/>
            <w:iCs/>
            <w:sz w:val="22"/>
            <w:szCs w:val="22"/>
          </w:rPr>
          <w:t>http://www.fsw.edu/adaptiveservices</w:t>
        </w:r>
      </w:hyperlink>
      <w:r w:rsidR="002609E7" w:rsidRPr="00516CD4">
        <w:rPr>
          <w:rFonts w:ascii="Calibri" w:hAnsi="Calibri" w:cs="Arial"/>
          <w:bCs/>
          <w:iCs/>
          <w:sz w:val="22"/>
          <w:szCs w:val="22"/>
        </w:rPr>
        <w:t>.</w:t>
      </w:r>
    </w:p>
    <w:p w:rsidR="002C35B0" w:rsidRPr="00516CD4" w:rsidRDefault="002C35B0" w:rsidP="00DA66CF">
      <w:pPr>
        <w:tabs>
          <w:tab w:val="left" w:pos="720"/>
        </w:tabs>
        <w:ind w:left="720"/>
        <w:rPr>
          <w:rFonts w:ascii="Calibri" w:hAnsi="Calibri" w:cs="Arial"/>
          <w:bCs/>
          <w:iCs/>
          <w:sz w:val="22"/>
          <w:szCs w:val="22"/>
        </w:rPr>
      </w:pPr>
    </w:p>
    <w:p w:rsidR="002C35B0" w:rsidRPr="00516CD4" w:rsidRDefault="002C35B0" w:rsidP="002C35B0">
      <w:pPr>
        <w:ind w:left="720"/>
        <w:rPr>
          <w:rFonts w:ascii="Calibri" w:hAnsi="Calibri"/>
          <w:b/>
          <w:bCs/>
          <w:caps/>
          <w:sz w:val="22"/>
          <w:szCs w:val="22"/>
        </w:rPr>
      </w:pPr>
      <w:r w:rsidRPr="00516CD4">
        <w:rPr>
          <w:rFonts w:ascii="Calibri" w:hAnsi="Calibri"/>
          <w:b/>
          <w:bCs/>
          <w:caps/>
          <w:sz w:val="22"/>
          <w:szCs w:val="22"/>
        </w:rPr>
        <w:t>REPORTING TITLE IX VIOLATIONS</w:t>
      </w:r>
    </w:p>
    <w:p w:rsidR="002C35B0" w:rsidRPr="00516CD4" w:rsidRDefault="002C35B0" w:rsidP="002C35B0">
      <w:pPr>
        <w:tabs>
          <w:tab w:val="left" w:pos="720"/>
        </w:tabs>
        <w:ind w:left="720"/>
        <w:rPr>
          <w:rFonts w:ascii="Calibri" w:hAnsi="Calibri" w:cs="Arial"/>
          <w:bCs/>
          <w:iCs/>
          <w:sz w:val="22"/>
          <w:szCs w:val="22"/>
        </w:rPr>
      </w:pPr>
      <w:r w:rsidRPr="00516CD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6CD4">
          <w:rPr>
            <w:rStyle w:val="Hyperlink"/>
            <w:rFonts w:ascii="Calibri" w:hAnsi="Calibri"/>
            <w:sz w:val="22"/>
            <w:szCs w:val="22"/>
          </w:rPr>
          <w:t>equity@fsw.edu</w:t>
        </w:r>
      </w:hyperlink>
      <w:r w:rsidRPr="00516C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6CD4">
          <w:rPr>
            <w:rStyle w:val="Hyperlink"/>
            <w:rFonts w:ascii="Calibri" w:hAnsi="Calibri"/>
            <w:sz w:val="22"/>
            <w:szCs w:val="22"/>
          </w:rPr>
          <w:t>http://www.fsw.edu/sexualassault</w:t>
        </w:r>
      </w:hyperlink>
      <w:r w:rsidRPr="00516CD4">
        <w:rPr>
          <w:rFonts w:ascii="Calibri" w:hAnsi="Calibri"/>
          <w:sz w:val="22"/>
          <w:szCs w:val="22"/>
        </w:rPr>
        <w:t>.</w:t>
      </w:r>
    </w:p>
    <w:p w:rsidR="007135FB" w:rsidRPr="00516CD4" w:rsidRDefault="007135FB" w:rsidP="00DA66CF">
      <w:pPr>
        <w:tabs>
          <w:tab w:val="left" w:pos="720"/>
        </w:tabs>
        <w:ind w:left="720"/>
        <w:rPr>
          <w:rFonts w:ascii="Calibri" w:hAnsi="Calibri" w:cs="Arial"/>
          <w:bCs/>
          <w:iCs/>
          <w:sz w:val="22"/>
          <w:szCs w:val="22"/>
        </w:rPr>
        <w:sectPr w:rsidR="007135FB" w:rsidRPr="00516CD4" w:rsidSect="006B510A">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rsidR="006B510A" w:rsidRPr="00516CD4" w:rsidRDefault="006B510A" w:rsidP="00DA66CF">
      <w:pPr>
        <w:tabs>
          <w:tab w:val="left" w:pos="720"/>
        </w:tabs>
        <w:ind w:left="720"/>
        <w:rPr>
          <w:rFonts w:ascii="Calibri" w:hAnsi="Calibri" w:cs="Arial"/>
          <w:bCs/>
          <w:iCs/>
          <w:sz w:val="22"/>
          <w:szCs w:val="22"/>
        </w:rPr>
      </w:pPr>
      <w:bookmarkStart w:id="1" w:name="_GoBack"/>
      <w:bookmarkEnd w:id="1"/>
    </w:p>
    <w:p w:rsidR="009F3DE8" w:rsidRPr="00516CD4" w:rsidRDefault="009F3DE8" w:rsidP="009F3DE8">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REQUIREMENTS FOR THE STUDENTS:</w:t>
      </w:r>
      <w:r w:rsidRPr="00516CD4">
        <w:rPr>
          <w:rFonts w:ascii="Calibri" w:hAnsi="Calibri" w:cs="Arial"/>
          <w:sz w:val="22"/>
          <w:szCs w:val="22"/>
        </w:rPr>
        <w:tab/>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List specific course assessments such as class participation, tests, homework assignments, make-up procedures, etc.</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ATTENDANCE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The professor’s specific policy concerning absence. (The College policy on attendance is in the Catalog, and defers to the professor.)</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GRADING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Include numerical ranges for letter grades; the following is a range commonly used by many faculty:</w:t>
      </w:r>
    </w:p>
    <w:p w:rsidR="009F3DE8" w:rsidRPr="00516CD4" w:rsidRDefault="009F3DE8" w:rsidP="00DA66CF">
      <w:pPr>
        <w:pStyle w:val="ListParagraph"/>
        <w:rPr>
          <w:rFonts w:ascii="Calibri" w:hAnsi="Calibri" w:cs="Arial"/>
          <w:sz w:val="22"/>
          <w:szCs w:val="22"/>
        </w:rPr>
      </w:pP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90 - 100      =      A</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80 - 89        =      B</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70 - 79        =      C</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60 - 69        =      D</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Below 60    =      F</w:t>
      </w:r>
    </w:p>
    <w:p w:rsidR="009F3DE8" w:rsidRPr="00516CD4" w:rsidRDefault="009F3DE8" w:rsidP="00DA66CF">
      <w:pPr>
        <w:ind w:left="720"/>
        <w:rPr>
          <w:rFonts w:ascii="Calibri" w:hAnsi="Calibri" w:cs="Arial"/>
          <w:sz w:val="22"/>
          <w:szCs w:val="22"/>
        </w:rPr>
      </w:pP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(Note:  The “incomplete” grade [“I”] should be given only when unusual circumstances warrant. An “incomplete” is not a substitute for a “D,” “F,” or “W.” Refer to the policy on “incomplete grades.)</w:t>
      </w:r>
    </w:p>
    <w:p w:rsidR="009F3DE8" w:rsidRPr="00516CD4" w:rsidRDefault="009F3DE8" w:rsidP="00DA66CF">
      <w:pPr>
        <w:ind w:left="720"/>
        <w:rPr>
          <w:rFonts w:ascii="Calibri" w:hAnsi="Calibri" w:cs="Arial"/>
          <w:b/>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REQUIRED COURSE MATERIALS: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 correct bibliographic format.)</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RESERVED MATERIALS FOR THE COURSE: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Other special learning resources.</w:t>
      </w:r>
    </w:p>
    <w:p w:rsidR="009F3DE8" w:rsidRPr="00516CD4" w:rsidRDefault="009F3DE8" w:rsidP="00105900">
      <w:pPr>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CLASS SCHEDULE: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 xml:space="preserve">This section includes assignments for each class meeting or unit, along with scheduled </w:t>
      </w:r>
      <w:r w:rsidR="00582762" w:rsidRPr="00516CD4">
        <w:rPr>
          <w:rFonts w:ascii="Calibri" w:hAnsi="Calibri" w:cs="Arial"/>
          <w:sz w:val="22"/>
          <w:szCs w:val="22"/>
        </w:rPr>
        <w:t>Library</w:t>
      </w:r>
      <w:r w:rsidRPr="00516CD4">
        <w:rPr>
          <w:rFonts w:ascii="Calibri" w:hAnsi="Calibri" w:cs="Arial"/>
          <w:sz w:val="22"/>
          <w:szCs w:val="22"/>
        </w:rPr>
        <w:t xml:space="preserve"> </w:t>
      </w:r>
      <w:r w:rsidR="00196613" w:rsidRPr="00516CD4">
        <w:rPr>
          <w:rFonts w:ascii="Calibri" w:hAnsi="Calibri" w:cs="Arial"/>
          <w:sz w:val="22"/>
          <w:szCs w:val="22"/>
        </w:rPr>
        <w:t>activities</w:t>
      </w:r>
      <w:r w:rsidRPr="00516CD4">
        <w:rPr>
          <w:rFonts w:ascii="Calibri" w:hAnsi="Calibri" w:cs="Arial"/>
          <w:sz w:val="22"/>
          <w:szCs w:val="22"/>
        </w:rPr>
        <w:t xml:space="preserve"> and other scheduled support, including scheduled tests.</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ANY OTHER INFORMATION OR CLASS PROCEDURES OR POLICIES: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(Which would be useful to the students in the class.)</w:t>
      </w:r>
    </w:p>
    <w:sectPr w:rsidR="009F3DE8" w:rsidRPr="00516CD4" w:rsidSect="009F3D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1E2" w:rsidRDefault="00AC51E2" w:rsidP="003A608C">
      <w:r>
        <w:separator/>
      </w:r>
    </w:p>
  </w:endnote>
  <w:endnote w:type="continuationSeparator" w:id="0">
    <w:p w:rsidR="00AC51E2" w:rsidRDefault="00AC51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FB" w:rsidRPr="0056733A" w:rsidRDefault="00EE45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w:t>
    </w:r>
    <w:r w:rsidR="004B01A4">
      <w:rPr>
        <w:rFonts w:ascii="Calibri" w:hAnsi="Calibri" w:cs="Arial"/>
        <w:sz w:val="22"/>
        <w:szCs w:val="22"/>
      </w:rPr>
      <w:t xml:space="preserve"> 5/18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06945">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Pr="006B510A" w:rsidRDefault="006B510A" w:rsidP="006B510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B01A4">
      <w:rPr>
        <w:rFonts w:ascii="Calibri" w:hAnsi="Calibri" w:cs="Arial"/>
        <w:sz w:val="22"/>
        <w:szCs w:val="22"/>
      </w:rPr>
      <w:t>5/18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0694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1E2" w:rsidRDefault="00AC51E2" w:rsidP="003A608C">
      <w:r>
        <w:separator/>
      </w:r>
    </w:p>
  </w:footnote>
  <w:footnote w:type="continuationSeparator" w:id="0">
    <w:p w:rsidR="00AC51E2" w:rsidRDefault="00AC51E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Default="006B510A" w:rsidP="006B510A">
    <w:pPr>
      <w:pStyle w:val="Header"/>
      <w:jc w:val="right"/>
    </w:pPr>
    <w:r w:rsidRPr="00D55873">
      <w:rPr>
        <w:noProof/>
        <w:lang w:eastAsia="en-US"/>
      </w:rPr>
      <w:drawing>
        <wp:inline distT="0" distB="0" distL="0" distR="0" wp14:anchorId="34B5F843" wp14:editId="4401FFA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B510A" w:rsidRDefault="006B510A" w:rsidP="006B510A">
    <w:pPr>
      <w:pStyle w:val="Header"/>
      <w:jc w:val="right"/>
    </w:pPr>
  </w:p>
  <w:p w:rsidR="006B510A" w:rsidRDefault="006B510A" w:rsidP="006B510A">
    <w:pPr>
      <w:pStyle w:val="Header"/>
      <w:contextualSpacing/>
      <w:jc w:val="right"/>
      <w:rPr>
        <w:b/>
        <w:color w:val="470A68"/>
        <w:sz w:val="28"/>
      </w:rPr>
    </w:pPr>
    <w:r>
      <w:rPr>
        <w:b/>
        <w:color w:val="470A68"/>
        <w:sz w:val="28"/>
      </w:rPr>
      <w:t>School of Business and Technology</w:t>
    </w:r>
  </w:p>
  <w:p w:rsidR="006B510A" w:rsidRPr="006B510A" w:rsidRDefault="006B510A" w:rsidP="006B510A">
    <w:pPr>
      <w:pStyle w:val="Header"/>
      <w:contextualSpacing/>
      <w:jc w:val="right"/>
      <w:rPr>
        <w:b/>
        <w:color w:val="470A68"/>
        <w:sz w:val="28"/>
      </w:rPr>
    </w:pPr>
    <w:r>
      <w:rPr>
        <w:noProof/>
        <w:lang w:eastAsia="en-US"/>
      </w:rPr>
      <mc:AlternateContent>
        <mc:Choice Requires="wps">
          <w:drawing>
            <wp:inline distT="0" distB="0" distL="0" distR="0" wp14:anchorId="1BB87C70" wp14:editId="0F8A89F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25CB3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871428"/>
    <w:multiLevelType w:val="hybridMultilevel"/>
    <w:tmpl w:val="16E80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031BE3"/>
    <w:multiLevelType w:val="hybridMultilevel"/>
    <w:tmpl w:val="A13284A0"/>
    <w:lvl w:ilvl="0" w:tplc="7BAE4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DC1885"/>
    <w:multiLevelType w:val="hybridMultilevel"/>
    <w:tmpl w:val="D556BD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551AD9"/>
    <w:multiLevelType w:val="hybridMultilevel"/>
    <w:tmpl w:val="5E8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21A6"/>
    <w:multiLevelType w:val="hybridMultilevel"/>
    <w:tmpl w:val="3F9CC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T66X+Pmz+9aIuej2rgXme/yVKXoq2e4dcTLW3/vvHvNgtzEWOKGA0VeGiuo5MKQzav5SZMBiP3cDxHCe4ohjg==" w:salt="3fzpt7f5VXWQnLm8blXIU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2A37"/>
    <w:rsid w:val="000049F5"/>
    <w:rsid w:val="00006F89"/>
    <w:rsid w:val="00007ACB"/>
    <w:rsid w:val="0001420A"/>
    <w:rsid w:val="00015BE3"/>
    <w:rsid w:val="000167A6"/>
    <w:rsid w:val="000168E0"/>
    <w:rsid w:val="00017A4C"/>
    <w:rsid w:val="00023F13"/>
    <w:rsid w:val="0003164D"/>
    <w:rsid w:val="00041568"/>
    <w:rsid w:val="0005025E"/>
    <w:rsid w:val="00051D9C"/>
    <w:rsid w:val="00074259"/>
    <w:rsid w:val="0008394A"/>
    <w:rsid w:val="00085A5D"/>
    <w:rsid w:val="00087993"/>
    <w:rsid w:val="00092F31"/>
    <w:rsid w:val="00095F74"/>
    <w:rsid w:val="00096025"/>
    <w:rsid w:val="000A404C"/>
    <w:rsid w:val="000A53CD"/>
    <w:rsid w:val="000A62F4"/>
    <w:rsid w:val="000B478E"/>
    <w:rsid w:val="000C40BB"/>
    <w:rsid w:val="000C5A3C"/>
    <w:rsid w:val="000C5FFB"/>
    <w:rsid w:val="000D52D7"/>
    <w:rsid w:val="000D7BAA"/>
    <w:rsid w:val="000E1514"/>
    <w:rsid w:val="000E745E"/>
    <w:rsid w:val="00100CC3"/>
    <w:rsid w:val="00103753"/>
    <w:rsid w:val="00105900"/>
    <w:rsid w:val="00106007"/>
    <w:rsid w:val="00107D75"/>
    <w:rsid w:val="001139B8"/>
    <w:rsid w:val="00115498"/>
    <w:rsid w:val="00121977"/>
    <w:rsid w:val="00121F85"/>
    <w:rsid w:val="00123F4F"/>
    <w:rsid w:val="001251EB"/>
    <w:rsid w:val="00130974"/>
    <w:rsid w:val="00131EA9"/>
    <w:rsid w:val="001331EB"/>
    <w:rsid w:val="00136DC4"/>
    <w:rsid w:val="00142E77"/>
    <w:rsid w:val="00151AA7"/>
    <w:rsid w:val="00152A4C"/>
    <w:rsid w:val="0015437C"/>
    <w:rsid w:val="00155342"/>
    <w:rsid w:val="00164D97"/>
    <w:rsid w:val="00171633"/>
    <w:rsid w:val="00181758"/>
    <w:rsid w:val="001845C0"/>
    <w:rsid w:val="0018578A"/>
    <w:rsid w:val="00186361"/>
    <w:rsid w:val="00192009"/>
    <w:rsid w:val="00193CFE"/>
    <w:rsid w:val="0019460E"/>
    <w:rsid w:val="00196613"/>
    <w:rsid w:val="001A13F4"/>
    <w:rsid w:val="001A4A48"/>
    <w:rsid w:val="001B0DB3"/>
    <w:rsid w:val="001B36E6"/>
    <w:rsid w:val="001C2715"/>
    <w:rsid w:val="001C32A2"/>
    <w:rsid w:val="001C33A1"/>
    <w:rsid w:val="001C6EE8"/>
    <w:rsid w:val="001D0574"/>
    <w:rsid w:val="001E2EA0"/>
    <w:rsid w:val="001F34C2"/>
    <w:rsid w:val="001F5A74"/>
    <w:rsid w:val="001F71CA"/>
    <w:rsid w:val="00200DEF"/>
    <w:rsid w:val="0020524B"/>
    <w:rsid w:val="00207968"/>
    <w:rsid w:val="00211404"/>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09E7"/>
    <w:rsid w:val="00262D0B"/>
    <w:rsid w:val="0026337A"/>
    <w:rsid w:val="0026652C"/>
    <w:rsid w:val="00266764"/>
    <w:rsid w:val="00270A4B"/>
    <w:rsid w:val="00271E3B"/>
    <w:rsid w:val="002747F4"/>
    <w:rsid w:val="00285ED8"/>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35B0"/>
    <w:rsid w:val="002C76ED"/>
    <w:rsid w:val="002C771D"/>
    <w:rsid w:val="002C7AD4"/>
    <w:rsid w:val="002C7FCB"/>
    <w:rsid w:val="002D557C"/>
    <w:rsid w:val="002D6755"/>
    <w:rsid w:val="002E6C3B"/>
    <w:rsid w:val="002E6CB6"/>
    <w:rsid w:val="002F1FD5"/>
    <w:rsid w:val="002F3252"/>
    <w:rsid w:val="002F3FD8"/>
    <w:rsid w:val="002F448D"/>
    <w:rsid w:val="00300DBE"/>
    <w:rsid w:val="003033E0"/>
    <w:rsid w:val="0030474A"/>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35C1"/>
    <w:rsid w:val="00365CDF"/>
    <w:rsid w:val="00366685"/>
    <w:rsid w:val="003668D0"/>
    <w:rsid w:val="0037116A"/>
    <w:rsid w:val="00374C45"/>
    <w:rsid w:val="00385D8B"/>
    <w:rsid w:val="00386634"/>
    <w:rsid w:val="003907D7"/>
    <w:rsid w:val="003933D9"/>
    <w:rsid w:val="00395B71"/>
    <w:rsid w:val="003A2084"/>
    <w:rsid w:val="003A608C"/>
    <w:rsid w:val="003B080B"/>
    <w:rsid w:val="003B2DE0"/>
    <w:rsid w:val="003B3D09"/>
    <w:rsid w:val="003C1FEF"/>
    <w:rsid w:val="003C5451"/>
    <w:rsid w:val="003D322D"/>
    <w:rsid w:val="003D3CEB"/>
    <w:rsid w:val="003E1F8A"/>
    <w:rsid w:val="003F0E83"/>
    <w:rsid w:val="003F2610"/>
    <w:rsid w:val="003F643D"/>
    <w:rsid w:val="003F6587"/>
    <w:rsid w:val="003F7A3D"/>
    <w:rsid w:val="00402CCB"/>
    <w:rsid w:val="00410A8E"/>
    <w:rsid w:val="00420386"/>
    <w:rsid w:val="00424E39"/>
    <w:rsid w:val="004276BE"/>
    <w:rsid w:val="00427F5C"/>
    <w:rsid w:val="00434903"/>
    <w:rsid w:val="00435404"/>
    <w:rsid w:val="0043543E"/>
    <w:rsid w:val="00435E5A"/>
    <w:rsid w:val="0045250A"/>
    <w:rsid w:val="00452D8C"/>
    <w:rsid w:val="00453580"/>
    <w:rsid w:val="00454865"/>
    <w:rsid w:val="00463056"/>
    <w:rsid w:val="00473181"/>
    <w:rsid w:val="00474B51"/>
    <w:rsid w:val="004801E1"/>
    <w:rsid w:val="00483843"/>
    <w:rsid w:val="0048655D"/>
    <w:rsid w:val="00494514"/>
    <w:rsid w:val="00496B9D"/>
    <w:rsid w:val="00496FB8"/>
    <w:rsid w:val="004A2937"/>
    <w:rsid w:val="004B01A4"/>
    <w:rsid w:val="004B0837"/>
    <w:rsid w:val="004B0DA2"/>
    <w:rsid w:val="004C19CE"/>
    <w:rsid w:val="004C6A4A"/>
    <w:rsid w:val="004D456D"/>
    <w:rsid w:val="004D6970"/>
    <w:rsid w:val="004D6CD0"/>
    <w:rsid w:val="004E0BC8"/>
    <w:rsid w:val="004E6778"/>
    <w:rsid w:val="004F0F13"/>
    <w:rsid w:val="004F457A"/>
    <w:rsid w:val="004F4D07"/>
    <w:rsid w:val="0050005C"/>
    <w:rsid w:val="00501236"/>
    <w:rsid w:val="005028D8"/>
    <w:rsid w:val="0050348A"/>
    <w:rsid w:val="00503776"/>
    <w:rsid w:val="00503F8D"/>
    <w:rsid w:val="00506140"/>
    <w:rsid w:val="00506D00"/>
    <w:rsid w:val="005110B5"/>
    <w:rsid w:val="0051455B"/>
    <w:rsid w:val="00516CD4"/>
    <w:rsid w:val="00517935"/>
    <w:rsid w:val="00526CBC"/>
    <w:rsid w:val="00532D7D"/>
    <w:rsid w:val="00543F79"/>
    <w:rsid w:val="00555DC1"/>
    <w:rsid w:val="00560932"/>
    <w:rsid w:val="005645D9"/>
    <w:rsid w:val="00570E68"/>
    <w:rsid w:val="00571E14"/>
    <w:rsid w:val="00576100"/>
    <w:rsid w:val="00577D3F"/>
    <w:rsid w:val="00581C6E"/>
    <w:rsid w:val="00582762"/>
    <w:rsid w:val="00587A8C"/>
    <w:rsid w:val="005939F3"/>
    <w:rsid w:val="00593D67"/>
    <w:rsid w:val="00596418"/>
    <w:rsid w:val="00596B8B"/>
    <w:rsid w:val="00597D33"/>
    <w:rsid w:val="00597E0E"/>
    <w:rsid w:val="005A40CD"/>
    <w:rsid w:val="005A4127"/>
    <w:rsid w:val="005A46DC"/>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4F1B"/>
    <w:rsid w:val="006968A2"/>
    <w:rsid w:val="00697816"/>
    <w:rsid w:val="006A3585"/>
    <w:rsid w:val="006B510A"/>
    <w:rsid w:val="006B7E2D"/>
    <w:rsid w:val="006C2A31"/>
    <w:rsid w:val="006D401B"/>
    <w:rsid w:val="006D462E"/>
    <w:rsid w:val="006D65C8"/>
    <w:rsid w:val="006F1FB3"/>
    <w:rsid w:val="00700625"/>
    <w:rsid w:val="0070462A"/>
    <w:rsid w:val="00705A2D"/>
    <w:rsid w:val="00710793"/>
    <w:rsid w:val="007135FB"/>
    <w:rsid w:val="0072009E"/>
    <w:rsid w:val="007205A7"/>
    <w:rsid w:val="00725F66"/>
    <w:rsid w:val="00730DB3"/>
    <w:rsid w:val="00734B01"/>
    <w:rsid w:val="00744942"/>
    <w:rsid w:val="00747804"/>
    <w:rsid w:val="00747EF2"/>
    <w:rsid w:val="007547B6"/>
    <w:rsid w:val="0075537C"/>
    <w:rsid w:val="007613B8"/>
    <w:rsid w:val="0076217E"/>
    <w:rsid w:val="00763CF6"/>
    <w:rsid w:val="007805FB"/>
    <w:rsid w:val="0078368F"/>
    <w:rsid w:val="0078598E"/>
    <w:rsid w:val="00785D83"/>
    <w:rsid w:val="0079241E"/>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1E"/>
    <w:rsid w:val="007F1A32"/>
    <w:rsid w:val="0080574D"/>
    <w:rsid w:val="00813CDE"/>
    <w:rsid w:val="008162C8"/>
    <w:rsid w:val="00820F79"/>
    <w:rsid w:val="00821FCE"/>
    <w:rsid w:val="008244CC"/>
    <w:rsid w:val="008247F1"/>
    <w:rsid w:val="00824C48"/>
    <w:rsid w:val="00826575"/>
    <w:rsid w:val="008322A3"/>
    <w:rsid w:val="008326F7"/>
    <w:rsid w:val="008361A2"/>
    <w:rsid w:val="00840199"/>
    <w:rsid w:val="00841991"/>
    <w:rsid w:val="00846791"/>
    <w:rsid w:val="008537DA"/>
    <w:rsid w:val="00857017"/>
    <w:rsid w:val="00871451"/>
    <w:rsid w:val="008734F9"/>
    <w:rsid w:val="00874DEB"/>
    <w:rsid w:val="00875AAA"/>
    <w:rsid w:val="00877289"/>
    <w:rsid w:val="00883A6D"/>
    <w:rsid w:val="008856A1"/>
    <w:rsid w:val="008A0AC8"/>
    <w:rsid w:val="008A1D7C"/>
    <w:rsid w:val="008A2456"/>
    <w:rsid w:val="008A64AE"/>
    <w:rsid w:val="008B4D58"/>
    <w:rsid w:val="008B7FE2"/>
    <w:rsid w:val="008C37F3"/>
    <w:rsid w:val="008C3DF6"/>
    <w:rsid w:val="008D0387"/>
    <w:rsid w:val="008D136B"/>
    <w:rsid w:val="008E0214"/>
    <w:rsid w:val="008E08DD"/>
    <w:rsid w:val="008F0774"/>
    <w:rsid w:val="008F66E1"/>
    <w:rsid w:val="00901FCC"/>
    <w:rsid w:val="00906945"/>
    <w:rsid w:val="00920755"/>
    <w:rsid w:val="00927493"/>
    <w:rsid w:val="009352A2"/>
    <w:rsid w:val="009375A2"/>
    <w:rsid w:val="00951094"/>
    <w:rsid w:val="00955B08"/>
    <w:rsid w:val="009617AB"/>
    <w:rsid w:val="009636AE"/>
    <w:rsid w:val="009639D6"/>
    <w:rsid w:val="009706A6"/>
    <w:rsid w:val="00970BB6"/>
    <w:rsid w:val="00970E53"/>
    <w:rsid w:val="00972211"/>
    <w:rsid w:val="00973964"/>
    <w:rsid w:val="0097465D"/>
    <w:rsid w:val="00981C09"/>
    <w:rsid w:val="00984499"/>
    <w:rsid w:val="00984C2A"/>
    <w:rsid w:val="009906FE"/>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1AB"/>
    <w:rsid w:val="009E287B"/>
    <w:rsid w:val="009E4460"/>
    <w:rsid w:val="009E62F4"/>
    <w:rsid w:val="009E7EE7"/>
    <w:rsid w:val="009F3DE8"/>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A7D4B"/>
    <w:rsid w:val="00AB0791"/>
    <w:rsid w:val="00AB28A7"/>
    <w:rsid w:val="00AC103B"/>
    <w:rsid w:val="00AC2171"/>
    <w:rsid w:val="00AC4537"/>
    <w:rsid w:val="00AC51E2"/>
    <w:rsid w:val="00AD1247"/>
    <w:rsid w:val="00AD350F"/>
    <w:rsid w:val="00AD4D1E"/>
    <w:rsid w:val="00AD5AF2"/>
    <w:rsid w:val="00AD61A5"/>
    <w:rsid w:val="00AE1CCF"/>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2B82"/>
    <w:rsid w:val="00B72C11"/>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255D"/>
    <w:rsid w:val="00BE2B02"/>
    <w:rsid w:val="00BE594D"/>
    <w:rsid w:val="00BE5EA7"/>
    <w:rsid w:val="00BE7B52"/>
    <w:rsid w:val="00BF0491"/>
    <w:rsid w:val="00BF05B2"/>
    <w:rsid w:val="00BF0814"/>
    <w:rsid w:val="00BF28C2"/>
    <w:rsid w:val="00C02627"/>
    <w:rsid w:val="00C12406"/>
    <w:rsid w:val="00C157B0"/>
    <w:rsid w:val="00C27530"/>
    <w:rsid w:val="00C31C3E"/>
    <w:rsid w:val="00C3496D"/>
    <w:rsid w:val="00C34A0A"/>
    <w:rsid w:val="00C3595D"/>
    <w:rsid w:val="00C36AF3"/>
    <w:rsid w:val="00C51CBF"/>
    <w:rsid w:val="00C57A5F"/>
    <w:rsid w:val="00C63FEB"/>
    <w:rsid w:val="00C653DB"/>
    <w:rsid w:val="00C7377C"/>
    <w:rsid w:val="00C761D5"/>
    <w:rsid w:val="00C90786"/>
    <w:rsid w:val="00C9122C"/>
    <w:rsid w:val="00CA1FB8"/>
    <w:rsid w:val="00CA4B5F"/>
    <w:rsid w:val="00CB0437"/>
    <w:rsid w:val="00CB0C30"/>
    <w:rsid w:val="00CB6983"/>
    <w:rsid w:val="00CC4743"/>
    <w:rsid w:val="00CE3948"/>
    <w:rsid w:val="00CF114D"/>
    <w:rsid w:val="00CF132F"/>
    <w:rsid w:val="00CF4F04"/>
    <w:rsid w:val="00CF7A26"/>
    <w:rsid w:val="00D01EB8"/>
    <w:rsid w:val="00D023E1"/>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14BE"/>
    <w:rsid w:val="00DD347B"/>
    <w:rsid w:val="00DD4688"/>
    <w:rsid w:val="00DD7791"/>
    <w:rsid w:val="00DD7D2F"/>
    <w:rsid w:val="00DD7DD6"/>
    <w:rsid w:val="00DF0910"/>
    <w:rsid w:val="00DF59A3"/>
    <w:rsid w:val="00E040FB"/>
    <w:rsid w:val="00E04BE9"/>
    <w:rsid w:val="00E261D0"/>
    <w:rsid w:val="00E26CBF"/>
    <w:rsid w:val="00E35386"/>
    <w:rsid w:val="00E35475"/>
    <w:rsid w:val="00E37A6C"/>
    <w:rsid w:val="00E4004A"/>
    <w:rsid w:val="00E41384"/>
    <w:rsid w:val="00E415F9"/>
    <w:rsid w:val="00E501BC"/>
    <w:rsid w:val="00E523CB"/>
    <w:rsid w:val="00E53389"/>
    <w:rsid w:val="00E57435"/>
    <w:rsid w:val="00E60CA4"/>
    <w:rsid w:val="00E62FA5"/>
    <w:rsid w:val="00E7107D"/>
    <w:rsid w:val="00E80975"/>
    <w:rsid w:val="00E83CA5"/>
    <w:rsid w:val="00E84695"/>
    <w:rsid w:val="00E92623"/>
    <w:rsid w:val="00E96555"/>
    <w:rsid w:val="00EA1123"/>
    <w:rsid w:val="00EA151B"/>
    <w:rsid w:val="00EA51DA"/>
    <w:rsid w:val="00EB0FFD"/>
    <w:rsid w:val="00EB15D4"/>
    <w:rsid w:val="00EB2C92"/>
    <w:rsid w:val="00EB4109"/>
    <w:rsid w:val="00EB6159"/>
    <w:rsid w:val="00EB6447"/>
    <w:rsid w:val="00EB70EA"/>
    <w:rsid w:val="00EC28D8"/>
    <w:rsid w:val="00EE3DB1"/>
    <w:rsid w:val="00EE45FB"/>
    <w:rsid w:val="00EF0124"/>
    <w:rsid w:val="00EF3347"/>
    <w:rsid w:val="00F03E2A"/>
    <w:rsid w:val="00F0403D"/>
    <w:rsid w:val="00F04E67"/>
    <w:rsid w:val="00F05C55"/>
    <w:rsid w:val="00F104B6"/>
    <w:rsid w:val="00F1523B"/>
    <w:rsid w:val="00F268CA"/>
    <w:rsid w:val="00F348A6"/>
    <w:rsid w:val="00F3669E"/>
    <w:rsid w:val="00F36E02"/>
    <w:rsid w:val="00F43CDC"/>
    <w:rsid w:val="00F451A3"/>
    <w:rsid w:val="00F4738C"/>
    <w:rsid w:val="00F52D3B"/>
    <w:rsid w:val="00F530D5"/>
    <w:rsid w:val="00F62E7C"/>
    <w:rsid w:val="00F750B0"/>
    <w:rsid w:val="00F755BB"/>
    <w:rsid w:val="00F75BD5"/>
    <w:rsid w:val="00F767C8"/>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9AA"/>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3AB2A8"/>
  <w15:docId w15:val="{5D58A3D2-C748-4488-8B54-54B6D824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9F3DE8"/>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F3DE8"/>
    <w:rPr>
      <w:snapToGrid w:val="0"/>
      <w:sz w:val="22"/>
      <w:lang w:val="en-US" w:eastAsia="en-US"/>
    </w:rPr>
  </w:style>
  <w:style w:type="table" w:styleId="TableColumns5">
    <w:name w:val="Table Columns 5"/>
    <w:basedOn w:val="TableNormal"/>
    <w:rsid w:val="00270A4B"/>
    <w:pPr>
      <w:widowControl w:val="0"/>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Revision">
    <w:name w:val="Revision"/>
    <w:hidden/>
    <w:uiPriority w:val="99"/>
    <w:semiHidden/>
    <w:rsid w:val="00596B8B"/>
    <w:rPr>
      <w:sz w:val="24"/>
      <w:lang w:eastAsia="ar-SA"/>
    </w:rPr>
  </w:style>
  <w:style w:type="paragraph" w:styleId="BalloonText">
    <w:name w:val="Balloon Text"/>
    <w:basedOn w:val="Normal"/>
    <w:link w:val="BalloonTextChar"/>
    <w:rsid w:val="00596B8B"/>
    <w:rPr>
      <w:rFonts w:ascii="Tahoma" w:hAnsi="Tahoma"/>
      <w:sz w:val="16"/>
      <w:szCs w:val="16"/>
      <w:lang w:val="x-none"/>
    </w:rPr>
  </w:style>
  <w:style w:type="character" w:customStyle="1" w:styleId="BalloonTextChar">
    <w:name w:val="Balloon Text Char"/>
    <w:link w:val="BalloonText"/>
    <w:rsid w:val="00596B8B"/>
    <w:rPr>
      <w:rFonts w:ascii="Tahoma" w:hAnsi="Tahoma" w:cs="Tahoma"/>
      <w:sz w:val="16"/>
      <w:szCs w:val="16"/>
      <w:lang w:eastAsia="ar-SA"/>
    </w:rPr>
  </w:style>
  <w:style w:type="character" w:styleId="Hyperlink">
    <w:name w:val="Hyperlink"/>
    <w:unhideWhenUsed/>
    <w:rsid w:val="002609E7"/>
    <w:rPr>
      <w:color w:val="0000FF"/>
      <w:u w:val="single"/>
    </w:rPr>
  </w:style>
  <w:style w:type="table" w:styleId="TableGrid">
    <w:name w:val="Table Grid"/>
    <w:aliases w:val="Table Grid 20"/>
    <w:basedOn w:val="TableNormal"/>
    <w:uiPriority w:val="39"/>
    <w:rsid w:val="00196613"/>
    <w:rPr>
      <w:rFonts w:ascii="Calibri" w:eastAsia="Calibri" w:hAnsi="Calibri"/>
      <w:sz w:val="22"/>
      <w:szCs w:val="22"/>
    </w:rPr>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rPr>
        <w:b/>
      </w:rPr>
      <w:tblPr/>
      <w:tcPr>
        <w:tcBorders>
          <w:bottom w:val="double" w:sz="4" w:space="0" w:color="auto"/>
        </w:tcBorders>
      </w:tcPr>
    </w:tblStylePr>
  </w:style>
  <w:style w:type="paragraph" w:customStyle="1" w:styleId="Default">
    <w:name w:val="Default"/>
    <w:rsid w:val="006B510A"/>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2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07AFE-7519-4D49-88FD-4A5AFFDC0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699</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Lisa Dick</cp:lastModifiedBy>
  <cp:revision>4</cp:revision>
  <cp:lastPrinted>2014-06-03T14:24:00Z</cp:lastPrinted>
  <dcterms:created xsi:type="dcterms:W3CDTF">2018-05-17T19:25:00Z</dcterms:created>
  <dcterms:modified xsi:type="dcterms:W3CDTF">2018-05-17T19:29:00Z</dcterms:modified>
</cp:coreProperties>
</file>