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DA66CF">
      <w:pPr>
        <w:ind w:left="1440"/>
        <w:rPr>
          <w:rFonts w:ascii="Calibri" w:hAnsi="Calibri" w:cs="Arial"/>
          <w:b/>
          <w:sz w:val="22"/>
          <w:szCs w:val="22"/>
        </w:rPr>
      </w:pPr>
    </w:p>
    <w:p w:rsidR="009F3DE8" w:rsidRPr="00516CD4" w:rsidRDefault="00760B31"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RMI 2212 PERSONAL BUSINESS AND PROPERTY INSURANCE</w:t>
      </w:r>
      <w:proofErr w:type="gramStart"/>
      <w:r w:rsidR="009F3DE8" w:rsidRPr="00516CD4">
        <w:rPr>
          <w:rFonts w:ascii="Calibri" w:hAnsi="Calibri" w:cs="Arial"/>
          <w:b/>
          <w:sz w:val="22"/>
          <w:szCs w:val="22"/>
        </w:rPr>
        <w:t xml:space="preserve">   (</w:t>
      </w:r>
      <w:proofErr w:type="gramEnd"/>
      <w:r w:rsidR="009F3DE8" w:rsidRPr="00516CD4">
        <w:rPr>
          <w:rFonts w:ascii="Calibri" w:hAnsi="Calibri" w:cs="Arial"/>
          <w:b/>
          <w:noProof/>
          <w:sz w:val="22"/>
          <w:szCs w:val="22"/>
        </w:rPr>
        <w:t>3</w:t>
      </w:r>
      <w:r w:rsidR="009F3DE8"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9F3DE8" w:rsidRDefault="00760B31" w:rsidP="00760B31">
      <w:pPr>
        <w:pStyle w:val="BodyTextIndent2"/>
        <w:widowControl/>
        <w:tabs>
          <w:tab w:val="left" w:pos="720"/>
          <w:tab w:val="left" w:pos="1170"/>
        </w:tabs>
        <w:spacing w:after="0" w:line="240" w:lineRule="auto"/>
        <w:ind w:left="720"/>
        <w:rPr>
          <w:rFonts w:ascii="Calibri" w:hAnsi="Calibri"/>
          <w:sz w:val="22"/>
          <w:szCs w:val="22"/>
        </w:rPr>
      </w:pPr>
      <w:r w:rsidRPr="00760B31">
        <w:rPr>
          <w:rFonts w:ascii="Calibri" w:hAnsi="Calibri"/>
          <w:sz w:val="22"/>
          <w:szCs w:val="22"/>
        </w:rPr>
        <w:t xml:space="preserve">This course is designed to provide the </w:t>
      </w:r>
      <w:r>
        <w:rPr>
          <w:rFonts w:ascii="Calibri" w:hAnsi="Calibri"/>
          <w:sz w:val="22"/>
          <w:szCs w:val="22"/>
        </w:rPr>
        <w:t xml:space="preserve">student with an overview of personal and business </w:t>
      </w:r>
      <w:r w:rsidRPr="00760B31">
        <w:rPr>
          <w:rFonts w:ascii="Calibri" w:hAnsi="Calibri"/>
          <w:sz w:val="22"/>
          <w:szCs w:val="22"/>
        </w:rPr>
        <w:t>property risks and covera</w:t>
      </w:r>
      <w:r>
        <w:rPr>
          <w:rFonts w:ascii="Calibri" w:hAnsi="Calibri"/>
          <w:sz w:val="22"/>
          <w:szCs w:val="22"/>
        </w:rPr>
        <w:t>ges which may be used in dealin</w:t>
      </w:r>
      <w:r w:rsidRPr="00760B31">
        <w:rPr>
          <w:rFonts w:ascii="Calibri" w:hAnsi="Calibri"/>
          <w:sz w:val="22"/>
          <w:szCs w:val="22"/>
        </w:rPr>
        <w:t>g with these risks, in</w:t>
      </w:r>
      <w:r>
        <w:rPr>
          <w:rFonts w:ascii="Calibri" w:hAnsi="Calibri"/>
          <w:sz w:val="22"/>
          <w:szCs w:val="22"/>
        </w:rPr>
        <w:t>cl</w:t>
      </w:r>
      <w:r w:rsidRPr="00760B31">
        <w:rPr>
          <w:rFonts w:ascii="Calibri" w:hAnsi="Calibri"/>
          <w:sz w:val="22"/>
          <w:szCs w:val="22"/>
        </w:rPr>
        <w:t xml:space="preserve">uding the </w:t>
      </w:r>
      <w:r>
        <w:rPr>
          <w:rFonts w:ascii="Calibri" w:hAnsi="Calibri"/>
          <w:sz w:val="22"/>
          <w:szCs w:val="22"/>
        </w:rPr>
        <w:t>underwriting</w:t>
      </w:r>
      <w:r w:rsidRPr="00760B31">
        <w:rPr>
          <w:rFonts w:ascii="Calibri" w:hAnsi="Calibri"/>
          <w:sz w:val="22"/>
          <w:szCs w:val="22"/>
        </w:rPr>
        <w:t xml:space="preserve"> </w:t>
      </w:r>
      <w:r>
        <w:rPr>
          <w:rFonts w:ascii="Calibri" w:hAnsi="Calibri"/>
          <w:sz w:val="22"/>
          <w:szCs w:val="22"/>
        </w:rPr>
        <w:t>marketing and social pr</w:t>
      </w:r>
      <w:r w:rsidRPr="00760B31">
        <w:rPr>
          <w:rFonts w:ascii="Calibri" w:hAnsi="Calibri"/>
          <w:sz w:val="22"/>
          <w:szCs w:val="22"/>
        </w:rPr>
        <w:t>oblems associ</w:t>
      </w:r>
      <w:r>
        <w:rPr>
          <w:rFonts w:ascii="Calibri" w:hAnsi="Calibri"/>
          <w:sz w:val="22"/>
          <w:szCs w:val="22"/>
        </w:rPr>
        <w:t>ate</w:t>
      </w:r>
      <w:r w:rsidRPr="00760B31">
        <w:rPr>
          <w:rFonts w:ascii="Calibri" w:hAnsi="Calibri"/>
          <w:sz w:val="22"/>
          <w:szCs w:val="22"/>
        </w:rPr>
        <w:t>d with t</w:t>
      </w:r>
      <w:r>
        <w:rPr>
          <w:rFonts w:ascii="Calibri" w:hAnsi="Calibri"/>
          <w:sz w:val="22"/>
          <w:szCs w:val="22"/>
        </w:rPr>
        <w:t>hese coverages. Additional topics include com</w:t>
      </w:r>
      <w:r w:rsidRPr="00760B31">
        <w:rPr>
          <w:rFonts w:ascii="Calibri" w:hAnsi="Calibri"/>
          <w:sz w:val="22"/>
          <w:szCs w:val="22"/>
        </w:rPr>
        <w:t>mercial and residential fire insurance, inland marine and transportati</w:t>
      </w:r>
      <w:r>
        <w:rPr>
          <w:rFonts w:ascii="Calibri" w:hAnsi="Calibri"/>
          <w:sz w:val="22"/>
          <w:szCs w:val="22"/>
        </w:rPr>
        <w:t>o</w:t>
      </w:r>
      <w:r w:rsidRPr="00760B31">
        <w:rPr>
          <w:rFonts w:ascii="Calibri" w:hAnsi="Calibri"/>
          <w:sz w:val="22"/>
          <w:szCs w:val="22"/>
        </w:rPr>
        <w:t xml:space="preserve">n, </w:t>
      </w:r>
      <w:r>
        <w:rPr>
          <w:rFonts w:ascii="Calibri" w:hAnsi="Calibri"/>
          <w:sz w:val="22"/>
          <w:szCs w:val="22"/>
        </w:rPr>
        <w:t>coverages</w:t>
      </w:r>
      <w:r w:rsidRPr="00760B31">
        <w:rPr>
          <w:rFonts w:ascii="Calibri" w:hAnsi="Calibri"/>
          <w:sz w:val="22"/>
          <w:szCs w:val="22"/>
        </w:rPr>
        <w:t>, and multi-peril contracts.</w:t>
      </w:r>
    </w:p>
    <w:p w:rsidR="00760B31" w:rsidRPr="00760B31" w:rsidRDefault="00760B31" w:rsidP="00760B31">
      <w:pPr>
        <w:pStyle w:val="BodyTextIndent2"/>
        <w:widowControl/>
        <w:tabs>
          <w:tab w:val="left" w:pos="720"/>
          <w:tab w:val="left" w:pos="1170"/>
        </w:tabs>
        <w:spacing w:after="0" w:line="240" w:lineRule="auto"/>
        <w:ind w:left="720"/>
        <w:rPr>
          <w:rFonts w:ascii="Calibri" w:hAnsi="Calibri"/>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9F3DE8" w:rsidRPr="00516CD4" w:rsidRDefault="009F3DE8" w:rsidP="00927493">
      <w:pPr>
        <w:ind w:left="720"/>
        <w:rPr>
          <w:rFonts w:ascii="Calibri" w:hAnsi="Calibri" w:cs="Arial"/>
          <w:sz w:val="22"/>
          <w:szCs w:val="22"/>
        </w:rPr>
      </w:pPr>
      <w:r w:rsidRPr="00516CD4">
        <w:rPr>
          <w:rFonts w:ascii="Calibri" w:hAnsi="Calibri" w:cs="Arial"/>
          <w:noProof/>
          <w:sz w:val="22"/>
          <w:szCs w:val="22"/>
        </w:rPr>
        <w:t>None</w:t>
      </w:r>
    </w:p>
    <w:p w:rsidR="009F3DE8" w:rsidRPr="00516CD4" w:rsidRDefault="009F3DE8" w:rsidP="00927493">
      <w:pPr>
        <w:ind w:left="720"/>
        <w:rPr>
          <w:rFonts w:ascii="Calibri" w:hAnsi="Calibri" w:cs="Arial"/>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r w:rsidR="007613B8">
        <w:rPr>
          <w:rFonts w:ascii="Calibri" w:hAnsi="Calibri" w:cs="Arial"/>
          <w:noProof/>
          <w:sz w:val="22"/>
          <w:szCs w:val="22"/>
        </w:rPr>
        <w:t xml:space="preserve"> </w:t>
      </w: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397DF4" w:rsidRPr="00397DF4" w:rsidRDefault="00397DF4" w:rsidP="00397DF4">
      <w:pPr>
        <w:pStyle w:val="ListParagraph"/>
        <w:widowControl/>
        <w:tabs>
          <w:tab w:val="left" w:pos="1080"/>
        </w:tabs>
        <w:spacing w:after="200" w:line="276" w:lineRule="auto"/>
        <w:ind w:left="1080" w:right="-90"/>
        <w:contextualSpacing/>
        <w:rPr>
          <w:rFonts w:ascii="Calibri" w:hAnsi="Calibri"/>
          <w:sz w:val="22"/>
          <w:szCs w:val="22"/>
        </w:rPr>
      </w:pPr>
      <w:r w:rsidRPr="00397DF4">
        <w:rPr>
          <w:rFonts w:ascii="Calibri" w:hAnsi="Calibri"/>
          <w:sz w:val="22"/>
          <w:szCs w:val="22"/>
        </w:rPr>
        <w:t>•</w:t>
      </w:r>
      <w:r w:rsidRPr="00397DF4">
        <w:rPr>
          <w:rFonts w:ascii="Calibri" w:hAnsi="Calibri"/>
          <w:sz w:val="22"/>
          <w:szCs w:val="22"/>
        </w:rPr>
        <w:tab/>
        <w:t>Describe an</w:t>
      </w:r>
      <w:r>
        <w:rPr>
          <w:rFonts w:ascii="Calibri" w:eastAsia="Calibri" w:hAnsi="Calibri" w:cs="Calibri"/>
          <w:sz w:val="22"/>
          <w:szCs w:val="22"/>
        </w:rPr>
        <w:t>d</w:t>
      </w:r>
      <w:r w:rsidRPr="00397DF4">
        <w:rPr>
          <w:rFonts w:ascii="Calibri" w:hAnsi="Calibri"/>
          <w:sz w:val="22"/>
          <w:szCs w:val="22"/>
        </w:rPr>
        <w:t xml:space="preserve"> determine los</w:t>
      </w:r>
      <w:r>
        <w:rPr>
          <w:rFonts w:ascii="Calibri" w:hAnsi="Calibri"/>
          <w:sz w:val="22"/>
          <w:szCs w:val="22"/>
        </w:rPr>
        <w:t>s</w:t>
      </w:r>
      <w:r w:rsidRPr="00397DF4">
        <w:rPr>
          <w:rFonts w:ascii="Calibri" w:hAnsi="Calibri"/>
          <w:sz w:val="22"/>
          <w:szCs w:val="22"/>
        </w:rPr>
        <w:t>es and co</w:t>
      </w:r>
      <w:r>
        <w:rPr>
          <w:rFonts w:ascii="Calibri" w:hAnsi="Calibri"/>
          <w:sz w:val="22"/>
          <w:szCs w:val="22"/>
        </w:rPr>
        <w:t>ve</w:t>
      </w:r>
      <w:r w:rsidRPr="00397DF4">
        <w:rPr>
          <w:rFonts w:ascii="Calibri" w:hAnsi="Calibri"/>
          <w:sz w:val="22"/>
          <w:szCs w:val="22"/>
        </w:rPr>
        <w:t xml:space="preserve">rage within </w:t>
      </w:r>
      <w:r>
        <w:rPr>
          <w:rFonts w:ascii="Calibri" w:hAnsi="Calibri"/>
          <w:sz w:val="22"/>
          <w:szCs w:val="22"/>
        </w:rPr>
        <w:t>co</w:t>
      </w:r>
      <w:r w:rsidRPr="00397DF4">
        <w:rPr>
          <w:rFonts w:ascii="Calibri" w:hAnsi="Calibri"/>
          <w:sz w:val="22"/>
          <w:szCs w:val="22"/>
        </w:rPr>
        <w:t>mmercial</w:t>
      </w:r>
      <w:r>
        <w:rPr>
          <w:rFonts w:ascii="Calibri" w:hAnsi="Calibri"/>
          <w:sz w:val="22"/>
          <w:szCs w:val="22"/>
        </w:rPr>
        <w:t xml:space="preserve"> property insurance.</w:t>
      </w:r>
    </w:p>
    <w:p w:rsidR="00397DF4" w:rsidRPr="00397DF4" w:rsidRDefault="00397DF4" w:rsidP="00397DF4">
      <w:pPr>
        <w:pStyle w:val="ListParagraph"/>
        <w:widowControl/>
        <w:tabs>
          <w:tab w:val="left" w:pos="1080"/>
        </w:tabs>
        <w:spacing w:after="200" w:line="276" w:lineRule="auto"/>
        <w:ind w:left="1080" w:right="-90"/>
        <w:contextualSpacing/>
        <w:rPr>
          <w:rFonts w:ascii="Calibri" w:hAnsi="Calibri"/>
          <w:sz w:val="22"/>
          <w:szCs w:val="22"/>
        </w:rPr>
      </w:pPr>
      <w:r w:rsidRPr="00397DF4">
        <w:rPr>
          <w:rFonts w:ascii="Calibri" w:hAnsi="Calibri" w:hint="eastAsia"/>
          <w:sz w:val="22"/>
          <w:szCs w:val="22"/>
        </w:rPr>
        <w:t>•</w:t>
      </w:r>
      <w:r w:rsidRPr="00397DF4">
        <w:rPr>
          <w:rFonts w:ascii="Calibri" w:hAnsi="Calibri"/>
          <w:sz w:val="22"/>
          <w:szCs w:val="22"/>
        </w:rPr>
        <w:tab/>
        <w:t>Explain business income commercial crime, and equipment breakdown insurance.</w:t>
      </w:r>
    </w:p>
    <w:p w:rsidR="00397DF4" w:rsidRPr="00397DF4" w:rsidRDefault="00397DF4" w:rsidP="00397DF4">
      <w:pPr>
        <w:pStyle w:val="ListParagraph"/>
        <w:widowControl/>
        <w:tabs>
          <w:tab w:val="left" w:pos="1080"/>
        </w:tabs>
        <w:spacing w:after="200" w:line="276" w:lineRule="auto"/>
        <w:ind w:left="1080" w:right="-90"/>
        <w:contextualSpacing/>
        <w:rPr>
          <w:rFonts w:ascii="Calibri" w:hAnsi="Calibri"/>
          <w:sz w:val="22"/>
          <w:szCs w:val="22"/>
        </w:rPr>
      </w:pPr>
      <w:r w:rsidRPr="00397DF4">
        <w:rPr>
          <w:rFonts w:ascii="Calibri" w:hAnsi="Calibri" w:hint="eastAsia"/>
          <w:sz w:val="22"/>
          <w:szCs w:val="22"/>
        </w:rPr>
        <w:t>•</w:t>
      </w:r>
      <w:r w:rsidRPr="00397DF4">
        <w:rPr>
          <w:rFonts w:ascii="Calibri" w:hAnsi="Calibri"/>
          <w:sz w:val="22"/>
          <w:szCs w:val="22"/>
        </w:rPr>
        <w:tab/>
        <w:t>Summarize key pro</w:t>
      </w:r>
      <w:r>
        <w:rPr>
          <w:rFonts w:ascii="Calibri" w:hAnsi="Calibri"/>
          <w:sz w:val="22"/>
          <w:szCs w:val="22"/>
        </w:rPr>
        <w:t>v</w:t>
      </w:r>
      <w:r w:rsidRPr="00397DF4">
        <w:rPr>
          <w:rFonts w:ascii="Calibri" w:hAnsi="Calibri"/>
          <w:sz w:val="22"/>
          <w:szCs w:val="22"/>
        </w:rPr>
        <w:t>isions of car</w:t>
      </w:r>
      <w:r>
        <w:rPr>
          <w:rFonts w:ascii="Calibri" w:hAnsi="Calibri"/>
          <w:sz w:val="22"/>
          <w:szCs w:val="22"/>
        </w:rPr>
        <w:t>go insurance, hull insuranc</w:t>
      </w:r>
      <w:r w:rsidRPr="00397DF4">
        <w:rPr>
          <w:rFonts w:ascii="Calibri" w:hAnsi="Calibri"/>
          <w:sz w:val="22"/>
          <w:szCs w:val="22"/>
        </w:rPr>
        <w:t xml:space="preserve">e, </w:t>
      </w:r>
      <w:r>
        <w:rPr>
          <w:rFonts w:ascii="Calibri" w:hAnsi="Calibri"/>
          <w:sz w:val="22"/>
          <w:szCs w:val="22"/>
        </w:rPr>
        <w:t>a</w:t>
      </w:r>
      <w:r w:rsidRPr="00397DF4">
        <w:rPr>
          <w:rFonts w:ascii="Calibri" w:hAnsi="Calibri"/>
          <w:sz w:val="22"/>
          <w:szCs w:val="22"/>
        </w:rPr>
        <w:t>nd p</w:t>
      </w:r>
      <w:r>
        <w:rPr>
          <w:rFonts w:ascii="Calibri" w:hAnsi="Calibri"/>
          <w:sz w:val="22"/>
          <w:szCs w:val="22"/>
        </w:rPr>
        <w:t xml:space="preserve">rotection </w:t>
      </w:r>
      <w:r w:rsidRPr="00397DF4">
        <w:rPr>
          <w:rFonts w:ascii="Calibri" w:hAnsi="Calibri"/>
          <w:sz w:val="22"/>
          <w:szCs w:val="22"/>
        </w:rPr>
        <w:t>and</w:t>
      </w:r>
      <w:r>
        <w:rPr>
          <w:rFonts w:ascii="Calibri" w:hAnsi="Calibri"/>
          <w:sz w:val="22"/>
          <w:szCs w:val="22"/>
        </w:rPr>
        <w:t xml:space="preserve"> indemnity </w:t>
      </w:r>
      <w:r>
        <w:rPr>
          <w:rFonts w:ascii="Calibri" w:hAnsi="Calibri"/>
          <w:sz w:val="22"/>
          <w:szCs w:val="22"/>
        </w:rPr>
        <w:tab/>
        <w:t>insurance.</w:t>
      </w:r>
    </w:p>
    <w:p w:rsidR="006B510A" w:rsidRDefault="00397DF4" w:rsidP="00397DF4">
      <w:pPr>
        <w:pStyle w:val="ListParagraph"/>
        <w:widowControl/>
        <w:tabs>
          <w:tab w:val="left" w:pos="1080"/>
        </w:tabs>
        <w:spacing w:after="200" w:line="276" w:lineRule="auto"/>
        <w:ind w:left="1080" w:right="-90"/>
        <w:contextualSpacing/>
        <w:rPr>
          <w:rFonts w:ascii="Calibri" w:hAnsi="Calibri"/>
          <w:sz w:val="22"/>
          <w:szCs w:val="22"/>
        </w:rPr>
      </w:pPr>
      <w:r w:rsidRPr="00397DF4">
        <w:rPr>
          <w:rFonts w:ascii="Calibri" w:hAnsi="Calibri" w:hint="eastAsia"/>
          <w:sz w:val="22"/>
          <w:szCs w:val="22"/>
        </w:rPr>
        <w:t>•</w:t>
      </w:r>
      <w:r>
        <w:rPr>
          <w:rFonts w:ascii="Calibri" w:hAnsi="Calibri"/>
          <w:sz w:val="22"/>
          <w:szCs w:val="22"/>
        </w:rPr>
        <w:tab/>
        <w:t>D</w:t>
      </w:r>
      <w:r w:rsidRPr="00397DF4">
        <w:rPr>
          <w:rFonts w:ascii="Calibri" w:hAnsi="Calibri"/>
          <w:sz w:val="22"/>
          <w:szCs w:val="22"/>
        </w:rPr>
        <w:t xml:space="preserve">escribe worker's </w:t>
      </w:r>
      <w:r>
        <w:rPr>
          <w:rFonts w:ascii="Calibri" w:hAnsi="Calibri"/>
          <w:sz w:val="22"/>
          <w:szCs w:val="22"/>
        </w:rPr>
        <w:t>compensation and employer</w:t>
      </w:r>
      <w:r w:rsidRPr="00397DF4">
        <w:rPr>
          <w:rFonts w:ascii="Calibri" w:hAnsi="Calibri"/>
          <w:sz w:val="22"/>
          <w:szCs w:val="22"/>
        </w:rPr>
        <w:t xml:space="preserve"> liability.</w:t>
      </w: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8225B4">
        <w:rPr>
          <w:rFonts w:asciiTheme="minorHAnsi" w:hAnsiTheme="minorHAnsi"/>
          <w:b/>
          <w:color w:val="000000"/>
          <w:sz w:val="22"/>
          <w:szCs w:val="22"/>
        </w:rPr>
        <w:t>Think</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576100" w:rsidRPr="008225B4" w:rsidRDefault="008225B4" w:rsidP="008225B4">
      <w:pPr>
        <w:pStyle w:val="ListParagraph"/>
        <w:widowControl/>
        <w:tabs>
          <w:tab w:val="left" w:pos="1080"/>
        </w:tabs>
        <w:spacing w:after="200" w:line="276" w:lineRule="auto"/>
        <w:ind w:left="1080" w:right="-90"/>
        <w:contextualSpacing/>
        <w:rPr>
          <w:rFonts w:ascii="Calibri" w:hAnsi="Calibri"/>
          <w:sz w:val="22"/>
          <w:szCs w:val="22"/>
        </w:rPr>
      </w:pPr>
      <w:r w:rsidRPr="008225B4">
        <w:rPr>
          <w:rFonts w:ascii="Calibri" w:hAnsi="Calibri"/>
          <w:sz w:val="22"/>
          <w:szCs w:val="22"/>
        </w:rPr>
        <w:t>•</w:t>
      </w:r>
      <w:r w:rsidRPr="008225B4">
        <w:rPr>
          <w:rFonts w:ascii="Calibri" w:hAnsi="Calibri"/>
          <w:sz w:val="22"/>
          <w:szCs w:val="22"/>
        </w:rPr>
        <w:tab/>
        <w:t xml:space="preserve">Understand and use the principles of property risk analysis and insurance management to think </w:t>
      </w:r>
      <w:r>
        <w:rPr>
          <w:rFonts w:ascii="Calibri" w:hAnsi="Calibri"/>
          <w:sz w:val="22"/>
          <w:szCs w:val="22"/>
        </w:rPr>
        <w:tab/>
      </w:r>
      <w:r w:rsidRPr="008225B4">
        <w:rPr>
          <w:rFonts w:ascii="Calibri" w:hAnsi="Calibri"/>
          <w:sz w:val="22"/>
          <w:szCs w:val="22"/>
        </w:rPr>
        <w:t>critically about handling personal and business property risk exposure to yield meaning and value.</w:t>
      </w: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8225B4" w:rsidRPr="008225B4" w:rsidRDefault="008225B4" w:rsidP="008225B4">
      <w:pPr>
        <w:pStyle w:val="ListParagraph"/>
        <w:widowControl/>
        <w:tabs>
          <w:tab w:val="left" w:pos="1080"/>
        </w:tabs>
        <w:spacing w:after="200" w:line="276" w:lineRule="auto"/>
        <w:ind w:left="1080" w:right="-90"/>
        <w:contextualSpacing/>
        <w:rPr>
          <w:rFonts w:ascii="Calibri" w:hAnsi="Calibri"/>
          <w:sz w:val="22"/>
          <w:szCs w:val="22"/>
        </w:rPr>
      </w:pPr>
      <w:r w:rsidRPr="008225B4">
        <w:rPr>
          <w:rFonts w:ascii="Calibri" w:hAnsi="Calibri"/>
          <w:sz w:val="22"/>
          <w:szCs w:val="22"/>
        </w:rPr>
        <w:t>•</w:t>
      </w:r>
      <w:r w:rsidRPr="008225B4">
        <w:rPr>
          <w:rFonts w:ascii="Calibri" w:hAnsi="Calibri"/>
          <w:sz w:val="22"/>
          <w:szCs w:val="22"/>
        </w:rPr>
        <w:tab/>
        <w:t xml:space="preserve">Summarize various aspects of personal and business property insurance coverage on the loss and </w:t>
      </w:r>
      <w:r>
        <w:rPr>
          <w:rFonts w:ascii="Calibri" w:hAnsi="Calibri"/>
          <w:sz w:val="22"/>
          <w:szCs w:val="22"/>
        </w:rPr>
        <w:tab/>
      </w:r>
      <w:r w:rsidRPr="008225B4">
        <w:rPr>
          <w:rFonts w:ascii="Calibri" w:hAnsi="Calibri"/>
          <w:sz w:val="22"/>
          <w:szCs w:val="22"/>
        </w:rPr>
        <w:t>risk management process.</w:t>
      </w:r>
    </w:p>
    <w:p w:rsidR="008225B4" w:rsidRPr="008225B4" w:rsidRDefault="008225B4" w:rsidP="008225B4">
      <w:pPr>
        <w:pStyle w:val="ListParagraph"/>
        <w:widowControl/>
        <w:tabs>
          <w:tab w:val="left" w:pos="1080"/>
        </w:tabs>
        <w:spacing w:after="200" w:line="276" w:lineRule="auto"/>
        <w:ind w:left="1080" w:right="-90"/>
        <w:contextualSpacing/>
        <w:rPr>
          <w:rFonts w:ascii="Calibri" w:hAnsi="Calibri"/>
          <w:sz w:val="22"/>
          <w:szCs w:val="22"/>
        </w:rPr>
      </w:pPr>
      <w:r w:rsidRPr="008225B4">
        <w:rPr>
          <w:rFonts w:ascii="Calibri" w:hAnsi="Calibri"/>
          <w:sz w:val="22"/>
          <w:szCs w:val="22"/>
        </w:rPr>
        <w:t>•</w:t>
      </w:r>
      <w:r w:rsidRPr="008225B4">
        <w:rPr>
          <w:rFonts w:ascii="Calibri" w:hAnsi="Calibri"/>
          <w:sz w:val="22"/>
          <w:szCs w:val="22"/>
        </w:rPr>
        <w:tab/>
        <w:t>Distinguish coverage and duties relevant to a property loss claim.</w:t>
      </w:r>
    </w:p>
    <w:p w:rsidR="008225B4" w:rsidRPr="008225B4" w:rsidRDefault="008225B4" w:rsidP="008225B4">
      <w:pPr>
        <w:pStyle w:val="ListParagraph"/>
        <w:widowControl/>
        <w:tabs>
          <w:tab w:val="left" w:pos="1080"/>
        </w:tabs>
        <w:spacing w:after="200" w:line="276" w:lineRule="auto"/>
        <w:ind w:left="1080" w:right="-90"/>
        <w:contextualSpacing/>
        <w:rPr>
          <w:rFonts w:ascii="Calibri" w:hAnsi="Calibri"/>
          <w:sz w:val="22"/>
          <w:szCs w:val="22"/>
        </w:rPr>
      </w:pPr>
      <w:r w:rsidRPr="008225B4">
        <w:rPr>
          <w:rFonts w:ascii="Calibri" w:hAnsi="Calibri"/>
          <w:sz w:val="22"/>
          <w:szCs w:val="22"/>
        </w:rPr>
        <w:t>•</w:t>
      </w:r>
      <w:r w:rsidRPr="008225B4">
        <w:rPr>
          <w:rFonts w:ascii="Calibri" w:hAnsi="Calibri"/>
          <w:sz w:val="22"/>
          <w:szCs w:val="22"/>
        </w:rPr>
        <w:tab/>
        <w:t xml:space="preserve">Distinguish among various types of commercial insurance addressing commercial crime, loss of </w:t>
      </w:r>
      <w:r>
        <w:rPr>
          <w:rFonts w:ascii="Calibri" w:hAnsi="Calibri"/>
          <w:sz w:val="22"/>
          <w:szCs w:val="22"/>
        </w:rPr>
        <w:tab/>
      </w:r>
      <w:r w:rsidRPr="008225B4">
        <w:rPr>
          <w:rFonts w:ascii="Calibri" w:hAnsi="Calibri"/>
          <w:sz w:val="22"/>
          <w:szCs w:val="22"/>
        </w:rPr>
        <w:t>income, transportation, and other type of commercial insurance.</w:t>
      </w:r>
    </w:p>
    <w:p w:rsidR="006B510A" w:rsidRPr="008225B4" w:rsidRDefault="008225B4" w:rsidP="008225B4">
      <w:pPr>
        <w:pStyle w:val="ListParagraph"/>
        <w:widowControl/>
        <w:tabs>
          <w:tab w:val="left" w:pos="1080"/>
        </w:tabs>
        <w:spacing w:after="200" w:line="276" w:lineRule="auto"/>
        <w:ind w:left="1080" w:right="-90"/>
        <w:contextualSpacing/>
        <w:rPr>
          <w:rFonts w:ascii="Calibri" w:hAnsi="Calibri"/>
          <w:sz w:val="22"/>
          <w:szCs w:val="22"/>
        </w:rPr>
      </w:pPr>
      <w:r w:rsidRPr="008225B4">
        <w:rPr>
          <w:rFonts w:ascii="Calibri" w:hAnsi="Calibri"/>
          <w:sz w:val="22"/>
          <w:szCs w:val="22"/>
        </w:rPr>
        <w:t>•</w:t>
      </w:r>
      <w:r w:rsidRPr="008225B4">
        <w:rPr>
          <w:rFonts w:ascii="Calibri" w:hAnsi="Calibri"/>
          <w:sz w:val="22"/>
          <w:szCs w:val="22"/>
        </w:rPr>
        <w:tab/>
        <w:t>Summarize worker's liability and employer liability insurance coverages.</w:t>
      </w: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lastRenderedPageBreak/>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24A32">
      <w:rPr>
        <w:rFonts w:ascii="Calibri" w:hAnsi="Calibri" w:cs="Arial"/>
        <w:sz w:val="22"/>
        <w:szCs w:val="22"/>
      </w:rPr>
      <w:t>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5588B">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24A32">
      <w:rPr>
        <w:rFonts w:ascii="Calibri" w:hAnsi="Calibri" w:cs="Arial"/>
        <w:sz w:val="22"/>
        <w:szCs w:val="22"/>
      </w:rPr>
      <w:t>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5588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Fp7EATs5KV7N54BrRG4sA2b3W0VaaU+WhHXpIh1sjgw7EG3GiC6dORph/Ac573QnTAe3fTM5VZf6rBzzG0hGA==" w:salt="Dfn9w2Vd0Cd8AOLbRzbvH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36940"/>
    <w:rsid w:val="00243426"/>
    <w:rsid w:val="00246641"/>
    <w:rsid w:val="0025190A"/>
    <w:rsid w:val="00253323"/>
    <w:rsid w:val="0025588B"/>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97DF4"/>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1BFC"/>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0B31"/>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25B4"/>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4A32"/>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56BF-38B6-49FF-B5C0-472A782B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750</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8</cp:revision>
  <cp:lastPrinted>2014-06-03T14:24:00Z</cp:lastPrinted>
  <dcterms:created xsi:type="dcterms:W3CDTF">2018-05-17T19:02:00Z</dcterms:created>
  <dcterms:modified xsi:type="dcterms:W3CDTF">2018-05-17T19:31:00Z</dcterms:modified>
</cp:coreProperties>
</file>