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B8" w:rsidRPr="00C2289D" w:rsidRDefault="008C54B8"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PROFESSOR: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bookmarkStart w:id="0" w:name="Text5"/>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bookmarkEnd w:id="0"/>
          </w:p>
        </w:tc>
        <w:tc>
          <w:tcPr>
            <w:tcW w:w="5220" w:type="dxa"/>
          </w:tcPr>
          <w:p w:rsidR="008C54B8" w:rsidRPr="00C2289D" w:rsidRDefault="008C54B8" w:rsidP="00D15552">
            <w:pPr>
              <w:spacing w:line="420" w:lineRule="auto"/>
              <w:rPr>
                <w:rFonts w:ascii="Calibri" w:hAnsi="Calibri" w:cs="Arial"/>
                <w:b/>
                <w:sz w:val="22"/>
                <w:szCs w:val="22"/>
                <w:u w:val="single"/>
              </w:rPr>
            </w:pPr>
            <w:r w:rsidRPr="00C2289D">
              <w:rPr>
                <w:rFonts w:ascii="Calibri" w:hAnsi="Calibri" w:cs="Arial"/>
                <w:b/>
                <w:sz w:val="22"/>
                <w:szCs w:val="22"/>
              </w:rPr>
              <w:t xml:space="preserve">PHONE NUMBER: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OFFICE LOCATION: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E-MAIL: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OFFICE HOURS: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SEMESTER: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bl>
    <w:p w:rsidR="008C54B8" w:rsidRPr="00C2289D" w:rsidRDefault="008C54B8" w:rsidP="00DA66CF">
      <w:pPr>
        <w:rPr>
          <w:rFonts w:ascii="Calibri" w:hAnsi="Calibri" w:cs="Arial"/>
          <w:b/>
          <w:sz w:val="22"/>
          <w:szCs w:val="22"/>
          <w:u w:val="single"/>
        </w:rPr>
      </w:pPr>
    </w:p>
    <w:p w:rsidR="008C54B8" w:rsidRPr="00C2289D" w:rsidRDefault="008C54B8" w:rsidP="00DA66CF">
      <w:pPr>
        <w:numPr>
          <w:ilvl w:val="0"/>
          <w:numId w:val="1"/>
        </w:numPr>
        <w:tabs>
          <w:tab w:val="left" w:pos="720"/>
        </w:tabs>
        <w:rPr>
          <w:rFonts w:ascii="Calibri" w:hAnsi="Calibri" w:cs="Arial"/>
          <w:b/>
          <w:sz w:val="22"/>
          <w:szCs w:val="22"/>
          <w:u w:val="single"/>
        </w:rPr>
      </w:pPr>
      <w:r w:rsidRPr="00C2289D">
        <w:rPr>
          <w:rFonts w:ascii="Calibri" w:hAnsi="Calibri" w:cs="Arial"/>
          <w:b/>
          <w:sz w:val="22"/>
          <w:szCs w:val="22"/>
          <w:u w:val="single"/>
        </w:rPr>
        <w:t>COURSE NUMBER AND TITLE, CATALOG DESCRIPTION, CREDITS:</w:t>
      </w:r>
    </w:p>
    <w:p w:rsidR="008C54B8" w:rsidRPr="00C2289D" w:rsidRDefault="008C54B8" w:rsidP="00DA66CF">
      <w:pPr>
        <w:ind w:left="1440"/>
        <w:rPr>
          <w:rFonts w:ascii="Calibri" w:hAnsi="Calibri" w:cs="Arial"/>
          <w:b/>
          <w:sz w:val="22"/>
          <w:szCs w:val="22"/>
        </w:rPr>
      </w:pPr>
    </w:p>
    <w:p w:rsidR="008C54B8" w:rsidRPr="00C2289D" w:rsidRDefault="008C54B8" w:rsidP="001E131B">
      <w:pPr>
        <w:widowControl/>
        <w:tabs>
          <w:tab w:val="left" w:pos="720"/>
          <w:tab w:val="left" w:pos="1170"/>
        </w:tabs>
        <w:ind w:left="720"/>
        <w:rPr>
          <w:rFonts w:ascii="Calibri" w:hAnsi="Calibri" w:cs="Arial"/>
          <w:b/>
          <w:sz w:val="22"/>
          <w:szCs w:val="22"/>
        </w:rPr>
      </w:pPr>
      <w:r w:rsidRPr="00C2289D">
        <w:rPr>
          <w:rFonts w:ascii="Calibri" w:hAnsi="Calibri" w:cs="Arial"/>
          <w:b/>
          <w:noProof/>
          <w:sz w:val="22"/>
          <w:szCs w:val="22"/>
        </w:rPr>
        <w:t>PHY 1007</w:t>
      </w:r>
      <w:r w:rsidR="00975B06">
        <w:rPr>
          <w:rFonts w:ascii="Calibri" w:hAnsi="Calibri" w:cs="Arial"/>
          <w:b/>
          <w:noProof/>
          <w:sz w:val="22"/>
          <w:szCs w:val="22"/>
        </w:rPr>
        <w:t>C</w:t>
      </w:r>
      <w:r w:rsidRPr="00C2289D">
        <w:rPr>
          <w:rFonts w:ascii="Calibri" w:hAnsi="Calibri" w:cs="Arial"/>
          <w:b/>
          <w:noProof/>
          <w:sz w:val="22"/>
          <w:szCs w:val="22"/>
        </w:rPr>
        <w:t xml:space="preserve"> PHYSICS FOR THE HEALTH SCIENCE</w:t>
      </w:r>
      <w:r w:rsidR="00732FB0" w:rsidRPr="00C2289D">
        <w:rPr>
          <w:rFonts w:ascii="Calibri" w:hAnsi="Calibri" w:cs="Arial"/>
          <w:b/>
          <w:noProof/>
          <w:sz w:val="22"/>
          <w:szCs w:val="22"/>
        </w:rPr>
        <w:t>S</w:t>
      </w:r>
      <w:r w:rsidRPr="00C2289D">
        <w:rPr>
          <w:rFonts w:ascii="Calibri" w:hAnsi="Calibri" w:cs="Arial"/>
          <w:b/>
          <w:sz w:val="22"/>
          <w:szCs w:val="22"/>
        </w:rPr>
        <w:t xml:space="preserve">   (</w:t>
      </w:r>
      <w:r w:rsidRPr="00C2289D">
        <w:rPr>
          <w:rFonts w:ascii="Calibri" w:hAnsi="Calibri" w:cs="Arial"/>
          <w:b/>
          <w:noProof/>
          <w:sz w:val="22"/>
          <w:szCs w:val="22"/>
        </w:rPr>
        <w:t>3</w:t>
      </w:r>
      <w:r w:rsidRPr="00C2289D">
        <w:rPr>
          <w:rFonts w:ascii="Calibri" w:hAnsi="Calibri" w:cs="Arial"/>
          <w:b/>
          <w:sz w:val="22"/>
          <w:szCs w:val="22"/>
        </w:rPr>
        <w:t xml:space="preserve"> CREDITS)</w:t>
      </w:r>
    </w:p>
    <w:p w:rsidR="008C54B8" w:rsidRPr="00C2289D" w:rsidRDefault="008C54B8" w:rsidP="00DA66CF">
      <w:pPr>
        <w:widowControl/>
        <w:tabs>
          <w:tab w:val="left" w:pos="720"/>
          <w:tab w:val="left" w:pos="1170"/>
        </w:tabs>
        <w:ind w:firstLine="720"/>
        <w:rPr>
          <w:rFonts w:ascii="Calibri" w:hAnsi="Calibri" w:cs="Arial"/>
          <w:b/>
          <w:sz w:val="22"/>
          <w:szCs w:val="22"/>
        </w:rPr>
      </w:pPr>
    </w:p>
    <w:p w:rsidR="008C54B8" w:rsidRDefault="00975B06" w:rsidP="005E7A0A">
      <w:pPr>
        <w:pStyle w:val="BodyTextIndent2"/>
        <w:widowControl/>
        <w:tabs>
          <w:tab w:val="left" w:pos="720"/>
          <w:tab w:val="left" w:pos="1170"/>
        </w:tabs>
        <w:spacing w:after="0" w:line="276" w:lineRule="auto"/>
        <w:ind w:left="720"/>
        <w:rPr>
          <w:rFonts w:ascii="Calibri" w:hAnsi="Calibri" w:cs="Calibri"/>
          <w:sz w:val="22"/>
          <w:szCs w:val="22"/>
        </w:rPr>
      </w:pPr>
      <w:r w:rsidRPr="00975B06">
        <w:rPr>
          <w:rFonts w:ascii="Calibri" w:hAnsi="Calibri" w:cs="Calibri"/>
          <w:sz w:val="22"/>
          <w:szCs w:val="22"/>
        </w:rPr>
        <w:t>This is a one-semester course for students in the health sciences who need a background in physics which is broad in scope and stresses applications in the health field. The course enhances student learning of physical concepts through hands on activities and experiments. (2 lec hours, 2 lab hours)</w:t>
      </w:r>
    </w:p>
    <w:p w:rsidR="00975B06" w:rsidRPr="00C2289D" w:rsidRDefault="00975B06" w:rsidP="005E7A0A">
      <w:pPr>
        <w:pStyle w:val="BodyTextIndent2"/>
        <w:widowControl/>
        <w:tabs>
          <w:tab w:val="left" w:pos="720"/>
          <w:tab w:val="left" w:pos="1170"/>
        </w:tabs>
        <w:spacing w:after="0" w:line="276" w:lineRule="auto"/>
        <w:ind w:left="720"/>
        <w:rPr>
          <w:rFonts w:ascii="Calibri" w:hAnsi="Calibri" w:cs="Arial"/>
          <w:sz w:val="22"/>
          <w:szCs w:val="22"/>
        </w:rPr>
      </w:pPr>
    </w:p>
    <w:p w:rsidR="008C54B8" w:rsidRPr="00C2289D" w:rsidRDefault="008C54B8" w:rsidP="00BE594D">
      <w:pPr>
        <w:numPr>
          <w:ilvl w:val="0"/>
          <w:numId w:val="1"/>
        </w:numPr>
        <w:rPr>
          <w:rFonts w:ascii="Calibri" w:hAnsi="Calibri" w:cs="Arial"/>
          <w:b/>
          <w:sz w:val="22"/>
          <w:szCs w:val="22"/>
        </w:rPr>
      </w:pPr>
      <w:r w:rsidRPr="00C2289D">
        <w:rPr>
          <w:rFonts w:ascii="Calibri" w:hAnsi="Calibri" w:cs="Arial"/>
          <w:b/>
          <w:sz w:val="22"/>
          <w:szCs w:val="22"/>
          <w:u w:val="single"/>
        </w:rPr>
        <w:t>PREREQUISITES FOR THIS COURSE:</w:t>
      </w:r>
      <w:r w:rsidRPr="00C2289D">
        <w:rPr>
          <w:rFonts w:ascii="Calibri" w:hAnsi="Calibri" w:cs="Arial"/>
          <w:b/>
          <w:sz w:val="22"/>
          <w:szCs w:val="22"/>
        </w:rPr>
        <w:t xml:space="preserve">  </w:t>
      </w:r>
    </w:p>
    <w:p w:rsidR="008C54B8" w:rsidRPr="00C2289D" w:rsidRDefault="008C54B8" w:rsidP="00DA66CF">
      <w:pPr>
        <w:ind w:left="720"/>
        <w:rPr>
          <w:rFonts w:ascii="Calibri" w:hAnsi="Calibri" w:cs="Arial"/>
          <w:b/>
          <w:sz w:val="22"/>
          <w:szCs w:val="22"/>
        </w:rPr>
      </w:pPr>
    </w:p>
    <w:p w:rsidR="0068504B" w:rsidRPr="00C2289D" w:rsidRDefault="0068504B" w:rsidP="0068504B">
      <w:pPr>
        <w:ind w:left="720"/>
        <w:rPr>
          <w:rFonts w:ascii="Calibri" w:hAnsi="Calibri" w:cs="Arial"/>
          <w:bCs/>
          <w:iCs/>
          <w:sz w:val="22"/>
          <w:szCs w:val="22"/>
        </w:rPr>
      </w:pPr>
      <w:r w:rsidRPr="00C2289D">
        <w:rPr>
          <w:rFonts w:ascii="Calibri" w:hAnsi="Calibri" w:cs="Arial"/>
          <w:sz w:val="22"/>
          <w:szCs w:val="22"/>
        </w:rPr>
        <w:t>(SB 1720 Testing Exemption or s</w:t>
      </w:r>
      <w:r w:rsidRPr="00C2289D">
        <w:rPr>
          <w:rFonts w:ascii="Calibri" w:hAnsi="Calibri" w:cs="Arial"/>
          <w:bCs/>
          <w:iCs/>
          <w:sz w:val="22"/>
          <w:szCs w:val="22"/>
        </w:rPr>
        <w:t xml:space="preserve">uccessful completion of all Developmental courses); and MAT 1033 or higher with a minimum grade of “C” </w:t>
      </w:r>
    </w:p>
    <w:p w:rsidR="008C54B8" w:rsidRPr="00C2289D" w:rsidRDefault="008C54B8" w:rsidP="004215FB">
      <w:pPr>
        <w:ind w:left="720"/>
        <w:rPr>
          <w:rFonts w:ascii="Calibri" w:hAnsi="Calibri" w:cs="Arial"/>
          <w:sz w:val="22"/>
          <w:szCs w:val="22"/>
        </w:rPr>
      </w:pPr>
    </w:p>
    <w:p w:rsidR="008C54B8" w:rsidRPr="00C2289D" w:rsidRDefault="00732FB0" w:rsidP="00DA66CF">
      <w:pPr>
        <w:ind w:firstLine="720"/>
        <w:rPr>
          <w:rFonts w:ascii="Calibri" w:hAnsi="Calibri" w:cs="Arial"/>
          <w:sz w:val="22"/>
          <w:szCs w:val="22"/>
        </w:rPr>
      </w:pPr>
      <w:r w:rsidRPr="00C2289D">
        <w:rPr>
          <w:rFonts w:ascii="Calibri" w:hAnsi="Calibri" w:cs="Arial"/>
          <w:b/>
          <w:sz w:val="22"/>
          <w:szCs w:val="22"/>
          <w:u w:val="single"/>
        </w:rPr>
        <w:t>CO-REQUISIT</w:t>
      </w:r>
      <w:r w:rsidR="008C54B8" w:rsidRPr="00C2289D">
        <w:rPr>
          <w:rFonts w:ascii="Calibri" w:hAnsi="Calibri" w:cs="Arial"/>
          <w:b/>
          <w:sz w:val="22"/>
          <w:szCs w:val="22"/>
          <w:u w:val="single"/>
        </w:rPr>
        <w:t>ES FOR THIS COURSE:</w:t>
      </w:r>
    </w:p>
    <w:p w:rsidR="008C54B8" w:rsidRPr="00C2289D" w:rsidRDefault="008C54B8" w:rsidP="00DA66CF">
      <w:pPr>
        <w:ind w:firstLine="720"/>
        <w:rPr>
          <w:rFonts w:ascii="Calibri" w:hAnsi="Calibri" w:cs="Arial"/>
          <w:sz w:val="22"/>
          <w:szCs w:val="22"/>
        </w:rPr>
      </w:pPr>
    </w:p>
    <w:p w:rsidR="008C54B8" w:rsidRPr="00C2289D" w:rsidRDefault="00975B06" w:rsidP="00427BDD">
      <w:pPr>
        <w:ind w:left="720"/>
        <w:rPr>
          <w:rFonts w:ascii="Calibri" w:hAnsi="Calibri" w:cs="Arial"/>
          <w:sz w:val="22"/>
          <w:szCs w:val="22"/>
        </w:rPr>
      </w:pPr>
      <w:r>
        <w:rPr>
          <w:rFonts w:ascii="Calibri" w:hAnsi="Calibri" w:cs="Arial"/>
          <w:noProof/>
          <w:sz w:val="22"/>
          <w:szCs w:val="22"/>
        </w:rPr>
        <w:t>None</w:t>
      </w:r>
    </w:p>
    <w:p w:rsidR="008C54B8" w:rsidRPr="00C2289D" w:rsidRDefault="008C54B8" w:rsidP="00DA66CF">
      <w:pPr>
        <w:ind w:firstLine="720"/>
        <w:rPr>
          <w:rFonts w:ascii="Calibri" w:hAnsi="Calibri" w:cs="Arial"/>
          <w:sz w:val="22"/>
          <w:szCs w:val="22"/>
        </w:rPr>
      </w:pPr>
    </w:p>
    <w:p w:rsidR="008C54B8" w:rsidRPr="00C2289D" w:rsidRDefault="008C54B8" w:rsidP="00BE594D">
      <w:pPr>
        <w:numPr>
          <w:ilvl w:val="0"/>
          <w:numId w:val="1"/>
        </w:numPr>
        <w:rPr>
          <w:rFonts w:ascii="Calibri" w:hAnsi="Calibri" w:cs="Arial"/>
          <w:sz w:val="22"/>
          <w:szCs w:val="22"/>
        </w:rPr>
      </w:pPr>
      <w:r w:rsidRPr="00C2289D">
        <w:rPr>
          <w:rFonts w:ascii="Calibri" w:hAnsi="Calibri" w:cs="Arial"/>
          <w:b/>
          <w:sz w:val="22"/>
          <w:szCs w:val="22"/>
          <w:u w:val="single"/>
        </w:rPr>
        <w:t>GENERAL COURSE INFORMATION:</w:t>
      </w:r>
      <w:r w:rsidRPr="00C2289D">
        <w:rPr>
          <w:rFonts w:ascii="Calibri" w:hAnsi="Calibri" w:cs="Arial"/>
          <w:b/>
          <w:sz w:val="22"/>
          <w:szCs w:val="22"/>
        </w:rPr>
        <w:t xml:space="preserve">  </w:t>
      </w:r>
      <w:r w:rsidRPr="00C2289D">
        <w:rPr>
          <w:rFonts w:ascii="Calibri" w:hAnsi="Calibri" w:cs="Arial"/>
          <w:sz w:val="22"/>
          <w:szCs w:val="22"/>
        </w:rPr>
        <w:t>Topic Outline.</w:t>
      </w:r>
    </w:p>
    <w:p w:rsidR="008C54B8" w:rsidRPr="00C2289D" w:rsidRDefault="008C54B8" w:rsidP="00DA66CF">
      <w:pPr>
        <w:rPr>
          <w:rFonts w:ascii="Calibri" w:hAnsi="Calibri" w:cs="Arial"/>
          <w:b/>
          <w:sz w:val="22"/>
          <w:szCs w:val="22"/>
          <w:u w:val="single"/>
        </w:rPr>
      </w:pPr>
    </w:p>
    <w:p w:rsid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Physical Quantities, methods of measurement, units;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Graphing.</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Kinematics, gravitational acceleration, free fall;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Motion;</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Torques, Rotational Equilibrium/Centripetal Force.</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Work, energy and power;</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Work and Power.</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Heat, temperature, internal energy;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Thermometer Fixed Points.</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Phase changes, heat transfer, vapor pressure;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Specific Heat.</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Pressure in liquids, the circulatory system and other medical applications; Osmosis, viscosity, absorption and adsorption;</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Archimede's Principle.</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Electricity, magnetism, electric circuits, instrumentation and electrical safety;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Ohm’s Law/ Electromagnets.</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lastRenderedPageBreak/>
        <w:t>Wave motion, hearing and vision;</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Speed of Sound in Air.</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Modern physics and clinical applications; </w:t>
      </w:r>
    </w:p>
    <w:p w:rsidR="00975B06" w:rsidRPr="00975B06" w:rsidRDefault="00975B06" w:rsidP="00975B06">
      <w:pPr>
        <w:numPr>
          <w:ilvl w:val="1"/>
          <w:numId w:val="8"/>
        </w:numPr>
        <w:tabs>
          <w:tab w:val="left" w:pos="1080"/>
        </w:tabs>
        <w:rPr>
          <w:rFonts w:ascii="Calibri" w:hAnsi="Calibri" w:cs="Arial"/>
          <w:sz w:val="22"/>
          <w:szCs w:val="22"/>
        </w:rPr>
      </w:pPr>
      <w:r w:rsidRPr="00975B06">
        <w:rPr>
          <w:rFonts w:ascii="Calibri" w:hAnsi="Calibri" w:cs="Arial"/>
          <w:sz w:val="22"/>
          <w:szCs w:val="22"/>
        </w:rPr>
        <w:t>Lab: Reflection and Refraction.</w:t>
      </w:r>
    </w:p>
    <w:p w:rsidR="00975B06" w:rsidRPr="00975B06"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 xml:space="preserve">Nuclear radiation; </w:t>
      </w:r>
    </w:p>
    <w:p w:rsidR="008C54B8" w:rsidRDefault="00975B06" w:rsidP="00975B06">
      <w:pPr>
        <w:numPr>
          <w:ilvl w:val="0"/>
          <w:numId w:val="8"/>
        </w:numPr>
        <w:tabs>
          <w:tab w:val="left" w:pos="1080"/>
        </w:tabs>
        <w:rPr>
          <w:rFonts w:ascii="Calibri" w:hAnsi="Calibri" w:cs="Arial"/>
          <w:sz w:val="22"/>
          <w:szCs w:val="22"/>
        </w:rPr>
      </w:pPr>
      <w:r w:rsidRPr="00975B06">
        <w:rPr>
          <w:rFonts w:ascii="Calibri" w:hAnsi="Calibri" w:cs="Arial"/>
          <w:sz w:val="22"/>
          <w:szCs w:val="22"/>
        </w:rPr>
        <w:t>Lab: Nuclear Radiation.</w:t>
      </w:r>
    </w:p>
    <w:p w:rsidR="00D401D6" w:rsidRPr="00C2289D" w:rsidRDefault="00D401D6" w:rsidP="00D401D6">
      <w:pPr>
        <w:tabs>
          <w:tab w:val="left" w:pos="1080"/>
        </w:tabs>
        <w:ind w:left="1080"/>
        <w:rPr>
          <w:rFonts w:ascii="Calibri" w:hAnsi="Calibri" w:cs="Arial"/>
          <w:sz w:val="22"/>
          <w:szCs w:val="22"/>
        </w:rPr>
      </w:pPr>
    </w:p>
    <w:p w:rsidR="00856F3C" w:rsidRPr="00BA3BB9" w:rsidRDefault="00856F3C" w:rsidP="00856F3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6F3C" w:rsidRDefault="00856F3C" w:rsidP="00856F3C">
      <w:pPr>
        <w:rPr>
          <w:rFonts w:ascii="Calibri" w:hAnsi="Calibri" w:cs="Arial"/>
          <w:b/>
          <w:sz w:val="22"/>
          <w:szCs w:val="22"/>
          <w:u w:val="single"/>
        </w:rPr>
      </w:pPr>
    </w:p>
    <w:p w:rsidR="00856F3C" w:rsidRPr="009A197E" w:rsidRDefault="00856F3C" w:rsidP="00856F3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56F3C" w:rsidRDefault="00856F3C" w:rsidP="00856F3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6F3C" w:rsidRDefault="00856F3C" w:rsidP="00856F3C">
      <w:pPr>
        <w:ind w:left="720"/>
        <w:rPr>
          <w:rFonts w:ascii="Garamond" w:hAnsi="Garamond"/>
          <w:color w:val="000000"/>
          <w:sz w:val="22"/>
          <w:szCs w:val="22"/>
        </w:rPr>
      </w:pPr>
    </w:p>
    <w:p w:rsidR="00856F3C" w:rsidRPr="0036367B" w:rsidRDefault="00856F3C" w:rsidP="00856F3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6F3C" w:rsidRPr="0036367B" w:rsidRDefault="00856F3C" w:rsidP="00856F3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6F3C" w:rsidRPr="0036367B"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 </w:t>
      </w:r>
    </w:p>
    <w:p w:rsidR="00856F3C" w:rsidRPr="0036367B"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56F3C">
        <w:rPr>
          <w:rFonts w:ascii="Calibri" w:hAnsi="Calibri"/>
          <w:b/>
          <w:color w:val="000000"/>
          <w:sz w:val="22"/>
          <w:szCs w:val="24"/>
        </w:rPr>
        <w:t>Evaluate</w:t>
      </w:r>
    </w:p>
    <w:p w:rsidR="00856F3C" w:rsidRPr="0036367B" w:rsidRDefault="00856F3C" w:rsidP="00856F3C">
      <w:pPr>
        <w:shd w:val="clear" w:color="auto" w:fill="FFFFFF"/>
        <w:rPr>
          <w:rFonts w:ascii="Calibri" w:hAnsi="Calibri"/>
          <w:color w:val="000000"/>
          <w:sz w:val="22"/>
          <w:szCs w:val="24"/>
        </w:rPr>
      </w:pPr>
    </w:p>
    <w:p w:rsidR="00856F3C"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6F3C" w:rsidRDefault="00856F3C" w:rsidP="00856F3C">
      <w:pPr>
        <w:shd w:val="clear" w:color="auto" w:fill="FFFFFF"/>
        <w:rPr>
          <w:rFonts w:ascii="Calibri" w:hAnsi="Calibri"/>
          <w:color w:val="000000"/>
          <w:sz w:val="22"/>
          <w:szCs w:val="24"/>
        </w:rPr>
      </w:pP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Recognize the general nature of physics, the use of physical quantities, methods of measurement and units.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Plot data and interpret simple graphs.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Examine basic principles in mechanics relevant to health sciences.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Identify and differentiate between and among Pascal’s law, Archimede’s principle, Bernoulli’s principle, and the Coandă effect.</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Critically discuss the physical variables characterizing a liquid flowing through a tube.</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Examine the ideal gas law and use it in solving problems.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Determine how various physical properties of matter, such as osmosis absorption, affect the behavior of biological systems.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Recognize basic electrical and magnetic properties of matter and analyze their significance to biological systems and to their functions.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Analyze the basic properties of light and waves and their relationship to biological systems.</w:t>
      </w:r>
    </w:p>
    <w:p w:rsidR="00975B06" w:rsidRPr="00975B06" w:rsidRDefault="00975B06" w:rsidP="00975B06">
      <w:pPr>
        <w:numPr>
          <w:ilvl w:val="0"/>
          <w:numId w:val="9"/>
        </w:numPr>
        <w:rPr>
          <w:rFonts w:ascii="Calibri" w:hAnsi="Calibri" w:cs="Arial"/>
          <w:sz w:val="22"/>
          <w:szCs w:val="22"/>
        </w:rPr>
      </w:pPr>
      <w:r w:rsidRPr="00975B06">
        <w:rPr>
          <w:rFonts w:ascii="Calibri" w:hAnsi="Calibri" w:cs="Arial"/>
          <w:sz w:val="22"/>
          <w:szCs w:val="22"/>
        </w:rPr>
        <w:t>Recognize the basic atomic properties of matter, including radioactivity and its effects on biological tissue</w:t>
      </w:r>
    </w:p>
    <w:p w:rsidR="004215FB" w:rsidRPr="00C2289D" w:rsidRDefault="004215FB" w:rsidP="004215FB">
      <w:pPr>
        <w:ind w:left="720"/>
        <w:rPr>
          <w:rFonts w:ascii="Calibri" w:hAnsi="Calibri" w:cs="Arial"/>
          <w:sz w:val="22"/>
          <w:szCs w:val="22"/>
        </w:rPr>
      </w:pPr>
    </w:p>
    <w:p w:rsidR="008C54B8" w:rsidRPr="00C2289D" w:rsidRDefault="00D401D6" w:rsidP="00BE594D">
      <w:pPr>
        <w:numPr>
          <w:ilvl w:val="0"/>
          <w:numId w:val="3"/>
        </w:numPr>
        <w:rPr>
          <w:rFonts w:ascii="Calibri" w:hAnsi="Calibri" w:cs="Arial"/>
          <w:sz w:val="22"/>
          <w:szCs w:val="22"/>
        </w:rPr>
      </w:pPr>
      <w:r>
        <w:rPr>
          <w:rFonts w:ascii="Calibri" w:hAnsi="Calibri" w:cs="Arial"/>
          <w:b/>
          <w:sz w:val="22"/>
          <w:szCs w:val="22"/>
          <w:u w:val="single"/>
        </w:rPr>
        <w:br w:type="page"/>
      </w:r>
      <w:r w:rsidR="008C54B8" w:rsidRPr="00C2289D">
        <w:rPr>
          <w:rFonts w:ascii="Calibri" w:hAnsi="Calibri" w:cs="Arial"/>
          <w:b/>
          <w:sz w:val="22"/>
          <w:szCs w:val="22"/>
          <w:u w:val="single"/>
        </w:rPr>
        <w:lastRenderedPageBreak/>
        <w:t>DISTRICT-WIDE POLICIES:</w:t>
      </w:r>
    </w:p>
    <w:p w:rsidR="008C54B8" w:rsidRPr="00C2289D" w:rsidRDefault="008C54B8" w:rsidP="00DA66CF">
      <w:pPr>
        <w:tabs>
          <w:tab w:val="left" w:pos="720"/>
        </w:tabs>
        <w:ind w:left="720"/>
        <w:rPr>
          <w:rFonts w:ascii="Calibri" w:hAnsi="Calibri" w:cs="Arial"/>
          <w:sz w:val="22"/>
          <w:szCs w:val="22"/>
        </w:rPr>
      </w:pPr>
    </w:p>
    <w:p w:rsidR="00CE0459" w:rsidRPr="00C2289D" w:rsidRDefault="00CE0459" w:rsidP="00CE0459">
      <w:pPr>
        <w:ind w:left="720"/>
        <w:rPr>
          <w:rFonts w:ascii="Calibri" w:hAnsi="Calibri" w:cs="Arial"/>
          <w:b/>
          <w:bCs/>
          <w:iCs/>
          <w:caps/>
          <w:sz w:val="22"/>
          <w:szCs w:val="22"/>
        </w:rPr>
      </w:pPr>
      <w:r w:rsidRPr="00C2289D">
        <w:rPr>
          <w:rFonts w:ascii="Calibri" w:hAnsi="Calibri" w:cs="Arial"/>
          <w:b/>
          <w:bCs/>
          <w:iCs/>
          <w:caps/>
          <w:sz w:val="22"/>
          <w:szCs w:val="22"/>
        </w:rPr>
        <w:t>Programs for Students with Disabilities</w:t>
      </w:r>
    </w:p>
    <w:p w:rsidR="00D401D6" w:rsidRDefault="00CE0459" w:rsidP="00D401D6">
      <w:pPr>
        <w:tabs>
          <w:tab w:val="left" w:pos="720"/>
        </w:tabs>
        <w:ind w:left="720"/>
        <w:rPr>
          <w:rFonts w:ascii="Calibri" w:hAnsi="Calibri" w:cs="Arial"/>
          <w:bCs/>
          <w:iCs/>
          <w:sz w:val="22"/>
          <w:szCs w:val="22"/>
        </w:rPr>
      </w:pPr>
      <w:r w:rsidRPr="00C2289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289D">
          <w:rPr>
            <w:rStyle w:val="Hyperlink"/>
            <w:rFonts w:ascii="Calibri" w:hAnsi="Calibri" w:cs="Arial"/>
            <w:bCs/>
            <w:iCs/>
            <w:sz w:val="22"/>
            <w:szCs w:val="22"/>
          </w:rPr>
          <w:t>http://www.fsw.edu/adaptiveservices</w:t>
        </w:r>
      </w:hyperlink>
      <w:r w:rsidRPr="00C2289D">
        <w:rPr>
          <w:rFonts w:ascii="Calibri" w:hAnsi="Calibri" w:cs="Arial"/>
          <w:bCs/>
          <w:iCs/>
          <w:sz w:val="22"/>
          <w:szCs w:val="22"/>
        </w:rPr>
        <w:t>.</w:t>
      </w:r>
    </w:p>
    <w:p w:rsidR="00D401D6" w:rsidRDefault="00D401D6" w:rsidP="00D401D6">
      <w:pPr>
        <w:tabs>
          <w:tab w:val="left" w:pos="720"/>
        </w:tabs>
        <w:ind w:left="720"/>
        <w:rPr>
          <w:rFonts w:ascii="Calibri" w:hAnsi="Calibri" w:cs="Arial"/>
          <w:bCs/>
          <w:iCs/>
          <w:sz w:val="22"/>
          <w:szCs w:val="22"/>
        </w:rPr>
      </w:pPr>
    </w:p>
    <w:p w:rsidR="00C2289D" w:rsidRPr="00C2289D" w:rsidRDefault="00C2289D" w:rsidP="00D401D6">
      <w:pPr>
        <w:tabs>
          <w:tab w:val="left" w:pos="720"/>
        </w:tabs>
        <w:ind w:left="720"/>
        <w:rPr>
          <w:rFonts w:ascii="Calibri" w:hAnsi="Calibri"/>
          <w:b/>
          <w:bCs/>
          <w:caps/>
          <w:sz w:val="22"/>
          <w:szCs w:val="22"/>
        </w:rPr>
      </w:pPr>
      <w:r w:rsidRPr="00C2289D">
        <w:rPr>
          <w:rFonts w:ascii="Calibri" w:hAnsi="Calibri"/>
          <w:b/>
          <w:bCs/>
          <w:caps/>
          <w:sz w:val="22"/>
          <w:szCs w:val="22"/>
        </w:rPr>
        <w:t>REPORTING TITLE IX VIOLATIONS</w:t>
      </w:r>
    </w:p>
    <w:p w:rsidR="00C2289D" w:rsidRPr="00C2289D" w:rsidRDefault="00C2289D" w:rsidP="00C2289D">
      <w:pPr>
        <w:tabs>
          <w:tab w:val="left" w:pos="720"/>
        </w:tabs>
        <w:ind w:left="720"/>
        <w:rPr>
          <w:rFonts w:ascii="Calibri" w:hAnsi="Calibri" w:cs="Arial"/>
          <w:bCs/>
          <w:iCs/>
          <w:sz w:val="22"/>
          <w:szCs w:val="22"/>
        </w:rPr>
      </w:pPr>
      <w:r w:rsidRPr="00C2289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289D">
          <w:rPr>
            <w:rStyle w:val="Hyperlink"/>
            <w:rFonts w:ascii="Calibri" w:hAnsi="Calibri"/>
            <w:sz w:val="22"/>
            <w:szCs w:val="22"/>
          </w:rPr>
          <w:t>equity@fsw.edu</w:t>
        </w:r>
      </w:hyperlink>
      <w:r w:rsidRPr="00C228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289D">
          <w:rPr>
            <w:rStyle w:val="Hyperlink"/>
            <w:rFonts w:ascii="Calibri" w:hAnsi="Calibri"/>
            <w:sz w:val="22"/>
            <w:szCs w:val="22"/>
          </w:rPr>
          <w:t>http://www.fsw.edu/sexualassault</w:t>
        </w:r>
      </w:hyperlink>
      <w:r w:rsidRPr="00C2289D">
        <w:rPr>
          <w:rFonts w:ascii="Calibri" w:hAnsi="Calibri"/>
          <w:sz w:val="22"/>
          <w:szCs w:val="22"/>
        </w:rPr>
        <w:t>.</w:t>
      </w:r>
    </w:p>
    <w:p w:rsidR="00075C80" w:rsidRPr="00C2289D" w:rsidRDefault="00075C80" w:rsidP="00075C80">
      <w:pPr>
        <w:tabs>
          <w:tab w:val="left" w:pos="1350"/>
        </w:tabs>
        <w:ind w:left="1350"/>
        <w:rPr>
          <w:rFonts w:ascii="Calibri" w:hAnsi="Calibri" w:cs="Arial"/>
          <w:bCs/>
          <w:iCs/>
          <w:sz w:val="22"/>
          <w:szCs w:val="22"/>
        </w:rPr>
      </w:pPr>
    </w:p>
    <w:p w:rsidR="008C54B8" w:rsidRPr="00C2289D" w:rsidRDefault="008C54B8" w:rsidP="00DA66CF">
      <w:pPr>
        <w:ind w:left="720" w:firstLine="720"/>
        <w:rPr>
          <w:rFonts w:ascii="Calibri" w:hAnsi="Calibri" w:cs="Arial"/>
          <w:b/>
          <w:sz w:val="22"/>
          <w:szCs w:val="22"/>
        </w:rPr>
        <w:sectPr w:rsidR="008C54B8" w:rsidRPr="00C2289D" w:rsidSect="00D401D6">
          <w:headerReference w:type="default" r:id="rId11"/>
          <w:footerReference w:type="default" r:id="rId12"/>
          <w:headerReference w:type="first" r:id="rId13"/>
          <w:type w:val="continuous"/>
          <w:pgSz w:w="12240" w:h="15840"/>
          <w:pgMar w:top="1008" w:right="1008" w:bottom="1008" w:left="1008" w:header="720" w:footer="720" w:gutter="0"/>
          <w:cols w:space="720"/>
          <w:titlePg/>
          <w:docGrid w:linePitch="360"/>
        </w:sectPr>
      </w:pPr>
    </w:p>
    <w:p w:rsidR="008C54B8" w:rsidRPr="00C2289D" w:rsidRDefault="008C54B8" w:rsidP="002F0C3A">
      <w:pPr>
        <w:numPr>
          <w:ilvl w:val="0"/>
          <w:numId w:val="3"/>
        </w:numPr>
        <w:suppressAutoHyphens w:val="0"/>
        <w:rPr>
          <w:rFonts w:ascii="Calibri" w:hAnsi="Calibri" w:cs="Arial"/>
          <w:sz w:val="22"/>
          <w:szCs w:val="22"/>
        </w:rPr>
      </w:pPr>
      <w:r w:rsidRPr="00C2289D">
        <w:rPr>
          <w:rFonts w:ascii="Calibri" w:hAnsi="Calibri" w:cs="Arial"/>
          <w:b/>
          <w:sz w:val="22"/>
          <w:szCs w:val="22"/>
          <w:u w:val="single"/>
        </w:rPr>
        <w:lastRenderedPageBreak/>
        <w:t>REQUIREMENTS FOR THE STUDENTS:</w:t>
      </w:r>
      <w:r w:rsidRPr="00C2289D">
        <w:rPr>
          <w:rFonts w:ascii="Calibri" w:hAnsi="Calibri" w:cs="Arial"/>
          <w:sz w:val="22"/>
          <w:szCs w:val="22"/>
        </w:rPr>
        <w:tab/>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List specific course assessments such as class participation, tests, homework assignments, make-up procedures, etc.</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ATTENDANCE POLICY:</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The professor’s specific policy concerning absence. (The College policy on attendance is in the Catalog, and defers to the professor.)</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GRADING POLICY:</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Include numerical ranges for letter grades; the following is a range commonly used by many faculty:</w:t>
      </w:r>
    </w:p>
    <w:p w:rsidR="008C54B8" w:rsidRPr="00C2289D" w:rsidRDefault="008C54B8" w:rsidP="00DA66CF">
      <w:pPr>
        <w:pStyle w:val="ListParagraph"/>
        <w:rPr>
          <w:rFonts w:ascii="Calibri" w:hAnsi="Calibri" w:cs="Arial"/>
          <w:sz w:val="22"/>
          <w:szCs w:val="22"/>
        </w:rPr>
      </w:pP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90 - 100      =      A</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80 - 89        =      B</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70 - 79        =      C</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60 - 69        =      D</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Below 60    =      F</w:t>
      </w:r>
    </w:p>
    <w:p w:rsidR="008C54B8" w:rsidRPr="00C2289D" w:rsidRDefault="008C54B8" w:rsidP="00DA66CF">
      <w:pPr>
        <w:ind w:left="720"/>
        <w:rPr>
          <w:rFonts w:ascii="Calibri" w:hAnsi="Calibri" w:cs="Arial"/>
          <w:sz w:val="22"/>
          <w:szCs w:val="22"/>
        </w:rPr>
      </w:pP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(Note:  The “incomplete” grade [“I”] should be given only when unusual circumstances warrant. An “incomplete” is not a substitute for a “D,” “F,” or “W.” Refer to the policy on “incomplete grades.)</w:t>
      </w:r>
    </w:p>
    <w:p w:rsidR="008C54B8" w:rsidRPr="00C2289D" w:rsidRDefault="008C54B8" w:rsidP="00DA66CF">
      <w:pPr>
        <w:ind w:left="720"/>
        <w:rPr>
          <w:rFonts w:ascii="Calibri" w:hAnsi="Calibri" w:cs="Arial"/>
          <w:b/>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REQUIRED COURSE MATERIALS:</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(In correct bibliographic format.)</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RESERVED MATERIALS FOR THE COURSE:</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Other special learning resources.</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CLASS SCHEDULE:</w:t>
      </w:r>
      <w:r w:rsidRPr="00C2289D">
        <w:rPr>
          <w:rFonts w:ascii="Calibri" w:hAnsi="Calibri" w:cs="Arial"/>
          <w:sz w:val="22"/>
          <w:szCs w:val="22"/>
        </w:rPr>
        <w:t xml:space="preserve">  </w:t>
      </w:r>
    </w:p>
    <w:p w:rsidR="00D401D6" w:rsidRDefault="008C54B8" w:rsidP="00DA66CF">
      <w:pPr>
        <w:ind w:left="720"/>
        <w:rPr>
          <w:rFonts w:ascii="Calibri" w:hAnsi="Calibri" w:cs="Arial"/>
          <w:sz w:val="22"/>
          <w:szCs w:val="22"/>
        </w:rPr>
      </w:pPr>
      <w:r w:rsidRPr="00C2289D">
        <w:rPr>
          <w:rFonts w:ascii="Calibri" w:hAnsi="Calibri" w:cs="Arial"/>
          <w:sz w:val="22"/>
          <w:szCs w:val="22"/>
        </w:rPr>
        <w:t xml:space="preserve">This section includes assignments for each class meeting or unit, along with </w:t>
      </w:r>
      <w:r w:rsidR="00CE0459" w:rsidRPr="00C2289D">
        <w:rPr>
          <w:rFonts w:ascii="Calibri" w:hAnsi="Calibri" w:cs="Arial"/>
          <w:sz w:val="22"/>
          <w:szCs w:val="22"/>
        </w:rPr>
        <w:t>scheduled Library activities</w:t>
      </w:r>
      <w:r w:rsidRPr="00C2289D">
        <w:rPr>
          <w:rFonts w:ascii="Calibri" w:hAnsi="Calibri" w:cs="Arial"/>
          <w:sz w:val="22"/>
          <w:szCs w:val="22"/>
        </w:rPr>
        <w:t xml:space="preserve"> and other scheduled support, including scheduled tests.</w:t>
      </w:r>
    </w:p>
    <w:p w:rsidR="008C54B8" w:rsidRPr="00C2289D" w:rsidRDefault="00D401D6" w:rsidP="00DA66CF">
      <w:pPr>
        <w:ind w:left="720"/>
        <w:rPr>
          <w:rFonts w:ascii="Calibri" w:hAnsi="Calibri" w:cs="Arial"/>
          <w:sz w:val="22"/>
          <w:szCs w:val="22"/>
        </w:rPr>
      </w:pPr>
      <w:r>
        <w:rPr>
          <w:rFonts w:ascii="Calibri" w:hAnsi="Calibri" w:cs="Arial"/>
          <w:sz w:val="22"/>
          <w:szCs w:val="22"/>
        </w:rPr>
        <w:br w:type="page"/>
      </w:r>
      <w:bookmarkStart w:id="1" w:name="_GoBack"/>
      <w:bookmarkEnd w:id="1"/>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ANY OTHER INFORMATION OR CLASS PROCEDURES OR POLICIES:</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(Which would be useful to the students in the class.)</w:t>
      </w:r>
    </w:p>
    <w:sectPr w:rsidR="008C54B8" w:rsidRPr="00C2289D" w:rsidSect="008C5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82" w:rsidRDefault="008C4F82" w:rsidP="003A608C">
      <w:r>
        <w:separator/>
      </w:r>
    </w:p>
  </w:endnote>
  <w:endnote w:type="continuationSeparator" w:id="0">
    <w:p w:rsidR="008C4F82" w:rsidRDefault="008C4F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56733A" w:rsidRDefault="00856F3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3/14, 4/14, 11/16</w:t>
    </w:r>
    <w:r w:rsidR="00975B06">
      <w:rPr>
        <w:rFonts w:ascii="Calibri" w:hAnsi="Calibri" w:cs="Arial"/>
        <w:noProof/>
        <w:sz w:val="22"/>
        <w:szCs w:val="22"/>
      </w:rPr>
      <w:t>, 5/2018</w:t>
    </w:r>
    <w:r>
      <w:rPr>
        <w:rFonts w:ascii="Calibri" w:hAnsi="Calibri" w:cs="Arial"/>
        <w:noProof/>
        <w:sz w:val="22"/>
        <w:szCs w:val="22"/>
      </w:rPr>
      <w:tab/>
    </w:r>
    <w:r w:rsidR="008C54B8" w:rsidRPr="00583E5E">
      <w:rPr>
        <w:rFonts w:ascii="Calibri" w:hAnsi="Calibri" w:cs="Arial"/>
        <w:sz w:val="22"/>
        <w:szCs w:val="22"/>
      </w:rPr>
      <w:tab/>
      <w:t xml:space="preserve">Page </w:t>
    </w:r>
    <w:r w:rsidR="008C54B8" w:rsidRPr="00583E5E">
      <w:rPr>
        <w:rFonts w:ascii="Calibri" w:hAnsi="Calibri" w:cs="Arial"/>
        <w:sz w:val="22"/>
        <w:szCs w:val="22"/>
      </w:rPr>
      <w:fldChar w:fldCharType="begin"/>
    </w:r>
    <w:r w:rsidR="008C54B8" w:rsidRPr="00583E5E">
      <w:rPr>
        <w:rFonts w:ascii="Calibri" w:hAnsi="Calibri" w:cs="Arial"/>
        <w:sz w:val="22"/>
        <w:szCs w:val="22"/>
      </w:rPr>
      <w:instrText xml:space="preserve"> PAGE   \* MERGEFORMAT </w:instrText>
    </w:r>
    <w:r w:rsidR="008C54B8" w:rsidRPr="00583E5E">
      <w:rPr>
        <w:rFonts w:ascii="Calibri" w:hAnsi="Calibri" w:cs="Arial"/>
        <w:sz w:val="22"/>
        <w:szCs w:val="22"/>
      </w:rPr>
      <w:fldChar w:fldCharType="separate"/>
    </w:r>
    <w:r w:rsidR="00D401D6">
      <w:rPr>
        <w:rFonts w:ascii="Calibri" w:hAnsi="Calibri" w:cs="Arial"/>
        <w:noProof/>
        <w:sz w:val="22"/>
        <w:szCs w:val="22"/>
      </w:rPr>
      <w:t>3</w:t>
    </w:r>
    <w:r w:rsidR="008C54B8"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82" w:rsidRDefault="008C4F82" w:rsidP="003A608C">
      <w:r>
        <w:separator/>
      </w:r>
    </w:p>
  </w:footnote>
  <w:footnote w:type="continuationSeparator" w:id="0">
    <w:p w:rsidR="008C4F82" w:rsidRDefault="008C4F8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D6" w:rsidRPr="005B1FB3" w:rsidRDefault="00D401D6" w:rsidP="00D401D6">
    <w:pPr>
      <w:pStyle w:val="Header"/>
      <w:pBdr>
        <w:bottom w:val="thinThickSmallGap" w:sz="18" w:space="1" w:color="0D0D0D"/>
      </w:pBdr>
      <w:jc w:val="right"/>
    </w:pPr>
    <w:r w:rsidRPr="009852EB">
      <w:rPr>
        <w:rFonts w:ascii="Calibri" w:hAnsi="Calibri" w:cs="Arial"/>
        <w:noProof/>
        <w:sz w:val="22"/>
        <w:szCs w:val="22"/>
      </w:rPr>
      <w:t>PHY 1007</w:t>
    </w:r>
    <w:r>
      <w:rPr>
        <w:rFonts w:ascii="Calibri" w:hAnsi="Calibri" w:cs="Arial"/>
        <w:noProof/>
        <w:sz w:val="22"/>
        <w:szCs w:val="22"/>
      </w:rPr>
      <w:t>C</w:t>
    </w:r>
    <w:r w:rsidRPr="009852EB">
      <w:rPr>
        <w:rFonts w:ascii="Calibri" w:hAnsi="Calibri" w:cs="Arial"/>
        <w:noProof/>
        <w:sz w:val="22"/>
        <w:szCs w:val="22"/>
      </w:rPr>
      <w:t xml:space="preserve"> PHYSICS FOR THE HEALTH SCIENCE</w:t>
    </w:r>
    <w:r>
      <w:rPr>
        <w:rFonts w:ascii="Calibri" w:hAnsi="Calibri" w:cs="Arial"/>
        <w:noProof/>
        <w:sz w:val="22"/>
        <w:szCs w:val="22"/>
      </w:rPr>
      <w:t>S</w:t>
    </w:r>
  </w:p>
  <w:p w:rsidR="008C54B8" w:rsidRPr="00F85861" w:rsidRDefault="008C54B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D6" w:rsidRDefault="00D401D6" w:rsidP="00D401D6">
    <w:pPr>
      <w:pStyle w:val="Header"/>
      <w:jc w:val="right"/>
    </w:pPr>
    <w:r w:rsidRPr="001802CC">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lorida SouthWestern State College logo" style="width:246.15pt;height:75.9pt;visibility:visible;mso-wrap-style:square">
          <v:imagedata r:id="rId1" o:title="Florida SouthWestern State College logo"/>
        </v:shape>
      </w:pict>
    </w:r>
  </w:p>
  <w:p w:rsidR="00D401D6" w:rsidRDefault="00D401D6" w:rsidP="00D401D6">
    <w:pPr>
      <w:pStyle w:val="Header"/>
      <w:tabs>
        <w:tab w:val="left" w:pos="3514"/>
      </w:tabs>
    </w:pPr>
    <w:r>
      <w:tab/>
    </w:r>
    <w:r>
      <w:tab/>
    </w:r>
    <w:r>
      <w:tab/>
    </w:r>
  </w:p>
  <w:p w:rsidR="00D401D6" w:rsidRDefault="00D401D6" w:rsidP="00D401D6">
    <w:pPr>
      <w:pStyle w:val="Header"/>
      <w:contextualSpacing/>
      <w:jc w:val="right"/>
      <w:rPr>
        <w:b/>
        <w:color w:val="470A68"/>
        <w:sz w:val="28"/>
      </w:rPr>
    </w:pPr>
    <w:r>
      <w:rPr>
        <w:b/>
        <w:color w:val="470A68"/>
        <w:sz w:val="28"/>
      </w:rPr>
      <w:t>School of Pure and Applied Sciences</w:t>
    </w:r>
  </w:p>
  <w:p w:rsidR="00D401D6" w:rsidRDefault="00D401D6">
    <w:pPr>
      <w:pStyle w:val="Header"/>
    </w:pPr>
    <w:r>
      <w:rPr>
        <w:noProof/>
      </w:rPr>
    </w:r>
    <w:r>
      <w:pict>
        <v:shapetype id="_x0000_t32" coordsize="21600,21600" o:spt="32" o:oned="t" path="m,l21600,21600e" filled="f">
          <v:path arrowok="t" fillok="f" o:connecttype="none"/>
          <o:lock v:ext="edit" shapetype="t"/>
        </v:shapetype>
        <v:shape id="Straight Arrow Connector 4" o:spid="_x0000_s6145"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8E6DF7"/>
    <w:multiLevelType w:val="hybridMultilevel"/>
    <w:tmpl w:val="FA5E6C72"/>
    <w:lvl w:ilvl="0" w:tplc="218A134A">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15A0C"/>
    <w:multiLevelType w:val="hybridMultilevel"/>
    <w:tmpl w:val="ED2C36EC"/>
    <w:lvl w:ilvl="0" w:tplc="218A134A">
      <w:numFmt w:val="bullet"/>
      <w:lvlText w:val="•"/>
      <w:lvlJc w:val="left"/>
      <w:pPr>
        <w:ind w:left="1080" w:hanging="360"/>
      </w:pPr>
      <w:rPr>
        <w:rFonts w:ascii="Calibri" w:eastAsia="Times New Roman" w:hAnsi="Calibri" w:cs="Arial" w:hint="default"/>
      </w:rPr>
    </w:lvl>
    <w:lvl w:ilvl="1" w:tplc="7F86B44E">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74343B"/>
    <w:multiLevelType w:val="hybridMultilevel"/>
    <w:tmpl w:val="DB32C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4434BA"/>
    <w:multiLevelType w:val="hybridMultilevel"/>
    <w:tmpl w:val="03A8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544B8"/>
    <w:multiLevelType w:val="hybridMultilevel"/>
    <w:tmpl w:val="291ED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7ja7vfmHxXvc645iKmz66+YH0bYErOo3HD7Hxrx5iLmnR5pMGFUW9AA3ay17IL9M3MYknn6pY4pX7O1TreJg==" w:salt="2bH31M19X/8I+D0pkr2Ehg=="/>
  <w:defaultTabStop w:val="720"/>
  <w:noPunctuationKerning/>
  <w:characterSpacingControl w:val="doNotCompress"/>
  <w:hdrShapeDefaults>
    <o:shapedefaults v:ext="edit" spidmax="6146"/>
    <o:shapelayout v:ext="edit">
      <o:idmap v:ext="edit" data="6"/>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C80"/>
    <w:rsid w:val="00080017"/>
    <w:rsid w:val="0008394A"/>
    <w:rsid w:val="00085A5D"/>
    <w:rsid w:val="00087993"/>
    <w:rsid w:val="00092F31"/>
    <w:rsid w:val="00095F74"/>
    <w:rsid w:val="00096025"/>
    <w:rsid w:val="00097F0F"/>
    <w:rsid w:val="000A175B"/>
    <w:rsid w:val="000A1C54"/>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1973"/>
    <w:rsid w:val="001845C0"/>
    <w:rsid w:val="0018578A"/>
    <w:rsid w:val="00186361"/>
    <w:rsid w:val="00192009"/>
    <w:rsid w:val="00193597"/>
    <w:rsid w:val="00193CFE"/>
    <w:rsid w:val="00194497"/>
    <w:rsid w:val="0019460E"/>
    <w:rsid w:val="001A13F4"/>
    <w:rsid w:val="001A4A48"/>
    <w:rsid w:val="001B68FB"/>
    <w:rsid w:val="001C2715"/>
    <w:rsid w:val="001C32A2"/>
    <w:rsid w:val="001C33A1"/>
    <w:rsid w:val="001D0574"/>
    <w:rsid w:val="001D7440"/>
    <w:rsid w:val="001E131B"/>
    <w:rsid w:val="001E2EA0"/>
    <w:rsid w:val="001E35BD"/>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252"/>
    <w:rsid w:val="00243426"/>
    <w:rsid w:val="00246641"/>
    <w:rsid w:val="0025190A"/>
    <w:rsid w:val="00253323"/>
    <w:rsid w:val="00256950"/>
    <w:rsid w:val="0026186B"/>
    <w:rsid w:val="00262D0B"/>
    <w:rsid w:val="0026337A"/>
    <w:rsid w:val="00265167"/>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C4B"/>
    <w:rsid w:val="002E6C3B"/>
    <w:rsid w:val="002F0C3A"/>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66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0E66"/>
    <w:rsid w:val="003E1F8A"/>
    <w:rsid w:val="003F0E83"/>
    <w:rsid w:val="003F2610"/>
    <w:rsid w:val="003F643D"/>
    <w:rsid w:val="003F6587"/>
    <w:rsid w:val="003F7A3D"/>
    <w:rsid w:val="00410A8E"/>
    <w:rsid w:val="004144D6"/>
    <w:rsid w:val="00420386"/>
    <w:rsid w:val="004215FB"/>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5351"/>
    <w:rsid w:val="004B0837"/>
    <w:rsid w:val="004B0DA2"/>
    <w:rsid w:val="004C19CE"/>
    <w:rsid w:val="004C6A4A"/>
    <w:rsid w:val="004D184E"/>
    <w:rsid w:val="004D456D"/>
    <w:rsid w:val="004D6CD0"/>
    <w:rsid w:val="004E0BC8"/>
    <w:rsid w:val="004E6778"/>
    <w:rsid w:val="004E6EFA"/>
    <w:rsid w:val="004F0F13"/>
    <w:rsid w:val="004F457A"/>
    <w:rsid w:val="0050005C"/>
    <w:rsid w:val="00501236"/>
    <w:rsid w:val="005028D8"/>
    <w:rsid w:val="0050348A"/>
    <w:rsid w:val="00503776"/>
    <w:rsid w:val="00503F8D"/>
    <w:rsid w:val="00506140"/>
    <w:rsid w:val="00506D00"/>
    <w:rsid w:val="005110B5"/>
    <w:rsid w:val="00512E68"/>
    <w:rsid w:val="0051455B"/>
    <w:rsid w:val="00515304"/>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AAF"/>
    <w:rsid w:val="005D5EB0"/>
    <w:rsid w:val="005E0EA6"/>
    <w:rsid w:val="005E1AD4"/>
    <w:rsid w:val="005E2B55"/>
    <w:rsid w:val="005E4948"/>
    <w:rsid w:val="005E4BFB"/>
    <w:rsid w:val="005E61C9"/>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E60"/>
    <w:rsid w:val="006818AA"/>
    <w:rsid w:val="00684A86"/>
    <w:rsid w:val="0068504B"/>
    <w:rsid w:val="006858F5"/>
    <w:rsid w:val="006968A2"/>
    <w:rsid w:val="00696DD5"/>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CF6"/>
    <w:rsid w:val="0072009E"/>
    <w:rsid w:val="007205A7"/>
    <w:rsid w:val="00725AE3"/>
    <w:rsid w:val="00725F66"/>
    <w:rsid w:val="00730DB3"/>
    <w:rsid w:val="00732FB0"/>
    <w:rsid w:val="00732FEE"/>
    <w:rsid w:val="00733FF5"/>
    <w:rsid w:val="00734B01"/>
    <w:rsid w:val="00744942"/>
    <w:rsid w:val="00747EF2"/>
    <w:rsid w:val="007547B6"/>
    <w:rsid w:val="0076217E"/>
    <w:rsid w:val="00763CF6"/>
    <w:rsid w:val="007805FB"/>
    <w:rsid w:val="0078368F"/>
    <w:rsid w:val="00785D83"/>
    <w:rsid w:val="00787F0C"/>
    <w:rsid w:val="007904F2"/>
    <w:rsid w:val="0079365F"/>
    <w:rsid w:val="007A37D3"/>
    <w:rsid w:val="007A3F44"/>
    <w:rsid w:val="007A6E96"/>
    <w:rsid w:val="007A7888"/>
    <w:rsid w:val="007B1E95"/>
    <w:rsid w:val="007B2CD8"/>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299"/>
    <w:rsid w:val="00852C65"/>
    <w:rsid w:val="008537DA"/>
    <w:rsid w:val="008550B8"/>
    <w:rsid w:val="00856F3C"/>
    <w:rsid w:val="00857017"/>
    <w:rsid w:val="00871451"/>
    <w:rsid w:val="008734F9"/>
    <w:rsid w:val="00874DEB"/>
    <w:rsid w:val="008757C4"/>
    <w:rsid w:val="00875AAA"/>
    <w:rsid w:val="008856A1"/>
    <w:rsid w:val="00894832"/>
    <w:rsid w:val="00894F18"/>
    <w:rsid w:val="00897C7A"/>
    <w:rsid w:val="008A0AC8"/>
    <w:rsid w:val="008A1D7C"/>
    <w:rsid w:val="008A2456"/>
    <w:rsid w:val="008A56F0"/>
    <w:rsid w:val="008A64AE"/>
    <w:rsid w:val="008B4D58"/>
    <w:rsid w:val="008B6BB2"/>
    <w:rsid w:val="008B7FE2"/>
    <w:rsid w:val="008C0C03"/>
    <w:rsid w:val="008C37F3"/>
    <w:rsid w:val="008C3DF6"/>
    <w:rsid w:val="008C4F82"/>
    <w:rsid w:val="008C54B8"/>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B06"/>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0E"/>
    <w:rsid w:val="009B4A2D"/>
    <w:rsid w:val="009B5DFA"/>
    <w:rsid w:val="009C1F36"/>
    <w:rsid w:val="009C21BC"/>
    <w:rsid w:val="009C4029"/>
    <w:rsid w:val="009C5BAC"/>
    <w:rsid w:val="009C7D6B"/>
    <w:rsid w:val="009D26A6"/>
    <w:rsid w:val="009E0C07"/>
    <w:rsid w:val="009E274B"/>
    <w:rsid w:val="009E287B"/>
    <w:rsid w:val="009E4460"/>
    <w:rsid w:val="009E5412"/>
    <w:rsid w:val="009E62F4"/>
    <w:rsid w:val="009E7EE7"/>
    <w:rsid w:val="009F04AC"/>
    <w:rsid w:val="009F4284"/>
    <w:rsid w:val="00A06AD5"/>
    <w:rsid w:val="00A123EA"/>
    <w:rsid w:val="00A154B5"/>
    <w:rsid w:val="00A209DA"/>
    <w:rsid w:val="00A23393"/>
    <w:rsid w:val="00A23708"/>
    <w:rsid w:val="00A32BF4"/>
    <w:rsid w:val="00A33180"/>
    <w:rsid w:val="00A3570A"/>
    <w:rsid w:val="00A36E01"/>
    <w:rsid w:val="00A37494"/>
    <w:rsid w:val="00A42758"/>
    <w:rsid w:val="00A44480"/>
    <w:rsid w:val="00A51F51"/>
    <w:rsid w:val="00A610F6"/>
    <w:rsid w:val="00A61B52"/>
    <w:rsid w:val="00A6640C"/>
    <w:rsid w:val="00A664B6"/>
    <w:rsid w:val="00A714AE"/>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174"/>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10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4D9"/>
    <w:rsid w:val="00BF28C2"/>
    <w:rsid w:val="00BF4361"/>
    <w:rsid w:val="00C02627"/>
    <w:rsid w:val="00C12406"/>
    <w:rsid w:val="00C157B0"/>
    <w:rsid w:val="00C2289D"/>
    <w:rsid w:val="00C27530"/>
    <w:rsid w:val="00C3403C"/>
    <w:rsid w:val="00C3496D"/>
    <w:rsid w:val="00C34A0A"/>
    <w:rsid w:val="00C3595D"/>
    <w:rsid w:val="00C36AF3"/>
    <w:rsid w:val="00C51CBF"/>
    <w:rsid w:val="00C57A5F"/>
    <w:rsid w:val="00C622EC"/>
    <w:rsid w:val="00C653DB"/>
    <w:rsid w:val="00C7377C"/>
    <w:rsid w:val="00C761D5"/>
    <w:rsid w:val="00C90786"/>
    <w:rsid w:val="00C9122C"/>
    <w:rsid w:val="00C92A9A"/>
    <w:rsid w:val="00CA1FB8"/>
    <w:rsid w:val="00CA28DC"/>
    <w:rsid w:val="00CA4B5F"/>
    <w:rsid w:val="00CB0437"/>
    <w:rsid w:val="00CB0817"/>
    <w:rsid w:val="00CB0C30"/>
    <w:rsid w:val="00CB6983"/>
    <w:rsid w:val="00CC22F9"/>
    <w:rsid w:val="00CC4743"/>
    <w:rsid w:val="00CD5DBD"/>
    <w:rsid w:val="00CE0459"/>
    <w:rsid w:val="00CE1C00"/>
    <w:rsid w:val="00CF114D"/>
    <w:rsid w:val="00CF132F"/>
    <w:rsid w:val="00CF4F04"/>
    <w:rsid w:val="00CF7A26"/>
    <w:rsid w:val="00D01EB8"/>
    <w:rsid w:val="00D05B56"/>
    <w:rsid w:val="00D109F9"/>
    <w:rsid w:val="00D12029"/>
    <w:rsid w:val="00D15552"/>
    <w:rsid w:val="00D201B6"/>
    <w:rsid w:val="00D20D9F"/>
    <w:rsid w:val="00D236D9"/>
    <w:rsid w:val="00D2562E"/>
    <w:rsid w:val="00D256B1"/>
    <w:rsid w:val="00D27ED2"/>
    <w:rsid w:val="00D3026C"/>
    <w:rsid w:val="00D401D6"/>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014C"/>
    <w:rsid w:val="00DD347B"/>
    <w:rsid w:val="00DD4688"/>
    <w:rsid w:val="00DD7791"/>
    <w:rsid w:val="00DD7D2F"/>
    <w:rsid w:val="00DD7DD6"/>
    <w:rsid w:val="00DF0910"/>
    <w:rsid w:val="00DF189C"/>
    <w:rsid w:val="00DF59A3"/>
    <w:rsid w:val="00E02DD3"/>
    <w:rsid w:val="00E04BE9"/>
    <w:rsid w:val="00E22FAD"/>
    <w:rsid w:val="00E261D0"/>
    <w:rsid w:val="00E26CBF"/>
    <w:rsid w:val="00E35386"/>
    <w:rsid w:val="00E35475"/>
    <w:rsid w:val="00E35DD5"/>
    <w:rsid w:val="00E37A6C"/>
    <w:rsid w:val="00E4004A"/>
    <w:rsid w:val="00E415F9"/>
    <w:rsid w:val="00E451A4"/>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19C"/>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52D2"/>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D16C1E7"/>
  <w15:chartTrackingRefBased/>
  <w15:docId w15:val="{AC28C6A9-90F6-4879-B1C1-64D68C3E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6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0051">
      <w:bodyDiv w:val="1"/>
      <w:marLeft w:val="0"/>
      <w:marRight w:val="0"/>
      <w:marTop w:val="0"/>
      <w:marBottom w:val="0"/>
      <w:divBdr>
        <w:top w:val="none" w:sz="0" w:space="0" w:color="auto"/>
        <w:left w:val="none" w:sz="0" w:space="0" w:color="auto"/>
        <w:bottom w:val="none" w:sz="0" w:space="0" w:color="auto"/>
        <w:right w:val="none" w:sz="0" w:space="0" w:color="auto"/>
      </w:divBdr>
    </w:div>
    <w:div w:id="682905072">
      <w:bodyDiv w:val="1"/>
      <w:marLeft w:val="0"/>
      <w:marRight w:val="0"/>
      <w:marTop w:val="0"/>
      <w:marBottom w:val="0"/>
      <w:divBdr>
        <w:top w:val="none" w:sz="0" w:space="0" w:color="auto"/>
        <w:left w:val="none" w:sz="0" w:space="0" w:color="auto"/>
        <w:bottom w:val="none" w:sz="0" w:space="0" w:color="auto"/>
        <w:right w:val="none" w:sz="0" w:space="0" w:color="auto"/>
      </w:divBdr>
    </w:div>
    <w:div w:id="7718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E70D-25DD-46BF-ACC2-E7B245C3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6</cp:revision>
  <dcterms:created xsi:type="dcterms:W3CDTF">2016-12-04T03:03:00Z</dcterms:created>
  <dcterms:modified xsi:type="dcterms:W3CDTF">2018-05-25T19:33:00Z</dcterms:modified>
</cp:coreProperties>
</file>