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6E" w:rsidRPr="005E659F" w:rsidRDefault="00710FF3" w:rsidP="001713C7">
      <w:pPr>
        <w:spacing w:after="0"/>
        <w:jc w:val="center"/>
        <w:rPr>
          <w:rFonts w:ascii="Times New Roman" w:hAnsi="Times New Roman"/>
          <w:b/>
          <w:sz w:val="32"/>
          <w:szCs w:val="32"/>
          <w:u w:val="single"/>
        </w:rPr>
      </w:pPr>
      <w:r w:rsidRPr="005E659F">
        <w:rPr>
          <w:rFonts w:ascii="Times New Roman" w:hAnsi="Times New Roman"/>
          <w:b/>
          <w:sz w:val="32"/>
          <w:szCs w:val="32"/>
          <w:u w:val="single"/>
        </w:rPr>
        <w:t>Professional Development Committee Meeting</w:t>
      </w:r>
      <w:r w:rsidR="009E22A9">
        <w:rPr>
          <w:rFonts w:ascii="Times New Roman" w:hAnsi="Times New Roman"/>
          <w:b/>
          <w:sz w:val="32"/>
          <w:szCs w:val="32"/>
          <w:u w:val="single"/>
        </w:rPr>
        <w:t>: MINUTES</w:t>
      </w:r>
    </w:p>
    <w:p w:rsidR="001713C7" w:rsidRDefault="001713C7" w:rsidP="001713C7">
      <w:pPr>
        <w:jc w:val="center"/>
        <w:rPr>
          <w:rFonts w:ascii="Times New Roman" w:hAnsi="Times New Roman"/>
          <w:sz w:val="24"/>
          <w:szCs w:val="24"/>
        </w:rPr>
      </w:pPr>
    </w:p>
    <w:p w:rsidR="00EE025A" w:rsidRPr="00D720D7" w:rsidRDefault="009047B6" w:rsidP="001713C7">
      <w:pPr>
        <w:spacing w:after="0"/>
        <w:jc w:val="center"/>
        <w:rPr>
          <w:rFonts w:ascii="Times New Roman" w:hAnsi="Times New Roman"/>
          <w:sz w:val="24"/>
          <w:szCs w:val="24"/>
        </w:rPr>
      </w:pPr>
      <w:r>
        <w:rPr>
          <w:rFonts w:ascii="Times New Roman" w:hAnsi="Times New Roman"/>
          <w:sz w:val="24"/>
          <w:szCs w:val="24"/>
        </w:rPr>
        <w:t>March</w:t>
      </w:r>
      <w:r w:rsidR="004F6A5F">
        <w:rPr>
          <w:rFonts w:ascii="Times New Roman" w:hAnsi="Times New Roman"/>
          <w:sz w:val="24"/>
          <w:szCs w:val="24"/>
        </w:rPr>
        <w:t xml:space="preserve"> 1</w:t>
      </w:r>
      <w:r w:rsidR="001632CA">
        <w:rPr>
          <w:rFonts w:ascii="Times New Roman" w:hAnsi="Times New Roman"/>
          <w:sz w:val="24"/>
          <w:szCs w:val="24"/>
        </w:rPr>
        <w:t>6</w:t>
      </w:r>
      <w:r w:rsidR="005E659F">
        <w:rPr>
          <w:rFonts w:ascii="Times New Roman" w:hAnsi="Times New Roman"/>
          <w:sz w:val="24"/>
          <w:szCs w:val="24"/>
        </w:rPr>
        <w:t>, 201</w:t>
      </w:r>
      <w:r w:rsidR="004F6A5F">
        <w:rPr>
          <w:rFonts w:ascii="Times New Roman" w:hAnsi="Times New Roman"/>
          <w:sz w:val="24"/>
          <w:szCs w:val="24"/>
        </w:rPr>
        <w:t>8</w:t>
      </w:r>
      <w:r w:rsidR="00EE025A">
        <w:rPr>
          <w:rFonts w:ascii="Times New Roman" w:hAnsi="Times New Roman"/>
          <w:sz w:val="24"/>
          <w:szCs w:val="24"/>
        </w:rPr>
        <w:tab/>
      </w:r>
      <w:r w:rsidR="00EE025A">
        <w:rPr>
          <w:rFonts w:ascii="Times New Roman" w:hAnsi="Times New Roman"/>
          <w:sz w:val="24"/>
          <w:szCs w:val="24"/>
        </w:rPr>
        <w:tab/>
      </w:r>
      <w:r w:rsidR="005E659F">
        <w:rPr>
          <w:rFonts w:ascii="Times New Roman" w:hAnsi="Times New Roman"/>
          <w:sz w:val="24"/>
          <w:szCs w:val="24"/>
        </w:rPr>
        <w:t>12:30 – 1:30</w:t>
      </w:r>
      <w:r w:rsidR="00EE025A" w:rsidRPr="00D720D7">
        <w:rPr>
          <w:rFonts w:ascii="Times New Roman" w:hAnsi="Times New Roman"/>
          <w:sz w:val="24"/>
          <w:szCs w:val="24"/>
        </w:rPr>
        <w:t xml:space="preserve"> PM</w:t>
      </w:r>
      <w:r w:rsidR="00EE025A">
        <w:rPr>
          <w:rFonts w:ascii="Times New Roman" w:hAnsi="Times New Roman"/>
          <w:sz w:val="24"/>
          <w:szCs w:val="24"/>
        </w:rPr>
        <w:tab/>
      </w:r>
      <w:r w:rsidR="00EE025A">
        <w:rPr>
          <w:rFonts w:ascii="Times New Roman" w:hAnsi="Times New Roman"/>
          <w:sz w:val="24"/>
          <w:szCs w:val="24"/>
        </w:rPr>
        <w:tab/>
      </w:r>
      <w:r w:rsidR="00EE025A" w:rsidRPr="00D720D7">
        <w:rPr>
          <w:rFonts w:ascii="Times New Roman" w:hAnsi="Times New Roman"/>
          <w:sz w:val="24"/>
          <w:szCs w:val="24"/>
        </w:rPr>
        <w:t xml:space="preserve">Lee </w:t>
      </w:r>
      <w:r w:rsidR="005E659F">
        <w:rPr>
          <w:rFonts w:ascii="Times New Roman" w:hAnsi="Times New Roman"/>
          <w:sz w:val="24"/>
          <w:szCs w:val="24"/>
        </w:rPr>
        <w:t xml:space="preserve">AA-168  TLC </w:t>
      </w:r>
    </w:p>
    <w:p w:rsidR="001713C7" w:rsidRDefault="001713C7" w:rsidP="001713C7">
      <w:pPr>
        <w:jc w:val="center"/>
        <w:rPr>
          <w:rFonts w:ascii="Times New Roman" w:hAnsi="Times New Roman"/>
          <w:b/>
          <w:sz w:val="32"/>
          <w:szCs w:val="32"/>
        </w:rPr>
      </w:pPr>
    </w:p>
    <w:p w:rsidR="00EE025A" w:rsidRPr="001713C7" w:rsidRDefault="009E22A9" w:rsidP="001713C7">
      <w:pPr>
        <w:spacing w:after="0"/>
        <w:jc w:val="center"/>
        <w:rPr>
          <w:rFonts w:ascii="Times New Roman" w:hAnsi="Times New Roman"/>
          <w:b/>
          <w:sz w:val="32"/>
          <w:szCs w:val="32"/>
        </w:rPr>
      </w:pPr>
      <w:r>
        <w:rPr>
          <w:rFonts w:ascii="Times New Roman" w:hAnsi="Times New Roman"/>
          <w:b/>
          <w:sz w:val="32"/>
          <w:szCs w:val="32"/>
        </w:rPr>
        <w:t>MINUTES</w:t>
      </w:r>
    </w:p>
    <w:p w:rsidR="00EE025A" w:rsidRPr="00D720D7" w:rsidRDefault="00EE025A" w:rsidP="001713C7">
      <w:pPr>
        <w:spacing w:after="0"/>
        <w:rPr>
          <w:rFonts w:ascii="Times New Roman" w:hAnsi="Times New Roman"/>
          <w:sz w:val="24"/>
          <w:szCs w:val="24"/>
        </w:rPr>
      </w:pPr>
    </w:p>
    <w:p w:rsidR="00EE025A" w:rsidRPr="00D73306" w:rsidRDefault="00EE025A" w:rsidP="001713C7">
      <w:pPr>
        <w:pStyle w:val="ListParagraph"/>
        <w:numPr>
          <w:ilvl w:val="0"/>
          <w:numId w:val="1"/>
        </w:numPr>
        <w:spacing w:after="0" w:line="480" w:lineRule="auto"/>
        <w:rPr>
          <w:rFonts w:ascii="Times New Roman" w:hAnsi="Times New Roman"/>
          <w:sz w:val="24"/>
          <w:szCs w:val="24"/>
        </w:rPr>
      </w:pPr>
      <w:r w:rsidRPr="00D73306">
        <w:rPr>
          <w:rFonts w:ascii="Times New Roman" w:hAnsi="Times New Roman"/>
          <w:sz w:val="24"/>
          <w:szCs w:val="24"/>
        </w:rPr>
        <w:t>Call to order</w:t>
      </w:r>
      <w:r w:rsidR="006F2276">
        <w:rPr>
          <w:rFonts w:ascii="Times New Roman" w:hAnsi="Times New Roman"/>
          <w:sz w:val="24"/>
          <w:szCs w:val="24"/>
        </w:rPr>
        <w:t xml:space="preserve">: </w:t>
      </w:r>
      <w:r w:rsidR="006F2276" w:rsidRPr="006F2276">
        <w:rPr>
          <w:rFonts w:ascii="Times New Roman" w:hAnsi="Times New Roman"/>
          <w:b/>
          <w:sz w:val="24"/>
          <w:szCs w:val="24"/>
        </w:rPr>
        <w:t>Meeting called to order by Chair, Rebecca Gubitti</w:t>
      </w:r>
      <w:r w:rsidR="006F2276">
        <w:rPr>
          <w:rFonts w:ascii="Times New Roman" w:hAnsi="Times New Roman"/>
          <w:sz w:val="24"/>
          <w:szCs w:val="24"/>
        </w:rPr>
        <w:t xml:space="preserve"> </w:t>
      </w:r>
    </w:p>
    <w:p w:rsidR="00033EC8" w:rsidRDefault="00033EC8" w:rsidP="00964E28">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 xml:space="preserve">Individual Successes and Accomplishments in Professional Development </w:t>
      </w:r>
    </w:p>
    <w:p w:rsidR="006F2276" w:rsidRPr="006F2276" w:rsidRDefault="006F2276" w:rsidP="006F2276">
      <w:pPr>
        <w:numPr>
          <w:ilvl w:val="1"/>
          <w:numId w:val="1"/>
        </w:numPr>
        <w:spacing w:after="0" w:line="480" w:lineRule="auto"/>
        <w:contextualSpacing/>
        <w:rPr>
          <w:rFonts w:ascii="Times New Roman" w:hAnsi="Times New Roman"/>
          <w:sz w:val="24"/>
          <w:szCs w:val="24"/>
        </w:rPr>
      </w:pPr>
      <w:r>
        <w:rPr>
          <w:rFonts w:ascii="Times New Roman" w:hAnsi="Times New Roman"/>
          <w:sz w:val="24"/>
          <w:szCs w:val="24"/>
        </w:rPr>
        <w:t xml:space="preserve">Dental Program had 100% pass rate for students in program </w:t>
      </w:r>
    </w:p>
    <w:p w:rsidR="00EE025A" w:rsidRPr="006F2276" w:rsidRDefault="00D73306" w:rsidP="00964E28">
      <w:pPr>
        <w:numPr>
          <w:ilvl w:val="0"/>
          <w:numId w:val="1"/>
        </w:numPr>
        <w:spacing w:after="0" w:line="480" w:lineRule="auto"/>
        <w:contextualSpacing/>
        <w:rPr>
          <w:rFonts w:ascii="Times New Roman" w:hAnsi="Times New Roman"/>
          <w:b/>
          <w:sz w:val="24"/>
          <w:szCs w:val="24"/>
        </w:rPr>
      </w:pPr>
      <w:r w:rsidRPr="007B1661">
        <w:rPr>
          <w:rFonts w:ascii="Times New Roman" w:hAnsi="Times New Roman"/>
          <w:sz w:val="24"/>
          <w:szCs w:val="24"/>
        </w:rPr>
        <w:t>A</w:t>
      </w:r>
      <w:r w:rsidR="00EE025A" w:rsidRPr="007B1661">
        <w:rPr>
          <w:rFonts w:ascii="Times New Roman" w:hAnsi="Times New Roman"/>
          <w:sz w:val="24"/>
          <w:szCs w:val="24"/>
        </w:rPr>
        <w:t xml:space="preserve">ttendance and approval of </w:t>
      </w:r>
      <w:r w:rsidR="009047B6">
        <w:rPr>
          <w:rFonts w:ascii="Times New Roman" w:hAnsi="Times New Roman"/>
          <w:sz w:val="24"/>
          <w:szCs w:val="24"/>
        </w:rPr>
        <w:t>February</w:t>
      </w:r>
      <w:r w:rsidRPr="007B1661">
        <w:rPr>
          <w:rFonts w:ascii="Times New Roman" w:hAnsi="Times New Roman"/>
          <w:sz w:val="24"/>
          <w:szCs w:val="24"/>
        </w:rPr>
        <w:t xml:space="preserve"> </w:t>
      </w:r>
      <w:r w:rsidR="00EE025A" w:rsidRPr="007B1661">
        <w:rPr>
          <w:rFonts w:ascii="Times New Roman" w:hAnsi="Times New Roman"/>
          <w:sz w:val="24"/>
          <w:szCs w:val="24"/>
        </w:rPr>
        <w:t>Minutes</w:t>
      </w:r>
      <w:r w:rsidR="006F2276">
        <w:rPr>
          <w:rFonts w:ascii="Times New Roman" w:hAnsi="Times New Roman"/>
          <w:sz w:val="24"/>
          <w:szCs w:val="24"/>
        </w:rPr>
        <w:t xml:space="preserve">: </w:t>
      </w:r>
      <w:r w:rsidR="006F2276" w:rsidRPr="006F2276">
        <w:rPr>
          <w:rFonts w:ascii="Times New Roman" w:hAnsi="Times New Roman"/>
          <w:b/>
          <w:sz w:val="24"/>
          <w:szCs w:val="24"/>
        </w:rPr>
        <w:t xml:space="preserve">Minutes approved and recorded as motioned </w:t>
      </w:r>
    </w:p>
    <w:p w:rsidR="00D73306"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Announcements</w:t>
      </w:r>
    </w:p>
    <w:p w:rsidR="00EE025A" w:rsidRDefault="00D73306"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TLC Update for AY201</w:t>
      </w:r>
      <w:r w:rsidR="00A64C46">
        <w:rPr>
          <w:rFonts w:ascii="Times New Roman" w:hAnsi="Times New Roman"/>
          <w:sz w:val="24"/>
          <w:szCs w:val="24"/>
        </w:rPr>
        <w:t>7</w:t>
      </w:r>
      <w:r>
        <w:rPr>
          <w:rFonts w:ascii="Times New Roman" w:hAnsi="Times New Roman"/>
          <w:sz w:val="24"/>
          <w:szCs w:val="24"/>
        </w:rPr>
        <w:t>-1</w:t>
      </w:r>
      <w:r w:rsidR="00A64C46">
        <w:rPr>
          <w:rFonts w:ascii="Times New Roman" w:hAnsi="Times New Roman"/>
          <w:sz w:val="24"/>
          <w:szCs w:val="24"/>
        </w:rPr>
        <w:t xml:space="preserve">8 </w:t>
      </w:r>
      <w:r w:rsidR="00876E2B">
        <w:rPr>
          <w:rFonts w:ascii="Times New Roman" w:hAnsi="Times New Roman"/>
          <w:sz w:val="24"/>
          <w:szCs w:val="24"/>
        </w:rPr>
        <w:t xml:space="preserve"> (</w:t>
      </w:r>
      <w:r w:rsidR="00876E2B" w:rsidRPr="005F61E8">
        <w:rPr>
          <w:rFonts w:ascii="Times New Roman" w:hAnsi="Times New Roman"/>
          <w:b/>
          <w:sz w:val="24"/>
          <w:szCs w:val="24"/>
        </w:rPr>
        <w:t>ON HOLD till April meeting</w:t>
      </w:r>
      <w:r w:rsidR="00876E2B">
        <w:rPr>
          <w:rFonts w:ascii="Times New Roman" w:hAnsi="Times New Roman"/>
          <w:sz w:val="24"/>
          <w:szCs w:val="24"/>
        </w:rPr>
        <w:t xml:space="preserve">) </w:t>
      </w:r>
    </w:p>
    <w:p w:rsidR="001954A5" w:rsidRDefault="001954A5" w:rsidP="001713C7">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 xml:space="preserve">Application deadlines for </w:t>
      </w:r>
      <w:r w:rsidR="009047B6">
        <w:rPr>
          <w:rFonts w:ascii="Times New Roman" w:hAnsi="Times New Roman"/>
          <w:sz w:val="24"/>
          <w:szCs w:val="24"/>
        </w:rPr>
        <w:t>next</w:t>
      </w:r>
      <w:r>
        <w:rPr>
          <w:rFonts w:ascii="Times New Roman" w:hAnsi="Times New Roman"/>
          <w:sz w:val="24"/>
          <w:szCs w:val="24"/>
        </w:rPr>
        <w:t xml:space="preserve"> academic year</w:t>
      </w:r>
      <w:r w:rsidRPr="006F2276">
        <w:rPr>
          <w:rFonts w:ascii="Times New Roman" w:hAnsi="Times New Roman"/>
          <w:b/>
          <w:sz w:val="24"/>
          <w:szCs w:val="24"/>
        </w:rPr>
        <w:t>:</w:t>
      </w:r>
      <w:r w:rsidR="006F2276" w:rsidRPr="006F2276">
        <w:rPr>
          <w:rFonts w:ascii="Times New Roman" w:hAnsi="Times New Roman"/>
          <w:b/>
          <w:sz w:val="24"/>
          <w:szCs w:val="24"/>
        </w:rPr>
        <w:t xml:space="preserve"> Dates TBD</w:t>
      </w:r>
      <w:r w:rsidR="006F2276">
        <w:rPr>
          <w:rFonts w:ascii="Times New Roman" w:hAnsi="Times New Roman"/>
          <w:sz w:val="24"/>
          <w:szCs w:val="24"/>
        </w:rPr>
        <w:t xml:space="preserve"> </w:t>
      </w:r>
    </w:p>
    <w:p w:rsidR="009047B6" w:rsidRDefault="009047B6" w:rsidP="001632CA">
      <w:pPr>
        <w:pStyle w:val="ColorfulList-Accent11"/>
        <w:spacing w:after="0" w:line="480" w:lineRule="auto"/>
        <w:ind w:left="1800"/>
        <w:rPr>
          <w:rFonts w:ascii="Times New Roman" w:hAnsi="Times New Roman"/>
          <w:sz w:val="24"/>
          <w:szCs w:val="24"/>
        </w:rPr>
      </w:pPr>
      <w:r>
        <w:rPr>
          <w:rFonts w:ascii="Times New Roman" w:hAnsi="Times New Roman"/>
          <w:sz w:val="24"/>
          <w:szCs w:val="24"/>
        </w:rPr>
        <w:t xml:space="preserve">Fall 2018 Travel – </w:t>
      </w:r>
    </w:p>
    <w:p w:rsidR="009047B6" w:rsidRDefault="009047B6" w:rsidP="001632CA">
      <w:pPr>
        <w:pStyle w:val="ColorfulList-Accent11"/>
        <w:spacing w:after="0" w:line="480" w:lineRule="auto"/>
        <w:ind w:left="1800"/>
        <w:rPr>
          <w:rFonts w:ascii="Times New Roman" w:hAnsi="Times New Roman"/>
          <w:sz w:val="24"/>
          <w:szCs w:val="24"/>
        </w:rPr>
      </w:pPr>
      <w:r>
        <w:rPr>
          <w:rFonts w:ascii="Times New Roman" w:hAnsi="Times New Roman"/>
          <w:sz w:val="24"/>
          <w:szCs w:val="24"/>
        </w:rPr>
        <w:t xml:space="preserve">Spring 2019 Travel - </w:t>
      </w:r>
    </w:p>
    <w:p w:rsidR="001632CA" w:rsidRDefault="001954A5" w:rsidP="001632CA">
      <w:pPr>
        <w:pStyle w:val="ColorfulList-Accent11"/>
        <w:spacing w:after="0" w:line="480" w:lineRule="auto"/>
        <w:ind w:left="1800"/>
        <w:rPr>
          <w:rFonts w:ascii="Times New Roman" w:hAnsi="Times New Roman"/>
          <w:sz w:val="24"/>
          <w:szCs w:val="24"/>
        </w:rPr>
      </w:pPr>
      <w:r w:rsidRPr="007B1661">
        <w:rPr>
          <w:rFonts w:ascii="Times New Roman" w:hAnsi="Times New Roman"/>
          <w:sz w:val="24"/>
          <w:szCs w:val="24"/>
        </w:rPr>
        <w:t>Summer</w:t>
      </w:r>
      <w:r w:rsidR="009047B6">
        <w:rPr>
          <w:rFonts w:ascii="Times New Roman" w:hAnsi="Times New Roman"/>
          <w:sz w:val="24"/>
          <w:szCs w:val="24"/>
        </w:rPr>
        <w:t xml:space="preserve"> 2019</w:t>
      </w:r>
      <w:r w:rsidRPr="007B1661">
        <w:rPr>
          <w:rFonts w:ascii="Times New Roman" w:hAnsi="Times New Roman"/>
          <w:sz w:val="24"/>
          <w:szCs w:val="24"/>
        </w:rPr>
        <w:t xml:space="preserve"> Travel – </w:t>
      </w:r>
    </w:p>
    <w:p w:rsidR="00876E2B" w:rsidRDefault="00876E2B" w:rsidP="00876E2B">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Dates / Speaker Updates</w:t>
      </w:r>
      <w:r w:rsidR="006F2276">
        <w:rPr>
          <w:rFonts w:ascii="Times New Roman" w:hAnsi="Times New Roman"/>
          <w:sz w:val="24"/>
          <w:szCs w:val="24"/>
        </w:rPr>
        <w:t xml:space="preserve">: </w:t>
      </w:r>
      <w:r w:rsidR="006F2276" w:rsidRPr="006F2276">
        <w:rPr>
          <w:rFonts w:ascii="Times New Roman" w:hAnsi="Times New Roman"/>
          <w:b/>
          <w:sz w:val="24"/>
          <w:szCs w:val="24"/>
        </w:rPr>
        <w:t>No updated information available</w:t>
      </w:r>
      <w:r w:rsidR="006F2276">
        <w:rPr>
          <w:rFonts w:ascii="Times New Roman" w:hAnsi="Times New Roman"/>
          <w:b/>
          <w:sz w:val="24"/>
          <w:szCs w:val="24"/>
        </w:rPr>
        <w:t xml:space="preserve"> (TLC staff not in attendance at this point in meeting) </w:t>
      </w:r>
      <w:r w:rsidR="006F2276">
        <w:rPr>
          <w:rFonts w:ascii="Times New Roman" w:hAnsi="Times New Roman"/>
          <w:sz w:val="24"/>
          <w:szCs w:val="24"/>
        </w:rPr>
        <w:t xml:space="preserve"> </w:t>
      </w:r>
    </w:p>
    <w:p w:rsidR="00876E2B" w:rsidRDefault="00876E2B" w:rsidP="00876E2B">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Date for Cornerstone Modules</w:t>
      </w:r>
    </w:p>
    <w:p w:rsidR="00876E2B" w:rsidRDefault="00876E2B" w:rsidP="00876E2B">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Date / Speaker for Adjunct Faculty Institute</w:t>
      </w:r>
    </w:p>
    <w:p w:rsidR="00876E2B" w:rsidRDefault="00876E2B" w:rsidP="00876E2B">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 xml:space="preserve">Date / Speaker for Fall PD day October 2018 </w:t>
      </w:r>
    </w:p>
    <w:p w:rsidR="001632CA" w:rsidRDefault="006F2276" w:rsidP="001632CA">
      <w:pPr>
        <w:pStyle w:val="ColorfulList-Accent11"/>
        <w:numPr>
          <w:ilvl w:val="0"/>
          <w:numId w:val="5"/>
        </w:numPr>
        <w:spacing w:after="0" w:line="480" w:lineRule="auto"/>
        <w:rPr>
          <w:rFonts w:ascii="Times New Roman" w:hAnsi="Times New Roman"/>
          <w:sz w:val="24"/>
          <w:szCs w:val="24"/>
        </w:rPr>
      </w:pPr>
      <w:r>
        <w:rPr>
          <w:rFonts w:ascii="Times New Roman" w:hAnsi="Times New Roman"/>
          <w:sz w:val="24"/>
          <w:szCs w:val="24"/>
        </w:rPr>
        <w:t xml:space="preserve">Subcommittee reports: </w:t>
      </w:r>
      <w:r w:rsidRPr="006F2276">
        <w:rPr>
          <w:rFonts w:ascii="Times New Roman" w:hAnsi="Times New Roman"/>
          <w:b/>
          <w:sz w:val="24"/>
          <w:szCs w:val="24"/>
        </w:rPr>
        <w:t>POSTPONED</w:t>
      </w:r>
      <w:r>
        <w:rPr>
          <w:rFonts w:ascii="Times New Roman" w:hAnsi="Times New Roman"/>
          <w:sz w:val="24"/>
          <w:szCs w:val="24"/>
        </w:rPr>
        <w:t xml:space="preserve"> </w:t>
      </w:r>
    </w:p>
    <w:p w:rsidR="001632CA" w:rsidRDefault="001632CA" w:rsidP="001632CA">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Awards and Recognitions</w:t>
      </w:r>
    </w:p>
    <w:p w:rsidR="001632CA" w:rsidRDefault="001632CA" w:rsidP="001632CA">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Needs Assessment</w:t>
      </w:r>
    </w:p>
    <w:p w:rsidR="001632CA" w:rsidRDefault="001632CA" w:rsidP="001632CA">
      <w:pPr>
        <w:pStyle w:val="ColorfulList-Accent11"/>
        <w:numPr>
          <w:ilvl w:val="1"/>
          <w:numId w:val="5"/>
        </w:numPr>
        <w:spacing w:after="0" w:line="480" w:lineRule="auto"/>
        <w:rPr>
          <w:rFonts w:ascii="Times New Roman" w:hAnsi="Times New Roman"/>
          <w:sz w:val="24"/>
          <w:szCs w:val="24"/>
        </w:rPr>
      </w:pPr>
      <w:r>
        <w:rPr>
          <w:rFonts w:ascii="Times New Roman" w:hAnsi="Times New Roman"/>
          <w:sz w:val="24"/>
          <w:szCs w:val="24"/>
        </w:rPr>
        <w:t>Programming Committee</w:t>
      </w:r>
    </w:p>
    <w:p w:rsidR="002A5618" w:rsidRPr="001632CA" w:rsidRDefault="001632CA" w:rsidP="009047B6">
      <w:pPr>
        <w:pStyle w:val="ColorfulList-Accent11"/>
        <w:spacing w:after="0" w:line="480" w:lineRule="auto"/>
        <w:ind w:left="1800"/>
        <w:rPr>
          <w:rFonts w:ascii="Times New Roman" w:hAnsi="Times New Roman"/>
          <w:sz w:val="24"/>
          <w:szCs w:val="24"/>
        </w:rPr>
      </w:pPr>
      <w:r>
        <w:rPr>
          <w:rFonts w:ascii="Times New Roman" w:hAnsi="Times New Roman"/>
          <w:sz w:val="24"/>
          <w:szCs w:val="24"/>
        </w:rPr>
        <w:t xml:space="preserve"> </w:t>
      </w:r>
      <w:r w:rsidR="001954A5" w:rsidRPr="001632CA">
        <w:rPr>
          <w:rFonts w:ascii="Times New Roman" w:hAnsi="Times New Roman"/>
          <w:sz w:val="24"/>
          <w:szCs w:val="24"/>
        </w:rPr>
        <w:t xml:space="preserve"> </w:t>
      </w:r>
    </w:p>
    <w:p w:rsidR="00EE025A" w:rsidRDefault="00D73306" w:rsidP="001713C7">
      <w:pPr>
        <w:numPr>
          <w:ilvl w:val="0"/>
          <w:numId w:val="1"/>
        </w:numPr>
        <w:spacing w:after="0" w:line="480" w:lineRule="auto"/>
        <w:contextualSpacing/>
        <w:rPr>
          <w:rFonts w:ascii="Times New Roman" w:hAnsi="Times New Roman"/>
          <w:sz w:val="24"/>
          <w:szCs w:val="24"/>
        </w:rPr>
      </w:pPr>
      <w:r>
        <w:rPr>
          <w:rFonts w:ascii="Times New Roman" w:hAnsi="Times New Roman"/>
          <w:sz w:val="24"/>
          <w:szCs w:val="24"/>
        </w:rPr>
        <w:t>Old Business</w:t>
      </w:r>
    </w:p>
    <w:p w:rsidR="006F2276" w:rsidRDefault="006F2276" w:rsidP="006F2276">
      <w:pPr>
        <w:numPr>
          <w:ilvl w:val="1"/>
          <w:numId w:val="1"/>
        </w:numPr>
        <w:spacing w:after="0" w:line="480" w:lineRule="auto"/>
        <w:contextualSpacing/>
        <w:rPr>
          <w:rFonts w:ascii="Times New Roman" w:hAnsi="Times New Roman"/>
          <w:b/>
          <w:sz w:val="24"/>
          <w:szCs w:val="24"/>
        </w:rPr>
      </w:pPr>
      <w:r w:rsidRPr="00F61A62">
        <w:rPr>
          <w:rFonts w:ascii="Times New Roman" w:hAnsi="Times New Roman"/>
          <w:b/>
          <w:sz w:val="24"/>
          <w:szCs w:val="24"/>
        </w:rPr>
        <w:lastRenderedPageBreak/>
        <w:t xml:space="preserve">Discussion off FPD funding for Summer 2018 travel  - applications reviewed – since more applicants than available monies, decision was made to fund as follows: 100% to two applicants that received a 100 points or higher on rubric; Partial funding for four applicants at the 85 points on rubric – all will be given option of receiving $1591.06 </w:t>
      </w:r>
      <w:r w:rsidR="00F61A62" w:rsidRPr="00F61A62">
        <w:rPr>
          <w:rFonts w:ascii="Times New Roman" w:hAnsi="Times New Roman"/>
          <w:b/>
          <w:sz w:val="24"/>
          <w:szCs w:val="24"/>
        </w:rPr>
        <w:t xml:space="preserve">toward their travel and they would need to be responsible for any additional funding not met by the FPD monies. </w:t>
      </w:r>
    </w:p>
    <w:p w:rsidR="00F61A62" w:rsidRPr="00F61A62" w:rsidRDefault="00F61A62" w:rsidP="006F2276">
      <w:pPr>
        <w:numPr>
          <w:ilvl w:val="1"/>
          <w:numId w:val="1"/>
        </w:numPr>
        <w:spacing w:after="0" w:line="480" w:lineRule="auto"/>
        <w:contextualSpacing/>
        <w:rPr>
          <w:rFonts w:ascii="Times New Roman" w:hAnsi="Times New Roman"/>
          <w:b/>
          <w:sz w:val="24"/>
          <w:szCs w:val="24"/>
        </w:rPr>
      </w:pPr>
      <w:r>
        <w:rPr>
          <w:rFonts w:ascii="Times New Roman" w:hAnsi="Times New Roman"/>
          <w:b/>
          <w:sz w:val="24"/>
          <w:szCs w:val="24"/>
        </w:rPr>
        <w:t xml:space="preserve">Committee members broke out by Departments to discuss ideas for revisions to the funding rubric.  This group work enable all parties to have an opportunity to share their concerns and input within a smaller group and then provide that feedback to Chair for compilation and discussion at a future meeting.  This approach provided a much needed format to allow all Department concerns to be discussed within their own faculty and allow time for all members of the committee to speak.  </w:t>
      </w:r>
    </w:p>
    <w:p w:rsidR="00CB6482" w:rsidRPr="00A05119" w:rsidRDefault="00CB6482" w:rsidP="00A05119">
      <w:pPr>
        <w:pStyle w:val="ListParagraph"/>
        <w:numPr>
          <w:ilvl w:val="0"/>
          <w:numId w:val="1"/>
        </w:numPr>
        <w:spacing w:after="0" w:line="480" w:lineRule="auto"/>
        <w:rPr>
          <w:rFonts w:ascii="Times New Roman" w:hAnsi="Times New Roman"/>
          <w:sz w:val="24"/>
          <w:szCs w:val="24"/>
        </w:rPr>
      </w:pPr>
      <w:r w:rsidRPr="00A05119">
        <w:rPr>
          <w:rFonts w:ascii="Times New Roman" w:hAnsi="Times New Roman"/>
          <w:sz w:val="24"/>
          <w:szCs w:val="24"/>
        </w:rPr>
        <w:t xml:space="preserve"> </w:t>
      </w:r>
      <w:r w:rsidR="00F61A62">
        <w:rPr>
          <w:rFonts w:ascii="Times New Roman" w:hAnsi="Times New Roman"/>
          <w:sz w:val="24"/>
          <w:szCs w:val="24"/>
        </w:rPr>
        <w:t xml:space="preserve">Other </w:t>
      </w:r>
      <w:r w:rsidR="00F61A62" w:rsidRPr="00F61A62">
        <w:rPr>
          <w:rFonts w:ascii="Times New Roman" w:hAnsi="Times New Roman"/>
          <w:b/>
          <w:sz w:val="24"/>
          <w:szCs w:val="24"/>
        </w:rPr>
        <w:t>– None</w:t>
      </w:r>
      <w:r w:rsidR="00F61A62">
        <w:rPr>
          <w:rFonts w:ascii="Times New Roman" w:hAnsi="Times New Roman"/>
          <w:sz w:val="24"/>
          <w:szCs w:val="24"/>
        </w:rPr>
        <w:t xml:space="preserve"> </w:t>
      </w:r>
    </w:p>
    <w:p w:rsidR="00D73306" w:rsidRPr="00D73306" w:rsidRDefault="00D73306" w:rsidP="001713C7">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Adjournment</w:t>
      </w:r>
      <w:r w:rsidR="00F61A62">
        <w:rPr>
          <w:rFonts w:ascii="Times New Roman" w:hAnsi="Times New Roman"/>
          <w:sz w:val="24"/>
          <w:szCs w:val="24"/>
        </w:rPr>
        <w:t xml:space="preserve">: </w:t>
      </w:r>
      <w:r w:rsidR="00F61A62" w:rsidRPr="00F61A62">
        <w:rPr>
          <w:rFonts w:ascii="Times New Roman" w:hAnsi="Times New Roman"/>
          <w:b/>
          <w:sz w:val="24"/>
          <w:szCs w:val="24"/>
        </w:rPr>
        <w:t>Meeting officially adjourned at 1:30; however, several groups</w:t>
      </w:r>
      <w:r w:rsidR="00F61A62">
        <w:rPr>
          <w:rFonts w:ascii="Times New Roman" w:hAnsi="Times New Roman"/>
          <w:sz w:val="24"/>
          <w:szCs w:val="24"/>
        </w:rPr>
        <w:t xml:space="preserve"> </w:t>
      </w:r>
      <w:r w:rsidR="00F61A62" w:rsidRPr="00F61A62">
        <w:rPr>
          <w:rFonts w:ascii="Times New Roman" w:hAnsi="Times New Roman"/>
          <w:b/>
          <w:sz w:val="24"/>
          <w:szCs w:val="24"/>
        </w:rPr>
        <w:t>continued their discuss</w:t>
      </w:r>
      <w:r w:rsidR="00F61A62">
        <w:rPr>
          <w:rFonts w:ascii="Times New Roman" w:hAnsi="Times New Roman"/>
          <w:b/>
          <w:sz w:val="24"/>
          <w:szCs w:val="24"/>
        </w:rPr>
        <w:t>ion</w:t>
      </w:r>
      <w:bookmarkStart w:id="0" w:name="_GoBack"/>
      <w:bookmarkEnd w:id="0"/>
      <w:r w:rsidR="00F61A62" w:rsidRPr="00F61A62">
        <w:rPr>
          <w:rFonts w:ascii="Times New Roman" w:hAnsi="Times New Roman"/>
          <w:b/>
          <w:sz w:val="24"/>
          <w:szCs w:val="24"/>
        </w:rPr>
        <w:t xml:space="preserve"> on the rubric revision until the next meeting time started at</w:t>
      </w:r>
      <w:r w:rsidR="00F61A62">
        <w:rPr>
          <w:rFonts w:ascii="Times New Roman" w:hAnsi="Times New Roman"/>
          <w:sz w:val="24"/>
          <w:szCs w:val="24"/>
        </w:rPr>
        <w:t xml:space="preserve"> </w:t>
      </w:r>
      <w:r w:rsidR="00F61A62" w:rsidRPr="00F61A62">
        <w:rPr>
          <w:rFonts w:ascii="Times New Roman" w:hAnsi="Times New Roman"/>
          <w:b/>
          <w:sz w:val="24"/>
          <w:szCs w:val="24"/>
        </w:rPr>
        <w:t>2:00pm</w:t>
      </w:r>
      <w:r w:rsidR="00F61A62">
        <w:rPr>
          <w:rFonts w:ascii="Times New Roman" w:hAnsi="Times New Roman"/>
          <w:sz w:val="24"/>
          <w:szCs w:val="24"/>
        </w:rPr>
        <w:t xml:space="preserve">. </w:t>
      </w:r>
    </w:p>
    <w:p w:rsidR="00D73306" w:rsidRPr="00D73306" w:rsidRDefault="00D73306" w:rsidP="001713C7">
      <w:pPr>
        <w:pStyle w:val="ListParagraph"/>
        <w:spacing w:after="0" w:line="480" w:lineRule="auto"/>
        <w:ind w:left="1800"/>
        <w:rPr>
          <w:rFonts w:ascii="Times New Roman" w:hAnsi="Times New Roman"/>
          <w:sz w:val="24"/>
          <w:szCs w:val="24"/>
        </w:rPr>
      </w:pPr>
      <w:r w:rsidRPr="00D73306">
        <w:rPr>
          <w:rFonts w:ascii="Times New Roman" w:hAnsi="Times New Roman"/>
          <w:sz w:val="24"/>
          <w:szCs w:val="24"/>
        </w:rPr>
        <w:tab/>
      </w:r>
    </w:p>
    <w:sectPr w:rsidR="00D73306" w:rsidRPr="00D73306" w:rsidSect="0005466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F6301"/>
    <w:multiLevelType w:val="hybridMultilevel"/>
    <w:tmpl w:val="457E7F52"/>
    <w:lvl w:ilvl="0" w:tplc="3E768D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693BC9"/>
    <w:multiLevelType w:val="hybridMultilevel"/>
    <w:tmpl w:val="51C6724E"/>
    <w:lvl w:ilvl="0" w:tplc="4BB82E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893A13"/>
    <w:multiLevelType w:val="hybridMultilevel"/>
    <w:tmpl w:val="EAF2D468"/>
    <w:lvl w:ilvl="0" w:tplc="23A60C24">
      <w:start w:val="1"/>
      <w:numFmt w:val="upperRoman"/>
      <w:lvlText w:val="%1."/>
      <w:lvlJc w:val="left"/>
      <w:pPr>
        <w:ind w:left="1080" w:hanging="720"/>
      </w:pPr>
      <w:rPr>
        <w:rFonts w:ascii="Times New Roman" w:eastAsia="Cambr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8D7064"/>
    <w:multiLevelType w:val="hybridMultilevel"/>
    <w:tmpl w:val="630407D0"/>
    <w:lvl w:ilvl="0" w:tplc="B4E2F8F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F150B7D"/>
    <w:multiLevelType w:val="hybridMultilevel"/>
    <w:tmpl w:val="54B63492"/>
    <w:lvl w:ilvl="0" w:tplc="327287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6"/>
  </w:num>
  <w:num w:numId="5">
    <w:abstractNumId w:val="5"/>
  </w:num>
  <w:num w:numId="6">
    <w:abstractNumId w:val="7"/>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8"/>
    <w:rsid w:val="00033EC8"/>
    <w:rsid w:val="00043D4A"/>
    <w:rsid w:val="00054666"/>
    <w:rsid w:val="000B1EE2"/>
    <w:rsid w:val="001632CA"/>
    <w:rsid w:val="001713C7"/>
    <w:rsid w:val="001954A5"/>
    <w:rsid w:val="00222501"/>
    <w:rsid w:val="002704D1"/>
    <w:rsid w:val="00291E6E"/>
    <w:rsid w:val="002A5618"/>
    <w:rsid w:val="003620DF"/>
    <w:rsid w:val="003A1C37"/>
    <w:rsid w:val="004F6A5F"/>
    <w:rsid w:val="00572009"/>
    <w:rsid w:val="00591098"/>
    <w:rsid w:val="005E659F"/>
    <w:rsid w:val="005F61E8"/>
    <w:rsid w:val="00654F5E"/>
    <w:rsid w:val="006876A7"/>
    <w:rsid w:val="006F2276"/>
    <w:rsid w:val="00710FF3"/>
    <w:rsid w:val="007B1661"/>
    <w:rsid w:val="007C5578"/>
    <w:rsid w:val="00820FFD"/>
    <w:rsid w:val="00827DC9"/>
    <w:rsid w:val="00876E2B"/>
    <w:rsid w:val="009047B6"/>
    <w:rsid w:val="00936A5B"/>
    <w:rsid w:val="009B37BA"/>
    <w:rsid w:val="009B4C2F"/>
    <w:rsid w:val="009E22A9"/>
    <w:rsid w:val="00A05119"/>
    <w:rsid w:val="00A44848"/>
    <w:rsid w:val="00A64C46"/>
    <w:rsid w:val="00A936EB"/>
    <w:rsid w:val="00B70A90"/>
    <w:rsid w:val="00CB6482"/>
    <w:rsid w:val="00D73306"/>
    <w:rsid w:val="00EE025A"/>
    <w:rsid w:val="00F61A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chartTrackingRefBased/>
  <w15:docId w15:val="{6DBFB894-2F5F-4A6F-9495-3810D8DF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7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C5578"/>
    <w:pPr>
      <w:ind w:left="720"/>
      <w:contextualSpacing/>
    </w:pPr>
  </w:style>
  <w:style w:type="paragraph" w:styleId="ListParagraph">
    <w:name w:val="List Paragraph"/>
    <w:basedOn w:val="Normal"/>
    <w:uiPriority w:val="72"/>
    <w:qFormat/>
    <w:rsid w:val="00D73306"/>
    <w:pPr>
      <w:ind w:left="720"/>
      <w:contextualSpacing/>
    </w:pPr>
  </w:style>
  <w:style w:type="character" w:styleId="Hyperlink">
    <w:name w:val="Hyperlink"/>
    <w:basedOn w:val="DefaultParagraphFont"/>
    <w:uiPriority w:val="99"/>
    <w:unhideWhenUsed/>
    <w:rsid w:val="009B4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335</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Rebecca L. Gubitti</cp:lastModifiedBy>
  <cp:revision>5</cp:revision>
  <dcterms:created xsi:type="dcterms:W3CDTF">2018-04-13T16:44:00Z</dcterms:created>
  <dcterms:modified xsi:type="dcterms:W3CDTF">2018-04-13T17:02:00Z</dcterms:modified>
</cp:coreProperties>
</file>