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3000F2" w:rsidTr="00151AA7">
        <w:tc>
          <w:tcPr>
            <w:tcW w:w="5220" w:type="dxa"/>
          </w:tcPr>
          <w:p w:rsidR="00C104FF" w:rsidRPr="003000F2" w:rsidRDefault="00C104FF" w:rsidP="00151AA7">
            <w:pPr>
              <w:spacing w:line="420" w:lineRule="auto"/>
              <w:rPr>
                <w:rFonts w:ascii="Calibri" w:hAnsi="Calibri" w:cs="Arial"/>
                <w:b/>
                <w:sz w:val="22"/>
                <w:szCs w:val="22"/>
                <w:u w:val="single"/>
              </w:rPr>
            </w:pPr>
            <w:r w:rsidRPr="003000F2">
              <w:rPr>
                <w:rFonts w:ascii="Calibri" w:hAnsi="Calibri" w:cs="Arial"/>
                <w:b/>
                <w:sz w:val="22"/>
                <w:szCs w:val="22"/>
              </w:rPr>
              <w:t xml:space="preserve">PROFESSOR: </w:t>
            </w:r>
            <w:r w:rsidRPr="003000F2">
              <w:rPr>
                <w:rFonts w:ascii="Calibri" w:hAnsi="Calibri" w:cs="Arial"/>
                <w:noProof/>
                <w:sz w:val="22"/>
                <w:szCs w:val="22"/>
              </w:rPr>
              <w:t xml:space="preserve">     </w:t>
            </w:r>
            <w:r w:rsidRPr="003000F2">
              <w:rPr>
                <w:rFonts w:ascii="Calibri" w:hAnsi="Calibri" w:cs="Arial"/>
                <w:sz w:val="22"/>
                <w:szCs w:val="22"/>
              </w:rPr>
              <w:fldChar w:fldCharType="begin">
                <w:ffData>
                  <w:name w:val="Text5"/>
                  <w:enabled/>
                  <w:calcOnExit w:val="0"/>
                  <w:textInput/>
                </w:ffData>
              </w:fldChar>
            </w:r>
            <w:bookmarkStart w:id="0" w:name="Text5"/>
            <w:r w:rsidRPr="003000F2">
              <w:rPr>
                <w:rFonts w:ascii="Calibri" w:hAnsi="Calibri" w:cs="Arial"/>
                <w:sz w:val="22"/>
                <w:szCs w:val="22"/>
              </w:rPr>
              <w:instrText xml:space="preserve"> FORMTEXT </w:instrText>
            </w:r>
            <w:r w:rsidRPr="003000F2">
              <w:rPr>
                <w:rFonts w:ascii="Calibri" w:hAnsi="Calibri" w:cs="Arial"/>
                <w:sz w:val="22"/>
                <w:szCs w:val="22"/>
              </w:rPr>
            </w:r>
            <w:r w:rsidRPr="003000F2">
              <w:rPr>
                <w:rFonts w:ascii="Calibri" w:hAnsi="Calibri" w:cs="Arial"/>
                <w:sz w:val="22"/>
                <w:szCs w:val="22"/>
              </w:rPr>
              <w:fldChar w:fldCharType="separate"/>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sz w:val="22"/>
                <w:szCs w:val="22"/>
              </w:rPr>
              <w:fldChar w:fldCharType="end"/>
            </w:r>
            <w:bookmarkEnd w:id="0"/>
          </w:p>
        </w:tc>
        <w:tc>
          <w:tcPr>
            <w:tcW w:w="5220" w:type="dxa"/>
          </w:tcPr>
          <w:p w:rsidR="00C104FF" w:rsidRPr="003000F2" w:rsidRDefault="00C104FF" w:rsidP="00D15552">
            <w:pPr>
              <w:spacing w:line="420" w:lineRule="auto"/>
              <w:rPr>
                <w:rFonts w:ascii="Calibri" w:hAnsi="Calibri" w:cs="Arial"/>
                <w:b/>
                <w:sz w:val="22"/>
                <w:szCs w:val="22"/>
                <w:u w:val="single"/>
              </w:rPr>
            </w:pPr>
            <w:r w:rsidRPr="003000F2">
              <w:rPr>
                <w:rFonts w:ascii="Calibri" w:hAnsi="Calibri" w:cs="Arial"/>
                <w:b/>
                <w:sz w:val="22"/>
                <w:szCs w:val="22"/>
              </w:rPr>
              <w:t xml:space="preserve">PHONE NUMBER: </w:t>
            </w:r>
            <w:r w:rsidRPr="003000F2">
              <w:rPr>
                <w:rFonts w:ascii="Calibri" w:hAnsi="Calibri" w:cs="Arial"/>
                <w:noProof/>
                <w:sz w:val="22"/>
                <w:szCs w:val="22"/>
              </w:rPr>
              <w:t xml:space="preserve">     </w:t>
            </w:r>
            <w:r w:rsidRPr="003000F2">
              <w:rPr>
                <w:rFonts w:ascii="Calibri" w:hAnsi="Calibri" w:cs="Arial"/>
                <w:sz w:val="22"/>
                <w:szCs w:val="22"/>
              </w:rPr>
              <w:fldChar w:fldCharType="begin">
                <w:ffData>
                  <w:name w:val="Text5"/>
                  <w:enabled/>
                  <w:calcOnExit w:val="0"/>
                  <w:textInput/>
                </w:ffData>
              </w:fldChar>
            </w:r>
            <w:r w:rsidRPr="003000F2">
              <w:rPr>
                <w:rFonts w:ascii="Calibri" w:hAnsi="Calibri" w:cs="Arial"/>
                <w:sz w:val="22"/>
                <w:szCs w:val="22"/>
              </w:rPr>
              <w:instrText xml:space="preserve"> FORMTEXT </w:instrText>
            </w:r>
            <w:r w:rsidRPr="003000F2">
              <w:rPr>
                <w:rFonts w:ascii="Calibri" w:hAnsi="Calibri" w:cs="Arial"/>
                <w:sz w:val="22"/>
                <w:szCs w:val="22"/>
              </w:rPr>
            </w:r>
            <w:r w:rsidRPr="003000F2">
              <w:rPr>
                <w:rFonts w:ascii="Calibri" w:hAnsi="Calibri" w:cs="Arial"/>
                <w:sz w:val="22"/>
                <w:szCs w:val="22"/>
              </w:rPr>
              <w:fldChar w:fldCharType="separate"/>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sz w:val="22"/>
                <w:szCs w:val="22"/>
              </w:rPr>
              <w:fldChar w:fldCharType="end"/>
            </w:r>
          </w:p>
        </w:tc>
      </w:tr>
      <w:tr w:rsidR="00C104FF" w:rsidRPr="003000F2" w:rsidTr="00151AA7">
        <w:tc>
          <w:tcPr>
            <w:tcW w:w="5220" w:type="dxa"/>
          </w:tcPr>
          <w:p w:rsidR="00C104FF" w:rsidRPr="003000F2" w:rsidRDefault="00C104FF" w:rsidP="00151AA7">
            <w:pPr>
              <w:spacing w:line="420" w:lineRule="auto"/>
              <w:rPr>
                <w:rFonts w:ascii="Calibri" w:hAnsi="Calibri" w:cs="Arial"/>
                <w:b/>
                <w:sz w:val="22"/>
                <w:szCs w:val="22"/>
                <w:u w:val="single"/>
              </w:rPr>
            </w:pPr>
            <w:r w:rsidRPr="003000F2">
              <w:rPr>
                <w:rFonts w:ascii="Calibri" w:hAnsi="Calibri" w:cs="Arial"/>
                <w:b/>
                <w:sz w:val="22"/>
                <w:szCs w:val="22"/>
              </w:rPr>
              <w:t xml:space="preserve">OFFICE LOCATION: </w:t>
            </w:r>
            <w:r w:rsidRPr="003000F2">
              <w:rPr>
                <w:rFonts w:ascii="Calibri" w:hAnsi="Calibri" w:cs="Arial"/>
                <w:noProof/>
                <w:sz w:val="22"/>
                <w:szCs w:val="22"/>
              </w:rPr>
              <w:t xml:space="preserve">     </w:t>
            </w:r>
            <w:r w:rsidRPr="003000F2">
              <w:rPr>
                <w:rFonts w:ascii="Calibri" w:hAnsi="Calibri" w:cs="Arial"/>
                <w:sz w:val="22"/>
                <w:szCs w:val="22"/>
              </w:rPr>
              <w:fldChar w:fldCharType="begin">
                <w:ffData>
                  <w:name w:val="Text5"/>
                  <w:enabled/>
                  <w:calcOnExit w:val="0"/>
                  <w:textInput/>
                </w:ffData>
              </w:fldChar>
            </w:r>
            <w:r w:rsidRPr="003000F2">
              <w:rPr>
                <w:rFonts w:ascii="Calibri" w:hAnsi="Calibri" w:cs="Arial"/>
                <w:sz w:val="22"/>
                <w:szCs w:val="22"/>
              </w:rPr>
              <w:instrText xml:space="preserve"> FORMTEXT </w:instrText>
            </w:r>
            <w:r w:rsidRPr="003000F2">
              <w:rPr>
                <w:rFonts w:ascii="Calibri" w:hAnsi="Calibri" w:cs="Arial"/>
                <w:sz w:val="22"/>
                <w:szCs w:val="22"/>
              </w:rPr>
            </w:r>
            <w:r w:rsidRPr="003000F2">
              <w:rPr>
                <w:rFonts w:ascii="Calibri" w:hAnsi="Calibri" w:cs="Arial"/>
                <w:sz w:val="22"/>
                <w:szCs w:val="22"/>
              </w:rPr>
              <w:fldChar w:fldCharType="separate"/>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sz w:val="22"/>
                <w:szCs w:val="22"/>
              </w:rPr>
              <w:fldChar w:fldCharType="end"/>
            </w:r>
          </w:p>
        </w:tc>
        <w:tc>
          <w:tcPr>
            <w:tcW w:w="5220" w:type="dxa"/>
          </w:tcPr>
          <w:p w:rsidR="00C104FF" w:rsidRPr="003000F2" w:rsidRDefault="00C104FF" w:rsidP="00151AA7">
            <w:pPr>
              <w:spacing w:line="420" w:lineRule="auto"/>
              <w:rPr>
                <w:rFonts w:ascii="Calibri" w:hAnsi="Calibri" w:cs="Arial"/>
                <w:b/>
                <w:sz w:val="22"/>
                <w:szCs w:val="22"/>
                <w:u w:val="single"/>
              </w:rPr>
            </w:pPr>
            <w:r w:rsidRPr="003000F2">
              <w:rPr>
                <w:rFonts w:ascii="Calibri" w:hAnsi="Calibri" w:cs="Arial"/>
                <w:b/>
                <w:sz w:val="22"/>
                <w:szCs w:val="22"/>
              </w:rPr>
              <w:t xml:space="preserve">E-MAIL: </w:t>
            </w:r>
            <w:r w:rsidRPr="003000F2">
              <w:rPr>
                <w:rFonts w:ascii="Calibri" w:hAnsi="Calibri" w:cs="Arial"/>
                <w:noProof/>
                <w:sz w:val="22"/>
                <w:szCs w:val="22"/>
              </w:rPr>
              <w:t xml:space="preserve">     </w:t>
            </w:r>
            <w:r w:rsidRPr="003000F2">
              <w:rPr>
                <w:rFonts w:ascii="Calibri" w:hAnsi="Calibri" w:cs="Arial"/>
                <w:sz w:val="22"/>
                <w:szCs w:val="22"/>
              </w:rPr>
              <w:fldChar w:fldCharType="begin">
                <w:ffData>
                  <w:name w:val="Text5"/>
                  <w:enabled/>
                  <w:calcOnExit w:val="0"/>
                  <w:textInput/>
                </w:ffData>
              </w:fldChar>
            </w:r>
            <w:r w:rsidRPr="003000F2">
              <w:rPr>
                <w:rFonts w:ascii="Calibri" w:hAnsi="Calibri" w:cs="Arial"/>
                <w:sz w:val="22"/>
                <w:szCs w:val="22"/>
              </w:rPr>
              <w:instrText xml:space="preserve"> FORMTEXT </w:instrText>
            </w:r>
            <w:r w:rsidRPr="003000F2">
              <w:rPr>
                <w:rFonts w:ascii="Calibri" w:hAnsi="Calibri" w:cs="Arial"/>
                <w:sz w:val="22"/>
                <w:szCs w:val="22"/>
              </w:rPr>
            </w:r>
            <w:r w:rsidRPr="003000F2">
              <w:rPr>
                <w:rFonts w:ascii="Calibri" w:hAnsi="Calibri" w:cs="Arial"/>
                <w:sz w:val="22"/>
                <w:szCs w:val="22"/>
              </w:rPr>
              <w:fldChar w:fldCharType="separate"/>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sz w:val="22"/>
                <w:szCs w:val="22"/>
              </w:rPr>
              <w:fldChar w:fldCharType="end"/>
            </w:r>
          </w:p>
        </w:tc>
      </w:tr>
      <w:tr w:rsidR="00C104FF" w:rsidRPr="003000F2" w:rsidTr="00151AA7">
        <w:tc>
          <w:tcPr>
            <w:tcW w:w="5220" w:type="dxa"/>
          </w:tcPr>
          <w:p w:rsidR="00C104FF" w:rsidRPr="003000F2" w:rsidRDefault="00C104FF" w:rsidP="00151AA7">
            <w:pPr>
              <w:spacing w:line="420" w:lineRule="auto"/>
              <w:rPr>
                <w:rFonts w:ascii="Calibri" w:hAnsi="Calibri" w:cs="Arial"/>
                <w:b/>
                <w:sz w:val="22"/>
                <w:szCs w:val="22"/>
                <w:u w:val="single"/>
              </w:rPr>
            </w:pPr>
            <w:r w:rsidRPr="003000F2">
              <w:rPr>
                <w:rFonts w:ascii="Calibri" w:hAnsi="Calibri" w:cs="Arial"/>
                <w:b/>
                <w:sz w:val="22"/>
                <w:szCs w:val="22"/>
              </w:rPr>
              <w:t xml:space="preserve">OFFICE HOURS: </w:t>
            </w:r>
            <w:r w:rsidRPr="003000F2">
              <w:rPr>
                <w:rFonts w:ascii="Calibri" w:hAnsi="Calibri" w:cs="Arial"/>
                <w:noProof/>
                <w:sz w:val="22"/>
                <w:szCs w:val="22"/>
              </w:rPr>
              <w:t xml:space="preserve">     </w:t>
            </w:r>
            <w:r w:rsidRPr="003000F2">
              <w:rPr>
                <w:rFonts w:ascii="Calibri" w:hAnsi="Calibri" w:cs="Arial"/>
                <w:sz w:val="22"/>
                <w:szCs w:val="22"/>
              </w:rPr>
              <w:fldChar w:fldCharType="begin">
                <w:ffData>
                  <w:name w:val="Text5"/>
                  <w:enabled/>
                  <w:calcOnExit w:val="0"/>
                  <w:textInput/>
                </w:ffData>
              </w:fldChar>
            </w:r>
            <w:r w:rsidRPr="003000F2">
              <w:rPr>
                <w:rFonts w:ascii="Calibri" w:hAnsi="Calibri" w:cs="Arial"/>
                <w:sz w:val="22"/>
                <w:szCs w:val="22"/>
              </w:rPr>
              <w:instrText xml:space="preserve"> FORMTEXT </w:instrText>
            </w:r>
            <w:r w:rsidRPr="003000F2">
              <w:rPr>
                <w:rFonts w:ascii="Calibri" w:hAnsi="Calibri" w:cs="Arial"/>
                <w:sz w:val="22"/>
                <w:szCs w:val="22"/>
              </w:rPr>
            </w:r>
            <w:r w:rsidRPr="003000F2">
              <w:rPr>
                <w:rFonts w:ascii="Calibri" w:hAnsi="Calibri" w:cs="Arial"/>
                <w:sz w:val="22"/>
                <w:szCs w:val="22"/>
              </w:rPr>
              <w:fldChar w:fldCharType="separate"/>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sz w:val="22"/>
                <w:szCs w:val="22"/>
              </w:rPr>
              <w:fldChar w:fldCharType="end"/>
            </w:r>
          </w:p>
        </w:tc>
        <w:tc>
          <w:tcPr>
            <w:tcW w:w="5220" w:type="dxa"/>
          </w:tcPr>
          <w:p w:rsidR="00C104FF" w:rsidRPr="003000F2" w:rsidRDefault="00C104FF" w:rsidP="00151AA7">
            <w:pPr>
              <w:spacing w:line="420" w:lineRule="auto"/>
              <w:rPr>
                <w:rFonts w:ascii="Calibri" w:hAnsi="Calibri" w:cs="Arial"/>
                <w:b/>
                <w:sz w:val="22"/>
                <w:szCs w:val="22"/>
                <w:u w:val="single"/>
              </w:rPr>
            </w:pPr>
            <w:r w:rsidRPr="003000F2">
              <w:rPr>
                <w:rFonts w:ascii="Calibri" w:hAnsi="Calibri" w:cs="Arial"/>
                <w:b/>
                <w:sz w:val="22"/>
                <w:szCs w:val="22"/>
              </w:rPr>
              <w:t xml:space="preserve">SEMESTER: </w:t>
            </w:r>
            <w:r w:rsidRPr="003000F2">
              <w:rPr>
                <w:rFonts w:ascii="Calibri" w:hAnsi="Calibri" w:cs="Arial"/>
                <w:noProof/>
                <w:sz w:val="22"/>
                <w:szCs w:val="22"/>
              </w:rPr>
              <w:t xml:space="preserve">     </w:t>
            </w:r>
            <w:r w:rsidRPr="003000F2">
              <w:rPr>
                <w:rFonts w:ascii="Calibri" w:hAnsi="Calibri" w:cs="Arial"/>
                <w:sz w:val="22"/>
                <w:szCs w:val="22"/>
              </w:rPr>
              <w:fldChar w:fldCharType="begin">
                <w:ffData>
                  <w:name w:val="Text5"/>
                  <w:enabled/>
                  <w:calcOnExit w:val="0"/>
                  <w:textInput/>
                </w:ffData>
              </w:fldChar>
            </w:r>
            <w:r w:rsidRPr="003000F2">
              <w:rPr>
                <w:rFonts w:ascii="Calibri" w:hAnsi="Calibri" w:cs="Arial"/>
                <w:sz w:val="22"/>
                <w:szCs w:val="22"/>
              </w:rPr>
              <w:instrText xml:space="preserve"> FORMTEXT </w:instrText>
            </w:r>
            <w:r w:rsidRPr="003000F2">
              <w:rPr>
                <w:rFonts w:ascii="Calibri" w:hAnsi="Calibri" w:cs="Arial"/>
                <w:sz w:val="22"/>
                <w:szCs w:val="22"/>
              </w:rPr>
            </w:r>
            <w:r w:rsidRPr="003000F2">
              <w:rPr>
                <w:rFonts w:ascii="Calibri" w:hAnsi="Calibri" w:cs="Arial"/>
                <w:sz w:val="22"/>
                <w:szCs w:val="22"/>
              </w:rPr>
              <w:fldChar w:fldCharType="separate"/>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noProof/>
                <w:sz w:val="22"/>
                <w:szCs w:val="22"/>
              </w:rPr>
              <w:t> </w:t>
            </w:r>
            <w:r w:rsidRPr="003000F2">
              <w:rPr>
                <w:rFonts w:ascii="Calibri" w:hAnsi="Calibri" w:cs="Arial"/>
                <w:sz w:val="22"/>
                <w:szCs w:val="22"/>
              </w:rPr>
              <w:fldChar w:fldCharType="end"/>
            </w:r>
          </w:p>
        </w:tc>
      </w:tr>
    </w:tbl>
    <w:p w:rsidR="00C104FF" w:rsidRPr="003000F2" w:rsidRDefault="00C104FF" w:rsidP="00DA66CF">
      <w:pPr>
        <w:rPr>
          <w:rFonts w:ascii="Calibri" w:hAnsi="Calibri" w:cs="Arial"/>
          <w:b/>
          <w:sz w:val="22"/>
          <w:szCs w:val="22"/>
          <w:u w:val="single"/>
        </w:rPr>
      </w:pPr>
    </w:p>
    <w:p w:rsidR="00C104FF" w:rsidRPr="003000F2" w:rsidRDefault="00C104FF" w:rsidP="00DA66CF">
      <w:pPr>
        <w:numPr>
          <w:ilvl w:val="0"/>
          <w:numId w:val="1"/>
        </w:numPr>
        <w:tabs>
          <w:tab w:val="left" w:pos="720"/>
        </w:tabs>
        <w:rPr>
          <w:rFonts w:ascii="Calibri" w:hAnsi="Calibri" w:cs="Arial"/>
          <w:b/>
          <w:sz w:val="22"/>
          <w:szCs w:val="22"/>
          <w:u w:val="single"/>
        </w:rPr>
      </w:pPr>
      <w:r w:rsidRPr="003000F2">
        <w:rPr>
          <w:rFonts w:ascii="Calibri" w:hAnsi="Calibri" w:cs="Arial"/>
          <w:b/>
          <w:sz w:val="22"/>
          <w:szCs w:val="22"/>
          <w:u w:val="single"/>
        </w:rPr>
        <w:t>COURSE NUMBER AND TITLE, CATALOG DESCRIPTION, CREDITS:</w:t>
      </w:r>
    </w:p>
    <w:p w:rsidR="00C104FF" w:rsidRPr="003000F2" w:rsidRDefault="00C104FF" w:rsidP="00DA66CF">
      <w:pPr>
        <w:ind w:left="1440"/>
        <w:rPr>
          <w:rFonts w:ascii="Calibri" w:hAnsi="Calibri" w:cs="Arial"/>
          <w:b/>
          <w:sz w:val="22"/>
          <w:szCs w:val="22"/>
        </w:rPr>
      </w:pPr>
    </w:p>
    <w:p w:rsidR="00C104FF" w:rsidRPr="003000F2" w:rsidRDefault="006169C1" w:rsidP="001E131B">
      <w:pPr>
        <w:widowControl/>
        <w:tabs>
          <w:tab w:val="left" w:pos="720"/>
          <w:tab w:val="left" w:pos="1170"/>
        </w:tabs>
        <w:ind w:left="720"/>
        <w:rPr>
          <w:rFonts w:ascii="Calibri" w:hAnsi="Calibri" w:cs="Arial"/>
          <w:b/>
          <w:sz w:val="22"/>
          <w:szCs w:val="22"/>
        </w:rPr>
      </w:pPr>
      <w:r w:rsidRPr="003000F2">
        <w:rPr>
          <w:rFonts w:ascii="Calibri" w:hAnsi="Calibri" w:cs="Arial"/>
          <w:b/>
          <w:noProof/>
          <w:sz w:val="22"/>
          <w:szCs w:val="22"/>
        </w:rPr>
        <w:t xml:space="preserve">TRA </w:t>
      </w:r>
      <w:r w:rsidR="00AD09D2" w:rsidRPr="003000F2">
        <w:rPr>
          <w:rFonts w:ascii="Calibri" w:hAnsi="Calibri" w:cs="Arial"/>
          <w:b/>
          <w:noProof/>
          <w:sz w:val="22"/>
          <w:szCs w:val="22"/>
        </w:rPr>
        <w:t>14</w:t>
      </w:r>
      <w:r w:rsidR="006A1B88" w:rsidRPr="003000F2">
        <w:rPr>
          <w:rFonts w:ascii="Calibri" w:hAnsi="Calibri" w:cs="Arial"/>
          <w:b/>
          <w:noProof/>
          <w:sz w:val="22"/>
          <w:szCs w:val="22"/>
        </w:rPr>
        <w:t>3</w:t>
      </w:r>
      <w:r w:rsidR="00AD09D2" w:rsidRPr="003000F2">
        <w:rPr>
          <w:rFonts w:ascii="Calibri" w:hAnsi="Calibri" w:cs="Arial"/>
          <w:b/>
          <w:noProof/>
          <w:sz w:val="22"/>
          <w:szCs w:val="22"/>
        </w:rPr>
        <w:t xml:space="preserve">0 INTRODUCTION TO </w:t>
      </w:r>
      <w:r w:rsidR="006A1B88" w:rsidRPr="003000F2">
        <w:rPr>
          <w:rFonts w:ascii="Calibri" w:hAnsi="Calibri" w:cs="Arial"/>
          <w:b/>
          <w:noProof/>
          <w:sz w:val="22"/>
          <w:szCs w:val="22"/>
        </w:rPr>
        <w:t>PORT FREIGHT</w:t>
      </w:r>
      <w:r w:rsidR="00B220CC" w:rsidRPr="003000F2">
        <w:rPr>
          <w:rFonts w:ascii="Calibri" w:hAnsi="Calibri" w:cs="Arial"/>
          <w:b/>
          <w:noProof/>
          <w:sz w:val="22"/>
          <w:szCs w:val="22"/>
        </w:rPr>
        <w:t xml:space="preserve"> </w:t>
      </w:r>
      <w:r w:rsidR="00AD09D2" w:rsidRPr="003000F2">
        <w:rPr>
          <w:rFonts w:ascii="Calibri" w:hAnsi="Calibri" w:cs="Arial"/>
          <w:b/>
          <w:noProof/>
          <w:sz w:val="22"/>
          <w:szCs w:val="22"/>
        </w:rPr>
        <w:t>OPERATIONS</w:t>
      </w:r>
      <w:r w:rsidRPr="003000F2">
        <w:rPr>
          <w:rFonts w:ascii="Calibri" w:hAnsi="Calibri" w:cs="Arial"/>
          <w:b/>
          <w:noProof/>
          <w:sz w:val="22"/>
          <w:szCs w:val="22"/>
        </w:rPr>
        <w:t xml:space="preserve"> </w:t>
      </w:r>
      <w:r w:rsidR="00C104FF" w:rsidRPr="003000F2">
        <w:rPr>
          <w:rFonts w:ascii="Calibri" w:hAnsi="Calibri" w:cs="Arial"/>
          <w:b/>
          <w:sz w:val="22"/>
          <w:szCs w:val="22"/>
        </w:rPr>
        <w:t>(</w:t>
      </w:r>
      <w:r w:rsidR="00C104FF" w:rsidRPr="003000F2">
        <w:rPr>
          <w:rFonts w:ascii="Calibri" w:hAnsi="Calibri" w:cs="Arial"/>
          <w:b/>
          <w:noProof/>
          <w:sz w:val="22"/>
          <w:szCs w:val="22"/>
        </w:rPr>
        <w:t>3</w:t>
      </w:r>
      <w:r w:rsidR="00C104FF" w:rsidRPr="003000F2">
        <w:rPr>
          <w:rFonts w:ascii="Calibri" w:hAnsi="Calibri" w:cs="Arial"/>
          <w:b/>
          <w:sz w:val="22"/>
          <w:szCs w:val="22"/>
        </w:rPr>
        <w:t xml:space="preserve"> CREDITS)</w:t>
      </w:r>
    </w:p>
    <w:p w:rsidR="00C104FF" w:rsidRPr="003000F2" w:rsidRDefault="00C104FF" w:rsidP="00DA66CF">
      <w:pPr>
        <w:widowControl/>
        <w:tabs>
          <w:tab w:val="left" w:pos="720"/>
          <w:tab w:val="left" w:pos="1170"/>
        </w:tabs>
        <w:ind w:firstLine="720"/>
        <w:rPr>
          <w:rFonts w:ascii="Calibri" w:hAnsi="Calibri" w:cs="Arial"/>
          <w:b/>
          <w:sz w:val="22"/>
          <w:szCs w:val="22"/>
        </w:rPr>
      </w:pPr>
    </w:p>
    <w:p w:rsidR="00F87817" w:rsidRPr="003000F2" w:rsidRDefault="00B220CC" w:rsidP="005E7A0A">
      <w:pPr>
        <w:pStyle w:val="BodyTextIndent2"/>
        <w:widowControl/>
        <w:tabs>
          <w:tab w:val="left" w:pos="720"/>
          <w:tab w:val="left" w:pos="1170"/>
        </w:tabs>
        <w:spacing w:after="0" w:line="276" w:lineRule="auto"/>
        <w:ind w:left="720"/>
        <w:rPr>
          <w:rFonts w:ascii="Calibri" w:hAnsi="Calibri"/>
          <w:sz w:val="22"/>
          <w:szCs w:val="22"/>
        </w:rPr>
      </w:pPr>
      <w:r w:rsidRPr="003000F2">
        <w:rPr>
          <w:rFonts w:ascii="Calibri" w:hAnsi="Calibri"/>
          <w:sz w:val="22"/>
          <w:szCs w:val="22"/>
        </w:rPr>
        <w:t xml:space="preserve">This introductory course </w:t>
      </w:r>
      <w:r w:rsidR="006A1B88" w:rsidRPr="003000F2">
        <w:rPr>
          <w:rFonts w:ascii="Calibri" w:hAnsi="Calibri"/>
          <w:sz w:val="22"/>
          <w:szCs w:val="22"/>
        </w:rPr>
        <w:t>in port freight operations covers how seaports and inland ports are organized and operate, how seaport freight is moved domestically and internationally, including the integration of port operations with other modes of transportation.  Topics include break-bulk handling during loading, discharging, in-transit carriage, on-dock rail, harbor drayage, equipment and cargo management, and an overview of hazardous materials shipments and security.</w:t>
      </w:r>
    </w:p>
    <w:p w:rsidR="00F87817" w:rsidRPr="003000F2"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3000F2" w:rsidRDefault="00C104FF" w:rsidP="00BE594D">
      <w:pPr>
        <w:numPr>
          <w:ilvl w:val="0"/>
          <w:numId w:val="1"/>
        </w:numPr>
        <w:rPr>
          <w:rFonts w:ascii="Calibri" w:hAnsi="Calibri" w:cs="Arial"/>
          <w:b/>
          <w:sz w:val="22"/>
          <w:szCs w:val="22"/>
        </w:rPr>
      </w:pPr>
      <w:r w:rsidRPr="003000F2">
        <w:rPr>
          <w:rFonts w:ascii="Calibri" w:hAnsi="Calibri" w:cs="Arial"/>
          <w:b/>
          <w:sz w:val="22"/>
          <w:szCs w:val="22"/>
          <w:u w:val="single"/>
        </w:rPr>
        <w:t>PREREQUISITES FOR THIS COURSE:</w:t>
      </w:r>
      <w:r w:rsidRPr="003000F2">
        <w:rPr>
          <w:rFonts w:ascii="Calibri" w:hAnsi="Calibri" w:cs="Arial"/>
          <w:b/>
          <w:sz w:val="22"/>
          <w:szCs w:val="22"/>
        </w:rPr>
        <w:t xml:space="preserve">  </w:t>
      </w:r>
    </w:p>
    <w:p w:rsidR="00C104FF" w:rsidRPr="003000F2" w:rsidRDefault="00C104FF" w:rsidP="00DA66CF">
      <w:pPr>
        <w:ind w:left="720"/>
        <w:rPr>
          <w:rFonts w:ascii="Calibri" w:hAnsi="Calibri" w:cs="Arial"/>
          <w:b/>
          <w:sz w:val="22"/>
          <w:szCs w:val="22"/>
        </w:rPr>
      </w:pPr>
    </w:p>
    <w:p w:rsidR="00C104FF" w:rsidRPr="003000F2" w:rsidRDefault="00C21BFD" w:rsidP="00927493">
      <w:pPr>
        <w:ind w:left="720"/>
        <w:rPr>
          <w:rFonts w:ascii="Calibri" w:hAnsi="Calibri" w:cs="Arial"/>
          <w:sz w:val="22"/>
          <w:szCs w:val="22"/>
        </w:rPr>
      </w:pPr>
      <w:r w:rsidRPr="003000F2">
        <w:rPr>
          <w:rFonts w:ascii="Calibri" w:hAnsi="Calibri" w:cs="Arial"/>
          <w:noProof/>
          <w:sz w:val="22"/>
          <w:szCs w:val="22"/>
        </w:rPr>
        <w:t>None</w:t>
      </w:r>
    </w:p>
    <w:p w:rsidR="00C104FF" w:rsidRPr="003000F2" w:rsidRDefault="00C104FF" w:rsidP="00927493">
      <w:pPr>
        <w:ind w:left="720"/>
        <w:rPr>
          <w:rFonts w:ascii="Calibri" w:hAnsi="Calibri" w:cs="Arial"/>
          <w:sz w:val="22"/>
          <w:szCs w:val="22"/>
        </w:rPr>
      </w:pPr>
    </w:p>
    <w:p w:rsidR="00C104FF" w:rsidRPr="003000F2" w:rsidRDefault="00B11256" w:rsidP="00DA66CF">
      <w:pPr>
        <w:ind w:firstLine="720"/>
        <w:rPr>
          <w:rFonts w:ascii="Calibri" w:hAnsi="Calibri" w:cs="Arial"/>
          <w:sz w:val="22"/>
          <w:szCs w:val="22"/>
        </w:rPr>
      </w:pPr>
      <w:r w:rsidRPr="003000F2">
        <w:rPr>
          <w:rFonts w:ascii="Calibri" w:hAnsi="Calibri" w:cs="Arial"/>
          <w:b/>
          <w:sz w:val="22"/>
          <w:szCs w:val="22"/>
          <w:u w:val="single"/>
        </w:rPr>
        <w:t>CO-REQUISIT</w:t>
      </w:r>
      <w:r w:rsidR="00C104FF" w:rsidRPr="003000F2">
        <w:rPr>
          <w:rFonts w:ascii="Calibri" w:hAnsi="Calibri" w:cs="Arial"/>
          <w:b/>
          <w:sz w:val="22"/>
          <w:szCs w:val="22"/>
          <w:u w:val="single"/>
        </w:rPr>
        <w:t>ES FOR THIS COURSE:</w:t>
      </w:r>
    </w:p>
    <w:p w:rsidR="00C104FF" w:rsidRPr="003000F2" w:rsidRDefault="00C104FF" w:rsidP="00DA66CF">
      <w:pPr>
        <w:ind w:firstLine="720"/>
        <w:rPr>
          <w:rFonts w:ascii="Calibri" w:hAnsi="Calibri" w:cs="Arial"/>
          <w:sz w:val="22"/>
          <w:szCs w:val="22"/>
        </w:rPr>
      </w:pPr>
    </w:p>
    <w:p w:rsidR="00C104FF" w:rsidRPr="003000F2" w:rsidRDefault="00C104FF" w:rsidP="00427BDD">
      <w:pPr>
        <w:ind w:left="720"/>
        <w:rPr>
          <w:rFonts w:ascii="Calibri" w:hAnsi="Calibri" w:cs="Arial"/>
          <w:sz w:val="22"/>
          <w:szCs w:val="22"/>
        </w:rPr>
      </w:pPr>
      <w:r w:rsidRPr="003000F2">
        <w:rPr>
          <w:rFonts w:ascii="Calibri" w:hAnsi="Calibri" w:cs="Arial"/>
          <w:noProof/>
          <w:sz w:val="22"/>
          <w:szCs w:val="22"/>
        </w:rPr>
        <w:t>None</w:t>
      </w:r>
    </w:p>
    <w:p w:rsidR="00C104FF" w:rsidRPr="003000F2" w:rsidRDefault="00C104FF" w:rsidP="00DA66CF">
      <w:pPr>
        <w:ind w:firstLine="720"/>
        <w:rPr>
          <w:rFonts w:ascii="Calibri" w:hAnsi="Calibri" w:cs="Arial"/>
          <w:sz w:val="22"/>
          <w:szCs w:val="22"/>
        </w:rPr>
      </w:pPr>
    </w:p>
    <w:p w:rsidR="00C104FF" w:rsidRPr="003000F2" w:rsidRDefault="00C104FF" w:rsidP="00BE594D">
      <w:pPr>
        <w:numPr>
          <w:ilvl w:val="0"/>
          <w:numId w:val="1"/>
        </w:numPr>
        <w:rPr>
          <w:rFonts w:ascii="Calibri" w:hAnsi="Calibri" w:cs="Arial"/>
          <w:sz w:val="22"/>
          <w:szCs w:val="22"/>
        </w:rPr>
      </w:pPr>
      <w:r w:rsidRPr="003000F2">
        <w:rPr>
          <w:rFonts w:ascii="Calibri" w:hAnsi="Calibri" w:cs="Arial"/>
          <w:b/>
          <w:sz w:val="22"/>
          <w:szCs w:val="22"/>
          <w:u w:val="single"/>
        </w:rPr>
        <w:t>GENERAL COURSE INFORMATION:</w:t>
      </w:r>
      <w:r w:rsidRPr="003000F2">
        <w:rPr>
          <w:rFonts w:ascii="Calibri" w:hAnsi="Calibri" w:cs="Arial"/>
          <w:b/>
          <w:sz w:val="22"/>
          <w:szCs w:val="22"/>
        </w:rPr>
        <w:t xml:space="preserve">  </w:t>
      </w:r>
      <w:r w:rsidRPr="003000F2">
        <w:rPr>
          <w:rFonts w:ascii="Calibri" w:hAnsi="Calibri" w:cs="Arial"/>
          <w:sz w:val="22"/>
          <w:szCs w:val="22"/>
        </w:rPr>
        <w:t>Topic Outline.</w:t>
      </w:r>
    </w:p>
    <w:p w:rsidR="00C104FF" w:rsidRPr="003000F2" w:rsidRDefault="00C104FF" w:rsidP="00DA66CF">
      <w:pPr>
        <w:rPr>
          <w:rFonts w:ascii="Calibri" w:hAnsi="Calibri" w:cs="Arial"/>
          <w:b/>
          <w:sz w:val="22"/>
          <w:szCs w:val="22"/>
          <w:u w:val="single"/>
        </w:rPr>
      </w:pPr>
    </w:p>
    <w:p w:rsidR="006A1B88" w:rsidRPr="003000F2" w:rsidRDefault="006A1B88" w:rsidP="006A1B88">
      <w:pPr>
        <w:numPr>
          <w:ilvl w:val="0"/>
          <w:numId w:val="8"/>
        </w:numPr>
        <w:rPr>
          <w:rFonts w:ascii="Calibri" w:hAnsi="Calibri"/>
          <w:sz w:val="22"/>
          <w:szCs w:val="22"/>
        </w:rPr>
      </w:pPr>
      <w:r w:rsidRPr="003000F2">
        <w:rPr>
          <w:rFonts w:ascii="Calibri" w:hAnsi="Calibri"/>
          <w:sz w:val="22"/>
          <w:szCs w:val="22"/>
        </w:rPr>
        <w:t>Seaport Freight Movement</w:t>
      </w:r>
    </w:p>
    <w:p w:rsidR="006A1B88" w:rsidRPr="003000F2" w:rsidRDefault="006A1B88" w:rsidP="006A1B88">
      <w:pPr>
        <w:numPr>
          <w:ilvl w:val="0"/>
          <w:numId w:val="8"/>
        </w:numPr>
        <w:rPr>
          <w:rFonts w:ascii="Calibri" w:hAnsi="Calibri"/>
          <w:sz w:val="22"/>
          <w:szCs w:val="22"/>
        </w:rPr>
      </w:pPr>
      <w:r w:rsidRPr="003000F2">
        <w:rPr>
          <w:rFonts w:ascii="Calibri" w:hAnsi="Calibri"/>
          <w:sz w:val="22"/>
          <w:szCs w:val="22"/>
        </w:rPr>
        <w:t>Port Operations</w:t>
      </w:r>
    </w:p>
    <w:p w:rsidR="006A1B88" w:rsidRPr="003000F2" w:rsidRDefault="006A1B88" w:rsidP="006A1B88">
      <w:pPr>
        <w:numPr>
          <w:ilvl w:val="0"/>
          <w:numId w:val="8"/>
        </w:numPr>
        <w:rPr>
          <w:rFonts w:ascii="Calibri" w:hAnsi="Calibri"/>
          <w:sz w:val="22"/>
          <w:szCs w:val="22"/>
        </w:rPr>
      </w:pPr>
      <w:r w:rsidRPr="003000F2">
        <w:rPr>
          <w:rFonts w:ascii="Calibri" w:hAnsi="Calibri"/>
          <w:sz w:val="22"/>
          <w:szCs w:val="22"/>
        </w:rPr>
        <w:t xml:space="preserve">Cargo Handling </w:t>
      </w:r>
    </w:p>
    <w:p w:rsidR="006A1B88" w:rsidRPr="003000F2" w:rsidRDefault="006A1B88" w:rsidP="006A1B88">
      <w:pPr>
        <w:numPr>
          <w:ilvl w:val="0"/>
          <w:numId w:val="8"/>
        </w:numPr>
        <w:rPr>
          <w:rFonts w:ascii="Calibri" w:hAnsi="Calibri"/>
          <w:sz w:val="22"/>
          <w:szCs w:val="22"/>
        </w:rPr>
      </w:pPr>
      <w:r w:rsidRPr="003000F2">
        <w:rPr>
          <w:rFonts w:ascii="Calibri" w:hAnsi="Calibri"/>
          <w:sz w:val="22"/>
          <w:szCs w:val="22"/>
        </w:rPr>
        <w:t>Cargo Management</w:t>
      </w:r>
    </w:p>
    <w:p w:rsidR="006A1B88" w:rsidRPr="003000F2" w:rsidRDefault="006A1B88" w:rsidP="006A1B88">
      <w:pPr>
        <w:numPr>
          <w:ilvl w:val="0"/>
          <w:numId w:val="8"/>
        </w:numPr>
        <w:rPr>
          <w:rFonts w:ascii="Calibri" w:hAnsi="Calibri"/>
          <w:sz w:val="22"/>
          <w:szCs w:val="22"/>
        </w:rPr>
      </w:pPr>
      <w:r w:rsidRPr="003000F2">
        <w:rPr>
          <w:rFonts w:ascii="Calibri" w:hAnsi="Calibri"/>
          <w:sz w:val="22"/>
          <w:szCs w:val="22"/>
        </w:rPr>
        <w:t>Seaport Security</w:t>
      </w:r>
    </w:p>
    <w:p w:rsidR="006A1B88" w:rsidRPr="003000F2" w:rsidRDefault="006A1B88" w:rsidP="006A1B88">
      <w:pPr>
        <w:numPr>
          <w:ilvl w:val="0"/>
          <w:numId w:val="8"/>
        </w:numPr>
        <w:rPr>
          <w:rFonts w:ascii="Calibri" w:hAnsi="Calibri"/>
          <w:sz w:val="22"/>
          <w:szCs w:val="22"/>
        </w:rPr>
      </w:pPr>
      <w:r w:rsidRPr="003000F2">
        <w:rPr>
          <w:rFonts w:ascii="Calibri" w:hAnsi="Calibri"/>
          <w:sz w:val="22"/>
          <w:szCs w:val="22"/>
        </w:rPr>
        <w:t>Intermodal Transfer Facilities</w:t>
      </w:r>
    </w:p>
    <w:p w:rsidR="006A1B88" w:rsidRPr="003000F2" w:rsidRDefault="006A1B88" w:rsidP="006A1B88">
      <w:pPr>
        <w:ind w:left="1440"/>
        <w:rPr>
          <w:rFonts w:ascii="Calibri" w:hAnsi="Calibri"/>
          <w:sz w:val="22"/>
          <w:szCs w:val="22"/>
        </w:rPr>
      </w:pPr>
    </w:p>
    <w:p w:rsidR="00075F0F" w:rsidRPr="00BA3BB9" w:rsidRDefault="00075F0F" w:rsidP="00075F0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75F0F" w:rsidRDefault="00075F0F" w:rsidP="00075F0F">
      <w:pPr>
        <w:rPr>
          <w:rFonts w:ascii="Calibri" w:hAnsi="Calibri" w:cs="Arial"/>
          <w:b/>
          <w:sz w:val="22"/>
          <w:szCs w:val="22"/>
          <w:u w:val="single"/>
        </w:rPr>
      </w:pPr>
    </w:p>
    <w:p w:rsidR="00075F0F" w:rsidRPr="009A197E" w:rsidRDefault="00075F0F" w:rsidP="00075F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75F0F" w:rsidRPr="009A197E" w:rsidRDefault="00075F0F" w:rsidP="00075F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75F0F" w:rsidRPr="009A197E" w:rsidRDefault="00075F0F" w:rsidP="00075F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75F0F" w:rsidRPr="009A197E" w:rsidRDefault="00075F0F" w:rsidP="00075F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75F0F" w:rsidRPr="009A197E" w:rsidRDefault="00075F0F" w:rsidP="00075F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75F0F" w:rsidRPr="009A197E" w:rsidRDefault="00075F0F" w:rsidP="00075F0F">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075F0F" w:rsidRPr="009A197E" w:rsidRDefault="00075F0F" w:rsidP="00075F0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75F0F" w:rsidRDefault="00075F0F" w:rsidP="00075F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75F0F" w:rsidRDefault="00075F0F" w:rsidP="00075F0F">
      <w:pPr>
        <w:ind w:left="720"/>
        <w:rPr>
          <w:rFonts w:ascii="Garamond" w:hAnsi="Garamond"/>
          <w:color w:val="000000"/>
          <w:sz w:val="22"/>
          <w:szCs w:val="22"/>
        </w:rPr>
      </w:pPr>
    </w:p>
    <w:p w:rsidR="00075F0F" w:rsidRPr="0036367B" w:rsidRDefault="00075F0F" w:rsidP="00075F0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75F0F" w:rsidRPr="0036367B" w:rsidRDefault="00075F0F" w:rsidP="00075F0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75F0F" w:rsidRPr="0036367B" w:rsidRDefault="00075F0F" w:rsidP="00075F0F">
      <w:pPr>
        <w:shd w:val="clear" w:color="auto" w:fill="FFFFFF"/>
        <w:rPr>
          <w:rFonts w:ascii="Calibri" w:hAnsi="Calibri"/>
          <w:color w:val="000000"/>
          <w:sz w:val="22"/>
          <w:szCs w:val="24"/>
        </w:rPr>
      </w:pPr>
      <w:r w:rsidRPr="0036367B">
        <w:rPr>
          <w:rFonts w:ascii="Calibri" w:hAnsi="Calibri"/>
          <w:color w:val="000000"/>
          <w:sz w:val="22"/>
          <w:szCs w:val="24"/>
        </w:rPr>
        <w:t> </w:t>
      </w:r>
    </w:p>
    <w:p w:rsidR="00075F0F" w:rsidRPr="00750AFF" w:rsidRDefault="00075F0F" w:rsidP="00075F0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075F0F">
        <w:rPr>
          <w:rFonts w:ascii="Calibri" w:hAnsi="Calibri"/>
          <w:b/>
          <w:color w:val="000000"/>
          <w:sz w:val="22"/>
          <w:szCs w:val="24"/>
        </w:rPr>
        <w:t>Research</w:t>
      </w:r>
    </w:p>
    <w:p w:rsidR="00075F0F" w:rsidRPr="0036367B" w:rsidRDefault="00075F0F" w:rsidP="00075F0F">
      <w:pPr>
        <w:shd w:val="clear" w:color="auto" w:fill="FFFFFF"/>
        <w:rPr>
          <w:rFonts w:ascii="Calibri" w:hAnsi="Calibri"/>
          <w:color w:val="000000"/>
          <w:sz w:val="22"/>
          <w:szCs w:val="24"/>
        </w:rPr>
      </w:pPr>
    </w:p>
    <w:p w:rsidR="00075F0F" w:rsidRPr="0036367B" w:rsidRDefault="00075F0F" w:rsidP="00075F0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75F0F" w:rsidRDefault="00075F0F" w:rsidP="00075F0F">
      <w:pPr>
        <w:shd w:val="clear" w:color="auto" w:fill="FFFFFF"/>
        <w:rPr>
          <w:rFonts w:ascii="Calibri" w:hAnsi="Calibri"/>
          <w:color w:val="000000"/>
          <w:sz w:val="22"/>
          <w:szCs w:val="22"/>
        </w:rPr>
      </w:pPr>
    </w:p>
    <w:p w:rsidR="00075F0F" w:rsidRPr="00075F0F" w:rsidRDefault="00075F0F" w:rsidP="00075F0F">
      <w:pPr>
        <w:pStyle w:val="ListParagraph"/>
        <w:numPr>
          <w:ilvl w:val="0"/>
          <w:numId w:val="9"/>
        </w:numPr>
        <w:shd w:val="clear" w:color="auto" w:fill="FFFFFF"/>
        <w:rPr>
          <w:rFonts w:ascii="Calibri" w:hAnsi="Calibri"/>
          <w:color w:val="000000"/>
          <w:sz w:val="22"/>
          <w:szCs w:val="22"/>
        </w:rPr>
      </w:pPr>
      <w:r w:rsidRPr="00075F0F">
        <w:rPr>
          <w:rFonts w:ascii="Calibri" w:hAnsi="Calibri"/>
          <w:color w:val="000000"/>
          <w:sz w:val="22"/>
          <w:szCs w:val="22"/>
        </w:rPr>
        <w:t>Identify risks and safety/security measures in seaport cargo transportation and logistics</w:t>
      </w:r>
    </w:p>
    <w:p w:rsidR="00C104FF" w:rsidRDefault="00C104FF" w:rsidP="00DA66CF">
      <w:pPr>
        <w:ind w:left="720"/>
        <w:rPr>
          <w:rFonts w:ascii="Calibri" w:hAnsi="Calibri" w:cs="Arial"/>
          <w:b/>
          <w:sz w:val="22"/>
          <w:szCs w:val="22"/>
          <w:u w:val="single"/>
        </w:rPr>
      </w:pPr>
    </w:p>
    <w:p w:rsidR="00075F0F" w:rsidRPr="00075F0F" w:rsidRDefault="00075F0F" w:rsidP="00075F0F">
      <w:pPr>
        <w:shd w:val="clear" w:color="auto" w:fill="FFFFFF"/>
        <w:spacing w:line="360" w:lineRule="auto"/>
        <w:ind w:firstLine="720"/>
        <w:rPr>
          <w:rFonts w:asciiTheme="minorHAnsi" w:hAnsiTheme="minorHAnsi" w:cstheme="minorHAnsi"/>
          <w:b/>
          <w:sz w:val="22"/>
        </w:rPr>
      </w:pPr>
      <w:r w:rsidRPr="00075F0F">
        <w:rPr>
          <w:rFonts w:asciiTheme="minorHAnsi" w:hAnsiTheme="minorHAnsi" w:cstheme="minorHAnsi"/>
          <w:b/>
          <w:color w:val="000000"/>
          <w:sz w:val="22"/>
          <w:szCs w:val="24"/>
        </w:rPr>
        <w:t>B</w:t>
      </w:r>
      <w:r w:rsidRPr="00075F0F">
        <w:rPr>
          <w:rFonts w:asciiTheme="minorHAnsi" w:hAnsiTheme="minorHAnsi" w:cstheme="minorHAnsi"/>
          <w:b/>
          <w:color w:val="000000"/>
          <w:sz w:val="22"/>
          <w:szCs w:val="24"/>
        </w:rPr>
        <w:t xml:space="preserve">. </w:t>
      </w:r>
      <w:r w:rsidRPr="00075F0F">
        <w:rPr>
          <w:rFonts w:asciiTheme="minorHAnsi" w:hAnsiTheme="minorHAnsi" w:cstheme="minorHAnsi"/>
          <w:b/>
          <w:sz w:val="22"/>
        </w:rPr>
        <w:t>Other Course Objectives/Standards</w:t>
      </w:r>
    </w:p>
    <w:p w:rsidR="00075F0F" w:rsidRPr="00075F0F" w:rsidRDefault="00075F0F" w:rsidP="00075F0F">
      <w:pPr>
        <w:pStyle w:val="ListParagraph"/>
        <w:numPr>
          <w:ilvl w:val="0"/>
          <w:numId w:val="9"/>
        </w:numPr>
        <w:autoSpaceDE w:val="0"/>
        <w:autoSpaceDN w:val="0"/>
        <w:adjustRightInd w:val="0"/>
        <w:rPr>
          <w:rFonts w:ascii="Calibri" w:hAnsi="Calibri" w:cs="Calibri"/>
          <w:color w:val="000000"/>
          <w:sz w:val="22"/>
        </w:rPr>
      </w:pPr>
      <w:r w:rsidRPr="00075F0F">
        <w:rPr>
          <w:rFonts w:ascii="Calibri" w:hAnsi="Calibri" w:cs="Calibri"/>
          <w:color w:val="000000"/>
          <w:sz w:val="22"/>
        </w:rPr>
        <w:t xml:space="preserve">Explain basic logistics concepts and terms as they relate to seaport cargo </w:t>
      </w:r>
    </w:p>
    <w:p w:rsidR="00075F0F" w:rsidRPr="00075F0F" w:rsidRDefault="00075F0F" w:rsidP="00075F0F">
      <w:pPr>
        <w:pStyle w:val="ListParagraph"/>
        <w:numPr>
          <w:ilvl w:val="0"/>
          <w:numId w:val="9"/>
        </w:numPr>
        <w:autoSpaceDE w:val="0"/>
        <w:autoSpaceDN w:val="0"/>
        <w:adjustRightInd w:val="0"/>
        <w:rPr>
          <w:rFonts w:ascii="Calibri" w:hAnsi="Calibri" w:cs="Calibri"/>
          <w:color w:val="000000"/>
          <w:sz w:val="22"/>
        </w:rPr>
      </w:pPr>
      <w:r w:rsidRPr="00075F0F">
        <w:rPr>
          <w:rFonts w:ascii="Calibri" w:hAnsi="Calibri" w:cs="Calibri"/>
          <w:color w:val="000000"/>
          <w:sz w:val="22"/>
        </w:rPr>
        <w:t xml:space="preserve">Demonstrate and identify practices and procedures of seaport cargo operations </w:t>
      </w:r>
    </w:p>
    <w:p w:rsidR="00075F0F" w:rsidRDefault="00075F0F" w:rsidP="00075F0F">
      <w:pPr>
        <w:pStyle w:val="ListParagraph"/>
        <w:numPr>
          <w:ilvl w:val="0"/>
          <w:numId w:val="9"/>
        </w:numPr>
        <w:autoSpaceDE w:val="0"/>
        <w:autoSpaceDN w:val="0"/>
        <w:adjustRightInd w:val="0"/>
        <w:rPr>
          <w:rFonts w:ascii="Calibri" w:hAnsi="Calibri" w:cs="Calibri"/>
          <w:color w:val="000000"/>
          <w:sz w:val="22"/>
        </w:rPr>
      </w:pPr>
      <w:r w:rsidRPr="00075F0F">
        <w:rPr>
          <w:rFonts w:ascii="Calibri" w:hAnsi="Calibri" w:cs="Calibri"/>
          <w:color w:val="000000"/>
          <w:sz w:val="22"/>
        </w:rPr>
        <w:t xml:space="preserve">Demonstrate and identify practices and procedures of seaport cargo-intermodal transfer operations </w:t>
      </w:r>
    </w:p>
    <w:p w:rsidR="00075F0F" w:rsidRPr="00075F0F" w:rsidRDefault="00075F0F" w:rsidP="00075F0F">
      <w:pPr>
        <w:pStyle w:val="ListParagraph"/>
        <w:autoSpaceDE w:val="0"/>
        <w:autoSpaceDN w:val="0"/>
        <w:adjustRightInd w:val="0"/>
        <w:ind w:left="1440"/>
        <w:rPr>
          <w:rFonts w:ascii="Calibri" w:hAnsi="Calibri" w:cs="Calibri"/>
          <w:color w:val="000000"/>
          <w:sz w:val="22"/>
        </w:rPr>
      </w:pPr>
    </w:p>
    <w:p w:rsidR="00C104FF" w:rsidRPr="003000F2" w:rsidRDefault="00C104FF" w:rsidP="00BE594D">
      <w:pPr>
        <w:numPr>
          <w:ilvl w:val="0"/>
          <w:numId w:val="3"/>
        </w:numPr>
        <w:rPr>
          <w:rFonts w:ascii="Calibri" w:hAnsi="Calibri" w:cs="Arial"/>
          <w:sz w:val="22"/>
          <w:szCs w:val="22"/>
        </w:rPr>
      </w:pPr>
      <w:r w:rsidRPr="003000F2">
        <w:rPr>
          <w:rFonts w:ascii="Calibri" w:hAnsi="Calibri" w:cs="Arial"/>
          <w:b/>
          <w:sz w:val="22"/>
          <w:szCs w:val="22"/>
          <w:u w:val="single"/>
        </w:rPr>
        <w:t>DISTRICT-WIDE POLICIES:</w:t>
      </w:r>
    </w:p>
    <w:p w:rsidR="00C104FF" w:rsidRPr="003000F2" w:rsidRDefault="00C104FF" w:rsidP="00DA66CF">
      <w:pPr>
        <w:tabs>
          <w:tab w:val="left" w:pos="720"/>
        </w:tabs>
        <w:ind w:left="720"/>
        <w:rPr>
          <w:rFonts w:ascii="Calibri" w:hAnsi="Calibri" w:cs="Arial"/>
          <w:sz w:val="22"/>
          <w:szCs w:val="22"/>
        </w:rPr>
      </w:pPr>
    </w:p>
    <w:p w:rsidR="00C104FF" w:rsidRPr="003000F2" w:rsidRDefault="00C104FF" w:rsidP="00DA66CF">
      <w:pPr>
        <w:ind w:left="720"/>
        <w:rPr>
          <w:rFonts w:ascii="Calibri" w:hAnsi="Calibri" w:cs="Arial"/>
          <w:b/>
          <w:bCs/>
          <w:iCs/>
          <w:caps/>
          <w:sz w:val="22"/>
          <w:szCs w:val="22"/>
        </w:rPr>
      </w:pPr>
      <w:r w:rsidRPr="003000F2">
        <w:rPr>
          <w:rFonts w:ascii="Calibri" w:hAnsi="Calibri" w:cs="Arial"/>
          <w:b/>
          <w:bCs/>
          <w:iCs/>
          <w:caps/>
          <w:sz w:val="22"/>
          <w:szCs w:val="22"/>
        </w:rPr>
        <w:t>Programs for Students with Disabilities</w:t>
      </w:r>
    </w:p>
    <w:p w:rsidR="001C58A0" w:rsidRPr="003000F2" w:rsidRDefault="00576B8E" w:rsidP="001C58A0">
      <w:pPr>
        <w:tabs>
          <w:tab w:val="left" w:pos="720"/>
        </w:tabs>
        <w:ind w:left="720"/>
        <w:rPr>
          <w:rFonts w:ascii="Calibri" w:hAnsi="Calibri" w:cs="Arial"/>
          <w:bCs/>
          <w:iCs/>
          <w:sz w:val="22"/>
          <w:szCs w:val="22"/>
        </w:rPr>
      </w:pPr>
      <w:r w:rsidRPr="003000F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000F2">
          <w:rPr>
            <w:rStyle w:val="Hyperlink"/>
            <w:rFonts w:ascii="Calibri" w:hAnsi="Calibri" w:cs="Arial"/>
            <w:bCs/>
            <w:iCs/>
            <w:sz w:val="22"/>
            <w:szCs w:val="22"/>
          </w:rPr>
          <w:t>http://www.fsw.edu/adaptiveservices</w:t>
        </w:r>
      </w:hyperlink>
      <w:r w:rsidRPr="003000F2">
        <w:rPr>
          <w:rFonts w:ascii="Calibri" w:hAnsi="Calibri" w:cs="Arial"/>
          <w:bCs/>
          <w:iCs/>
          <w:sz w:val="22"/>
          <w:szCs w:val="22"/>
        </w:rPr>
        <w:t>.</w:t>
      </w:r>
    </w:p>
    <w:p w:rsidR="005F0E49" w:rsidRPr="003000F2" w:rsidRDefault="005F0E49" w:rsidP="001C58A0">
      <w:pPr>
        <w:tabs>
          <w:tab w:val="left" w:pos="720"/>
        </w:tabs>
        <w:ind w:left="720"/>
        <w:rPr>
          <w:rFonts w:ascii="Calibri" w:hAnsi="Calibri" w:cs="Arial"/>
          <w:bCs/>
          <w:iCs/>
          <w:sz w:val="22"/>
          <w:szCs w:val="22"/>
        </w:rPr>
      </w:pPr>
    </w:p>
    <w:p w:rsidR="005F0E49" w:rsidRPr="003000F2" w:rsidRDefault="005F0E49" w:rsidP="005F0E49">
      <w:pPr>
        <w:ind w:left="720"/>
        <w:rPr>
          <w:rFonts w:ascii="Calibri" w:hAnsi="Calibri"/>
          <w:b/>
          <w:bCs/>
          <w:caps/>
          <w:sz w:val="22"/>
          <w:szCs w:val="22"/>
        </w:rPr>
      </w:pPr>
      <w:r w:rsidRPr="003000F2">
        <w:rPr>
          <w:rFonts w:ascii="Calibri" w:hAnsi="Calibri"/>
          <w:b/>
          <w:bCs/>
          <w:caps/>
          <w:sz w:val="22"/>
          <w:szCs w:val="22"/>
        </w:rPr>
        <w:t>REPORTING TITLE IX VIOLATIONS</w:t>
      </w:r>
    </w:p>
    <w:p w:rsidR="005F0E49" w:rsidRPr="003000F2" w:rsidRDefault="005F0E49" w:rsidP="005F0E49">
      <w:pPr>
        <w:tabs>
          <w:tab w:val="left" w:pos="720"/>
        </w:tabs>
        <w:ind w:left="720"/>
        <w:rPr>
          <w:rFonts w:ascii="Calibri" w:hAnsi="Calibri" w:cs="Arial"/>
          <w:bCs/>
          <w:iCs/>
          <w:sz w:val="22"/>
          <w:szCs w:val="22"/>
        </w:rPr>
      </w:pPr>
      <w:r w:rsidRPr="003000F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00F2">
          <w:rPr>
            <w:rStyle w:val="Hyperlink"/>
            <w:rFonts w:ascii="Calibri" w:hAnsi="Calibri"/>
            <w:sz w:val="22"/>
            <w:szCs w:val="22"/>
          </w:rPr>
          <w:t>equity@fsw.edu</w:t>
        </w:r>
      </w:hyperlink>
      <w:r w:rsidRPr="003000F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000F2">
          <w:rPr>
            <w:rStyle w:val="Hyperlink"/>
            <w:rFonts w:ascii="Calibri" w:hAnsi="Calibri"/>
            <w:sz w:val="22"/>
            <w:szCs w:val="22"/>
          </w:rPr>
          <w:t>http://www.fsw.edu/sexualassault</w:t>
        </w:r>
      </w:hyperlink>
      <w:r w:rsidRPr="003000F2">
        <w:rPr>
          <w:rFonts w:ascii="Calibri" w:hAnsi="Calibri"/>
          <w:sz w:val="22"/>
          <w:szCs w:val="22"/>
        </w:rPr>
        <w:t>.</w:t>
      </w:r>
    </w:p>
    <w:p w:rsidR="00F11EF5" w:rsidRPr="003000F2" w:rsidRDefault="00F11EF5" w:rsidP="00DA66CF">
      <w:pPr>
        <w:tabs>
          <w:tab w:val="left" w:pos="720"/>
        </w:tabs>
        <w:ind w:left="720"/>
        <w:rPr>
          <w:rFonts w:ascii="Calibri" w:hAnsi="Calibri" w:cs="Arial"/>
          <w:bCs/>
          <w:iCs/>
          <w:sz w:val="22"/>
          <w:szCs w:val="22"/>
        </w:rPr>
        <w:sectPr w:rsidR="00F11EF5" w:rsidRPr="003000F2" w:rsidSect="00075F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1B88" w:rsidRPr="003000F2" w:rsidRDefault="006A1B88" w:rsidP="00DA66CF">
      <w:pPr>
        <w:tabs>
          <w:tab w:val="left" w:pos="720"/>
        </w:tabs>
        <w:ind w:left="720"/>
        <w:rPr>
          <w:rFonts w:ascii="Calibri" w:hAnsi="Calibri" w:cs="Arial"/>
          <w:bCs/>
          <w:iCs/>
          <w:sz w:val="22"/>
          <w:szCs w:val="22"/>
        </w:rPr>
      </w:pPr>
      <w:bookmarkStart w:id="1" w:name="_GoBack"/>
      <w:bookmarkEnd w:id="1"/>
    </w:p>
    <w:p w:rsidR="00C104FF" w:rsidRPr="003000F2" w:rsidRDefault="00C104FF" w:rsidP="00A55897">
      <w:pPr>
        <w:numPr>
          <w:ilvl w:val="0"/>
          <w:numId w:val="3"/>
        </w:numPr>
        <w:suppressAutoHyphens w:val="0"/>
        <w:rPr>
          <w:rFonts w:ascii="Calibri" w:hAnsi="Calibri" w:cs="Arial"/>
          <w:sz w:val="22"/>
          <w:szCs w:val="22"/>
        </w:rPr>
      </w:pPr>
      <w:r w:rsidRPr="003000F2">
        <w:rPr>
          <w:rFonts w:ascii="Calibri" w:hAnsi="Calibri" w:cs="Arial"/>
          <w:b/>
          <w:sz w:val="22"/>
          <w:szCs w:val="22"/>
          <w:u w:val="single"/>
        </w:rPr>
        <w:t>REQUIREMENTS FOR THE STUDENTS:</w:t>
      </w:r>
      <w:r w:rsidRPr="003000F2">
        <w:rPr>
          <w:rFonts w:ascii="Calibri" w:hAnsi="Calibri" w:cs="Arial"/>
          <w:sz w:val="22"/>
          <w:szCs w:val="22"/>
        </w:rPr>
        <w:tab/>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List specific course assessments such as class participation, tests, homework assignments, make-up procedures, etc.</w:t>
      </w:r>
    </w:p>
    <w:p w:rsidR="00C104FF" w:rsidRPr="003000F2" w:rsidRDefault="00C104FF" w:rsidP="00DA66CF">
      <w:pPr>
        <w:ind w:left="720"/>
        <w:rPr>
          <w:rFonts w:ascii="Calibri" w:hAnsi="Calibri" w:cs="Arial"/>
          <w:sz w:val="22"/>
          <w:szCs w:val="22"/>
        </w:rPr>
      </w:pPr>
    </w:p>
    <w:p w:rsidR="00C104FF" w:rsidRPr="003000F2" w:rsidRDefault="00C104FF" w:rsidP="00BE594D">
      <w:pPr>
        <w:numPr>
          <w:ilvl w:val="0"/>
          <w:numId w:val="3"/>
        </w:numPr>
        <w:suppressAutoHyphens w:val="0"/>
        <w:rPr>
          <w:rFonts w:ascii="Calibri" w:hAnsi="Calibri" w:cs="Arial"/>
          <w:sz w:val="22"/>
          <w:szCs w:val="22"/>
        </w:rPr>
      </w:pPr>
      <w:r w:rsidRPr="003000F2">
        <w:rPr>
          <w:rFonts w:ascii="Calibri" w:hAnsi="Calibri" w:cs="Arial"/>
          <w:b/>
          <w:sz w:val="22"/>
          <w:szCs w:val="22"/>
          <w:u w:val="single"/>
        </w:rPr>
        <w:t>ATTENDANCE POLICY:</w:t>
      </w:r>
      <w:r w:rsidRPr="003000F2">
        <w:rPr>
          <w:rFonts w:ascii="Calibri" w:hAnsi="Calibri" w:cs="Arial"/>
          <w:sz w:val="22"/>
          <w:szCs w:val="22"/>
        </w:rPr>
        <w:t xml:space="preserve">   </w:t>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The professor’s specific policy concerning absence. (The College policy on attendance is in the Catalog, and defers to the professor.)</w:t>
      </w:r>
    </w:p>
    <w:p w:rsidR="00C104FF" w:rsidRPr="003000F2" w:rsidRDefault="00C104FF" w:rsidP="00DA66CF">
      <w:pPr>
        <w:ind w:left="720"/>
        <w:rPr>
          <w:rFonts w:ascii="Calibri" w:hAnsi="Calibri" w:cs="Arial"/>
          <w:sz w:val="22"/>
          <w:szCs w:val="22"/>
        </w:rPr>
      </w:pPr>
    </w:p>
    <w:p w:rsidR="00C104FF" w:rsidRPr="003000F2" w:rsidRDefault="00C104FF" w:rsidP="00BE594D">
      <w:pPr>
        <w:numPr>
          <w:ilvl w:val="0"/>
          <w:numId w:val="3"/>
        </w:numPr>
        <w:suppressAutoHyphens w:val="0"/>
        <w:rPr>
          <w:rFonts w:ascii="Calibri" w:hAnsi="Calibri" w:cs="Arial"/>
          <w:sz w:val="22"/>
          <w:szCs w:val="22"/>
        </w:rPr>
      </w:pPr>
      <w:r w:rsidRPr="003000F2">
        <w:rPr>
          <w:rFonts w:ascii="Calibri" w:hAnsi="Calibri" w:cs="Arial"/>
          <w:b/>
          <w:sz w:val="22"/>
          <w:szCs w:val="22"/>
          <w:u w:val="single"/>
        </w:rPr>
        <w:t>GRADING POLICY:</w:t>
      </w:r>
      <w:r w:rsidRPr="003000F2">
        <w:rPr>
          <w:rFonts w:ascii="Calibri" w:hAnsi="Calibri" w:cs="Arial"/>
          <w:sz w:val="22"/>
          <w:szCs w:val="22"/>
        </w:rPr>
        <w:t xml:space="preserve">  </w:t>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Include numerical ranges for letter grades; the following is a range commonly used by many faculty:</w:t>
      </w:r>
    </w:p>
    <w:p w:rsidR="00C104FF" w:rsidRPr="003000F2" w:rsidRDefault="00C104FF" w:rsidP="00DA66CF">
      <w:pPr>
        <w:pStyle w:val="ListParagraph"/>
        <w:rPr>
          <w:rFonts w:ascii="Calibri" w:hAnsi="Calibri" w:cs="Arial"/>
          <w:sz w:val="22"/>
          <w:szCs w:val="22"/>
        </w:rPr>
      </w:pPr>
    </w:p>
    <w:p w:rsidR="00C104FF" w:rsidRPr="003000F2" w:rsidRDefault="00C104FF" w:rsidP="00DA66CF">
      <w:pPr>
        <w:ind w:left="2880"/>
        <w:rPr>
          <w:rFonts w:ascii="Calibri" w:hAnsi="Calibri" w:cs="Arial"/>
          <w:sz w:val="22"/>
          <w:szCs w:val="22"/>
        </w:rPr>
      </w:pPr>
      <w:r w:rsidRPr="003000F2">
        <w:rPr>
          <w:rFonts w:ascii="Calibri" w:hAnsi="Calibri" w:cs="Arial"/>
          <w:sz w:val="22"/>
          <w:szCs w:val="22"/>
        </w:rPr>
        <w:t>90 - 100      =      A</w:t>
      </w:r>
    </w:p>
    <w:p w:rsidR="00C104FF" w:rsidRPr="003000F2" w:rsidRDefault="00C104FF" w:rsidP="00DA66CF">
      <w:pPr>
        <w:ind w:left="2880"/>
        <w:rPr>
          <w:rFonts w:ascii="Calibri" w:hAnsi="Calibri" w:cs="Arial"/>
          <w:sz w:val="22"/>
          <w:szCs w:val="22"/>
        </w:rPr>
      </w:pPr>
      <w:r w:rsidRPr="003000F2">
        <w:rPr>
          <w:rFonts w:ascii="Calibri" w:hAnsi="Calibri" w:cs="Arial"/>
          <w:sz w:val="22"/>
          <w:szCs w:val="22"/>
        </w:rPr>
        <w:t>80 - 89        =      B</w:t>
      </w:r>
    </w:p>
    <w:p w:rsidR="00C104FF" w:rsidRPr="003000F2" w:rsidRDefault="00C104FF" w:rsidP="00DA66CF">
      <w:pPr>
        <w:ind w:left="2880"/>
        <w:rPr>
          <w:rFonts w:ascii="Calibri" w:hAnsi="Calibri" w:cs="Arial"/>
          <w:sz w:val="22"/>
          <w:szCs w:val="22"/>
        </w:rPr>
      </w:pPr>
      <w:r w:rsidRPr="003000F2">
        <w:rPr>
          <w:rFonts w:ascii="Calibri" w:hAnsi="Calibri" w:cs="Arial"/>
          <w:sz w:val="22"/>
          <w:szCs w:val="22"/>
        </w:rPr>
        <w:t>70 - 79        =      C</w:t>
      </w:r>
    </w:p>
    <w:p w:rsidR="00C104FF" w:rsidRPr="003000F2" w:rsidRDefault="00C104FF" w:rsidP="00DA66CF">
      <w:pPr>
        <w:ind w:left="2880"/>
        <w:rPr>
          <w:rFonts w:ascii="Calibri" w:hAnsi="Calibri" w:cs="Arial"/>
          <w:sz w:val="22"/>
          <w:szCs w:val="22"/>
        </w:rPr>
      </w:pPr>
      <w:r w:rsidRPr="003000F2">
        <w:rPr>
          <w:rFonts w:ascii="Calibri" w:hAnsi="Calibri" w:cs="Arial"/>
          <w:sz w:val="22"/>
          <w:szCs w:val="22"/>
        </w:rPr>
        <w:t>60 - 69        =      D</w:t>
      </w:r>
    </w:p>
    <w:p w:rsidR="00C104FF" w:rsidRPr="003000F2" w:rsidRDefault="00C104FF" w:rsidP="00DA66CF">
      <w:pPr>
        <w:ind w:left="2880"/>
        <w:rPr>
          <w:rFonts w:ascii="Calibri" w:hAnsi="Calibri" w:cs="Arial"/>
          <w:sz w:val="22"/>
          <w:szCs w:val="22"/>
        </w:rPr>
      </w:pPr>
      <w:r w:rsidRPr="003000F2">
        <w:rPr>
          <w:rFonts w:ascii="Calibri" w:hAnsi="Calibri" w:cs="Arial"/>
          <w:sz w:val="22"/>
          <w:szCs w:val="22"/>
        </w:rPr>
        <w:t>Below 60    =      F</w:t>
      </w:r>
    </w:p>
    <w:p w:rsidR="00C104FF" w:rsidRPr="003000F2" w:rsidRDefault="00C104FF" w:rsidP="00DA66CF">
      <w:pPr>
        <w:ind w:left="720"/>
        <w:rPr>
          <w:rFonts w:ascii="Calibri" w:hAnsi="Calibri" w:cs="Arial"/>
          <w:sz w:val="22"/>
          <w:szCs w:val="22"/>
        </w:rPr>
      </w:pP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3000F2" w:rsidRDefault="00C104FF" w:rsidP="00DA66CF">
      <w:pPr>
        <w:ind w:left="720"/>
        <w:rPr>
          <w:rFonts w:ascii="Calibri" w:hAnsi="Calibri" w:cs="Arial"/>
          <w:b/>
          <w:sz w:val="22"/>
          <w:szCs w:val="22"/>
        </w:rPr>
      </w:pPr>
    </w:p>
    <w:p w:rsidR="00C104FF" w:rsidRPr="003000F2" w:rsidRDefault="00C104FF" w:rsidP="00BE594D">
      <w:pPr>
        <w:numPr>
          <w:ilvl w:val="0"/>
          <w:numId w:val="3"/>
        </w:numPr>
        <w:suppressAutoHyphens w:val="0"/>
        <w:rPr>
          <w:rFonts w:ascii="Calibri" w:hAnsi="Calibri" w:cs="Arial"/>
          <w:sz w:val="22"/>
          <w:szCs w:val="22"/>
        </w:rPr>
      </w:pPr>
      <w:r w:rsidRPr="003000F2">
        <w:rPr>
          <w:rFonts w:ascii="Calibri" w:hAnsi="Calibri" w:cs="Arial"/>
          <w:b/>
          <w:sz w:val="22"/>
          <w:szCs w:val="22"/>
          <w:u w:val="single"/>
        </w:rPr>
        <w:t>REQUIRED COURSE MATERIALS:</w:t>
      </w:r>
      <w:r w:rsidRPr="003000F2">
        <w:rPr>
          <w:rFonts w:ascii="Calibri" w:hAnsi="Calibri" w:cs="Arial"/>
          <w:sz w:val="22"/>
          <w:szCs w:val="22"/>
        </w:rPr>
        <w:t xml:space="preserve">  </w:t>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(In correct bibliographic format.)</w:t>
      </w:r>
    </w:p>
    <w:p w:rsidR="00C104FF" w:rsidRPr="003000F2" w:rsidRDefault="00C104FF" w:rsidP="00DA66CF">
      <w:pPr>
        <w:ind w:left="720"/>
        <w:rPr>
          <w:rFonts w:ascii="Calibri" w:hAnsi="Calibri" w:cs="Arial"/>
          <w:sz w:val="22"/>
          <w:szCs w:val="22"/>
        </w:rPr>
      </w:pPr>
    </w:p>
    <w:p w:rsidR="00C104FF" w:rsidRPr="003000F2" w:rsidRDefault="00C104FF" w:rsidP="00BE594D">
      <w:pPr>
        <w:numPr>
          <w:ilvl w:val="0"/>
          <w:numId w:val="3"/>
        </w:numPr>
        <w:suppressAutoHyphens w:val="0"/>
        <w:rPr>
          <w:rFonts w:ascii="Calibri" w:hAnsi="Calibri" w:cs="Arial"/>
          <w:sz w:val="22"/>
          <w:szCs w:val="22"/>
        </w:rPr>
      </w:pPr>
      <w:r w:rsidRPr="003000F2">
        <w:rPr>
          <w:rFonts w:ascii="Calibri" w:hAnsi="Calibri" w:cs="Arial"/>
          <w:b/>
          <w:sz w:val="22"/>
          <w:szCs w:val="22"/>
          <w:u w:val="single"/>
        </w:rPr>
        <w:t>RESERVED MATERIALS FOR THE COURSE:</w:t>
      </w:r>
      <w:r w:rsidRPr="003000F2">
        <w:rPr>
          <w:rFonts w:ascii="Calibri" w:hAnsi="Calibri" w:cs="Arial"/>
          <w:sz w:val="22"/>
          <w:szCs w:val="22"/>
        </w:rPr>
        <w:t xml:space="preserve">  </w:t>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Other special learning resources.</w:t>
      </w:r>
    </w:p>
    <w:p w:rsidR="00C104FF" w:rsidRPr="003000F2" w:rsidRDefault="00C104FF" w:rsidP="00DA66CF">
      <w:pPr>
        <w:ind w:left="720"/>
        <w:rPr>
          <w:rFonts w:ascii="Calibri" w:hAnsi="Calibri" w:cs="Arial"/>
          <w:sz w:val="22"/>
          <w:szCs w:val="22"/>
        </w:rPr>
      </w:pPr>
    </w:p>
    <w:p w:rsidR="00C104FF" w:rsidRPr="003000F2" w:rsidRDefault="00C104FF" w:rsidP="00BE594D">
      <w:pPr>
        <w:numPr>
          <w:ilvl w:val="0"/>
          <w:numId w:val="3"/>
        </w:numPr>
        <w:suppressAutoHyphens w:val="0"/>
        <w:rPr>
          <w:rFonts w:ascii="Calibri" w:hAnsi="Calibri" w:cs="Arial"/>
          <w:sz w:val="22"/>
          <w:szCs w:val="22"/>
        </w:rPr>
      </w:pPr>
      <w:r w:rsidRPr="003000F2">
        <w:rPr>
          <w:rFonts w:ascii="Calibri" w:hAnsi="Calibri" w:cs="Arial"/>
          <w:b/>
          <w:sz w:val="22"/>
          <w:szCs w:val="22"/>
          <w:u w:val="single"/>
        </w:rPr>
        <w:t>CLASS SCHEDULE:</w:t>
      </w:r>
      <w:r w:rsidRPr="003000F2">
        <w:rPr>
          <w:rFonts w:ascii="Calibri" w:hAnsi="Calibri" w:cs="Arial"/>
          <w:sz w:val="22"/>
          <w:szCs w:val="22"/>
        </w:rPr>
        <w:t xml:space="preserve">  </w:t>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 xml:space="preserve">This section includes assignments for each class meeting or unit, along with scheduled </w:t>
      </w:r>
      <w:r w:rsidR="00576B8E" w:rsidRPr="003000F2">
        <w:rPr>
          <w:rFonts w:ascii="Calibri" w:hAnsi="Calibri" w:cs="Arial"/>
          <w:sz w:val="22"/>
          <w:szCs w:val="22"/>
        </w:rPr>
        <w:t>Library activities</w:t>
      </w:r>
      <w:r w:rsidRPr="003000F2">
        <w:rPr>
          <w:rFonts w:ascii="Calibri" w:hAnsi="Calibri" w:cs="Arial"/>
          <w:sz w:val="22"/>
          <w:szCs w:val="22"/>
        </w:rPr>
        <w:t xml:space="preserve"> and other scheduled support, including scheduled tests.</w:t>
      </w:r>
    </w:p>
    <w:p w:rsidR="00C104FF" w:rsidRPr="003000F2" w:rsidRDefault="00C104FF" w:rsidP="00DA66CF">
      <w:pPr>
        <w:ind w:left="720"/>
        <w:rPr>
          <w:rFonts w:ascii="Calibri" w:hAnsi="Calibri" w:cs="Arial"/>
          <w:sz w:val="22"/>
          <w:szCs w:val="22"/>
        </w:rPr>
      </w:pPr>
    </w:p>
    <w:p w:rsidR="00C104FF" w:rsidRPr="003000F2" w:rsidRDefault="00C104FF" w:rsidP="00BE594D">
      <w:pPr>
        <w:numPr>
          <w:ilvl w:val="0"/>
          <w:numId w:val="3"/>
        </w:numPr>
        <w:suppressAutoHyphens w:val="0"/>
        <w:rPr>
          <w:rFonts w:ascii="Calibri" w:hAnsi="Calibri" w:cs="Arial"/>
          <w:sz w:val="22"/>
          <w:szCs w:val="22"/>
        </w:rPr>
      </w:pPr>
      <w:r w:rsidRPr="003000F2">
        <w:rPr>
          <w:rFonts w:ascii="Calibri" w:hAnsi="Calibri" w:cs="Arial"/>
          <w:b/>
          <w:sz w:val="22"/>
          <w:szCs w:val="22"/>
          <w:u w:val="single"/>
        </w:rPr>
        <w:t>ANY OTHER INFORMATION OR CLASS PROCEDURES OR POLICIES:</w:t>
      </w:r>
      <w:r w:rsidRPr="003000F2">
        <w:rPr>
          <w:rFonts w:ascii="Calibri" w:hAnsi="Calibri" w:cs="Arial"/>
          <w:sz w:val="22"/>
          <w:szCs w:val="22"/>
        </w:rPr>
        <w:t xml:space="preserve">  </w:t>
      </w:r>
    </w:p>
    <w:p w:rsidR="00C104FF" w:rsidRPr="003000F2" w:rsidRDefault="00C104FF" w:rsidP="00DA66CF">
      <w:pPr>
        <w:ind w:left="720"/>
        <w:rPr>
          <w:rFonts w:ascii="Calibri" w:hAnsi="Calibri" w:cs="Arial"/>
          <w:sz w:val="22"/>
          <w:szCs w:val="22"/>
        </w:rPr>
      </w:pPr>
      <w:r w:rsidRPr="003000F2">
        <w:rPr>
          <w:rFonts w:ascii="Calibri" w:hAnsi="Calibri" w:cs="Arial"/>
          <w:sz w:val="22"/>
          <w:szCs w:val="22"/>
        </w:rPr>
        <w:t>(Which would be useful to the students in the class.)</w:t>
      </w:r>
    </w:p>
    <w:sectPr w:rsidR="00C104FF" w:rsidRPr="003000F2"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0F2" w:rsidRDefault="003000F2" w:rsidP="003A608C">
      <w:r>
        <w:separator/>
      </w:r>
    </w:p>
  </w:endnote>
  <w:endnote w:type="continuationSeparator" w:id="0">
    <w:p w:rsidR="003000F2" w:rsidRDefault="003000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075F0F">
      <w:rPr>
        <w:rFonts w:ascii="Calibri" w:hAnsi="Calibri" w:cs="Arial"/>
        <w:sz w:val="22"/>
        <w:szCs w:val="22"/>
      </w:rPr>
      <w:t xml:space="preserve">Revised </w:t>
    </w:r>
    <w:r w:rsidR="00FF08E1">
      <w:rPr>
        <w:rFonts w:ascii="Calibri" w:hAnsi="Calibri" w:cs="Arial"/>
        <w:sz w:val="22"/>
        <w:szCs w:val="22"/>
      </w:rPr>
      <w:t>1/15</w:t>
    </w:r>
    <w:r w:rsidR="00075F0F">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75F0F">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075F0F" w:rsidRDefault="00075F0F" w:rsidP="00075F0F">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0F2" w:rsidRDefault="003000F2" w:rsidP="003A608C">
      <w:r>
        <w:separator/>
      </w:r>
    </w:p>
  </w:footnote>
  <w:footnote w:type="continuationSeparator" w:id="0">
    <w:p w:rsidR="003000F2" w:rsidRDefault="003000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B88" w:rsidRPr="005B1FB3" w:rsidRDefault="006A1B88" w:rsidP="006A1B88">
    <w:pPr>
      <w:pStyle w:val="Header"/>
      <w:pBdr>
        <w:bottom w:val="thinThickSmallGap" w:sz="18" w:space="1" w:color="0D0D0D"/>
      </w:pBdr>
      <w:jc w:val="right"/>
    </w:pPr>
    <w:r>
      <w:rPr>
        <w:rFonts w:ascii="Calibri" w:hAnsi="Calibri" w:cs="Arial"/>
        <w:b/>
        <w:noProof/>
        <w:sz w:val="22"/>
        <w:szCs w:val="22"/>
      </w:rPr>
      <w:t>TRA 1430 INTRODUCTION TO PORT FREIGHT OPERATIONS</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F0F" w:rsidRDefault="00075F0F" w:rsidP="00075F0F">
    <w:pPr>
      <w:pStyle w:val="Header"/>
      <w:jc w:val="right"/>
    </w:pPr>
    <w:r w:rsidRPr="00D55873">
      <w:rPr>
        <w:noProof/>
        <w:lang w:eastAsia="en-US"/>
      </w:rPr>
      <w:drawing>
        <wp:inline distT="0" distB="0" distL="0" distR="0" wp14:anchorId="6848DDEA" wp14:editId="4E76577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75F0F" w:rsidRDefault="00075F0F" w:rsidP="00075F0F">
    <w:pPr>
      <w:pStyle w:val="Header"/>
      <w:tabs>
        <w:tab w:val="left" w:pos="3514"/>
      </w:tabs>
    </w:pPr>
    <w:r>
      <w:tab/>
    </w:r>
    <w:r>
      <w:tab/>
    </w:r>
    <w:r>
      <w:tab/>
    </w:r>
  </w:p>
  <w:p w:rsidR="00075F0F" w:rsidRDefault="00075F0F" w:rsidP="00075F0F">
    <w:pPr>
      <w:pStyle w:val="Header"/>
      <w:contextualSpacing/>
      <w:jc w:val="right"/>
      <w:rPr>
        <w:b/>
        <w:color w:val="470A68"/>
        <w:sz w:val="28"/>
      </w:rPr>
    </w:pPr>
    <w:r>
      <w:rPr>
        <w:b/>
        <w:color w:val="470A68"/>
        <w:sz w:val="28"/>
      </w:rPr>
      <w:t>School of Business and Technology</w:t>
    </w:r>
  </w:p>
  <w:p w:rsidR="00F87817" w:rsidRPr="00075F0F" w:rsidRDefault="00075F0F" w:rsidP="00075F0F">
    <w:pPr>
      <w:pStyle w:val="Header"/>
      <w:contextualSpacing/>
      <w:jc w:val="right"/>
      <w:rPr>
        <w:b/>
        <w:color w:val="470A68"/>
        <w:sz w:val="28"/>
      </w:rPr>
    </w:pPr>
    <w:r>
      <w:rPr>
        <w:noProof/>
        <w:lang w:eastAsia="en-US"/>
      </w:rPr>
      <mc:AlternateContent>
        <mc:Choice Requires="wps">
          <w:drawing>
            <wp:inline distT="0" distB="0" distL="0" distR="0" wp14:anchorId="2D054013" wp14:editId="3D77F15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EA7C2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5E750D"/>
    <w:multiLevelType w:val="hybridMultilevel"/>
    <w:tmpl w:val="8976E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45137C"/>
    <w:multiLevelType w:val="hybridMultilevel"/>
    <w:tmpl w:val="83889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5404F4C"/>
    <w:multiLevelType w:val="hybridMultilevel"/>
    <w:tmpl w:val="9B00D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7"/>
  </w:num>
  <w:num w:numId="6">
    <w:abstractNumId w:val="5"/>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cVriNCrBBDUBGZgHtprbKfEez2scIFHw6ZfoApLiZKTOhaE8xa6NMIzGzfOHF0mIB8fgGMLKqrQl7lJ/i73DA==" w:salt="o91TDxqmmS59yp4Tr+8hK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5F0F"/>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0F2"/>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0C3"/>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6804"/>
    <w:rsid w:val="005D5EB0"/>
    <w:rsid w:val="005E069C"/>
    <w:rsid w:val="005E0EA6"/>
    <w:rsid w:val="005E1AD4"/>
    <w:rsid w:val="005E2B55"/>
    <w:rsid w:val="005E4948"/>
    <w:rsid w:val="005E7A0A"/>
    <w:rsid w:val="005F01C0"/>
    <w:rsid w:val="005F0E49"/>
    <w:rsid w:val="005F1F83"/>
    <w:rsid w:val="005F3A60"/>
    <w:rsid w:val="005F5274"/>
    <w:rsid w:val="005F5C2B"/>
    <w:rsid w:val="005F7A05"/>
    <w:rsid w:val="006015A3"/>
    <w:rsid w:val="00611D02"/>
    <w:rsid w:val="006169C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1B88"/>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64B42"/>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A34"/>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09D2"/>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20CC"/>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D719727"/>
  <w15:chartTrackingRefBased/>
  <w15:docId w15:val="{B4E12936-94B2-4748-8E29-010A2AE3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styleId="PlaceholderText">
    <w:name w:val="Placeholder Text"/>
    <w:uiPriority w:val="99"/>
    <w:semiHidden/>
    <w:rsid w:val="0061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0567E-2C2C-4EAF-8ABB-2D66ACB40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694</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2016-12-06T18:58:00Z</dcterms:created>
  <dcterms:modified xsi:type="dcterms:W3CDTF">2016-12-06T18:58:00Z</dcterms:modified>
</cp:coreProperties>
</file>