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FBB" w:rsidRPr="0049649E" w:rsidRDefault="00062FB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062FBB" w:rsidRPr="0049649E" w:rsidTr="00151AA7">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PROFESSOR: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bookmarkStart w:id="0" w:name="Text5"/>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bookmarkEnd w:id="0"/>
          </w:p>
        </w:tc>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PHONE NUMBER: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p>
        </w:tc>
      </w:tr>
      <w:tr w:rsidR="00062FBB" w:rsidRPr="0049649E" w:rsidTr="00151AA7">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OFFICE LOCATION: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p>
        </w:tc>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E-MAIL: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p>
        </w:tc>
      </w:tr>
      <w:tr w:rsidR="00062FBB" w:rsidRPr="0049649E" w:rsidTr="00151AA7">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OFFICE HOURS: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p>
        </w:tc>
        <w:tc>
          <w:tcPr>
            <w:tcW w:w="5220" w:type="dxa"/>
          </w:tcPr>
          <w:p w:rsidR="00062FBB" w:rsidRPr="0049649E" w:rsidRDefault="00062FBB" w:rsidP="00151AA7">
            <w:pPr>
              <w:spacing w:line="420" w:lineRule="auto"/>
              <w:rPr>
                <w:rFonts w:ascii="Calibri" w:hAnsi="Calibri" w:cs="Arial"/>
                <w:b/>
                <w:sz w:val="22"/>
                <w:szCs w:val="22"/>
                <w:u w:val="single"/>
              </w:rPr>
            </w:pPr>
            <w:r w:rsidRPr="0049649E">
              <w:rPr>
                <w:rFonts w:ascii="Calibri" w:hAnsi="Calibri" w:cs="Arial"/>
                <w:b/>
                <w:sz w:val="22"/>
                <w:szCs w:val="22"/>
              </w:rPr>
              <w:t xml:space="preserve">SEMESTER: </w:t>
            </w:r>
            <w:r w:rsidRPr="0049649E">
              <w:rPr>
                <w:rFonts w:ascii="Calibri" w:hAnsi="Calibri" w:cs="Arial"/>
                <w:noProof/>
                <w:sz w:val="22"/>
                <w:szCs w:val="22"/>
              </w:rPr>
              <w:t xml:space="preserve">     </w:t>
            </w:r>
            <w:r w:rsidRPr="0049649E">
              <w:rPr>
                <w:rFonts w:ascii="Calibri" w:hAnsi="Calibri" w:cs="Arial"/>
                <w:sz w:val="22"/>
                <w:szCs w:val="22"/>
              </w:rPr>
              <w:fldChar w:fldCharType="begin">
                <w:ffData>
                  <w:name w:val="Text5"/>
                  <w:enabled/>
                  <w:calcOnExit w:val="0"/>
                  <w:textInput/>
                </w:ffData>
              </w:fldChar>
            </w:r>
            <w:r w:rsidRPr="0049649E">
              <w:rPr>
                <w:rFonts w:ascii="Calibri" w:hAnsi="Calibri" w:cs="Arial"/>
                <w:sz w:val="22"/>
                <w:szCs w:val="22"/>
              </w:rPr>
              <w:instrText xml:space="preserve"> FORMTEXT </w:instrText>
            </w:r>
            <w:r w:rsidRPr="0049649E">
              <w:rPr>
                <w:rFonts w:ascii="Calibri" w:hAnsi="Calibri" w:cs="Arial"/>
                <w:sz w:val="22"/>
                <w:szCs w:val="22"/>
              </w:rPr>
            </w:r>
            <w:r w:rsidRPr="0049649E">
              <w:rPr>
                <w:rFonts w:ascii="Calibri" w:hAnsi="Calibri" w:cs="Arial"/>
                <w:sz w:val="22"/>
                <w:szCs w:val="22"/>
              </w:rPr>
              <w:fldChar w:fldCharType="separate"/>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noProof/>
                <w:sz w:val="22"/>
                <w:szCs w:val="22"/>
              </w:rPr>
              <w:t> </w:t>
            </w:r>
            <w:r w:rsidRPr="0049649E">
              <w:rPr>
                <w:rFonts w:ascii="Calibri" w:hAnsi="Calibri" w:cs="Arial"/>
                <w:sz w:val="22"/>
                <w:szCs w:val="22"/>
              </w:rPr>
              <w:fldChar w:fldCharType="end"/>
            </w:r>
          </w:p>
        </w:tc>
      </w:tr>
    </w:tbl>
    <w:p w:rsidR="00062FBB" w:rsidRPr="0049649E" w:rsidRDefault="00062FBB" w:rsidP="00DA66CF">
      <w:pPr>
        <w:rPr>
          <w:rFonts w:ascii="Calibri" w:hAnsi="Calibri" w:cs="Arial"/>
          <w:b/>
          <w:sz w:val="22"/>
          <w:szCs w:val="22"/>
          <w:u w:val="single"/>
        </w:rPr>
      </w:pPr>
    </w:p>
    <w:p w:rsidR="00062FBB" w:rsidRPr="0049649E" w:rsidRDefault="00062FBB" w:rsidP="00DA66CF">
      <w:pPr>
        <w:numPr>
          <w:ilvl w:val="0"/>
          <w:numId w:val="1"/>
        </w:numPr>
        <w:tabs>
          <w:tab w:val="left" w:pos="720"/>
        </w:tabs>
        <w:rPr>
          <w:rFonts w:ascii="Calibri" w:hAnsi="Calibri" w:cs="Arial"/>
          <w:b/>
          <w:sz w:val="22"/>
          <w:szCs w:val="22"/>
          <w:u w:val="single"/>
        </w:rPr>
      </w:pPr>
      <w:r w:rsidRPr="0049649E">
        <w:rPr>
          <w:rFonts w:ascii="Calibri" w:hAnsi="Calibri" w:cs="Arial"/>
          <w:b/>
          <w:sz w:val="22"/>
          <w:szCs w:val="22"/>
          <w:u w:val="single"/>
        </w:rPr>
        <w:t>COURSE NUMBER AND TITLE, CATALOG DESCRIPTION, CREDITS:</w:t>
      </w:r>
    </w:p>
    <w:p w:rsidR="00062FBB" w:rsidRPr="0049649E" w:rsidRDefault="00062FBB" w:rsidP="00DA66CF">
      <w:pPr>
        <w:ind w:left="1440"/>
        <w:rPr>
          <w:rFonts w:ascii="Calibri" w:hAnsi="Calibri" w:cs="Arial"/>
          <w:b/>
          <w:sz w:val="22"/>
          <w:szCs w:val="22"/>
        </w:rPr>
      </w:pPr>
    </w:p>
    <w:p w:rsidR="00062FBB" w:rsidRPr="0049649E" w:rsidRDefault="00062FBB" w:rsidP="00DA66CF">
      <w:pPr>
        <w:widowControl/>
        <w:tabs>
          <w:tab w:val="left" w:pos="720"/>
          <w:tab w:val="left" w:pos="1170"/>
        </w:tabs>
        <w:ind w:firstLine="720"/>
        <w:rPr>
          <w:rFonts w:ascii="Calibri" w:hAnsi="Calibri" w:cs="Arial"/>
          <w:b/>
          <w:sz w:val="22"/>
          <w:szCs w:val="22"/>
        </w:rPr>
      </w:pPr>
      <w:r w:rsidRPr="0049649E">
        <w:rPr>
          <w:rFonts w:ascii="Calibri" w:hAnsi="Calibri" w:cs="Arial"/>
          <w:b/>
          <w:noProof/>
          <w:sz w:val="22"/>
          <w:szCs w:val="22"/>
        </w:rPr>
        <w:t>CJE 2770 CRIME SCENE PHOTOGRAPHY</w:t>
      </w:r>
      <w:r w:rsidRPr="0049649E">
        <w:rPr>
          <w:rFonts w:ascii="Calibri" w:hAnsi="Calibri" w:cs="Arial"/>
          <w:b/>
          <w:sz w:val="22"/>
          <w:szCs w:val="22"/>
        </w:rPr>
        <w:t xml:space="preserve">   (</w:t>
      </w:r>
      <w:r w:rsidRPr="0049649E">
        <w:rPr>
          <w:rFonts w:ascii="Calibri" w:hAnsi="Calibri" w:cs="Arial"/>
          <w:b/>
          <w:noProof/>
          <w:sz w:val="22"/>
          <w:szCs w:val="22"/>
        </w:rPr>
        <w:t>3</w:t>
      </w:r>
      <w:r w:rsidRPr="0049649E">
        <w:rPr>
          <w:rFonts w:ascii="Calibri" w:hAnsi="Calibri" w:cs="Arial"/>
          <w:b/>
          <w:sz w:val="22"/>
          <w:szCs w:val="22"/>
        </w:rPr>
        <w:t xml:space="preserve"> CREDITS)</w:t>
      </w:r>
    </w:p>
    <w:p w:rsidR="00062FBB" w:rsidRPr="0049649E" w:rsidRDefault="00062FBB" w:rsidP="00DA66CF">
      <w:pPr>
        <w:widowControl/>
        <w:tabs>
          <w:tab w:val="left" w:pos="720"/>
          <w:tab w:val="left" w:pos="1170"/>
        </w:tabs>
        <w:ind w:firstLine="720"/>
        <w:rPr>
          <w:rFonts w:ascii="Calibri" w:hAnsi="Calibri" w:cs="Arial"/>
          <w:b/>
          <w:sz w:val="22"/>
          <w:szCs w:val="22"/>
        </w:rPr>
      </w:pPr>
    </w:p>
    <w:p w:rsidR="00062FBB" w:rsidRPr="0049649E" w:rsidRDefault="00062FBB" w:rsidP="00526CBC">
      <w:pPr>
        <w:pStyle w:val="BodyTextIndent2"/>
        <w:widowControl/>
        <w:tabs>
          <w:tab w:val="left" w:pos="720"/>
          <w:tab w:val="left" w:pos="1170"/>
        </w:tabs>
        <w:spacing w:after="0" w:line="240" w:lineRule="auto"/>
        <w:ind w:left="720"/>
        <w:rPr>
          <w:rFonts w:ascii="Calibri" w:hAnsi="Calibri" w:cs="Arial"/>
          <w:sz w:val="22"/>
          <w:szCs w:val="22"/>
        </w:rPr>
      </w:pPr>
      <w:r w:rsidRPr="0049649E">
        <w:rPr>
          <w:rFonts w:ascii="Calibri" w:hAnsi="Calibri" w:cs="Arial"/>
          <w:noProof/>
          <w:sz w:val="22"/>
          <w:szCs w:val="22"/>
        </w:rPr>
        <w:t>This course includes basic crime scene photography skills, including camera</w:t>
      </w:r>
      <w:r w:rsidR="000A15A3" w:rsidRPr="0049649E">
        <w:rPr>
          <w:rFonts w:ascii="Calibri" w:hAnsi="Calibri" w:cs="Arial"/>
          <w:noProof/>
          <w:sz w:val="22"/>
          <w:szCs w:val="22"/>
        </w:rPr>
        <w:t xml:space="preserve"> operation and</w:t>
      </w:r>
      <w:r w:rsidR="00F36C5F" w:rsidRPr="0049649E">
        <w:rPr>
          <w:rFonts w:ascii="Calibri" w:hAnsi="Calibri" w:cs="Arial"/>
          <w:noProof/>
          <w:sz w:val="22"/>
          <w:szCs w:val="22"/>
        </w:rPr>
        <w:t xml:space="preserve"> exposure control, </w:t>
      </w:r>
      <w:r w:rsidRPr="0049649E">
        <w:rPr>
          <w:rFonts w:ascii="Calibri" w:hAnsi="Calibri" w:cs="Arial"/>
          <w:noProof/>
          <w:sz w:val="22"/>
          <w:szCs w:val="22"/>
        </w:rPr>
        <w:t>proficiency in relational photos</w:t>
      </w:r>
      <w:r w:rsidR="000A15A3" w:rsidRPr="0049649E">
        <w:rPr>
          <w:rFonts w:ascii="Calibri" w:hAnsi="Calibri" w:cs="Arial"/>
          <w:noProof/>
          <w:sz w:val="22"/>
          <w:szCs w:val="22"/>
        </w:rPr>
        <w:t>,</w:t>
      </w:r>
      <w:r w:rsidRPr="0049649E">
        <w:rPr>
          <w:rFonts w:ascii="Calibri" w:hAnsi="Calibri" w:cs="Arial"/>
          <w:noProof/>
          <w:sz w:val="22"/>
          <w:szCs w:val="22"/>
        </w:rPr>
        <w:t xml:space="preserve"> and flash control for crime scene and evidentiary documentation. Study includes special light sources, filters, specialized equipments, digital cameras, computer software</w:t>
      </w:r>
      <w:r w:rsidR="000A15A3" w:rsidRPr="0049649E">
        <w:rPr>
          <w:rFonts w:ascii="Calibri" w:hAnsi="Calibri" w:cs="Arial"/>
          <w:noProof/>
          <w:sz w:val="22"/>
          <w:szCs w:val="22"/>
        </w:rPr>
        <w:t>,</w:t>
      </w:r>
      <w:r w:rsidRPr="0049649E">
        <w:rPr>
          <w:rFonts w:ascii="Calibri" w:hAnsi="Calibri" w:cs="Arial"/>
          <w:noProof/>
          <w:sz w:val="22"/>
          <w:szCs w:val="22"/>
        </w:rPr>
        <w:t xml:space="preserve"> and hand held camcorders.</w:t>
      </w:r>
    </w:p>
    <w:p w:rsidR="00062FBB" w:rsidRPr="0049649E" w:rsidRDefault="00062FBB" w:rsidP="00526CBC">
      <w:pPr>
        <w:pStyle w:val="BodyTextIndent2"/>
        <w:widowControl/>
        <w:tabs>
          <w:tab w:val="left" w:pos="720"/>
          <w:tab w:val="left" w:pos="1170"/>
        </w:tabs>
        <w:spacing w:after="0" w:line="240" w:lineRule="auto"/>
        <w:ind w:left="720"/>
        <w:rPr>
          <w:rFonts w:ascii="Calibri" w:hAnsi="Calibri" w:cs="Arial"/>
          <w:sz w:val="22"/>
          <w:szCs w:val="22"/>
        </w:rPr>
      </w:pPr>
    </w:p>
    <w:p w:rsidR="00062FBB" w:rsidRPr="0049649E" w:rsidRDefault="00062FBB" w:rsidP="00BE594D">
      <w:pPr>
        <w:numPr>
          <w:ilvl w:val="0"/>
          <w:numId w:val="1"/>
        </w:numPr>
        <w:rPr>
          <w:rFonts w:ascii="Calibri" w:hAnsi="Calibri" w:cs="Arial"/>
          <w:b/>
          <w:sz w:val="22"/>
          <w:szCs w:val="22"/>
        </w:rPr>
      </w:pPr>
      <w:r w:rsidRPr="0049649E">
        <w:rPr>
          <w:rFonts w:ascii="Calibri" w:hAnsi="Calibri" w:cs="Arial"/>
          <w:b/>
          <w:sz w:val="22"/>
          <w:szCs w:val="22"/>
          <w:u w:val="single"/>
        </w:rPr>
        <w:t>PREREQUISITES FOR THIS COURSE:</w:t>
      </w:r>
      <w:r w:rsidRPr="0049649E">
        <w:rPr>
          <w:rFonts w:ascii="Calibri" w:hAnsi="Calibri" w:cs="Arial"/>
          <w:b/>
          <w:sz w:val="22"/>
          <w:szCs w:val="22"/>
        </w:rPr>
        <w:t xml:space="preserve">  </w:t>
      </w:r>
    </w:p>
    <w:p w:rsidR="00062FBB" w:rsidRPr="0049649E" w:rsidRDefault="00062FBB" w:rsidP="00DA66CF">
      <w:pPr>
        <w:ind w:left="720"/>
        <w:rPr>
          <w:rFonts w:ascii="Calibri" w:hAnsi="Calibri" w:cs="Arial"/>
          <w:b/>
          <w:sz w:val="22"/>
          <w:szCs w:val="22"/>
        </w:rPr>
      </w:pPr>
    </w:p>
    <w:p w:rsidR="00062FBB" w:rsidRPr="0049649E" w:rsidRDefault="00062FBB" w:rsidP="00927493">
      <w:pPr>
        <w:ind w:left="720"/>
        <w:rPr>
          <w:rFonts w:ascii="Calibri" w:hAnsi="Calibri" w:cs="Arial"/>
          <w:sz w:val="22"/>
          <w:szCs w:val="22"/>
        </w:rPr>
      </w:pPr>
      <w:r w:rsidRPr="0049649E">
        <w:rPr>
          <w:rFonts w:ascii="Calibri" w:hAnsi="Calibri" w:cs="Arial"/>
          <w:noProof/>
          <w:sz w:val="22"/>
          <w:szCs w:val="22"/>
        </w:rPr>
        <w:t>CJE  1640</w:t>
      </w:r>
    </w:p>
    <w:p w:rsidR="00062FBB" w:rsidRPr="0049649E" w:rsidRDefault="00062FBB" w:rsidP="00927493">
      <w:pPr>
        <w:ind w:left="720"/>
        <w:rPr>
          <w:rFonts w:ascii="Calibri" w:hAnsi="Calibri" w:cs="Arial"/>
          <w:sz w:val="22"/>
          <w:szCs w:val="22"/>
        </w:rPr>
      </w:pPr>
    </w:p>
    <w:p w:rsidR="00062FBB" w:rsidRPr="0049649E" w:rsidRDefault="00DE256B" w:rsidP="00DA66CF">
      <w:pPr>
        <w:ind w:firstLine="720"/>
        <w:rPr>
          <w:rFonts w:ascii="Calibri" w:hAnsi="Calibri" w:cs="Arial"/>
          <w:sz w:val="22"/>
          <w:szCs w:val="22"/>
        </w:rPr>
      </w:pPr>
      <w:r w:rsidRPr="0049649E">
        <w:rPr>
          <w:rFonts w:ascii="Calibri" w:hAnsi="Calibri" w:cs="Arial"/>
          <w:b/>
          <w:sz w:val="22"/>
          <w:szCs w:val="22"/>
          <w:u w:val="single"/>
        </w:rPr>
        <w:t>CO-REQUISIT</w:t>
      </w:r>
      <w:r w:rsidR="00062FBB" w:rsidRPr="0049649E">
        <w:rPr>
          <w:rFonts w:ascii="Calibri" w:hAnsi="Calibri" w:cs="Arial"/>
          <w:b/>
          <w:sz w:val="22"/>
          <w:szCs w:val="22"/>
          <w:u w:val="single"/>
        </w:rPr>
        <w:t>ES FOR THIS COURSE:</w:t>
      </w:r>
    </w:p>
    <w:p w:rsidR="00062FBB" w:rsidRPr="0049649E" w:rsidRDefault="00062FBB" w:rsidP="00DA66CF">
      <w:pPr>
        <w:ind w:firstLine="720"/>
        <w:rPr>
          <w:rFonts w:ascii="Calibri" w:hAnsi="Calibri" w:cs="Arial"/>
          <w:sz w:val="22"/>
          <w:szCs w:val="22"/>
        </w:rPr>
      </w:pPr>
    </w:p>
    <w:p w:rsidR="00062FBB" w:rsidRPr="0049649E" w:rsidRDefault="00062FBB" w:rsidP="00427BDD">
      <w:pPr>
        <w:ind w:left="720"/>
        <w:rPr>
          <w:rFonts w:ascii="Calibri" w:hAnsi="Calibri" w:cs="Arial"/>
          <w:sz w:val="22"/>
          <w:szCs w:val="22"/>
        </w:rPr>
      </w:pPr>
      <w:r w:rsidRPr="0049649E">
        <w:rPr>
          <w:rFonts w:ascii="Calibri" w:hAnsi="Calibri" w:cs="Arial"/>
          <w:noProof/>
          <w:sz w:val="22"/>
          <w:szCs w:val="22"/>
        </w:rPr>
        <w:t>None</w:t>
      </w:r>
    </w:p>
    <w:p w:rsidR="00062FBB" w:rsidRPr="0049649E" w:rsidRDefault="00062FBB" w:rsidP="00DA66CF">
      <w:pPr>
        <w:ind w:firstLine="720"/>
        <w:rPr>
          <w:rFonts w:ascii="Calibri" w:hAnsi="Calibri" w:cs="Arial"/>
          <w:sz w:val="22"/>
          <w:szCs w:val="22"/>
        </w:rPr>
      </w:pPr>
    </w:p>
    <w:p w:rsidR="00062FBB" w:rsidRPr="0049649E" w:rsidRDefault="00062FBB" w:rsidP="00BE594D">
      <w:pPr>
        <w:numPr>
          <w:ilvl w:val="0"/>
          <w:numId w:val="1"/>
        </w:numPr>
        <w:rPr>
          <w:rFonts w:ascii="Calibri" w:hAnsi="Calibri" w:cs="Arial"/>
          <w:sz w:val="22"/>
          <w:szCs w:val="22"/>
        </w:rPr>
      </w:pPr>
      <w:r w:rsidRPr="0049649E">
        <w:rPr>
          <w:rFonts w:ascii="Calibri" w:hAnsi="Calibri" w:cs="Arial"/>
          <w:b/>
          <w:sz w:val="22"/>
          <w:szCs w:val="22"/>
          <w:u w:val="single"/>
        </w:rPr>
        <w:t>GENERAL COURSE INFORMATION:</w:t>
      </w:r>
      <w:r w:rsidRPr="0049649E">
        <w:rPr>
          <w:rFonts w:ascii="Calibri" w:hAnsi="Calibri" w:cs="Arial"/>
          <w:b/>
          <w:sz w:val="22"/>
          <w:szCs w:val="22"/>
        </w:rPr>
        <w:t xml:space="preserve">  </w:t>
      </w:r>
      <w:r w:rsidRPr="0049649E">
        <w:rPr>
          <w:rFonts w:ascii="Calibri" w:hAnsi="Calibri" w:cs="Arial"/>
          <w:sz w:val="22"/>
          <w:szCs w:val="22"/>
        </w:rPr>
        <w:t>Topic Outline.</w:t>
      </w:r>
    </w:p>
    <w:p w:rsidR="00062FBB" w:rsidRPr="0049649E" w:rsidRDefault="00062FBB" w:rsidP="00DA66CF">
      <w:pPr>
        <w:rPr>
          <w:rFonts w:ascii="Calibri" w:hAnsi="Calibri" w:cs="Arial"/>
          <w:b/>
          <w:sz w:val="22"/>
          <w:szCs w:val="22"/>
          <w:u w:val="single"/>
        </w:rPr>
      </w:pPr>
    </w:p>
    <w:p w:rsidR="00062FBB" w:rsidRPr="0049649E" w:rsidRDefault="00062FBB" w:rsidP="003E02D9">
      <w:pPr>
        <w:tabs>
          <w:tab w:val="left" w:pos="1080"/>
        </w:tabs>
        <w:ind w:left="1080" w:hanging="360"/>
        <w:rPr>
          <w:rFonts w:ascii="Calibri" w:hAnsi="Calibri" w:cs="Arial"/>
          <w:noProof/>
          <w:sz w:val="22"/>
          <w:szCs w:val="22"/>
        </w:rPr>
      </w:pPr>
      <w:r w:rsidRPr="0049649E">
        <w:rPr>
          <w:rFonts w:ascii="Calibri" w:hAnsi="Calibri" w:cs="Arial"/>
          <w:noProof/>
          <w:sz w:val="22"/>
          <w:szCs w:val="22"/>
        </w:rPr>
        <w:t xml:space="preserve">• </w:t>
      </w:r>
      <w:r w:rsidR="002C2AF7" w:rsidRPr="0049649E">
        <w:rPr>
          <w:rFonts w:ascii="Calibri" w:hAnsi="Calibri" w:cs="Arial"/>
          <w:noProof/>
          <w:sz w:val="22"/>
          <w:szCs w:val="22"/>
        </w:rPr>
        <w:tab/>
      </w:r>
      <w:r w:rsidRPr="0049649E">
        <w:rPr>
          <w:rFonts w:ascii="Calibri" w:hAnsi="Calibri" w:cs="Arial"/>
          <w:noProof/>
          <w:sz w:val="22"/>
          <w:szCs w:val="22"/>
        </w:rPr>
        <w:t>Camera controls and operations</w:t>
      </w:r>
    </w:p>
    <w:p w:rsidR="00062FBB" w:rsidRPr="0049649E" w:rsidRDefault="00062FBB" w:rsidP="003E02D9">
      <w:pPr>
        <w:tabs>
          <w:tab w:val="left" w:pos="1080"/>
        </w:tabs>
        <w:ind w:left="1080" w:hanging="360"/>
        <w:rPr>
          <w:rFonts w:ascii="Calibri" w:hAnsi="Calibri" w:cs="Arial"/>
          <w:noProof/>
          <w:sz w:val="22"/>
          <w:szCs w:val="22"/>
        </w:rPr>
      </w:pPr>
      <w:r w:rsidRPr="0049649E">
        <w:rPr>
          <w:rFonts w:ascii="Calibri" w:hAnsi="Calibri" w:cs="Arial"/>
          <w:noProof/>
          <w:sz w:val="22"/>
          <w:szCs w:val="22"/>
        </w:rPr>
        <w:t xml:space="preserve">• </w:t>
      </w:r>
      <w:r w:rsidR="002C2AF7" w:rsidRPr="0049649E">
        <w:rPr>
          <w:rFonts w:ascii="Calibri" w:hAnsi="Calibri" w:cs="Arial"/>
          <w:noProof/>
          <w:sz w:val="22"/>
          <w:szCs w:val="22"/>
        </w:rPr>
        <w:tab/>
      </w:r>
      <w:r w:rsidRPr="0049649E">
        <w:rPr>
          <w:rFonts w:ascii="Calibri" w:hAnsi="Calibri" w:cs="Arial"/>
          <w:noProof/>
          <w:sz w:val="22"/>
          <w:szCs w:val="22"/>
        </w:rPr>
        <w:t>Determining and modifying exposures</w:t>
      </w:r>
    </w:p>
    <w:p w:rsidR="00062FBB" w:rsidRPr="0049649E" w:rsidRDefault="00062FBB" w:rsidP="003E02D9">
      <w:pPr>
        <w:tabs>
          <w:tab w:val="left" w:pos="1080"/>
        </w:tabs>
        <w:ind w:left="1080" w:hanging="360"/>
        <w:rPr>
          <w:rFonts w:ascii="Calibri" w:hAnsi="Calibri" w:cs="Arial"/>
          <w:noProof/>
          <w:sz w:val="22"/>
          <w:szCs w:val="22"/>
        </w:rPr>
      </w:pPr>
      <w:r w:rsidRPr="0049649E">
        <w:rPr>
          <w:rFonts w:ascii="Calibri" w:hAnsi="Calibri" w:cs="Arial"/>
          <w:noProof/>
          <w:sz w:val="22"/>
          <w:szCs w:val="22"/>
        </w:rPr>
        <w:t xml:space="preserve">• </w:t>
      </w:r>
      <w:r w:rsidR="002C2AF7" w:rsidRPr="0049649E">
        <w:rPr>
          <w:rFonts w:ascii="Calibri" w:hAnsi="Calibri" w:cs="Arial"/>
          <w:noProof/>
          <w:sz w:val="22"/>
          <w:szCs w:val="22"/>
        </w:rPr>
        <w:tab/>
      </w:r>
      <w:r w:rsidRPr="0049649E">
        <w:rPr>
          <w:rFonts w:ascii="Calibri" w:hAnsi="Calibri" w:cs="Arial"/>
          <w:noProof/>
          <w:sz w:val="22"/>
          <w:szCs w:val="22"/>
        </w:rPr>
        <w:t xml:space="preserve">Film and equipment selections </w:t>
      </w:r>
    </w:p>
    <w:p w:rsidR="00062FBB" w:rsidRPr="0049649E" w:rsidRDefault="00062FBB" w:rsidP="003E02D9">
      <w:pPr>
        <w:tabs>
          <w:tab w:val="left" w:pos="1080"/>
        </w:tabs>
        <w:ind w:left="1080" w:hanging="360"/>
        <w:rPr>
          <w:rFonts w:ascii="Calibri" w:hAnsi="Calibri" w:cs="Arial"/>
          <w:noProof/>
          <w:sz w:val="22"/>
          <w:szCs w:val="22"/>
        </w:rPr>
      </w:pPr>
      <w:r w:rsidRPr="0049649E">
        <w:rPr>
          <w:rFonts w:ascii="Calibri" w:hAnsi="Calibri" w:cs="Arial"/>
          <w:noProof/>
          <w:sz w:val="22"/>
          <w:szCs w:val="22"/>
        </w:rPr>
        <w:t xml:space="preserve">• </w:t>
      </w:r>
      <w:r w:rsidR="002C2AF7" w:rsidRPr="0049649E">
        <w:rPr>
          <w:rFonts w:ascii="Calibri" w:hAnsi="Calibri" w:cs="Arial"/>
          <w:noProof/>
          <w:sz w:val="22"/>
          <w:szCs w:val="22"/>
        </w:rPr>
        <w:tab/>
      </w:r>
      <w:r w:rsidRPr="0049649E">
        <w:rPr>
          <w:rFonts w:ascii="Calibri" w:hAnsi="Calibri" w:cs="Arial"/>
          <w:noProof/>
          <w:sz w:val="22"/>
          <w:szCs w:val="22"/>
        </w:rPr>
        <w:t>Basic darkroom techniques</w:t>
      </w:r>
    </w:p>
    <w:p w:rsidR="00062FBB" w:rsidRPr="0049649E" w:rsidRDefault="00062FBB" w:rsidP="004E0BC8">
      <w:pPr>
        <w:tabs>
          <w:tab w:val="left" w:pos="1080"/>
        </w:tabs>
        <w:ind w:left="1080" w:hanging="360"/>
        <w:rPr>
          <w:rFonts w:ascii="Calibri" w:hAnsi="Calibri" w:cs="Arial"/>
          <w:sz w:val="22"/>
          <w:szCs w:val="22"/>
        </w:rPr>
      </w:pPr>
    </w:p>
    <w:p w:rsidR="00ED22A4" w:rsidRPr="00BA3BB9" w:rsidRDefault="00ED22A4" w:rsidP="00ED22A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22A4" w:rsidRDefault="00ED22A4" w:rsidP="00ED22A4">
      <w:pPr>
        <w:rPr>
          <w:rFonts w:ascii="Calibri" w:hAnsi="Calibri" w:cs="Arial"/>
          <w:b/>
          <w:sz w:val="22"/>
          <w:szCs w:val="22"/>
          <w:u w:val="single"/>
        </w:rPr>
      </w:pPr>
    </w:p>
    <w:p w:rsidR="00ED22A4" w:rsidRPr="009A197E" w:rsidRDefault="00ED22A4" w:rsidP="00ED22A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22A4" w:rsidRPr="009A197E" w:rsidRDefault="00ED22A4" w:rsidP="00ED22A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22A4" w:rsidRDefault="00ED22A4" w:rsidP="00ED22A4">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ED22A4" w:rsidRDefault="00ED22A4" w:rsidP="00ED22A4">
      <w:pPr>
        <w:ind w:left="720"/>
        <w:rPr>
          <w:rFonts w:ascii="Garamond" w:hAnsi="Garamond"/>
          <w:color w:val="000000"/>
          <w:sz w:val="22"/>
          <w:szCs w:val="22"/>
        </w:rPr>
      </w:pPr>
    </w:p>
    <w:p w:rsidR="00ED22A4" w:rsidRPr="0036367B" w:rsidRDefault="00ED22A4" w:rsidP="00ED22A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22A4" w:rsidRPr="0036367B" w:rsidRDefault="00ED22A4" w:rsidP="00ED22A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22A4" w:rsidRPr="0036367B" w:rsidRDefault="00ED22A4" w:rsidP="00ED22A4">
      <w:pPr>
        <w:shd w:val="clear" w:color="auto" w:fill="FFFFFF"/>
        <w:rPr>
          <w:rFonts w:ascii="Calibri" w:hAnsi="Calibri"/>
          <w:color w:val="000000"/>
          <w:sz w:val="22"/>
          <w:szCs w:val="24"/>
        </w:rPr>
      </w:pPr>
      <w:r w:rsidRPr="0036367B">
        <w:rPr>
          <w:rFonts w:ascii="Calibri" w:hAnsi="Calibri"/>
          <w:color w:val="000000"/>
          <w:sz w:val="22"/>
          <w:szCs w:val="24"/>
        </w:rPr>
        <w:t> </w:t>
      </w:r>
    </w:p>
    <w:p w:rsidR="00ED22A4" w:rsidRPr="0036367B" w:rsidRDefault="00ED22A4" w:rsidP="00ED22A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D22A4">
        <w:rPr>
          <w:rFonts w:ascii="Calibri" w:hAnsi="Calibri"/>
          <w:b/>
          <w:color w:val="000000"/>
          <w:sz w:val="22"/>
          <w:szCs w:val="24"/>
        </w:rPr>
        <w:t>Visualize</w:t>
      </w:r>
    </w:p>
    <w:p w:rsidR="00ED22A4" w:rsidRPr="0036367B" w:rsidRDefault="00ED22A4" w:rsidP="00ED22A4">
      <w:pPr>
        <w:shd w:val="clear" w:color="auto" w:fill="FFFFFF"/>
        <w:rPr>
          <w:rFonts w:ascii="Calibri" w:hAnsi="Calibri"/>
          <w:color w:val="000000"/>
          <w:sz w:val="22"/>
          <w:szCs w:val="24"/>
        </w:rPr>
      </w:pPr>
    </w:p>
    <w:p w:rsidR="00ED22A4" w:rsidRDefault="00ED22A4" w:rsidP="00ED22A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22A4" w:rsidRDefault="00ED22A4" w:rsidP="00ED22A4">
      <w:pPr>
        <w:shd w:val="clear" w:color="auto" w:fill="FFFFFF"/>
        <w:rPr>
          <w:rFonts w:ascii="Calibri" w:hAnsi="Calibri"/>
          <w:color w:val="000000"/>
          <w:sz w:val="22"/>
          <w:szCs w:val="24"/>
        </w:rPr>
      </w:pPr>
    </w:p>
    <w:p w:rsidR="00ED22A4" w:rsidRPr="00ED22A4" w:rsidRDefault="00ED22A4" w:rsidP="00ED22A4">
      <w:pPr>
        <w:pStyle w:val="ListParagraph"/>
        <w:numPr>
          <w:ilvl w:val="0"/>
          <w:numId w:val="4"/>
        </w:numPr>
        <w:shd w:val="clear" w:color="auto" w:fill="FFFFFF"/>
        <w:rPr>
          <w:rFonts w:asciiTheme="minorHAnsi" w:hAnsiTheme="minorHAnsi" w:cstheme="minorHAnsi"/>
          <w:sz w:val="22"/>
        </w:rPr>
      </w:pPr>
      <w:r w:rsidRPr="00ED22A4">
        <w:rPr>
          <w:rFonts w:asciiTheme="minorHAnsi" w:hAnsiTheme="minorHAnsi" w:cstheme="minorHAnsi"/>
          <w:sz w:val="22"/>
        </w:rPr>
        <w:t xml:space="preserve">01.02 Demonstrate knowledge, ability, and skills in the use of the camera to document the crime scene and related evidentiary materials. </w:t>
      </w:r>
    </w:p>
    <w:p w:rsidR="00ED22A4" w:rsidRPr="0036367B" w:rsidRDefault="00ED22A4" w:rsidP="00ED22A4">
      <w:pPr>
        <w:shd w:val="clear" w:color="auto" w:fill="FFFFFF"/>
        <w:rPr>
          <w:rFonts w:ascii="Calibri" w:hAnsi="Calibri"/>
          <w:color w:val="000000"/>
          <w:sz w:val="22"/>
          <w:szCs w:val="24"/>
        </w:rPr>
      </w:pPr>
    </w:p>
    <w:p w:rsidR="00ED22A4" w:rsidRDefault="00ED22A4" w:rsidP="00ED22A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D22A4" w:rsidRDefault="00ED22A4" w:rsidP="00ED22A4">
      <w:pPr>
        <w:shd w:val="clear" w:color="auto" w:fill="FFFFFF"/>
        <w:ind w:left="720"/>
        <w:rPr>
          <w:rFonts w:ascii="Calibri" w:hAnsi="Calibri"/>
          <w:b/>
          <w:color w:val="000000"/>
          <w:sz w:val="22"/>
          <w:szCs w:val="24"/>
        </w:rPr>
      </w:pPr>
    </w:p>
    <w:p w:rsidR="00ED22A4" w:rsidRPr="0036367B" w:rsidRDefault="00ED22A4" w:rsidP="00ED22A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ED22A4" w:rsidRPr="0036367B" w:rsidRDefault="00ED22A4" w:rsidP="00ED22A4">
      <w:pPr>
        <w:shd w:val="clear" w:color="auto" w:fill="FFFFFF"/>
        <w:rPr>
          <w:rFonts w:ascii="Calibri" w:hAnsi="Calibri"/>
          <w:color w:val="000000"/>
          <w:sz w:val="22"/>
          <w:szCs w:val="24"/>
        </w:rPr>
      </w:pPr>
    </w:p>
    <w:p w:rsidR="00ED22A4" w:rsidRDefault="00ED22A4" w:rsidP="00ED22A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22A4" w:rsidRDefault="00ED22A4" w:rsidP="00ED22A4">
      <w:pPr>
        <w:shd w:val="clear" w:color="auto" w:fill="FFFFFF"/>
        <w:ind w:left="720"/>
        <w:rPr>
          <w:rFonts w:ascii="Calibri" w:hAnsi="Calibri"/>
          <w:b/>
          <w:color w:val="000000"/>
          <w:sz w:val="22"/>
          <w:szCs w:val="24"/>
        </w:rPr>
      </w:pPr>
    </w:p>
    <w:p w:rsidR="00ED22A4" w:rsidRDefault="00ED22A4" w:rsidP="00ED22A4">
      <w:pPr>
        <w:pStyle w:val="Default"/>
        <w:numPr>
          <w:ilvl w:val="0"/>
          <w:numId w:val="4"/>
        </w:numPr>
        <w:rPr>
          <w:sz w:val="22"/>
          <w:szCs w:val="22"/>
        </w:rPr>
      </w:pPr>
      <w:r w:rsidRPr="00ED22A4">
        <w:rPr>
          <w:sz w:val="22"/>
          <w:szCs w:val="22"/>
        </w:rPr>
        <w:t xml:space="preserve">01.08 Demonstrate knowledge of principles and methodology involved in photographing unique crime scene and evidentiary materials. </w:t>
      </w:r>
    </w:p>
    <w:p w:rsidR="00ED22A4" w:rsidRPr="00ED22A4" w:rsidRDefault="00ED22A4" w:rsidP="00ED22A4">
      <w:pPr>
        <w:pStyle w:val="Default"/>
        <w:ind w:left="1440"/>
        <w:rPr>
          <w:sz w:val="22"/>
          <w:szCs w:val="22"/>
        </w:rPr>
      </w:pPr>
    </w:p>
    <w:p w:rsidR="00ED22A4" w:rsidRPr="00ED22A4" w:rsidRDefault="00ED22A4" w:rsidP="00ED22A4">
      <w:pPr>
        <w:shd w:val="clear" w:color="auto" w:fill="FFFFFF"/>
        <w:ind w:firstLine="720"/>
        <w:rPr>
          <w:b/>
        </w:rPr>
      </w:pPr>
      <w:r w:rsidRPr="00ED22A4">
        <w:rPr>
          <w:rFonts w:ascii="Calibri" w:hAnsi="Calibri"/>
          <w:b/>
          <w:color w:val="000000"/>
          <w:szCs w:val="24"/>
        </w:rPr>
        <w:t>B.</w:t>
      </w:r>
      <w:r w:rsidRPr="00ED22A4">
        <w:rPr>
          <w:rFonts w:ascii="Calibri" w:hAnsi="Calibri"/>
          <w:color w:val="000000"/>
          <w:szCs w:val="24"/>
        </w:rPr>
        <w:t xml:space="preserve"> </w:t>
      </w:r>
      <w:r w:rsidRPr="00ED22A4">
        <w:rPr>
          <w:b/>
        </w:rPr>
        <w:t>Other Course Objectives/Standards</w:t>
      </w:r>
    </w:p>
    <w:p w:rsidR="00ED22A4" w:rsidRPr="00ED22A4" w:rsidRDefault="00ED22A4" w:rsidP="00ED22A4">
      <w:pPr>
        <w:pStyle w:val="ListParagraph"/>
        <w:shd w:val="clear" w:color="auto" w:fill="FFFFFF"/>
        <w:ind w:left="1440"/>
        <w:rPr>
          <w:b/>
        </w:rPr>
      </w:pPr>
    </w:p>
    <w:p w:rsidR="00ED22A4" w:rsidRPr="00587DCD" w:rsidRDefault="00ED22A4" w:rsidP="00ED22A4">
      <w:pPr>
        <w:pStyle w:val="Default"/>
        <w:numPr>
          <w:ilvl w:val="0"/>
          <w:numId w:val="4"/>
        </w:numPr>
        <w:rPr>
          <w:bCs/>
          <w:sz w:val="22"/>
          <w:szCs w:val="22"/>
        </w:rPr>
      </w:pPr>
      <w:r w:rsidRPr="00587DCD">
        <w:rPr>
          <w:bCs/>
          <w:sz w:val="22"/>
          <w:szCs w:val="22"/>
        </w:rPr>
        <w:t xml:space="preserve">01.0 Demonstrate knowledge of recording the crime scene and related evidence on film, disc, and video. (Program Outcome) The student will be able to: </w:t>
      </w:r>
    </w:p>
    <w:p w:rsidR="00ED22A4" w:rsidRPr="00587DCD" w:rsidRDefault="00ED22A4" w:rsidP="00ED22A4">
      <w:pPr>
        <w:pStyle w:val="Default"/>
        <w:numPr>
          <w:ilvl w:val="0"/>
          <w:numId w:val="4"/>
        </w:numPr>
        <w:rPr>
          <w:sz w:val="22"/>
          <w:szCs w:val="22"/>
        </w:rPr>
      </w:pPr>
      <w:r w:rsidRPr="00587DCD">
        <w:rPr>
          <w:sz w:val="22"/>
          <w:szCs w:val="22"/>
        </w:rPr>
        <w:t xml:space="preserve">01.01 Demonstrate ability to use manual, automatic, and digital cameras. </w:t>
      </w:r>
    </w:p>
    <w:p w:rsidR="00ED22A4" w:rsidRPr="00587DCD" w:rsidRDefault="00ED22A4" w:rsidP="00ED22A4">
      <w:pPr>
        <w:pStyle w:val="Default"/>
        <w:numPr>
          <w:ilvl w:val="0"/>
          <w:numId w:val="4"/>
        </w:numPr>
        <w:rPr>
          <w:sz w:val="22"/>
          <w:szCs w:val="22"/>
        </w:rPr>
      </w:pPr>
      <w:r w:rsidRPr="00587DCD">
        <w:rPr>
          <w:sz w:val="22"/>
          <w:szCs w:val="22"/>
        </w:rPr>
        <w:t xml:space="preserve">01.03 Demonstrate abilities and skills needed to use the video camera. </w:t>
      </w:r>
    </w:p>
    <w:p w:rsidR="00ED22A4" w:rsidRPr="00587DCD" w:rsidRDefault="00ED22A4" w:rsidP="00ED22A4">
      <w:pPr>
        <w:pStyle w:val="Default"/>
        <w:numPr>
          <w:ilvl w:val="0"/>
          <w:numId w:val="4"/>
        </w:numPr>
        <w:rPr>
          <w:sz w:val="22"/>
          <w:szCs w:val="22"/>
        </w:rPr>
      </w:pPr>
      <w:r w:rsidRPr="00587DCD">
        <w:rPr>
          <w:sz w:val="22"/>
          <w:szCs w:val="22"/>
        </w:rPr>
        <w:t xml:space="preserve">01.04 Demonstrate knowledge of written documentation procedures related to crime scene photography. </w:t>
      </w:r>
    </w:p>
    <w:p w:rsidR="00ED22A4" w:rsidRPr="00587DCD" w:rsidRDefault="00ED22A4" w:rsidP="00ED22A4">
      <w:pPr>
        <w:pStyle w:val="Default"/>
        <w:numPr>
          <w:ilvl w:val="0"/>
          <w:numId w:val="4"/>
        </w:numPr>
        <w:rPr>
          <w:sz w:val="22"/>
          <w:szCs w:val="22"/>
        </w:rPr>
      </w:pPr>
      <w:r w:rsidRPr="00587DCD">
        <w:rPr>
          <w:sz w:val="22"/>
          <w:szCs w:val="22"/>
        </w:rPr>
        <w:t xml:space="preserve">01.05 Demonstrate knowledge or process and procedures involved in a photo lab. </w:t>
      </w:r>
    </w:p>
    <w:p w:rsidR="00ED22A4" w:rsidRPr="00587DCD" w:rsidRDefault="00ED22A4" w:rsidP="00ED22A4">
      <w:pPr>
        <w:pStyle w:val="Default"/>
        <w:numPr>
          <w:ilvl w:val="0"/>
          <w:numId w:val="4"/>
        </w:numPr>
        <w:rPr>
          <w:sz w:val="22"/>
          <w:szCs w:val="22"/>
        </w:rPr>
      </w:pPr>
      <w:r w:rsidRPr="00587DCD">
        <w:rPr>
          <w:sz w:val="22"/>
          <w:szCs w:val="22"/>
        </w:rPr>
        <w:t xml:space="preserve">01.06 Demonstrate knowledge of specialized photo equipment used in crime scene labs. </w:t>
      </w:r>
    </w:p>
    <w:p w:rsidR="00ED22A4" w:rsidRPr="00587DCD" w:rsidRDefault="00ED22A4" w:rsidP="00ED22A4">
      <w:pPr>
        <w:pStyle w:val="Default"/>
        <w:numPr>
          <w:ilvl w:val="0"/>
          <w:numId w:val="4"/>
        </w:numPr>
        <w:rPr>
          <w:sz w:val="22"/>
          <w:szCs w:val="22"/>
        </w:rPr>
      </w:pPr>
      <w:r w:rsidRPr="00587DCD">
        <w:rPr>
          <w:sz w:val="22"/>
          <w:szCs w:val="22"/>
        </w:rPr>
        <w:t xml:space="preserve">01.07 Demonstrate ability to use different types of light sources used in evidence detection. </w:t>
      </w:r>
    </w:p>
    <w:p w:rsidR="00062FBB" w:rsidRPr="0049649E" w:rsidRDefault="00062FBB" w:rsidP="00DA66CF">
      <w:pPr>
        <w:ind w:left="720"/>
        <w:rPr>
          <w:rFonts w:ascii="Calibri" w:hAnsi="Calibri" w:cs="Arial"/>
          <w:b/>
          <w:sz w:val="22"/>
          <w:szCs w:val="22"/>
          <w:u w:val="single"/>
        </w:rPr>
      </w:pPr>
    </w:p>
    <w:p w:rsidR="00062FBB" w:rsidRPr="0049649E" w:rsidRDefault="00062FBB" w:rsidP="00BE594D">
      <w:pPr>
        <w:numPr>
          <w:ilvl w:val="0"/>
          <w:numId w:val="3"/>
        </w:numPr>
        <w:rPr>
          <w:rFonts w:ascii="Calibri" w:hAnsi="Calibri" w:cs="Arial"/>
          <w:sz w:val="22"/>
          <w:szCs w:val="22"/>
        </w:rPr>
      </w:pPr>
      <w:r w:rsidRPr="0049649E">
        <w:rPr>
          <w:rFonts w:ascii="Calibri" w:hAnsi="Calibri" w:cs="Arial"/>
          <w:b/>
          <w:sz w:val="22"/>
          <w:szCs w:val="22"/>
          <w:u w:val="single"/>
        </w:rPr>
        <w:t>DISTRICT-WIDE POLICIES:</w:t>
      </w:r>
    </w:p>
    <w:p w:rsidR="00062FBB" w:rsidRPr="0049649E" w:rsidRDefault="00062FBB" w:rsidP="00DA66CF">
      <w:pPr>
        <w:tabs>
          <w:tab w:val="left" w:pos="720"/>
        </w:tabs>
        <w:ind w:left="720"/>
        <w:rPr>
          <w:rFonts w:ascii="Calibri" w:hAnsi="Calibri" w:cs="Arial"/>
          <w:sz w:val="22"/>
          <w:szCs w:val="22"/>
        </w:rPr>
      </w:pPr>
    </w:p>
    <w:p w:rsidR="00062FBB" w:rsidRPr="0049649E" w:rsidRDefault="00062FBB" w:rsidP="00DA66CF">
      <w:pPr>
        <w:ind w:left="720"/>
        <w:rPr>
          <w:rFonts w:ascii="Calibri" w:hAnsi="Calibri" w:cs="Arial"/>
          <w:b/>
          <w:bCs/>
          <w:iCs/>
          <w:caps/>
          <w:sz w:val="22"/>
          <w:szCs w:val="22"/>
        </w:rPr>
      </w:pPr>
      <w:r w:rsidRPr="0049649E">
        <w:rPr>
          <w:rFonts w:ascii="Calibri" w:hAnsi="Calibri" w:cs="Arial"/>
          <w:b/>
          <w:bCs/>
          <w:iCs/>
          <w:caps/>
          <w:sz w:val="22"/>
          <w:szCs w:val="22"/>
        </w:rPr>
        <w:t>Programs for Students with Disabilities</w:t>
      </w:r>
    </w:p>
    <w:p w:rsidR="00A329D0" w:rsidRPr="0049649E" w:rsidRDefault="007D2177" w:rsidP="00A329D0">
      <w:pPr>
        <w:tabs>
          <w:tab w:val="left" w:pos="720"/>
        </w:tabs>
        <w:ind w:left="720"/>
        <w:rPr>
          <w:rFonts w:ascii="Calibri" w:hAnsi="Calibri" w:cs="Arial"/>
          <w:bCs/>
          <w:iCs/>
          <w:sz w:val="22"/>
          <w:szCs w:val="22"/>
        </w:rPr>
      </w:pPr>
      <w:r w:rsidRPr="0049649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9649E">
          <w:rPr>
            <w:rStyle w:val="Hyperlink"/>
            <w:rFonts w:ascii="Calibri" w:hAnsi="Calibri" w:cs="Arial"/>
            <w:bCs/>
            <w:iCs/>
            <w:sz w:val="22"/>
            <w:szCs w:val="22"/>
          </w:rPr>
          <w:t>http://www.fsw.edu/adaptiveservices</w:t>
        </w:r>
      </w:hyperlink>
      <w:r w:rsidRPr="0049649E">
        <w:rPr>
          <w:rFonts w:ascii="Calibri" w:hAnsi="Calibri" w:cs="Arial"/>
          <w:bCs/>
          <w:iCs/>
          <w:sz w:val="22"/>
          <w:szCs w:val="22"/>
        </w:rPr>
        <w:t>.</w:t>
      </w:r>
    </w:p>
    <w:p w:rsidR="00EA3718" w:rsidRPr="0049649E" w:rsidRDefault="00EA3718" w:rsidP="00A329D0">
      <w:pPr>
        <w:tabs>
          <w:tab w:val="left" w:pos="720"/>
        </w:tabs>
        <w:ind w:left="720"/>
        <w:rPr>
          <w:rFonts w:ascii="Calibri" w:hAnsi="Calibri" w:cs="Arial"/>
          <w:bCs/>
          <w:iCs/>
          <w:sz w:val="22"/>
          <w:szCs w:val="22"/>
        </w:rPr>
      </w:pPr>
    </w:p>
    <w:p w:rsidR="00EA3718" w:rsidRPr="0049649E" w:rsidRDefault="00EA3718" w:rsidP="00EA3718">
      <w:pPr>
        <w:ind w:left="720"/>
        <w:rPr>
          <w:rFonts w:ascii="Calibri" w:hAnsi="Calibri"/>
          <w:b/>
          <w:bCs/>
          <w:caps/>
          <w:sz w:val="22"/>
          <w:szCs w:val="22"/>
        </w:rPr>
      </w:pPr>
      <w:r w:rsidRPr="0049649E">
        <w:rPr>
          <w:rFonts w:ascii="Calibri" w:hAnsi="Calibri"/>
          <w:b/>
          <w:bCs/>
          <w:caps/>
          <w:sz w:val="22"/>
          <w:szCs w:val="22"/>
        </w:rPr>
        <w:t>REPORTING TITLE IX VIOLATIONS</w:t>
      </w:r>
    </w:p>
    <w:p w:rsidR="00EA3718" w:rsidRPr="0049649E" w:rsidRDefault="00EA3718" w:rsidP="00EA3718">
      <w:pPr>
        <w:ind w:left="720"/>
        <w:rPr>
          <w:rFonts w:ascii="Calibri" w:hAnsi="Calibri"/>
          <w:sz w:val="22"/>
          <w:szCs w:val="22"/>
        </w:rPr>
      </w:pPr>
      <w:r w:rsidRPr="004964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49649E">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49649E">
          <w:rPr>
            <w:rStyle w:val="Hyperlink"/>
            <w:rFonts w:ascii="Calibri" w:hAnsi="Calibri"/>
            <w:sz w:val="22"/>
            <w:szCs w:val="22"/>
          </w:rPr>
          <w:t>equity@fsw.edu</w:t>
        </w:r>
      </w:hyperlink>
      <w:r w:rsidRPr="004964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9649E">
          <w:rPr>
            <w:rStyle w:val="Hyperlink"/>
            <w:rFonts w:ascii="Calibri" w:hAnsi="Calibri"/>
            <w:sz w:val="22"/>
            <w:szCs w:val="22"/>
          </w:rPr>
          <w:t>http://www.fsw.edu/sexualassault</w:t>
        </w:r>
      </w:hyperlink>
      <w:r w:rsidRPr="0049649E">
        <w:rPr>
          <w:rFonts w:ascii="Calibri" w:hAnsi="Calibri"/>
          <w:sz w:val="22"/>
          <w:szCs w:val="22"/>
        </w:rPr>
        <w:t>.</w:t>
      </w:r>
    </w:p>
    <w:p w:rsidR="00EA3718" w:rsidRPr="0049649E" w:rsidRDefault="00EA3718" w:rsidP="00A329D0">
      <w:pPr>
        <w:tabs>
          <w:tab w:val="left" w:pos="720"/>
        </w:tabs>
        <w:ind w:left="720"/>
        <w:rPr>
          <w:rFonts w:ascii="Calibri" w:hAnsi="Calibri" w:cs="Arial"/>
          <w:bCs/>
          <w:iCs/>
          <w:sz w:val="22"/>
          <w:szCs w:val="22"/>
        </w:rPr>
      </w:pPr>
    </w:p>
    <w:p w:rsidR="001B19DB" w:rsidRPr="0049649E" w:rsidRDefault="001B19DB" w:rsidP="00DA66CF">
      <w:pPr>
        <w:tabs>
          <w:tab w:val="left" w:pos="720"/>
        </w:tabs>
        <w:ind w:left="720"/>
        <w:rPr>
          <w:rFonts w:ascii="Calibri" w:hAnsi="Calibri" w:cs="Arial"/>
          <w:bCs/>
          <w:iCs/>
          <w:sz w:val="22"/>
          <w:szCs w:val="22"/>
        </w:rPr>
        <w:sectPr w:rsidR="001B19DB" w:rsidRPr="0049649E" w:rsidSect="00ED22A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62FBB" w:rsidRPr="0049649E" w:rsidRDefault="00062FBB" w:rsidP="002C2AF7">
      <w:pPr>
        <w:numPr>
          <w:ilvl w:val="0"/>
          <w:numId w:val="3"/>
        </w:numPr>
        <w:suppressAutoHyphens w:val="0"/>
        <w:rPr>
          <w:rFonts w:ascii="Calibri" w:hAnsi="Calibri" w:cs="Arial"/>
          <w:sz w:val="22"/>
          <w:szCs w:val="22"/>
        </w:rPr>
      </w:pPr>
      <w:bookmarkStart w:id="1" w:name="_GoBack"/>
      <w:bookmarkEnd w:id="1"/>
      <w:r w:rsidRPr="0049649E">
        <w:rPr>
          <w:rFonts w:ascii="Calibri" w:hAnsi="Calibri" w:cs="Arial"/>
          <w:b/>
          <w:sz w:val="22"/>
          <w:szCs w:val="22"/>
          <w:u w:val="single"/>
        </w:rPr>
        <w:lastRenderedPageBreak/>
        <w:t>REQUIREMENTS FOR THE STUDENTS:</w:t>
      </w:r>
      <w:r w:rsidRPr="0049649E">
        <w:rPr>
          <w:rFonts w:ascii="Calibri" w:hAnsi="Calibri" w:cs="Arial"/>
          <w:sz w:val="22"/>
          <w:szCs w:val="22"/>
        </w:rPr>
        <w:tab/>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List specific course assessments such as class participation, tests, homework assignments, make-up procedures, etc.</w:t>
      </w:r>
    </w:p>
    <w:p w:rsidR="00062FBB" w:rsidRPr="0049649E" w:rsidRDefault="00062FBB" w:rsidP="00DA66CF">
      <w:pPr>
        <w:ind w:left="720"/>
        <w:rPr>
          <w:rFonts w:ascii="Calibri" w:hAnsi="Calibri" w:cs="Arial"/>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ATTENDANCE POLICY:</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The professor’s specific policy concerning absence. (The College policy on attendance is in the Catalog, and defers to the professor.)</w:t>
      </w:r>
    </w:p>
    <w:p w:rsidR="00062FBB" w:rsidRPr="0049649E" w:rsidRDefault="00062FBB" w:rsidP="00DA66CF">
      <w:pPr>
        <w:ind w:left="720"/>
        <w:rPr>
          <w:rFonts w:ascii="Calibri" w:hAnsi="Calibri" w:cs="Arial"/>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GRADING POLICY:</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Include numerical ranges for letter grades; the following is a range commonly used by many faculty:</w:t>
      </w:r>
    </w:p>
    <w:p w:rsidR="00062FBB" w:rsidRPr="0049649E" w:rsidRDefault="00062FBB" w:rsidP="00DA66CF">
      <w:pPr>
        <w:pStyle w:val="ListParagraph"/>
        <w:rPr>
          <w:rFonts w:ascii="Calibri" w:hAnsi="Calibri" w:cs="Arial"/>
          <w:sz w:val="22"/>
          <w:szCs w:val="22"/>
        </w:rPr>
      </w:pPr>
    </w:p>
    <w:p w:rsidR="00062FBB" w:rsidRPr="0049649E" w:rsidRDefault="00062FBB" w:rsidP="00DA66CF">
      <w:pPr>
        <w:ind w:left="2880"/>
        <w:rPr>
          <w:rFonts w:ascii="Calibri" w:hAnsi="Calibri" w:cs="Arial"/>
          <w:sz w:val="22"/>
          <w:szCs w:val="22"/>
        </w:rPr>
      </w:pPr>
      <w:r w:rsidRPr="0049649E">
        <w:rPr>
          <w:rFonts w:ascii="Calibri" w:hAnsi="Calibri" w:cs="Arial"/>
          <w:sz w:val="22"/>
          <w:szCs w:val="22"/>
        </w:rPr>
        <w:t>90 - 100      =      A</w:t>
      </w:r>
    </w:p>
    <w:p w:rsidR="00062FBB" w:rsidRPr="0049649E" w:rsidRDefault="00062FBB" w:rsidP="00DA66CF">
      <w:pPr>
        <w:ind w:left="2880"/>
        <w:rPr>
          <w:rFonts w:ascii="Calibri" w:hAnsi="Calibri" w:cs="Arial"/>
          <w:sz w:val="22"/>
          <w:szCs w:val="22"/>
        </w:rPr>
      </w:pPr>
      <w:r w:rsidRPr="0049649E">
        <w:rPr>
          <w:rFonts w:ascii="Calibri" w:hAnsi="Calibri" w:cs="Arial"/>
          <w:sz w:val="22"/>
          <w:szCs w:val="22"/>
        </w:rPr>
        <w:t>80 - 89        =      B</w:t>
      </w:r>
    </w:p>
    <w:p w:rsidR="00062FBB" w:rsidRPr="0049649E" w:rsidRDefault="00062FBB" w:rsidP="00DA66CF">
      <w:pPr>
        <w:ind w:left="2880"/>
        <w:rPr>
          <w:rFonts w:ascii="Calibri" w:hAnsi="Calibri" w:cs="Arial"/>
          <w:sz w:val="22"/>
          <w:szCs w:val="22"/>
        </w:rPr>
      </w:pPr>
      <w:r w:rsidRPr="0049649E">
        <w:rPr>
          <w:rFonts w:ascii="Calibri" w:hAnsi="Calibri" w:cs="Arial"/>
          <w:sz w:val="22"/>
          <w:szCs w:val="22"/>
        </w:rPr>
        <w:t>70 - 79        =      C</w:t>
      </w:r>
    </w:p>
    <w:p w:rsidR="00062FBB" w:rsidRPr="0049649E" w:rsidRDefault="00062FBB" w:rsidP="00DA66CF">
      <w:pPr>
        <w:ind w:left="2880"/>
        <w:rPr>
          <w:rFonts w:ascii="Calibri" w:hAnsi="Calibri" w:cs="Arial"/>
          <w:sz w:val="22"/>
          <w:szCs w:val="22"/>
        </w:rPr>
      </w:pPr>
      <w:r w:rsidRPr="0049649E">
        <w:rPr>
          <w:rFonts w:ascii="Calibri" w:hAnsi="Calibri" w:cs="Arial"/>
          <w:sz w:val="22"/>
          <w:szCs w:val="22"/>
        </w:rPr>
        <w:t>60 - 69        =      D</w:t>
      </w:r>
    </w:p>
    <w:p w:rsidR="00062FBB" w:rsidRPr="0049649E" w:rsidRDefault="00062FBB" w:rsidP="00DA66CF">
      <w:pPr>
        <w:ind w:left="2880"/>
        <w:rPr>
          <w:rFonts w:ascii="Calibri" w:hAnsi="Calibri" w:cs="Arial"/>
          <w:sz w:val="22"/>
          <w:szCs w:val="22"/>
        </w:rPr>
      </w:pPr>
      <w:r w:rsidRPr="0049649E">
        <w:rPr>
          <w:rFonts w:ascii="Calibri" w:hAnsi="Calibri" w:cs="Arial"/>
          <w:sz w:val="22"/>
          <w:szCs w:val="22"/>
        </w:rPr>
        <w:t>Below 60    =      F</w:t>
      </w:r>
    </w:p>
    <w:p w:rsidR="00062FBB" w:rsidRPr="0049649E" w:rsidRDefault="00062FBB" w:rsidP="00DA66CF">
      <w:pPr>
        <w:ind w:left="720"/>
        <w:rPr>
          <w:rFonts w:ascii="Calibri" w:hAnsi="Calibri" w:cs="Arial"/>
          <w:sz w:val="22"/>
          <w:szCs w:val="22"/>
        </w:rPr>
      </w:pP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(Note:  The “incomplete” grade [“I”] should be given only when unusual circumstances warrant. An “incomplete” is not a substitute for a “D,” “F,” or “W.” Refer to the policy on “incomplete grades.)</w:t>
      </w:r>
    </w:p>
    <w:p w:rsidR="00062FBB" w:rsidRPr="0049649E" w:rsidRDefault="00062FBB" w:rsidP="00DA66CF">
      <w:pPr>
        <w:ind w:left="720"/>
        <w:rPr>
          <w:rFonts w:ascii="Calibri" w:hAnsi="Calibri" w:cs="Arial"/>
          <w:b/>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REQUIRED COURSE MATERIALS:</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(In correct bibliographic format.)</w:t>
      </w:r>
    </w:p>
    <w:p w:rsidR="00062FBB" w:rsidRPr="0049649E" w:rsidRDefault="00062FBB" w:rsidP="00DA66CF">
      <w:pPr>
        <w:ind w:left="720"/>
        <w:rPr>
          <w:rFonts w:ascii="Calibri" w:hAnsi="Calibri" w:cs="Arial"/>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RESERVED MATERIALS FOR THE COURSE:</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Other special learning resources.</w:t>
      </w:r>
    </w:p>
    <w:p w:rsidR="00062FBB" w:rsidRPr="0049649E" w:rsidRDefault="00062FBB" w:rsidP="00946E99">
      <w:pPr>
        <w:rPr>
          <w:rFonts w:ascii="Calibri" w:hAnsi="Calibri" w:cs="Arial"/>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CLASS SCHEDULE:</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 xml:space="preserve">This section includes assignments for each class meeting or unit, along with scheduled </w:t>
      </w:r>
      <w:r w:rsidR="007D2177" w:rsidRPr="0049649E">
        <w:rPr>
          <w:rFonts w:ascii="Calibri" w:hAnsi="Calibri" w:cs="Arial"/>
          <w:sz w:val="22"/>
          <w:szCs w:val="22"/>
        </w:rPr>
        <w:t>Library activities</w:t>
      </w:r>
      <w:r w:rsidRPr="0049649E">
        <w:rPr>
          <w:rFonts w:ascii="Calibri" w:hAnsi="Calibri" w:cs="Arial"/>
          <w:sz w:val="22"/>
          <w:szCs w:val="22"/>
        </w:rPr>
        <w:t xml:space="preserve"> and other scheduled support, including scheduled tests.</w:t>
      </w:r>
    </w:p>
    <w:p w:rsidR="00062FBB" w:rsidRPr="0049649E" w:rsidRDefault="00062FBB" w:rsidP="00DA66CF">
      <w:pPr>
        <w:ind w:left="720"/>
        <w:rPr>
          <w:rFonts w:ascii="Calibri" w:hAnsi="Calibri" w:cs="Arial"/>
          <w:sz w:val="22"/>
          <w:szCs w:val="22"/>
        </w:rPr>
      </w:pPr>
    </w:p>
    <w:p w:rsidR="00062FBB" w:rsidRPr="0049649E" w:rsidRDefault="00062FBB" w:rsidP="00BE594D">
      <w:pPr>
        <w:numPr>
          <w:ilvl w:val="0"/>
          <w:numId w:val="3"/>
        </w:numPr>
        <w:suppressAutoHyphens w:val="0"/>
        <w:rPr>
          <w:rFonts w:ascii="Calibri" w:hAnsi="Calibri" w:cs="Arial"/>
          <w:sz w:val="22"/>
          <w:szCs w:val="22"/>
        </w:rPr>
      </w:pPr>
      <w:r w:rsidRPr="0049649E">
        <w:rPr>
          <w:rFonts w:ascii="Calibri" w:hAnsi="Calibri" w:cs="Arial"/>
          <w:b/>
          <w:sz w:val="22"/>
          <w:szCs w:val="22"/>
          <w:u w:val="single"/>
        </w:rPr>
        <w:t>ANY OTHER INFORMATION OR CLASS PROCEDURES OR POLICIES:</w:t>
      </w:r>
      <w:r w:rsidRPr="0049649E">
        <w:rPr>
          <w:rFonts w:ascii="Calibri" w:hAnsi="Calibri" w:cs="Arial"/>
          <w:sz w:val="22"/>
          <w:szCs w:val="22"/>
        </w:rPr>
        <w:t xml:space="preserve">  </w:t>
      </w:r>
    </w:p>
    <w:p w:rsidR="00062FBB" w:rsidRPr="0049649E" w:rsidRDefault="00062FBB" w:rsidP="00DA66CF">
      <w:pPr>
        <w:ind w:left="720"/>
        <w:rPr>
          <w:rFonts w:ascii="Calibri" w:hAnsi="Calibri" w:cs="Arial"/>
          <w:sz w:val="22"/>
          <w:szCs w:val="22"/>
        </w:rPr>
      </w:pPr>
      <w:r w:rsidRPr="0049649E">
        <w:rPr>
          <w:rFonts w:ascii="Calibri" w:hAnsi="Calibri" w:cs="Arial"/>
          <w:sz w:val="22"/>
          <w:szCs w:val="22"/>
        </w:rPr>
        <w:t>(Which would be useful to the students in the class.)</w:t>
      </w:r>
    </w:p>
    <w:sectPr w:rsidR="00062FBB" w:rsidRPr="0049649E" w:rsidSect="00062F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49E" w:rsidRDefault="0049649E" w:rsidP="003A608C">
      <w:r>
        <w:separator/>
      </w:r>
    </w:p>
  </w:endnote>
  <w:endnote w:type="continuationSeparator" w:id="0">
    <w:p w:rsidR="0049649E" w:rsidRDefault="004964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A3" w:rsidRPr="0056733A" w:rsidRDefault="00100CC7" w:rsidP="00151AA7">
    <w:pPr>
      <w:pStyle w:val="Footer"/>
      <w:pBdr>
        <w:top w:val="thickThinSmallGap" w:sz="18" w:space="1" w:color="0D0D0D"/>
      </w:pBdr>
      <w:tabs>
        <w:tab w:val="clear" w:pos="9360"/>
        <w:tab w:val="right" w:pos="10260"/>
      </w:tabs>
      <w:rPr>
        <w:rFonts w:ascii="Calibri" w:hAnsi="Calibri" w:cs="Arial"/>
        <w:sz w:val="22"/>
        <w:szCs w:val="22"/>
      </w:rPr>
    </w:pPr>
    <w:r w:rsidRPr="00100CC7">
      <w:rPr>
        <w:rFonts w:ascii="Calibri" w:hAnsi="Calibri" w:cs="Arial"/>
        <w:sz w:val="22"/>
        <w:szCs w:val="22"/>
      </w:rPr>
      <w:t>VPAA: Revised 9/11, 2/13</w:t>
    </w:r>
    <w:r w:rsidR="00ED22A4">
      <w:rPr>
        <w:rFonts w:ascii="Calibri" w:hAnsi="Calibri" w:cs="Arial"/>
        <w:sz w:val="22"/>
        <w:szCs w:val="22"/>
      </w:rPr>
      <w:t>, 11/16</w:t>
    </w:r>
    <w:r w:rsidR="000B7479">
      <w:rPr>
        <w:rFonts w:ascii="Calibri" w:hAnsi="Calibri" w:cs="Arial"/>
        <w:sz w:val="22"/>
        <w:szCs w:val="22"/>
      </w:rPr>
      <w:t>, 7/25/17</w:t>
    </w:r>
    <w:r w:rsidR="000A15A3" w:rsidRPr="00583E5E">
      <w:rPr>
        <w:rFonts w:ascii="Calibri" w:hAnsi="Calibri" w:cs="Arial"/>
        <w:sz w:val="22"/>
        <w:szCs w:val="22"/>
      </w:rPr>
      <w:tab/>
    </w:r>
    <w:r w:rsidR="000A15A3" w:rsidRPr="00583E5E">
      <w:rPr>
        <w:rFonts w:ascii="Calibri" w:hAnsi="Calibri" w:cs="Arial"/>
        <w:sz w:val="22"/>
        <w:szCs w:val="22"/>
      </w:rPr>
      <w:tab/>
      <w:t xml:space="preserve">Page </w:t>
    </w:r>
    <w:r w:rsidR="000A15A3" w:rsidRPr="00583E5E">
      <w:rPr>
        <w:rFonts w:ascii="Calibri" w:hAnsi="Calibri" w:cs="Arial"/>
        <w:sz w:val="22"/>
        <w:szCs w:val="22"/>
      </w:rPr>
      <w:fldChar w:fldCharType="begin"/>
    </w:r>
    <w:r w:rsidR="000A15A3" w:rsidRPr="00583E5E">
      <w:rPr>
        <w:rFonts w:ascii="Calibri" w:hAnsi="Calibri" w:cs="Arial"/>
        <w:sz w:val="22"/>
        <w:szCs w:val="22"/>
      </w:rPr>
      <w:instrText xml:space="preserve"> PAGE   \* MERGEFORMAT </w:instrText>
    </w:r>
    <w:r w:rsidR="000A15A3" w:rsidRPr="00583E5E">
      <w:rPr>
        <w:rFonts w:ascii="Calibri" w:hAnsi="Calibri" w:cs="Arial"/>
        <w:sz w:val="22"/>
        <w:szCs w:val="22"/>
      </w:rPr>
      <w:fldChar w:fldCharType="separate"/>
    </w:r>
    <w:r w:rsidR="00C174BF">
      <w:rPr>
        <w:rFonts w:ascii="Calibri" w:hAnsi="Calibri" w:cs="Arial"/>
        <w:noProof/>
        <w:sz w:val="22"/>
        <w:szCs w:val="22"/>
      </w:rPr>
      <w:t>3</w:t>
    </w:r>
    <w:r w:rsidR="000A15A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A3" w:rsidRPr="00ED22A4" w:rsidRDefault="00ED22A4" w:rsidP="00ED22A4">
    <w:pPr>
      <w:pStyle w:val="Footer"/>
      <w:pBdr>
        <w:top w:val="thickThinSmallGap" w:sz="18" w:space="1" w:color="0D0D0D"/>
      </w:pBdr>
      <w:tabs>
        <w:tab w:val="clear" w:pos="9360"/>
        <w:tab w:val="right" w:pos="10260"/>
      </w:tabs>
      <w:rPr>
        <w:rFonts w:ascii="Calibri" w:hAnsi="Calibri" w:cs="Arial"/>
        <w:sz w:val="22"/>
        <w:szCs w:val="22"/>
      </w:rPr>
    </w:pPr>
    <w:r w:rsidRPr="00100CC7">
      <w:rPr>
        <w:rFonts w:ascii="Calibri" w:hAnsi="Calibri" w:cs="Arial"/>
        <w:sz w:val="22"/>
        <w:szCs w:val="22"/>
      </w:rPr>
      <w:t>VPAA: Revised 9/11, 2/13</w:t>
    </w:r>
    <w:r>
      <w:rPr>
        <w:rFonts w:ascii="Calibri" w:hAnsi="Calibri" w:cs="Arial"/>
        <w:sz w:val="22"/>
        <w:szCs w:val="22"/>
      </w:rPr>
      <w:t>, 11/16</w:t>
    </w:r>
    <w:r w:rsidR="000B7479">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174B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49E" w:rsidRDefault="0049649E" w:rsidP="003A608C">
      <w:r>
        <w:separator/>
      </w:r>
    </w:p>
  </w:footnote>
  <w:footnote w:type="continuationSeparator" w:id="0">
    <w:p w:rsidR="0049649E" w:rsidRDefault="0049649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A3" w:rsidRPr="005B1FB3" w:rsidRDefault="000A15A3" w:rsidP="00747EF2">
    <w:pPr>
      <w:pStyle w:val="Header"/>
      <w:pBdr>
        <w:bottom w:val="thinThickSmallGap" w:sz="18" w:space="1" w:color="0D0D0D"/>
      </w:pBdr>
      <w:jc w:val="right"/>
    </w:pPr>
    <w:r w:rsidRPr="001B7877">
      <w:rPr>
        <w:rFonts w:ascii="Calibri" w:hAnsi="Calibri" w:cs="Arial"/>
        <w:noProof/>
        <w:sz w:val="22"/>
        <w:szCs w:val="22"/>
      </w:rPr>
      <w:t>C</w:t>
    </w:r>
    <w:r w:rsidR="000B7479">
      <w:rPr>
        <w:rFonts w:ascii="Calibri" w:hAnsi="Calibri" w:cs="Arial"/>
        <w:noProof/>
        <w:sz w:val="22"/>
        <w:szCs w:val="22"/>
      </w:rPr>
      <w:t>JE 2770</w:t>
    </w:r>
    <w:r w:rsidRPr="001B7877">
      <w:rPr>
        <w:rFonts w:ascii="Calibri" w:hAnsi="Calibri" w:cs="Arial"/>
        <w:noProof/>
        <w:sz w:val="22"/>
        <w:szCs w:val="22"/>
      </w:rPr>
      <w:t xml:space="preserve"> CRIME SCENE PHOTOGRAPHY</w:t>
    </w:r>
  </w:p>
  <w:p w:rsidR="000A15A3" w:rsidRPr="00F85861" w:rsidRDefault="000A15A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2A4" w:rsidRDefault="00ED22A4" w:rsidP="00ED22A4">
    <w:pPr>
      <w:pStyle w:val="Header"/>
      <w:jc w:val="right"/>
    </w:pPr>
    <w:r w:rsidRPr="00D55873">
      <w:rPr>
        <w:noProof/>
        <w:lang w:eastAsia="en-US"/>
      </w:rPr>
      <w:drawing>
        <wp:inline distT="0" distB="0" distL="0" distR="0" wp14:anchorId="28023119" wp14:editId="77225A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22A4" w:rsidRDefault="00ED22A4" w:rsidP="00ED22A4">
    <w:pPr>
      <w:pStyle w:val="Header"/>
      <w:tabs>
        <w:tab w:val="left" w:pos="3514"/>
      </w:tabs>
    </w:pPr>
    <w:r>
      <w:tab/>
    </w:r>
    <w:r>
      <w:tab/>
    </w:r>
    <w:r>
      <w:tab/>
    </w:r>
  </w:p>
  <w:p w:rsidR="00ED22A4" w:rsidRDefault="00ED22A4" w:rsidP="00ED22A4">
    <w:pPr>
      <w:pStyle w:val="Header"/>
      <w:contextualSpacing/>
      <w:jc w:val="right"/>
      <w:rPr>
        <w:b/>
        <w:color w:val="470A68"/>
        <w:sz w:val="28"/>
      </w:rPr>
    </w:pPr>
    <w:r>
      <w:rPr>
        <w:b/>
        <w:color w:val="470A68"/>
        <w:sz w:val="28"/>
      </w:rPr>
      <w:t>School of Business and Technology</w:t>
    </w:r>
  </w:p>
  <w:p w:rsidR="000A15A3" w:rsidRPr="00ED22A4" w:rsidRDefault="00ED22A4" w:rsidP="00ED22A4">
    <w:pPr>
      <w:pStyle w:val="Header"/>
      <w:contextualSpacing/>
      <w:jc w:val="right"/>
      <w:rPr>
        <w:b/>
        <w:color w:val="470A68"/>
        <w:sz w:val="28"/>
      </w:rPr>
    </w:pPr>
    <w:r>
      <w:rPr>
        <w:noProof/>
        <w:lang w:eastAsia="en-US"/>
      </w:rPr>
      <mc:AlternateContent>
        <mc:Choice Requires="wps">
          <w:drawing>
            <wp:inline distT="0" distB="0" distL="0" distR="0" wp14:anchorId="7BF7F40F" wp14:editId="725AEFF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D835B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B277743"/>
    <w:multiLevelType w:val="hybridMultilevel"/>
    <w:tmpl w:val="9ECEB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gHK/8fkzvpkGpUnzlw/Gvw+1bVUVYeRa5xSAgmHpeljZcAEnkf/JZZyP2z3W7LiHpM0w5E1ifB8wa+arZwRDg==" w:salt="inOzP1zttUFggagXSqzdW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2FBB"/>
    <w:rsid w:val="0008394A"/>
    <w:rsid w:val="00085A5D"/>
    <w:rsid w:val="00087993"/>
    <w:rsid w:val="00092F31"/>
    <w:rsid w:val="00095F74"/>
    <w:rsid w:val="00096025"/>
    <w:rsid w:val="000A15A3"/>
    <w:rsid w:val="000A404C"/>
    <w:rsid w:val="000A53CD"/>
    <w:rsid w:val="000A62F4"/>
    <w:rsid w:val="000B478E"/>
    <w:rsid w:val="000B7479"/>
    <w:rsid w:val="000C3DD9"/>
    <w:rsid w:val="000C5A3C"/>
    <w:rsid w:val="000C5FFB"/>
    <w:rsid w:val="000D4A28"/>
    <w:rsid w:val="000D52D7"/>
    <w:rsid w:val="000D7BAA"/>
    <w:rsid w:val="000E1514"/>
    <w:rsid w:val="000E745E"/>
    <w:rsid w:val="00100CC3"/>
    <w:rsid w:val="00100CC7"/>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B19D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2AF7"/>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49E"/>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2AA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62C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177"/>
    <w:rsid w:val="007D243A"/>
    <w:rsid w:val="007E3005"/>
    <w:rsid w:val="007E7942"/>
    <w:rsid w:val="007F1A32"/>
    <w:rsid w:val="007F204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448E"/>
    <w:rsid w:val="008856A1"/>
    <w:rsid w:val="00897C7A"/>
    <w:rsid w:val="008A0AC8"/>
    <w:rsid w:val="008A1D7C"/>
    <w:rsid w:val="008A2456"/>
    <w:rsid w:val="008A64AE"/>
    <w:rsid w:val="008B4D58"/>
    <w:rsid w:val="008B7FE2"/>
    <w:rsid w:val="008C37F3"/>
    <w:rsid w:val="008C3DF6"/>
    <w:rsid w:val="008D0387"/>
    <w:rsid w:val="008D136B"/>
    <w:rsid w:val="008D1961"/>
    <w:rsid w:val="008E0214"/>
    <w:rsid w:val="008E08DD"/>
    <w:rsid w:val="008E7F6C"/>
    <w:rsid w:val="008F66E1"/>
    <w:rsid w:val="00901FCC"/>
    <w:rsid w:val="00927493"/>
    <w:rsid w:val="009352A2"/>
    <w:rsid w:val="009375A2"/>
    <w:rsid w:val="00946E99"/>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9D0"/>
    <w:rsid w:val="00A33180"/>
    <w:rsid w:val="00A3570A"/>
    <w:rsid w:val="00A37494"/>
    <w:rsid w:val="00A42319"/>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59C6"/>
    <w:rsid w:val="00B174DB"/>
    <w:rsid w:val="00B23AF9"/>
    <w:rsid w:val="00B25673"/>
    <w:rsid w:val="00B3057A"/>
    <w:rsid w:val="00B30BA9"/>
    <w:rsid w:val="00B34C63"/>
    <w:rsid w:val="00B42380"/>
    <w:rsid w:val="00B427DB"/>
    <w:rsid w:val="00B46D55"/>
    <w:rsid w:val="00B562D9"/>
    <w:rsid w:val="00B66898"/>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4BF"/>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C7F5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256B"/>
    <w:rsid w:val="00DF0910"/>
    <w:rsid w:val="00DF189C"/>
    <w:rsid w:val="00DF59A3"/>
    <w:rsid w:val="00E04BE9"/>
    <w:rsid w:val="00E261D0"/>
    <w:rsid w:val="00E26CBF"/>
    <w:rsid w:val="00E35386"/>
    <w:rsid w:val="00E35475"/>
    <w:rsid w:val="00E37A6C"/>
    <w:rsid w:val="00E4004A"/>
    <w:rsid w:val="00E415F9"/>
    <w:rsid w:val="00E501BC"/>
    <w:rsid w:val="00E5104F"/>
    <w:rsid w:val="00E523CB"/>
    <w:rsid w:val="00E53389"/>
    <w:rsid w:val="00E57435"/>
    <w:rsid w:val="00E60CA4"/>
    <w:rsid w:val="00E62FA5"/>
    <w:rsid w:val="00E7107D"/>
    <w:rsid w:val="00E83CA5"/>
    <w:rsid w:val="00E84695"/>
    <w:rsid w:val="00E92623"/>
    <w:rsid w:val="00E96555"/>
    <w:rsid w:val="00EA1123"/>
    <w:rsid w:val="00EA151B"/>
    <w:rsid w:val="00EA3718"/>
    <w:rsid w:val="00EB0FFD"/>
    <w:rsid w:val="00EB15D4"/>
    <w:rsid w:val="00EB2C92"/>
    <w:rsid w:val="00EB6159"/>
    <w:rsid w:val="00EB6447"/>
    <w:rsid w:val="00EB70EA"/>
    <w:rsid w:val="00EC28D8"/>
    <w:rsid w:val="00ED22A4"/>
    <w:rsid w:val="00EE3DB1"/>
    <w:rsid w:val="00EF0124"/>
    <w:rsid w:val="00EF3347"/>
    <w:rsid w:val="00F0403D"/>
    <w:rsid w:val="00F04E67"/>
    <w:rsid w:val="00F05C55"/>
    <w:rsid w:val="00F1523B"/>
    <w:rsid w:val="00F268CA"/>
    <w:rsid w:val="00F348A6"/>
    <w:rsid w:val="00F3669E"/>
    <w:rsid w:val="00F36C5F"/>
    <w:rsid w:val="00F43CDC"/>
    <w:rsid w:val="00F451A3"/>
    <w:rsid w:val="00F4738C"/>
    <w:rsid w:val="00F52D3B"/>
    <w:rsid w:val="00F530D5"/>
    <w:rsid w:val="00F755BB"/>
    <w:rsid w:val="00F75BD5"/>
    <w:rsid w:val="00F81D99"/>
    <w:rsid w:val="00F81F4F"/>
    <w:rsid w:val="00F83284"/>
    <w:rsid w:val="00F8379C"/>
    <w:rsid w:val="00F8387E"/>
    <w:rsid w:val="00F876C6"/>
    <w:rsid w:val="00F9119F"/>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B804D5A-B4C2-4BD0-8FD2-9D63D254F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DE25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A329D0"/>
    <w:rPr>
      <w:color w:val="0000FF"/>
      <w:u w:val="single"/>
    </w:rPr>
  </w:style>
  <w:style w:type="paragraph" w:customStyle="1" w:styleId="Default">
    <w:name w:val="Default"/>
    <w:rsid w:val="00ED22A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425513">
      <w:bodyDiv w:val="1"/>
      <w:marLeft w:val="0"/>
      <w:marRight w:val="0"/>
      <w:marTop w:val="0"/>
      <w:marBottom w:val="0"/>
      <w:divBdr>
        <w:top w:val="none" w:sz="0" w:space="0" w:color="auto"/>
        <w:left w:val="none" w:sz="0" w:space="0" w:color="auto"/>
        <w:bottom w:val="none" w:sz="0" w:space="0" w:color="auto"/>
        <w:right w:val="none" w:sz="0" w:space="0" w:color="auto"/>
      </w:divBdr>
    </w:div>
    <w:div w:id="1397242647">
      <w:bodyDiv w:val="1"/>
      <w:marLeft w:val="0"/>
      <w:marRight w:val="0"/>
      <w:marTop w:val="0"/>
      <w:marBottom w:val="0"/>
      <w:divBdr>
        <w:top w:val="none" w:sz="0" w:space="0" w:color="auto"/>
        <w:left w:val="none" w:sz="0" w:space="0" w:color="auto"/>
        <w:bottom w:val="none" w:sz="0" w:space="0" w:color="auto"/>
        <w:right w:val="none" w:sz="0" w:space="0" w:color="auto"/>
      </w:divBdr>
    </w:div>
    <w:div w:id="150851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7F547-2CF2-4090-B9A0-C5E88FD8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808</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2016-12-06T15:30:00Z</dcterms:created>
  <dcterms:modified xsi:type="dcterms:W3CDTF">2017-07-25T15:42:00Z</dcterms:modified>
</cp:coreProperties>
</file>