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A1126" w:rsidTr="006A08A2">
        <w:trPr>
          <w:trHeight w:val="546"/>
          <w:tblHeader/>
          <w:jc w:val="center"/>
        </w:trPr>
        <w:tc>
          <w:tcPr>
            <w:tcW w:w="5206" w:type="dxa"/>
            <w:vAlign w:val="center"/>
          </w:tcPr>
          <w:p w:rsidR="000A1126" w:rsidRDefault="000A1126"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A1126" w:rsidRDefault="000A1126"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A1126" w:rsidTr="006A08A2">
        <w:trPr>
          <w:trHeight w:val="486"/>
          <w:jc w:val="center"/>
        </w:trPr>
        <w:tc>
          <w:tcPr>
            <w:tcW w:w="5206" w:type="dxa"/>
            <w:vAlign w:val="center"/>
          </w:tcPr>
          <w:p w:rsidR="000A1126" w:rsidRDefault="000A1126"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A1126" w:rsidRDefault="000A1126"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A1126" w:rsidTr="006A08A2">
        <w:trPr>
          <w:trHeight w:val="516"/>
          <w:jc w:val="center"/>
        </w:trPr>
        <w:tc>
          <w:tcPr>
            <w:tcW w:w="5206" w:type="dxa"/>
            <w:vAlign w:val="center"/>
          </w:tcPr>
          <w:p w:rsidR="000A1126" w:rsidRDefault="000A1126"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A1126" w:rsidRDefault="000A1126"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24A32" w:rsidRPr="00F717E0" w:rsidRDefault="00524A32" w:rsidP="00DA66CF">
      <w:pPr>
        <w:rPr>
          <w:rFonts w:ascii="Calibri" w:hAnsi="Calibri" w:cs="Arial"/>
          <w:b/>
          <w:sz w:val="22"/>
          <w:szCs w:val="22"/>
        </w:rPr>
      </w:pPr>
    </w:p>
    <w:p w:rsidR="00524A32" w:rsidRPr="00F717E0" w:rsidRDefault="00524A32" w:rsidP="00DA66CF">
      <w:pPr>
        <w:rPr>
          <w:rFonts w:ascii="Calibri" w:hAnsi="Calibri" w:cs="Arial"/>
          <w:b/>
          <w:sz w:val="22"/>
          <w:szCs w:val="22"/>
          <w:u w:val="single"/>
        </w:rPr>
      </w:pPr>
    </w:p>
    <w:p w:rsidR="00524A32" w:rsidRPr="00F717E0" w:rsidRDefault="00524A32" w:rsidP="00DA66CF">
      <w:pPr>
        <w:numPr>
          <w:ilvl w:val="0"/>
          <w:numId w:val="1"/>
        </w:numPr>
        <w:tabs>
          <w:tab w:val="left" w:pos="720"/>
        </w:tabs>
        <w:rPr>
          <w:rFonts w:ascii="Calibri" w:hAnsi="Calibri" w:cs="Arial"/>
          <w:b/>
          <w:sz w:val="22"/>
          <w:szCs w:val="22"/>
          <w:u w:val="single"/>
        </w:rPr>
      </w:pPr>
      <w:r w:rsidRPr="00F717E0">
        <w:rPr>
          <w:rFonts w:ascii="Calibri" w:hAnsi="Calibri" w:cs="Arial"/>
          <w:b/>
          <w:sz w:val="22"/>
          <w:szCs w:val="22"/>
          <w:u w:val="single"/>
        </w:rPr>
        <w:t>COURSE NUMBER AND TITLE, CATALOG DESCRIPTION, CREDITS:</w:t>
      </w:r>
    </w:p>
    <w:p w:rsidR="00524A32" w:rsidRPr="00F717E0" w:rsidRDefault="00524A32" w:rsidP="00DA66CF">
      <w:pPr>
        <w:ind w:left="1440"/>
        <w:rPr>
          <w:rFonts w:ascii="Calibri" w:hAnsi="Calibri" w:cs="Arial"/>
          <w:b/>
          <w:sz w:val="22"/>
          <w:szCs w:val="22"/>
        </w:rPr>
      </w:pPr>
    </w:p>
    <w:p w:rsidR="00524A32" w:rsidRPr="00F717E0" w:rsidRDefault="00524A32" w:rsidP="001E131B">
      <w:pPr>
        <w:widowControl/>
        <w:tabs>
          <w:tab w:val="left" w:pos="720"/>
          <w:tab w:val="left" w:pos="1170"/>
        </w:tabs>
        <w:ind w:left="720"/>
        <w:rPr>
          <w:rFonts w:ascii="Calibri" w:hAnsi="Calibri" w:cs="Arial"/>
          <w:b/>
          <w:sz w:val="22"/>
          <w:szCs w:val="22"/>
        </w:rPr>
      </w:pPr>
      <w:r w:rsidRPr="00F717E0">
        <w:rPr>
          <w:rFonts w:ascii="Calibri" w:hAnsi="Calibri" w:cs="Arial"/>
          <w:b/>
          <w:noProof/>
          <w:sz w:val="22"/>
          <w:szCs w:val="22"/>
        </w:rPr>
        <w:t>MAR 2141 INTERNATIONAL MARKETING AND BUSINESS PRACTICES</w:t>
      </w:r>
      <w:r w:rsidRPr="00F717E0">
        <w:rPr>
          <w:rFonts w:ascii="Calibri" w:hAnsi="Calibri" w:cs="Arial"/>
          <w:b/>
          <w:sz w:val="22"/>
          <w:szCs w:val="22"/>
        </w:rPr>
        <w:t xml:space="preserve">   (</w:t>
      </w:r>
      <w:r w:rsidRPr="00F717E0">
        <w:rPr>
          <w:rFonts w:ascii="Calibri" w:hAnsi="Calibri" w:cs="Arial"/>
          <w:b/>
          <w:noProof/>
          <w:sz w:val="22"/>
          <w:szCs w:val="22"/>
        </w:rPr>
        <w:t>3</w:t>
      </w:r>
      <w:r w:rsidRPr="00F717E0">
        <w:rPr>
          <w:rFonts w:ascii="Calibri" w:hAnsi="Calibri" w:cs="Arial"/>
          <w:b/>
          <w:sz w:val="22"/>
          <w:szCs w:val="22"/>
        </w:rPr>
        <w:t xml:space="preserve"> CREDITS)</w:t>
      </w:r>
    </w:p>
    <w:p w:rsidR="00524A32" w:rsidRPr="00F717E0" w:rsidRDefault="00524A32" w:rsidP="00DA66CF">
      <w:pPr>
        <w:widowControl/>
        <w:tabs>
          <w:tab w:val="left" w:pos="720"/>
          <w:tab w:val="left" w:pos="1170"/>
        </w:tabs>
        <w:ind w:firstLine="720"/>
        <w:rPr>
          <w:rFonts w:ascii="Calibri" w:hAnsi="Calibri" w:cs="Arial"/>
          <w:b/>
          <w:sz w:val="22"/>
          <w:szCs w:val="22"/>
        </w:rPr>
      </w:pPr>
    </w:p>
    <w:p w:rsidR="00524A32" w:rsidRPr="00F717E0" w:rsidRDefault="00524A32" w:rsidP="003C50A9">
      <w:pPr>
        <w:pStyle w:val="BodyTextIndent2"/>
        <w:widowControl/>
        <w:tabs>
          <w:tab w:val="left" w:pos="720"/>
          <w:tab w:val="left" w:pos="1170"/>
        </w:tabs>
        <w:spacing w:line="276" w:lineRule="auto"/>
        <w:ind w:left="720"/>
        <w:rPr>
          <w:rFonts w:ascii="Calibri" w:hAnsi="Calibri" w:cs="Arial"/>
          <w:sz w:val="22"/>
          <w:szCs w:val="22"/>
        </w:rPr>
      </w:pPr>
      <w:r w:rsidRPr="00F717E0">
        <w:rPr>
          <w:rFonts w:ascii="Calibri" w:hAnsi="Calibri" w:cs="Arial"/>
          <w:noProof/>
          <w:sz w:val="22"/>
          <w:szCs w:val="22"/>
        </w:rPr>
        <w:t>This course introduces students to the concepts of marketing which are unique to international business. Students investigate product development, channel systems, organizational alternatives, business practices and customs, and legal issues, as they relate to the world market.</w:t>
      </w:r>
    </w:p>
    <w:p w:rsidR="00524A32" w:rsidRPr="00F717E0" w:rsidRDefault="00524A32" w:rsidP="005E7A0A">
      <w:pPr>
        <w:pStyle w:val="BodyTextIndent2"/>
        <w:widowControl/>
        <w:tabs>
          <w:tab w:val="left" w:pos="720"/>
          <w:tab w:val="left" w:pos="1170"/>
        </w:tabs>
        <w:spacing w:after="0" w:line="276" w:lineRule="auto"/>
        <w:ind w:left="720"/>
        <w:rPr>
          <w:rFonts w:ascii="Calibri" w:hAnsi="Calibri" w:cs="Arial"/>
          <w:sz w:val="22"/>
          <w:szCs w:val="22"/>
        </w:rPr>
      </w:pPr>
    </w:p>
    <w:p w:rsidR="00524A32" w:rsidRPr="00F717E0" w:rsidRDefault="00524A32" w:rsidP="00BE594D">
      <w:pPr>
        <w:numPr>
          <w:ilvl w:val="0"/>
          <w:numId w:val="1"/>
        </w:numPr>
        <w:rPr>
          <w:rFonts w:ascii="Calibri" w:hAnsi="Calibri" w:cs="Arial"/>
          <w:b/>
          <w:sz w:val="22"/>
          <w:szCs w:val="22"/>
        </w:rPr>
      </w:pPr>
      <w:r w:rsidRPr="00F717E0">
        <w:rPr>
          <w:rFonts w:ascii="Calibri" w:hAnsi="Calibri" w:cs="Arial"/>
          <w:b/>
          <w:sz w:val="22"/>
          <w:szCs w:val="22"/>
          <w:u w:val="single"/>
        </w:rPr>
        <w:t>PREREQUISITES FOR THIS COURSE:</w:t>
      </w:r>
      <w:r w:rsidRPr="00F717E0">
        <w:rPr>
          <w:rFonts w:ascii="Calibri" w:hAnsi="Calibri" w:cs="Arial"/>
          <w:b/>
          <w:sz w:val="22"/>
          <w:szCs w:val="22"/>
        </w:rPr>
        <w:t xml:space="preserve">  </w:t>
      </w:r>
    </w:p>
    <w:p w:rsidR="00524A32" w:rsidRPr="00F717E0" w:rsidRDefault="00524A32" w:rsidP="00DA66CF">
      <w:pPr>
        <w:ind w:left="720"/>
        <w:rPr>
          <w:rFonts w:ascii="Calibri" w:hAnsi="Calibri" w:cs="Arial"/>
          <w:b/>
          <w:sz w:val="22"/>
          <w:szCs w:val="22"/>
        </w:rPr>
      </w:pPr>
    </w:p>
    <w:p w:rsidR="00524A32" w:rsidRPr="00F717E0" w:rsidRDefault="00524A32" w:rsidP="00927493">
      <w:pPr>
        <w:ind w:left="720"/>
        <w:rPr>
          <w:rFonts w:ascii="Calibri" w:hAnsi="Calibri" w:cs="Arial"/>
          <w:sz w:val="22"/>
          <w:szCs w:val="22"/>
        </w:rPr>
      </w:pPr>
      <w:r w:rsidRPr="00F717E0">
        <w:rPr>
          <w:rFonts w:ascii="Calibri" w:hAnsi="Calibri" w:cs="Arial"/>
          <w:noProof/>
          <w:sz w:val="22"/>
          <w:szCs w:val="22"/>
        </w:rPr>
        <w:t>None</w:t>
      </w:r>
    </w:p>
    <w:p w:rsidR="00524A32" w:rsidRPr="00F717E0" w:rsidRDefault="00524A32" w:rsidP="00927493">
      <w:pPr>
        <w:ind w:left="720"/>
        <w:rPr>
          <w:rFonts w:ascii="Calibri" w:hAnsi="Calibri" w:cs="Arial"/>
          <w:sz w:val="22"/>
          <w:szCs w:val="22"/>
        </w:rPr>
      </w:pPr>
    </w:p>
    <w:p w:rsidR="00524A32" w:rsidRPr="00F717E0" w:rsidRDefault="00524A32" w:rsidP="00DA66CF">
      <w:pPr>
        <w:ind w:firstLine="720"/>
        <w:rPr>
          <w:rFonts w:ascii="Calibri" w:hAnsi="Calibri" w:cs="Arial"/>
          <w:sz w:val="22"/>
          <w:szCs w:val="22"/>
        </w:rPr>
      </w:pPr>
      <w:r w:rsidRPr="00F717E0">
        <w:rPr>
          <w:rFonts w:ascii="Calibri" w:hAnsi="Calibri" w:cs="Arial"/>
          <w:b/>
          <w:sz w:val="22"/>
          <w:szCs w:val="22"/>
          <w:u w:val="single"/>
        </w:rPr>
        <w:t>CO-REQUISITES FOR THIS COURSE:</w:t>
      </w:r>
    </w:p>
    <w:p w:rsidR="00524A32" w:rsidRPr="00F717E0" w:rsidRDefault="00524A32" w:rsidP="00DA66CF">
      <w:pPr>
        <w:ind w:firstLine="720"/>
        <w:rPr>
          <w:rFonts w:ascii="Calibri" w:hAnsi="Calibri" w:cs="Arial"/>
          <w:sz w:val="22"/>
          <w:szCs w:val="22"/>
        </w:rPr>
      </w:pPr>
    </w:p>
    <w:p w:rsidR="00524A32" w:rsidRPr="00F717E0" w:rsidRDefault="00524A32" w:rsidP="00427BDD">
      <w:pPr>
        <w:ind w:left="720"/>
        <w:rPr>
          <w:rFonts w:ascii="Calibri" w:hAnsi="Calibri" w:cs="Arial"/>
          <w:sz w:val="22"/>
          <w:szCs w:val="22"/>
        </w:rPr>
      </w:pPr>
      <w:r w:rsidRPr="00F717E0">
        <w:rPr>
          <w:rFonts w:ascii="Calibri" w:hAnsi="Calibri" w:cs="Arial"/>
          <w:noProof/>
          <w:sz w:val="22"/>
          <w:szCs w:val="22"/>
        </w:rPr>
        <w:t>None</w:t>
      </w:r>
    </w:p>
    <w:p w:rsidR="00524A32" w:rsidRPr="00F717E0" w:rsidRDefault="00524A32" w:rsidP="00DA66CF">
      <w:pPr>
        <w:ind w:firstLine="720"/>
        <w:rPr>
          <w:rFonts w:ascii="Calibri" w:hAnsi="Calibri" w:cs="Arial"/>
          <w:sz w:val="22"/>
          <w:szCs w:val="22"/>
        </w:rPr>
      </w:pPr>
    </w:p>
    <w:p w:rsidR="00524A32" w:rsidRPr="00F717E0" w:rsidRDefault="00524A32" w:rsidP="00BE594D">
      <w:pPr>
        <w:numPr>
          <w:ilvl w:val="0"/>
          <w:numId w:val="1"/>
        </w:numPr>
        <w:rPr>
          <w:rFonts w:ascii="Calibri" w:hAnsi="Calibri" w:cs="Arial"/>
          <w:sz w:val="22"/>
          <w:szCs w:val="22"/>
        </w:rPr>
      </w:pPr>
      <w:r w:rsidRPr="00F717E0">
        <w:rPr>
          <w:rFonts w:ascii="Calibri" w:hAnsi="Calibri" w:cs="Arial"/>
          <w:b/>
          <w:sz w:val="22"/>
          <w:szCs w:val="22"/>
          <w:u w:val="single"/>
        </w:rPr>
        <w:t>GENERAL COURSE INFORMATION:</w:t>
      </w:r>
      <w:r w:rsidRPr="00F717E0">
        <w:rPr>
          <w:rFonts w:ascii="Calibri" w:hAnsi="Calibri" w:cs="Arial"/>
          <w:b/>
          <w:sz w:val="22"/>
          <w:szCs w:val="22"/>
        </w:rPr>
        <w:t xml:space="preserve">  </w:t>
      </w:r>
      <w:r w:rsidRPr="00F717E0">
        <w:rPr>
          <w:rFonts w:ascii="Calibri" w:hAnsi="Calibri" w:cs="Arial"/>
          <w:sz w:val="22"/>
          <w:szCs w:val="22"/>
        </w:rPr>
        <w:t>Topic Outline.</w:t>
      </w:r>
    </w:p>
    <w:p w:rsidR="00524A32" w:rsidRPr="00F717E0" w:rsidRDefault="00524A32" w:rsidP="00DA66CF">
      <w:pPr>
        <w:rPr>
          <w:rFonts w:ascii="Calibri" w:hAnsi="Calibri" w:cs="Arial"/>
          <w:b/>
          <w:sz w:val="22"/>
          <w:szCs w:val="22"/>
          <w:u w:val="single"/>
        </w:rPr>
      </w:pPr>
    </w:p>
    <w:p w:rsidR="00524A32" w:rsidRPr="00F717E0" w:rsidRDefault="00524A32" w:rsidP="00991AD3">
      <w:pPr>
        <w:tabs>
          <w:tab w:val="left" w:pos="1080"/>
        </w:tabs>
        <w:ind w:left="1080" w:hanging="360"/>
        <w:rPr>
          <w:rFonts w:ascii="Calibri" w:hAnsi="Calibri" w:cs="Arial"/>
          <w:noProof/>
          <w:sz w:val="22"/>
          <w:szCs w:val="22"/>
        </w:rPr>
      </w:pPr>
      <w:r w:rsidRPr="00F717E0">
        <w:rPr>
          <w:rFonts w:ascii="Calibri" w:hAnsi="Calibri" w:cs="Arial"/>
          <w:noProof/>
          <w:sz w:val="22"/>
          <w:szCs w:val="22"/>
        </w:rPr>
        <w:t>• Introduction to International Marketing and World Business</w:t>
      </w:r>
    </w:p>
    <w:p w:rsidR="00524A32" w:rsidRPr="00F717E0" w:rsidRDefault="00524A32" w:rsidP="00991AD3">
      <w:pPr>
        <w:tabs>
          <w:tab w:val="left" w:pos="1080"/>
        </w:tabs>
        <w:ind w:left="1080" w:hanging="360"/>
        <w:rPr>
          <w:rFonts w:ascii="Calibri" w:hAnsi="Calibri" w:cs="Arial"/>
          <w:noProof/>
          <w:sz w:val="22"/>
          <w:szCs w:val="22"/>
        </w:rPr>
      </w:pPr>
      <w:r w:rsidRPr="00F717E0">
        <w:rPr>
          <w:rFonts w:ascii="Calibri" w:hAnsi="Calibri" w:cs="Arial"/>
          <w:noProof/>
          <w:sz w:val="22"/>
          <w:szCs w:val="22"/>
        </w:rPr>
        <w:t>• Planning and Developing Products for Foreign Markets</w:t>
      </w:r>
    </w:p>
    <w:p w:rsidR="00524A32" w:rsidRPr="00F717E0" w:rsidRDefault="00524A32" w:rsidP="00991AD3">
      <w:pPr>
        <w:tabs>
          <w:tab w:val="left" w:pos="1080"/>
        </w:tabs>
        <w:ind w:left="1080" w:hanging="360"/>
        <w:rPr>
          <w:rFonts w:ascii="Calibri" w:hAnsi="Calibri" w:cs="Arial"/>
          <w:noProof/>
          <w:sz w:val="22"/>
          <w:szCs w:val="22"/>
        </w:rPr>
      </w:pPr>
      <w:r w:rsidRPr="00F717E0">
        <w:rPr>
          <w:rFonts w:ascii="Calibri" w:hAnsi="Calibri" w:cs="Arial"/>
          <w:noProof/>
          <w:sz w:val="22"/>
          <w:szCs w:val="22"/>
        </w:rPr>
        <w:t>• The International Distribution System</w:t>
      </w:r>
    </w:p>
    <w:p w:rsidR="00524A32" w:rsidRPr="00F717E0" w:rsidRDefault="00524A32" w:rsidP="00991AD3">
      <w:pPr>
        <w:tabs>
          <w:tab w:val="left" w:pos="1080"/>
        </w:tabs>
        <w:ind w:left="1080" w:hanging="360"/>
        <w:rPr>
          <w:rFonts w:ascii="Calibri" w:hAnsi="Calibri" w:cs="Arial"/>
          <w:noProof/>
          <w:sz w:val="22"/>
          <w:szCs w:val="22"/>
        </w:rPr>
      </w:pPr>
      <w:r w:rsidRPr="00F717E0">
        <w:rPr>
          <w:rFonts w:ascii="Calibri" w:hAnsi="Calibri" w:cs="Arial"/>
          <w:noProof/>
          <w:sz w:val="22"/>
          <w:szCs w:val="22"/>
        </w:rPr>
        <w:t>• Dynamics of International Planning and Organization</w:t>
      </w:r>
    </w:p>
    <w:p w:rsidR="00524A32" w:rsidRPr="00F717E0" w:rsidRDefault="00524A32" w:rsidP="0023397D">
      <w:pPr>
        <w:tabs>
          <w:tab w:val="left" w:pos="1080"/>
        </w:tabs>
        <w:ind w:left="1080" w:hanging="360"/>
        <w:rPr>
          <w:rFonts w:ascii="Calibri" w:hAnsi="Calibri" w:cs="Arial"/>
          <w:sz w:val="22"/>
          <w:szCs w:val="22"/>
        </w:rPr>
      </w:pPr>
      <w:r w:rsidRPr="00F717E0">
        <w:rPr>
          <w:rFonts w:ascii="Calibri" w:hAnsi="Calibri" w:cs="Arial"/>
          <w:noProof/>
          <w:sz w:val="22"/>
          <w:szCs w:val="22"/>
        </w:rPr>
        <w:t>• Business Practices and Customs in World Marketing</w:t>
      </w:r>
    </w:p>
    <w:p w:rsidR="00524A32" w:rsidRPr="00F717E0" w:rsidRDefault="00524A32" w:rsidP="00524A32">
      <w:pPr>
        <w:ind w:left="720"/>
        <w:rPr>
          <w:rFonts w:ascii="Calibri" w:hAnsi="Calibri" w:cs="Arial"/>
          <w:sz w:val="22"/>
          <w:szCs w:val="22"/>
        </w:rPr>
      </w:pPr>
    </w:p>
    <w:p w:rsidR="000A1126" w:rsidRPr="00BA3BB9" w:rsidRDefault="000A1126" w:rsidP="000A112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A1126" w:rsidRDefault="000A1126" w:rsidP="000A1126">
      <w:pPr>
        <w:rPr>
          <w:rFonts w:ascii="Calibri" w:hAnsi="Calibri" w:cs="Arial"/>
          <w:b/>
          <w:sz w:val="22"/>
          <w:szCs w:val="22"/>
          <w:u w:val="single"/>
        </w:rPr>
      </w:pPr>
    </w:p>
    <w:p w:rsidR="000A1126" w:rsidRPr="009A197E" w:rsidRDefault="000A1126" w:rsidP="000A11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A1126" w:rsidRPr="009A197E" w:rsidRDefault="000A1126" w:rsidP="000A11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A1126" w:rsidRPr="009A197E" w:rsidRDefault="000A1126" w:rsidP="000A11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A1126" w:rsidRPr="009A197E" w:rsidRDefault="000A1126" w:rsidP="000A11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A1126" w:rsidRPr="009A197E" w:rsidRDefault="000A1126" w:rsidP="000A11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A1126" w:rsidRPr="009A197E" w:rsidRDefault="000A1126" w:rsidP="000A11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A1126" w:rsidRPr="009A197E" w:rsidRDefault="000A1126" w:rsidP="000A1126">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0A1126" w:rsidRDefault="000A1126" w:rsidP="000A11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A1126" w:rsidRDefault="000A1126" w:rsidP="000A1126">
      <w:pPr>
        <w:ind w:left="720"/>
        <w:rPr>
          <w:rFonts w:ascii="Garamond" w:hAnsi="Garamond"/>
          <w:color w:val="000000"/>
          <w:sz w:val="22"/>
          <w:szCs w:val="22"/>
        </w:rPr>
      </w:pPr>
    </w:p>
    <w:p w:rsidR="000A1126" w:rsidRPr="0036367B" w:rsidRDefault="000A1126" w:rsidP="000A112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A1126" w:rsidRPr="0036367B" w:rsidRDefault="000A1126" w:rsidP="000A112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A1126" w:rsidRPr="0036367B" w:rsidRDefault="000A1126" w:rsidP="000A1126">
      <w:pPr>
        <w:shd w:val="clear" w:color="auto" w:fill="FFFFFF"/>
        <w:rPr>
          <w:rFonts w:ascii="Calibri" w:hAnsi="Calibri"/>
          <w:color w:val="000000"/>
          <w:sz w:val="22"/>
          <w:szCs w:val="24"/>
        </w:rPr>
      </w:pPr>
      <w:r w:rsidRPr="0036367B">
        <w:rPr>
          <w:rFonts w:ascii="Calibri" w:hAnsi="Calibri"/>
          <w:color w:val="000000"/>
          <w:sz w:val="22"/>
          <w:szCs w:val="24"/>
        </w:rPr>
        <w:t> </w:t>
      </w:r>
    </w:p>
    <w:p w:rsidR="000A1126" w:rsidRPr="0036367B" w:rsidRDefault="000A1126" w:rsidP="000A112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A1126">
        <w:rPr>
          <w:rFonts w:ascii="Calibri" w:hAnsi="Calibri"/>
          <w:b/>
          <w:color w:val="000000"/>
          <w:sz w:val="22"/>
          <w:szCs w:val="24"/>
        </w:rPr>
        <w:t>Communicate</w:t>
      </w:r>
    </w:p>
    <w:p w:rsidR="000A1126" w:rsidRPr="0036367B" w:rsidRDefault="000A1126" w:rsidP="000A1126">
      <w:pPr>
        <w:shd w:val="clear" w:color="auto" w:fill="FFFFFF"/>
        <w:rPr>
          <w:rFonts w:ascii="Calibri" w:hAnsi="Calibri"/>
          <w:color w:val="000000"/>
          <w:sz w:val="22"/>
          <w:szCs w:val="24"/>
        </w:rPr>
      </w:pPr>
    </w:p>
    <w:p w:rsidR="000A1126" w:rsidRDefault="000A1126" w:rsidP="000A112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A1126" w:rsidRDefault="000A1126" w:rsidP="000A1126">
      <w:pPr>
        <w:shd w:val="clear" w:color="auto" w:fill="FFFFFF"/>
        <w:rPr>
          <w:rFonts w:ascii="Calibri" w:hAnsi="Calibri"/>
          <w:color w:val="000000"/>
          <w:sz w:val="22"/>
          <w:szCs w:val="24"/>
        </w:rPr>
      </w:pPr>
    </w:p>
    <w:p w:rsidR="000A1126" w:rsidRPr="000A1126" w:rsidRDefault="000A1126" w:rsidP="000A1126">
      <w:pPr>
        <w:pStyle w:val="ListParagraph"/>
        <w:numPr>
          <w:ilvl w:val="0"/>
          <w:numId w:val="5"/>
        </w:numPr>
        <w:shd w:val="clear" w:color="auto" w:fill="FFFFFF"/>
        <w:rPr>
          <w:rFonts w:ascii="Calibri" w:hAnsi="Calibri"/>
          <w:color w:val="000000"/>
          <w:sz w:val="22"/>
          <w:szCs w:val="24"/>
        </w:rPr>
      </w:pPr>
      <w:r w:rsidRPr="000A1126">
        <w:rPr>
          <w:rFonts w:ascii="Calibri" w:hAnsi="Calibri"/>
          <w:color w:val="000000"/>
          <w:sz w:val="22"/>
          <w:szCs w:val="24"/>
        </w:rPr>
        <w:t>Research and explain international resources of land, labor and capital for a given country.</w:t>
      </w:r>
    </w:p>
    <w:p w:rsidR="000A1126" w:rsidRDefault="000A1126" w:rsidP="000A1126">
      <w:pPr>
        <w:shd w:val="clear" w:color="auto" w:fill="FFFFFF"/>
        <w:rPr>
          <w:rFonts w:ascii="Calibri" w:hAnsi="Calibri"/>
          <w:color w:val="000000"/>
          <w:sz w:val="22"/>
          <w:szCs w:val="24"/>
        </w:rPr>
      </w:pPr>
    </w:p>
    <w:p w:rsidR="000A1126" w:rsidRPr="000A1126" w:rsidRDefault="000A1126" w:rsidP="000A1126">
      <w:pPr>
        <w:shd w:val="clear" w:color="auto" w:fill="FFFFFF"/>
        <w:spacing w:line="360" w:lineRule="auto"/>
        <w:ind w:firstLine="720"/>
        <w:rPr>
          <w:rFonts w:asciiTheme="minorHAnsi" w:hAnsiTheme="minorHAnsi"/>
          <w:sz w:val="22"/>
        </w:rPr>
      </w:pPr>
      <w:r w:rsidRPr="000A1126">
        <w:rPr>
          <w:rFonts w:asciiTheme="minorHAnsi" w:hAnsiTheme="minorHAnsi"/>
          <w:b/>
          <w:color w:val="000000"/>
          <w:sz w:val="22"/>
          <w:szCs w:val="24"/>
        </w:rPr>
        <w:t>B</w:t>
      </w:r>
      <w:r w:rsidRPr="000A1126">
        <w:rPr>
          <w:rFonts w:asciiTheme="minorHAnsi" w:hAnsiTheme="minorHAnsi"/>
          <w:b/>
          <w:color w:val="000000"/>
          <w:sz w:val="22"/>
          <w:szCs w:val="24"/>
        </w:rPr>
        <w:t>.</w:t>
      </w:r>
      <w:r w:rsidRPr="000A1126">
        <w:rPr>
          <w:rFonts w:asciiTheme="minorHAnsi" w:hAnsiTheme="minorHAnsi"/>
          <w:color w:val="000000"/>
          <w:sz w:val="22"/>
          <w:szCs w:val="24"/>
        </w:rPr>
        <w:t xml:space="preserve"> </w:t>
      </w:r>
      <w:r w:rsidRPr="000A1126">
        <w:rPr>
          <w:rFonts w:asciiTheme="minorHAnsi" w:hAnsiTheme="minorHAnsi"/>
          <w:b/>
          <w:sz w:val="22"/>
        </w:rPr>
        <w:t>Other Course Objectives/Standards</w:t>
      </w:r>
    </w:p>
    <w:p w:rsidR="000A1126" w:rsidRPr="000A1126" w:rsidRDefault="000A1126" w:rsidP="000A1126">
      <w:pPr>
        <w:pStyle w:val="ListParagraph"/>
        <w:numPr>
          <w:ilvl w:val="0"/>
          <w:numId w:val="5"/>
        </w:numPr>
        <w:shd w:val="clear" w:color="auto" w:fill="FFFFFF"/>
        <w:rPr>
          <w:rFonts w:asciiTheme="minorHAnsi" w:hAnsiTheme="minorHAnsi"/>
          <w:sz w:val="22"/>
        </w:rPr>
      </w:pPr>
      <w:r w:rsidRPr="000A1126">
        <w:rPr>
          <w:rFonts w:asciiTheme="minorHAnsi" w:hAnsiTheme="minorHAnsi"/>
          <w:sz w:val="22"/>
        </w:rPr>
        <w:t>Estimate market potential in a multinational environment for given industry.</w:t>
      </w:r>
    </w:p>
    <w:p w:rsidR="000A1126" w:rsidRPr="000A1126" w:rsidRDefault="000A1126" w:rsidP="000A1126">
      <w:pPr>
        <w:pStyle w:val="ListParagraph"/>
        <w:numPr>
          <w:ilvl w:val="0"/>
          <w:numId w:val="5"/>
        </w:numPr>
        <w:shd w:val="clear" w:color="auto" w:fill="FFFFFF"/>
        <w:rPr>
          <w:rFonts w:asciiTheme="minorHAnsi" w:hAnsiTheme="minorHAnsi"/>
          <w:sz w:val="22"/>
        </w:rPr>
      </w:pPr>
      <w:r w:rsidRPr="000A1126">
        <w:rPr>
          <w:rFonts w:asciiTheme="minorHAnsi" w:hAnsiTheme="minorHAnsi"/>
          <w:sz w:val="22"/>
        </w:rPr>
        <w:t>Create a pricing and competitive strategy as part of the marketing plan.</w:t>
      </w:r>
    </w:p>
    <w:p w:rsidR="000A1126" w:rsidRPr="000A1126" w:rsidRDefault="000A1126" w:rsidP="000A1126">
      <w:pPr>
        <w:pStyle w:val="ListParagraph"/>
        <w:numPr>
          <w:ilvl w:val="0"/>
          <w:numId w:val="5"/>
        </w:numPr>
        <w:shd w:val="clear" w:color="auto" w:fill="FFFFFF"/>
        <w:rPr>
          <w:rFonts w:asciiTheme="minorHAnsi" w:hAnsiTheme="minorHAnsi"/>
          <w:sz w:val="22"/>
        </w:rPr>
      </w:pPr>
      <w:r w:rsidRPr="000A1126">
        <w:rPr>
          <w:rFonts w:asciiTheme="minorHAnsi" w:hAnsiTheme="minorHAnsi"/>
          <w:sz w:val="22"/>
        </w:rPr>
        <w:t>Formulate an advertising strategy in a culturally diverse market for given company.</w:t>
      </w:r>
    </w:p>
    <w:p w:rsidR="000A1126" w:rsidRPr="000A1126" w:rsidRDefault="000A1126" w:rsidP="000A1126">
      <w:pPr>
        <w:pStyle w:val="ListParagraph"/>
        <w:numPr>
          <w:ilvl w:val="0"/>
          <w:numId w:val="5"/>
        </w:numPr>
        <w:shd w:val="clear" w:color="auto" w:fill="FFFFFF"/>
        <w:rPr>
          <w:rFonts w:asciiTheme="minorHAnsi" w:hAnsiTheme="minorHAnsi"/>
          <w:sz w:val="22"/>
        </w:rPr>
      </w:pPr>
      <w:r w:rsidRPr="000A1126">
        <w:rPr>
          <w:rFonts w:asciiTheme="minorHAnsi" w:hAnsiTheme="minorHAnsi"/>
          <w:sz w:val="22"/>
        </w:rPr>
        <w:t>Develop a logistics plan for physical distribution in accordance with geography in a given country.</w:t>
      </w:r>
    </w:p>
    <w:p w:rsidR="000A1126" w:rsidRPr="000A1126" w:rsidRDefault="000A1126" w:rsidP="000A1126">
      <w:pPr>
        <w:pStyle w:val="ListParagraph"/>
        <w:numPr>
          <w:ilvl w:val="0"/>
          <w:numId w:val="5"/>
        </w:numPr>
        <w:shd w:val="clear" w:color="auto" w:fill="FFFFFF"/>
        <w:rPr>
          <w:rFonts w:asciiTheme="minorHAnsi" w:hAnsiTheme="minorHAnsi"/>
          <w:sz w:val="22"/>
        </w:rPr>
      </w:pPr>
      <w:r w:rsidRPr="000A1126">
        <w:rPr>
          <w:rFonts w:asciiTheme="minorHAnsi" w:hAnsiTheme="minorHAnsi"/>
          <w:sz w:val="22"/>
        </w:rPr>
        <w:t>Apply the appropriate organizational alternative in entering new countries including international affiliates, franchises and direct subsidiaries</w:t>
      </w:r>
    </w:p>
    <w:p w:rsidR="000A1126" w:rsidRPr="000A1126" w:rsidRDefault="000A1126" w:rsidP="000A1126">
      <w:pPr>
        <w:pStyle w:val="ListParagraph"/>
        <w:numPr>
          <w:ilvl w:val="0"/>
          <w:numId w:val="5"/>
        </w:numPr>
        <w:shd w:val="clear" w:color="auto" w:fill="FFFFFF"/>
        <w:rPr>
          <w:rFonts w:asciiTheme="minorHAnsi" w:hAnsiTheme="minorHAnsi"/>
          <w:sz w:val="22"/>
        </w:rPr>
      </w:pPr>
      <w:r w:rsidRPr="000A1126">
        <w:rPr>
          <w:rFonts w:asciiTheme="minorHAnsi" w:hAnsiTheme="minorHAnsi"/>
          <w:sz w:val="22"/>
        </w:rPr>
        <w:t>Analyze international policies and enforcement of international law and take the appropriate strategy in the marketing plan.</w:t>
      </w:r>
    </w:p>
    <w:p w:rsidR="000A1126" w:rsidRPr="000A1126" w:rsidRDefault="000A1126" w:rsidP="000A1126">
      <w:pPr>
        <w:pStyle w:val="ListParagraph"/>
        <w:numPr>
          <w:ilvl w:val="0"/>
          <w:numId w:val="5"/>
        </w:numPr>
        <w:shd w:val="clear" w:color="auto" w:fill="FFFFFF"/>
        <w:rPr>
          <w:rFonts w:asciiTheme="minorHAnsi" w:hAnsiTheme="minorHAnsi"/>
          <w:sz w:val="22"/>
        </w:rPr>
      </w:pPr>
      <w:r w:rsidRPr="000A1126">
        <w:rPr>
          <w:rFonts w:asciiTheme="minorHAnsi" w:hAnsiTheme="minorHAnsi"/>
          <w:sz w:val="22"/>
        </w:rPr>
        <w:t>Compare and contrast the relationship between culture and business customs and take the appropriate strategy in the cultural analysis.</w:t>
      </w:r>
    </w:p>
    <w:p w:rsidR="000A1126" w:rsidRPr="0036367B" w:rsidRDefault="000A1126" w:rsidP="000A1126">
      <w:pPr>
        <w:shd w:val="clear" w:color="auto" w:fill="FFFFFF"/>
        <w:rPr>
          <w:rFonts w:ascii="Calibri" w:hAnsi="Calibri"/>
          <w:color w:val="000000"/>
          <w:sz w:val="22"/>
          <w:szCs w:val="24"/>
        </w:rPr>
      </w:pPr>
    </w:p>
    <w:p w:rsidR="00524A32" w:rsidRPr="00F717E0" w:rsidRDefault="00524A32" w:rsidP="00BE594D">
      <w:pPr>
        <w:numPr>
          <w:ilvl w:val="0"/>
          <w:numId w:val="3"/>
        </w:numPr>
        <w:rPr>
          <w:rFonts w:ascii="Calibri" w:hAnsi="Calibri" w:cs="Arial"/>
          <w:sz w:val="22"/>
          <w:szCs w:val="22"/>
        </w:rPr>
      </w:pPr>
      <w:r w:rsidRPr="00F717E0">
        <w:rPr>
          <w:rFonts w:ascii="Calibri" w:hAnsi="Calibri" w:cs="Arial"/>
          <w:b/>
          <w:sz w:val="22"/>
          <w:szCs w:val="22"/>
          <w:u w:val="single"/>
        </w:rPr>
        <w:t>DISTRICT-WIDE POLICIES:</w:t>
      </w:r>
    </w:p>
    <w:p w:rsidR="00524A32" w:rsidRPr="00F717E0" w:rsidRDefault="00524A32" w:rsidP="00DA66CF">
      <w:pPr>
        <w:tabs>
          <w:tab w:val="left" w:pos="720"/>
        </w:tabs>
        <w:ind w:left="720"/>
        <w:rPr>
          <w:rFonts w:ascii="Calibri" w:hAnsi="Calibri" w:cs="Arial"/>
          <w:sz w:val="22"/>
          <w:szCs w:val="22"/>
        </w:rPr>
      </w:pPr>
    </w:p>
    <w:p w:rsidR="000719BD" w:rsidRPr="00F717E0" w:rsidRDefault="000719BD" w:rsidP="000719BD">
      <w:pPr>
        <w:ind w:left="720"/>
        <w:rPr>
          <w:rFonts w:ascii="Calibri" w:hAnsi="Calibri" w:cs="Arial"/>
          <w:b/>
          <w:bCs/>
          <w:iCs/>
          <w:caps/>
          <w:sz w:val="22"/>
          <w:szCs w:val="22"/>
        </w:rPr>
      </w:pPr>
      <w:r w:rsidRPr="00F717E0">
        <w:rPr>
          <w:rFonts w:ascii="Calibri" w:hAnsi="Calibri" w:cs="Arial"/>
          <w:b/>
          <w:bCs/>
          <w:iCs/>
          <w:caps/>
          <w:sz w:val="22"/>
          <w:szCs w:val="22"/>
        </w:rPr>
        <w:t>Programs for Students with Disabilities</w:t>
      </w:r>
    </w:p>
    <w:p w:rsidR="000719BD" w:rsidRPr="00F717E0" w:rsidRDefault="000719BD" w:rsidP="000719BD">
      <w:pPr>
        <w:tabs>
          <w:tab w:val="left" w:pos="720"/>
        </w:tabs>
        <w:ind w:left="720"/>
        <w:rPr>
          <w:rFonts w:ascii="Calibri" w:hAnsi="Calibri" w:cs="Arial"/>
          <w:bCs/>
          <w:iCs/>
          <w:sz w:val="22"/>
          <w:szCs w:val="22"/>
        </w:rPr>
      </w:pPr>
      <w:r w:rsidRPr="00F717E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717E0">
          <w:rPr>
            <w:rStyle w:val="Hyperlink"/>
            <w:rFonts w:ascii="Calibri" w:hAnsi="Calibri" w:cs="Arial"/>
            <w:bCs/>
            <w:iCs/>
            <w:sz w:val="22"/>
            <w:szCs w:val="22"/>
          </w:rPr>
          <w:t>http://www.fsw.edu/adaptiveservices</w:t>
        </w:r>
      </w:hyperlink>
      <w:r w:rsidRPr="00F717E0">
        <w:rPr>
          <w:rFonts w:ascii="Calibri" w:hAnsi="Calibri" w:cs="Arial"/>
          <w:bCs/>
          <w:iCs/>
          <w:sz w:val="22"/>
          <w:szCs w:val="22"/>
        </w:rPr>
        <w:t>.</w:t>
      </w:r>
    </w:p>
    <w:p w:rsidR="00260541" w:rsidRPr="00F717E0" w:rsidRDefault="00260541" w:rsidP="000719BD">
      <w:pPr>
        <w:tabs>
          <w:tab w:val="left" w:pos="720"/>
        </w:tabs>
        <w:ind w:left="720"/>
        <w:rPr>
          <w:rFonts w:ascii="Calibri" w:hAnsi="Calibri" w:cs="Arial"/>
          <w:bCs/>
          <w:iCs/>
          <w:sz w:val="22"/>
          <w:szCs w:val="22"/>
        </w:rPr>
      </w:pPr>
    </w:p>
    <w:p w:rsidR="00260541" w:rsidRPr="00F717E0" w:rsidRDefault="00260541" w:rsidP="00260541">
      <w:pPr>
        <w:ind w:left="720"/>
        <w:rPr>
          <w:rFonts w:ascii="Calibri" w:hAnsi="Calibri"/>
          <w:b/>
          <w:bCs/>
          <w:caps/>
          <w:sz w:val="22"/>
          <w:szCs w:val="22"/>
        </w:rPr>
      </w:pPr>
      <w:r w:rsidRPr="00F717E0">
        <w:rPr>
          <w:rFonts w:ascii="Calibri" w:hAnsi="Calibri"/>
          <w:b/>
          <w:bCs/>
          <w:caps/>
          <w:sz w:val="22"/>
          <w:szCs w:val="22"/>
        </w:rPr>
        <w:t>REPORTING TITLE IX VIOLATIONS</w:t>
      </w:r>
    </w:p>
    <w:p w:rsidR="00260541" w:rsidRPr="00F717E0" w:rsidRDefault="00260541" w:rsidP="00260541">
      <w:pPr>
        <w:ind w:left="720"/>
        <w:rPr>
          <w:rFonts w:ascii="Calibri" w:hAnsi="Calibri"/>
          <w:sz w:val="22"/>
          <w:szCs w:val="22"/>
        </w:rPr>
      </w:pPr>
      <w:r w:rsidRPr="00F717E0">
        <w:rPr>
          <w:rFonts w:ascii="Calibri" w:hAnsi="Calibri"/>
          <w:sz w:val="22"/>
          <w:szCs w:val="22"/>
        </w:rPr>
        <w:t xml:space="preserve">Florida SouthWestern State College, in accordance with Title IX and the Violence </w:t>
      </w:r>
      <w:proofErr w:type="gramStart"/>
      <w:r w:rsidRPr="00F717E0">
        <w:rPr>
          <w:rFonts w:ascii="Calibri" w:hAnsi="Calibri"/>
          <w:sz w:val="22"/>
          <w:szCs w:val="22"/>
        </w:rPr>
        <w:t>Against</w:t>
      </w:r>
      <w:proofErr w:type="gramEnd"/>
      <w:r w:rsidRPr="00F717E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717E0">
          <w:rPr>
            <w:rStyle w:val="Hyperlink"/>
            <w:rFonts w:ascii="Calibri" w:hAnsi="Calibri"/>
            <w:sz w:val="22"/>
            <w:szCs w:val="22"/>
          </w:rPr>
          <w:t>equity@fsw.edu</w:t>
        </w:r>
      </w:hyperlink>
      <w:r w:rsidRPr="00F717E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717E0">
          <w:rPr>
            <w:rStyle w:val="Hyperlink"/>
            <w:rFonts w:ascii="Calibri" w:hAnsi="Calibri"/>
            <w:sz w:val="22"/>
            <w:szCs w:val="22"/>
          </w:rPr>
          <w:t>http://www.fsw.edu/sexualassault</w:t>
        </w:r>
      </w:hyperlink>
      <w:r w:rsidRPr="00F717E0">
        <w:rPr>
          <w:rFonts w:ascii="Calibri" w:hAnsi="Calibri"/>
          <w:sz w:val="22"/>
          <w:szCs w:val="22"/>
        </w:rPr>
        <w:t>.</w:t>
      </w:r>
    </w:p>
    <w:p w:rsidR="003E4B57" w:rsidRPr="00F717E0" w:rsidRDefault="003E4B57" w:rsidP="003E4B57">
      <w:pPr>
        <w:tabs>
          <w:tab w:val="left" w:pos="720"/>
        </w:tabs>
        <w:ind w:left="720"/>
        <w:rPr>
          <w:rFonts w:ascii="Calibri" w:hAnsi="Calibri" w:cs="Arial"/>
          <w:bCs/>
          <w:iCs/>
          <w:sz w:val="22"/>
          <w:szCs w:val="22"/>
        </w:rPr>
      </w:pPr>
    </w:p>
    <w:p w:rsidR="0081315B" w:rsidRPr="00F717E0" w:rsidRDefault="0081315B" w:rsidP="00DA66CF">
      <w:pPr>
        <w:tabs>
          <w:tab w:val="left" w:pos="720"/>
        </w:tabs>
        <w:ind w:left="720"/>
        <w:rPr>
          <w:rFonts w:ascii="Calibri" w:hAnsi="Calibri" w:cs="Arial"/>
          <w:bCs/>
          <w:iCs/>
          <w:sz w:val="22"/>
          <w:szCs w:val="22"/>
        </w:rPr>
        <w:sectPr w:rsidR="0081315B" w:rsidRPr="00F717E0" w:rsidSect="000A112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24A32" w:rsidRPr="00F717E0" w:rsidRDefault="00524A32" w:rsidP="00DA66CF">
      <w:pPr>
        <w:tabs>
          <w:tab w:val="left" w:pos="720"/>
        </w:tabs>
        <w:ind w:left="720"/>
        <w:rPr>
          <w:rFonts w:ascii="Calibri" w:hAnsi="Calibri" w:cs="Arial"/>
          <w:bCs/>
          <w:iCs/>
          <w:sz w:val="22"/>
          <w:szCs w:val="22"/>
        </w:rPr>
      </w:pPr>
      <w:bookmarkStart w:id="1" w:name="_GoBack"/>
      <w:bookmarkEnd w:id="1"/>
    </w:p>
    <w:p w:rsidR="00524A32" w:rsidRPr="00F717E0" w:rsidRDefault="00524A32" w:rsidP="00C25A00">
      <w:pPr>
        <w:numPr>
          <w:ilvl w:val="0"/>
          <w:numId w:val="3"/>
        </w:numPr>
        <w:suppressAutoHyphens w:val="0"/>
        <w:rPr>
          <w:rFonts w:ascii="Calibri" w:hAnsi="Calibri" w:cs="Arial"/>
          <w:sz w:val="22"/>
          <w:szCs w:val="22"/>
        </w:rPr>
      </w:pPr>
      <w:r w:rsidRPr="00F717E0">
        <w:rPr>
          <w:rFonts w:ascii="Calibri" w:hAnsi="Calibri" w:cs="Arial"/>
          <w:b/>
          <w:sz w:val="22"/>
          <w:szCs w:val="22"/>
          <w:u w:val="single"/>
        </w:rPr>
        <w:t>REQUIREMENTS FOR THE STUDENTS:</w:t>
      </w:r>
      <w:r w:rsidRPr="00F717E0">
        <w:rPr>
          <w:rFonts w:ascii="Calibri" w:hAnsi="Calibri" w:cs="Arial"/>
          <w:sz w:val="22"/>
          <w:szCs w:val="22"/>
        </w:rPr>
        <w:tab/>
      </w:r>
    </w:p>
    <w:p w:rsidR="00524A32" w:rsidRPr="00F717E0" w:rsidRDefault="00524A32" w:rsidP="00DA66CF">
      <w:pPr>
        <w:ind w:left="720"/>
        <w:rPr>
          <w:rFonts w:ascii="Calibri" w:hAnsi="Calibri" w:cs="Arial"/>
          <w:sz w:val="22"/>
          <w:szCs w:val="22"/>
        </w:rPr>
      </w:pPr>
      <w:r w:rsidRPr="00F717E0">
        <w:rPr>
          <w:rFonts w:ascii="Calibri" w:hAnsi="Calibri" w:cs="Arial"/>
          <w:sz w:val="22"/>
          <w:szCs w:val="22"/>
        </w:rPr>
        <w:t>List specific course assessments such as class participation, tests, homework assignments, make-up procedures, etc.</w:t>
      </w:r>
    </w:p>
    <w:p w:rsidR="00524A32" w:rsidRPr="00F717E0" w:rsidRDefault="00524A32" w:rsidP="00DA66CF">
      <w:pPr>
        <w:ind w:left="720"/>
        <w:rPr>
          <w:rFonts w:ascii="Calibri" w:hAnsi="Calibri" w:cs="Arial"/>
          <w:sz w:val="22"/>
          <w:szCs w:val="22"/>
        </w:rPr>
      </w:pPr>
    </w:p>
    <w:p w:rsidR="00524A32" w:rsidRPr="00F717E0" w:rsidRDefault="00524A32" w:rsidP="00BE594D">
      <w:pPr>
        <w:numPr>
          <w:ilvl w:val="0"/>
          <w:numId w:val="3"/>
        </w:numPr>
        <w:suppressAutoHyphens w:val="0"/>
        <w:rPr>
          <w:rFonts w:ascii="Calibri" w:hAnsi="Calibri" w:cs="Arial"/>
          <w:sz w:val="22"/>
          <w:szCs w:val="22"/>
        </w:rPr>
      </w:pPr>
      <w:r w:rsidRPr="00F717E0">
        <w:rPr>
          <w:rFonts w:ascii="Calibri" w:hAnsi="Calibri" w:cs="Arial"/>
          <w:b/>
          <w:sz w:val="22"/>
          <w:szCs w:val="22"/>
          <w:u w:val="single"/>
        </w:rPr>
        <w:lastRenderedPageBreak/>
        <w:t>ATTENDANCE POLICY:</w:t>
      </w:r>
      <w:r w:rsidRPr="00F717E0">
        <w:rPr>
          <w:rFonts w:ascii="Calibri" w:hAnsi="Calibri" w:cs="Arial"/>
          <w:sz w:val="22"/>
          <w:szCs w:val="22"/>
        </w:rPr>
        <w:t xml:space="preserve">   </w:t>
      </w:r>
    </w:p>
    <w:p w:rsidR="00524A32" w:rsidRPr="00F717E0" w:rsidRDefault="00524A32" w:rsidP="00DA66CF">
      <w:pPr>
        <w:ind w:left="720"/>
        <w:rPr>
          <w:rFonts w:ascii="Calibri" w:hAnsi="Calibri" w:cs="Arial"/>
          <w:sz w:val="22"/>
          <w:szCs w:val="22"/>
        </w:rPr>
      </w:pPr>
      <w:r w:rsidRPr="00F717E0">
        <w:rPr>
          <w:rFonts w:ascii="Calibri" w:hAnsi="Calibri" w:cs="Arial"/>
          <w:sz w:val="22"/>
          <w:szCs w:val="22"/>
        </w:rPr>
        <w:t>The professor’s specific policy concerning absence. (The College policy on attendance is in the Catalog, and defers to the professor.)</w:t>
      </w:r>
    </w:p>
    <w:p w:rsidR="00524A32" w:rsidRPr="00F717E0" w:rsidRDefault="00524A32" w:rsidP="00DA66CF">
      <w:pPr>
        <w:ind w:left="720"/>
        <w:rPr>
          <w:rFonts w:ascii="Calibri" w:hAnsi="Calibri" w:cs="Arial"/>
          <w:sz w:val="22"/>
          <w:szCs w:val="22"/>
        </w:rPr>
      </w:pPr>
    </w:p>
    <w:p w:rsidR="00524A32" w:rsidRPr="00F717E0" w:rsidRDefault="00524A32" w:rsidP="00BE594D">
      <w:pPr>
        <w:numPr>
          <w:ilvl w:val="0"/>
          <w:numId w:val="3"/>
        </w:numPr>
        <w:suppressAutoHyphens w:val="0"/>
        <w:rPr>
          <w:rFonts w:ascii="Calibri" w:hAnsi="Calibri" w:cs="Arial"/>
          <w:sz w:val="22"/>
          <w:szCs w:val="22"/>
        </w:rPr>
      </w:pPr>
      <w:r w:rsidRPr="00F717E0">
        <w:rPr>
          <w:rFonts w:ascii="Calibri" w:hAnsi="Calibri" w:cs="Arial"/>
          <w:b/>
          <w:sz w:val="22"/>
          <w:szCs w:val="22"/>
          <w:u w:val="single"/>
        </w:rPr>
        <w:t>GRADING POLICY:</w:t>
      </w:r>
      <w:r w:rsidRPr="00F717E0">
        <w:rPr>
          <w:rFonts w:ascii="Calibri" w:hAnsi="Calibri" w:cs="Arial"/>
          <w:sz w:val="22"/>
          <w:szCs w:val="22"/>
        </w:rPr>
        <w:t xml:space="preserve">  </w:t>
      </w:r>
    </w:p>
    <w:p w:rsidR="00524A32" w:rsidRPr="00F717E0" w:rsidRDefault="00524A32" w:rsidP="00DA66CF">
      <w:pPr>
        <w:ind w:left="720"/>
        <w:rPr>
          <w:rFonts w:ascii="Calibri" w:hAnsi="Calibri" w:cs="Arial"/>
          <w:sz w:val="22"/>
          <w:szCs w:val="22"/>
        </w:rPr>
      </w:pPr>
      <w:r w:rsidRPr="00F717E0">
        <w:rPr>
          <w:rFonts w:ascii="Calibri" w:hAnsi="Calibri" w:cs="Arial"/>
          <w:sz w:val="22"/>
          <w:szCs w:val="22"/>
        </w:rPr>
        <w:t>Include numerical ranges for letter grades; the following is a range commonly used by many faculty:</w:t>
      </w:r>
    </w:p>
    <w:p w:rsidR="00524A32" w:rsidRPr="00F717E0" w:rsidRDefault="00524A32" w:rsidP="00DA66CF">
      <w:pPr>
        <w:pStyle w:val="ListParagraph"/>
        <w:rPr>
          <w:rFonts w:ascii="Calibri" w:hAnsi="Calibri" w:cs="Arial"/>
          <w:sz w:val="22"/>
          <w:szCs w:val="22"/>
        </w:rPr>
      </w:pPr>
    </w:p>
    <w:p w:rsidR="00524A32" w:rsidRPr="00F717E0" w:rsidRDefault="00524A32" w:rsidP="00DA66CF">
      <w:pPr>
        <w:ind w:left="720"/>
        <w:rPr>
          <w:rFonts w:ascii="Calibri" w:hAnsi="Calibri" w:cs="Arial"/>
          <w:sz w:val="22"/>
          <w:szCs w:val="22"/>
        </w:rPr>
      </w:pPr>
    </w:p>
    <w:p w:rsidR="00524A32" w:rsidRPr="00F717E0" w:rsidRDefault="00524A32" w:rsidP="00DA66CF">
      <w:pPr>
        <w:ind w:left="720"/>
        <w:rPr>
          <w:rFonts w:ascii="Calibri" w:hAnsi="Calibri" w:cs="Arial"/>
          <w:sz w:val="22"/>
          <w:szCs w:val="22"/>
        </w:rPr>
      </w:pPr>
      <w:r w:rsidRPr="00F717E0">
        <w:rPr>
          <w:rFonts w:ascii="Calibri" w:hAnsi="Calibri" w:cs="Arial"/>
          <w:sz w:val="22"/>
          <w:szCs w:val="22"/>
        </w:rPr>
        <w:t>(Note:  The “incomplete” grade [“I”] should be given only when unusual circumstances warrant. An “incomplete” is not a substitute for a “D,” “F,” or “W.” Refer to the policy on “incomplete grades.)</w:t>
      </w:r>
    </w:p>
    <w:p w:rsidR="00524A32" w:rsidRPr="00F717E0" w:rsidRDefault="00524A32" w:rsidP="00DA66CF">
      <w:pPr>
        <w:ind w:left="720"/>
        <w:rPr>
          <w:rFonts w:ascii="Calibri" w:hAnsi="Calibri" w:cs="Arial"/>
          <w:b/>
          <w:sz w:val="22"/>
          <w:szCs w:val="22"/>
        </w:rPr>
      </w:pPr>
    </w:p>
    <w:p w:rsidR="00524A32" w:rsidRPr="00F717E0" w:rsidRDefault="00524A32" w:rsidP="00BE594D">
      <w:pPr>
        <w:numPr>
          <w:ilvl w:val="0"/>
          <w:numId w:val="3"/>
        </w:numPr>
        <w:suppressAutoHyphens w:val="0"/>
        <w:rPr>
          <w:rFonts w:ascii="Calibri" w:hAnsi="Calibri" w:cs="Arial"/>
          <w:sz w:val="22"/>
          <w:szCs w:val="22"/>
        </w:rPr>
      </w:pPr>
      <w:r w:rsidRPr="00F717E0">
        <w:rPr>
          <w:rFonts w:ascii="Calibri" w:hAnsi="Calibri" w:cs="Arial"/>
          <w:b/>
          <w:sz w:val="22"/>
          <w:szCs w:val="22"/>
          <w:u w:val="single"/>
        </w:rPr>
        <w:t>REQUIRED COURSE MATERIALS:</w:t>
      </w:r>
      <w:r w:rsidRPr="00F717E0">
        <w:rPr>
          <w:rFonts w:ascii="Calibri" w:hAnsi="Calibri" w:cs="Arial"/>
          <w:sz w:val="22"/>
          <w:szCs w:val="22"/>
        </w:rPr>
        <w:t xml:space="preserve">  </w:t>
      </w:r>
    </w:p>
    <w:p w:rsidR="00524A32" w:rsidRPr="00F717E0" w:rsidRDefault="00524A32" w:rsidP="00DA66CF">
      <w:pPr>
        <w:ind w:left="720"/>
        <w:rPr>
          <w:rFonts w:ascii="Calibri" w:hAnsi="Calibri" w:cs="Arial"/>
          <w:sz w:val="22"/>
          <w:szCs w:val="22"/>
        </w:rPr>
      </w:pPr>
      <w:r w:rsidRPr="00F717E0">
        <w:rPr>
          <w:rFonts w:ascii="Calibri" w:hAnsi="Calibri" w:cs="Arial"/>
          <w:sz w:val="22"/>
          <w:szCs w:val="22"/>
        </w:rPr>
        <w:t>(In correct bibliographic format.)</w:t>
      </w:r>
    </w:p>
    <w:p w:rsidR="00524A32" w:rsidRPr="00F717E0" w:rsidRDefault="00524A32" w:rsidP="00DA66CF">
      <w:pPr>
        <w:ind w:left="720"/>
        <w:rPr>
          <w:rFonts w:ascii="Calibri" w:hAnsi="Calibri" w:cs="Arial"/>
          <w:sz w:val="22"/>
          <w:szCs w:val="22"/>
        </w:rPr>
      </w:pPr>
    </w:p>
    <w:p w:rsidR="00524A32" w:rsidRPr="00F717E0" w:rsidRDefault="00524A32" w:rsidP="00BE594D">
      <w:pPr>
        <w:numPr>
          <w:ilvl w:val="0"/>
          <w:numId w:val="3"/>
        </w:numPr>
        <w:suppressAutoHyphens w:val="0"/>
        <w:rPr>
          <w:rFonts w:ascii="Calibri" w:hAnsi="Calibri" w:cs="Arial"/>
          <w:sz w:val="22"/>
          <w:szCs w:val="22"/>
        </w:rPr>
      </w:pPr>
      <w:r w:rsidRPr="00F717E0">
        <w:rPr>
          <w:rFonts w:ascii="Calibri" w:hAnsi="Calibri" w:cs="Arial"/>
          <w:b/>
          <w:sz w:val="22"/>
          <w:szCs w:val="22"/>
          <w:u w:val="single"/>
        </w:rPr>
        <w:t>RESERVED MATERIALS FOR THE COURSE:</w:t>
      </w:r>
      <w:r w:rsidRPr="00F717E0">
        <w:rPr>
          <w:rFonts w:ascii="Calibri" w:hAnsi="Calibri" w:cs="Arial"/>
          <w:sz w:val="22"/>
          <w:szCs w:val="22"/>
        </w:rPr>
        <w:t xml:space="preserve">  </w:t>
      </w:r>
    </w:p>
    <w:p w:rsidR="00524A32" w:rsidRPr="00F717E0" w:rsidRDefault="00524A32" w:rsidP="00DA66CF">
      <w:pPr>
        <w:ind w:left="720"/>
        <w:rPr>
          <w:rFonts w:ascii="Calibri" w:hAnsi="Calibri" w:cs="Arial"/>
          <w:sz w:val="22"/>
          <w:szCs w:val="22"/>
        </w:rPr>
      </w:pPr>
      <w:r w:rsidRPr="00F717E0">
        <w:rPr>
          <w:rFonts w:ascii="Calibri" w:hAnsi="Calibri" w:cs="Arial"/>
          <w:sz w:val="22"/>
          <w:szCs w:val="22"/>
        </w:rPr>
        <w:t>Other special learning resources.</w:t>
      </w:r>
    </w:p>
    <w:p w:rsidR="00524A32" w:rsidRPr="00F717E0" w:rsidRDefault="00524A32" w:rsidP="00DA66CF">
      <w:pPr>
        <w:ind w:left="720"/>
        <w:rPr>
          <w:rFonts w:ascii="Calibri" w:hAnsi="Calibri" w:cs="Arial"/>
          <w:sz w:val="22"/>
          <w:szCs w:val="22"/>
        </w:rPr>
      </w:pPr>
    </w:p>
    <w:p w:rsidR="00524A32" w:rsidRPr="00F717E0" w:rsidRDefault="00524A32" w:rsidP="00BE594D">
      <w:pPr>
        <w:numPr>
          <w:ilvl w:val="0"/>
          <w:numId w:val="3"/>
        </w:numPr>
        <w:suppressAutoHyphens w:val="0"/>
        <w:rPr>
          <w:rFonts w:ascii="Calibri" w:hAnsi="Calibri" w:cs="Arial"/>
          <w:sz w:val="22"/>
          <w:szCs w:val="22"/>
        </w:rPr>
      </w:pPr>
      <w:r w:rsidRPr="00F717E0">
        <w:rPr>
          <w:rFonts w:ascii="Calibri" w:hAnsi="Calibri" w:cs="Arial"/>
          <w:b/>
          <w:sz w:val="22"/>
          <w:szCs w:val="22"/>
          <w:u w:val="single"/>
        </w:rPr>
        <w:t>CLASS SCHEDULE:</w:t>
      </w:r>
      <w:r w:rsidRPr="00F717E0">
        <w:rPr>
          <w:rFonts w:ascii="Calibri" w:hAnsi="Calibri" w:cs="Arial"/>
          <w:sz w:val="22"/>
          <w:szCs w:val="22"/>
        </w:rPr>
        <w:t xml:space="preserve">  </w:t>
      </w:r>
    </w:p>
    <w:p w:rsidR="00524A32" w:rsidRPr="00F717E0" w:rsidRDefault="00524A32" w:rsidP="00DA66CF">
      <w:pPr>
        <w:ind w:left="720"/>
        <w:rPr>
          <w:rFonts w:ascii="Calibri" w:hAnsi="Calibri" w:cs="Arial"/>
          <w:sz w:val="22"/>
          <w:szCs w:val="22"/>
        </w:rPr>
      </w:pPr>
      <w:r w:rsidRPr="00F717E0">
        <w:rPr>
          <w:rFonts w:ascii="Calibri" w:hAnsi="Calibri" w:cs="Arial"/>
          <w:sz w:val="22"/>
          <w:szCs w:val="22"/>
        </w:rPr>
        <w:t xml:space="preserve">This section includes assignments for each class meeting or unit, along with scheduled </w:t>
      </w:r>
      <w:r w:rsidR="000719BD" w:rsidRPr="00F717E0">
        <w:rPr>
          <w:rFonts w:ascii="Calibri" w:hAnsi="Calibri" w:cs="Arial"/>
          <w:sz w:val="22"/>
          <w:szCs w:val="22"/>
        </w:rPr>
        <w:t>Library activities</w:t>
      </w:r>
      <w:r w:rsidRPr="00F717E0">
        <w:rPr>
          <w:rFonts w:ascii="Calibri" w:hAnsi="Calibri" w:cs="Arial"/>
          <w:sz w:val="22"/>
          <w:szCs w:val="22"/>
        </w:rPr>
        <w:t xml:space="preserve"> and other scheduled support, including scheduled tests.</w:t>
      </w:r>
    </w:p>
    <w:p w:rsidR="00524A32" w:rsidRPr="00F717E0" w:rsidRDefault="00524A32" w:rsidP="00DA66CF">
      <w:pPr>
        <w:ind w:left="720"/>
        <w:rPr>
          <w:rFonts w:ascii="Calibri" w:hAnsi="Calibri" w:cs="Arial"/>
          <w:sz w:val="22"/>
          <w:szCs w:val="22"/>
        </w:rPr>
      </w:pPr>
    </w:p>
    <w:p w:rsidR="00524A32" w:rsidRPr="00F717E0" w:rsidRDefault="00524A32" w:rsidP="00BE594D">
      <w:pPr>
        <w:numPr>
          <w:ilvl w:val="0"/>
          <w:numId w:val="3"/>
        </w:numPr>
        <w:suppressAutoHyphens w:val="0"/>
        <w:rPr>
          <w:rFonts w:ascii="Calibri" w:hAnsi="Calibri" w:cs="Arial"/>
          <w:sz w:val="22"/>
          <w:szCs w:val="22"/>
        </w:rPr>
      </w:pPr>
      <w:r w:rsidRPr="00F717E0">
        <w:rPr>
          <w:rFonts w:ascii="Calibri" w:hAnsi="Calibri" w:cs="Arial"/>
          <w:b/>
          <w:sz w:val="22"/>
          <w:szCs w:val="22"/>
          <w:u w:val="single"/>
        </w:rPr>
        <w:t>ANY OTHER INFORMATION OR CLASS PROCEDURES OR POLICIES:</w:t>
      </w:r>
      <w:r w:rsidRPr="00F717E0">
        <w:rPr>
          <w:rFonts w:ascii="Calibri" w:hAnsi="Calibri" w:cs="Arial"/>
          <w:sz w:val="22"/>
          <w:szCs w:val="22"/>
        </w:rPr>
        <w:t xml:space="preserve">  </w:t>
      </w:r>
    </w:p>
    <w:p w:rsidR="00524A32" w:rsidRPr="00F717E0" w:rsidRDefault="00524A32" w:rsidP="00DA66CF">
      <w:pPr>
        <w:ind w:left="720"/>
        <w:rPr>
          <w:rFonts w:ascii="Calibri" w:hAnsi="Calibri" w:cs="Arial"/>
          <w:sz w:val="22"/>
          <w:szCs w:val="22"/>
        </w:rPr>
      </w:pPr>
      <w:r w:rsidRPr="00F717E0">
        <w:rPr>
          <w:rFonts w:ascii="Calibri" w:hAnsi="Calibri" w:cs="Arial"/>
          <w:sz w:val="22"/>
          <w:szCs w:val="22"/>
        </w:rPr>
        <w:t>(Which would be useful to the students in the class.)</w:t>
      </w:r>
    </w:p>
    <w:p w:rsidR="00524A32" w:rsidRPr="00F717E0" w:rsidRDefault="00524A32" w:rsidP="00DA66CF">
      <w:pPr>
        <w:ind w:left="720"/>
        <w:rPr>
          <w:rFonts w:ascii="Calibri" w:hAnsi="Calibri" w:cs="Arial"/>
          <w:sz w:val="22"/>
          <w:szCs w:val="22"/>
        </w:rPr>
      </w:pPr>
    </w:p>
    <w:p w:rsidR="00524A32" w:rsidRPr="00F717E0" w:rsidRDefault="00524A32" w:rsidP="00DA66CF">
      <w:pPr>
        <w:ind w:left="720"/>
        <w:rPr>
          <w:rFonts w:ascii="Calibri" w:hAnsi="Calibri" w:cs="Arial"/>
          <w:sz w:val="22"/>
          <w:szCs w:val="22"/>
        </w:rPr>
        <w:sectPr w:rsidR="00524A32" w:rsidRPr="00F717E0" w:rsidSect="00151AA7">
          <w:type w:val="continuous"/>
          <w:pgSz w:w="12240" w:h="15840"/>
          <w:pgMar w:top="1008" w:right="1008" w:bottom="1008" w:left="1008" w:header="720" w:footer="720" w:gutter="0"/>
          <w:cols w:space="720"/>
          <w:formProt w:val="0"/>
          <w:docGrid w:linePitch="360"/>
        </w:sectPr>
      </w:pPr>
    </w:p>
    <w:p w:rsidR="00524A32" w:rsidRPr="00F717E0" w:rsidRDefault="00524A32" w:rsidP="00DA66CF">
      <w:pPr>
        <w:ind w:left="720"/>
        <w:rPr>
          <w:rFonts w:ascii="Calibri" w:hAnsi="Calibri" w:cs="Arial"/>
          <w:sz w:val="22"/>
          <w:szCs w:val="22"/>
        </w:rPr>
      </w:pPr>
    </w:p>
    <w:sectPr w:rsidR="00524A32" w:rsidRPr="00F717E0" w:rsidSect="00524A3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1D" w:rsidRDefault="00F6051D" w:rsidP="003A608C">
      <w:r>
        <w:separator/>
      </w:r>
    </w:p>
  </w:endnote>
  <w:endnote w:type="continuationSeparator" w:id="0">
    <w:p w:rsidR="00F6051D" w:rsidRDefault="00F6051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C0" w:rsidRPr="0056733A" w:rsidRDefault="00F52B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719BD">
      <w:rPr>
        <w:rFonts w:ascii="Calibri" w:hAnsi="Calibri" w:cs="Arial"/>
        <w:noProof/>
        <w:sz w:val="22"/>
        <w:szCs w:val="22"/>
      </w:rPr>
      <w:t>, 2/14</w:t>
    </w:r>
    <w:r w:rsidR="000A1126">
      <w:rPr>
        <w:rFonts w:ascii="Calibri" w:hAnsi="Calibri" w:cs="Arial"/>
        <w:noProof/>
        <w:sz w:val="22"/>
        <w:szCs w:val="22"/>
      </w:rPr>
      <w:t>, 11/16</w:t>
    </w:r>
    <w:r w:rsidR="00F351C0" w:rsidRPr="00583E5E">
      <w:rPr>
        <w:rFonts w:ascii="Calibri" w:hAnsi="Calibri" w:cs="Arial"/>
        <w:sz w:val="22"/>
        <w:szCs w:val="22"/>
      </w:rPr>
      <w:tab/>
    </w:r>
    <w:r w:rsidR="00F351C0" w:rsidRPr="00583E5E">
      <w:rPr>
        <w:rFonts w:ascii="Calibri" w:hAnsi="Calibri" w:cs="Arial"/>
        <w:sz w:val="22"/>
        <w:szCs w:val="22"/>
      </w:rPr>
      <w:tab/>
      <w:t xml:space="preserve">Page </w:t>
    </w:r>
    <w:r w:rsidR="00F351C0" w:rsidRPr="00583E5E">
      <w:rPr>
        <w:rFonts w:ascii="Calibri" w:hAnsi="Calibri" w:cs="Arial"/>
        <w:sz w:val="22"/>
        <w:szCs w:val="22"/>
      </w:rPr>
      <w:fldChar w:fldCharType="begin"/>
    </w:r>
    <w:r w:rsidR="00F351C0" w:rsidRPr="00583E5E">
      <w:rPr>
        <w:rFonts w:ascii="Calibri" w:hAnsi="Calibri" w:cs="Arial"/>
        <w:sz w:val="22"/>
        <w:szCs w:val="22"/>
      </w:rPr>
      <w:instrText xml:space="preserve"> PAGE   \* MERGEFORMAT </w:instrText>
    </w:r>
    <w:r w:rsidR="00F351C0" w:rsidRPr="00583E5E">
      <w:rPr>
        <w:rFonts w:ascii="Calibri" w:hAnsi="Calibri" w:cs="Arial"/>
        <w:sz w:val="22"/>
        <w:szCs w:val="22"/>
      </w:rPr>
      <w:fldChar w:fldCharType="separate"/>
    </w:r>
    <w:r w:rsidR="000A1126">
      <w:rPr>
        <w:rFonts w:ascii="Calibri" w:hAnsi="Calibri" w:cs="Arial"/>
        <w:noProof/>
        <w:sz w:val="22"/>
        <w:szCs w:val="22"/>
      </w:rPr>
      <w:t>3</w:t>
    </w:r>
    <w:r w:rsidR="00F351C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C0" w:rsidRPr="000A1126" w:rsidRDefault="000A1126" w:rsidP="000A112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1D" w:rsidRDefault="00F6051D" w:rsidP="003A608C">
      <w:r>
        <w:separator/>
      </w:r>
    </w:p>
  </w:footnote>
  <w:footnote w:type="continuationSeparator" w:id="0">
    <w:p w:rsidR="00F6051D" w:rsidRDefault="00F6051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C0" w:rsidRPr="005B1FB3" w:rsidRDefault="00F351C0" w:rsidP="00747EF2">
    <w:pPr>
      <w:pStyle w:val="Header"/>
      <w:pBdr>
        <w:bottom w:val="thinThickSmallGap" w:sz="18" w:space="1" w:color="0D0D0D"/>
      </w:pBdr>
      <w:jc w:val="right"/>
    </w:pPr>
    <w:r w:rsidRPr="00F91619">
      <w:rPr>
        <w:rFonts w:ascii="Calibri" w:hAnsi="Calibri" w:cs="Arial"/>
        <w:noProof/>
        <w:sz w:val="22"/>
        <w:szCs w:val="22"/>
      </w:rPr>
      <w:t>MAR 2141 INTERNATIONAL MARKETING AND BUSINESS PRACTICES</w:t>
    </w:r>
  </w:p>
  <w:p w:rsidR="00F351C0" w:rsidRPr="00F85861" w:rsidRDefault="00F351C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26" w:rsidRDefault="000A1126" w:rsidP="000A1126">
    <w:pPr>
      <w:pStyle w:val="Header"/>
      <w:jc w:val="right"/>
    </w:pPr>
    <w:r w:rsidRPr="00D55873">
      <w:rPr>
        <w:noProof/>
        <w:lang w:eastAsia="en-US"/>
      </w:rPr>
      <w:drawing>
        <wp:inline distT="0" distB="0" distL="0" distR="0" wp14:anchorId="0C065B04" wp14:editId="6ADE569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A1126" w:rsidRDefault="000A1126" w:rsidP="000A1126">
    <w:pPr>
      <w:pStyle w:val="Header"/>
      <w:jc w:val="right"/>
    </w:pPr>
  </w:p>
  <w:p w:rsidR="000A1126" w:rsidRDefault="000A1126" w:rsidP="000A1126">
    <w:pPr>
      <w:pStyle w:val="Header"/>
      <w:contextualSpacing/>
      <w:jc w:val="right"/>
      <w:rPr>
        <w:b/>
        <w:color w:val="470A68"/>
        <w:sz w:val="28"/>
      </w:rPr>
    </w:pPr>
    <w:r>
      <w:rPr>
        <w:b/>
        <w:color w:val="470A68"/>
        <w:sz w:val="28"/>
      </w:rPr>
      <w:t>School of Business and Technology</w:t>
    </w:r>
  </w:p>
  <w:p w:rsidR="00F351C0" w:rsidRPr="000A1126" w:rsidRDefault="000A1126" w:rsidP="000A1126">
    <w:pPr>
      <w:pStyle w:val="Header"/>
      <w:contextualSpacing/>
      <w:jc w:val="right"/>
      <w:rPr>
        <w:b/>
        <w:color w:val="470A68"/>
        <w:sz w:val="28"/>
      </w:rPr>
    </w:pPr>
    <w:r>
      <w:rPr>
        <w:noProof/>
        <w:lang w:eastAsia="en-US"/>
      </w:rPr>
      <mc:AlternateContent>
        <mc:Choice Requires="wps">
          <w:drawing>
            <wp:inline distT="0" distB="0" distL="0" distR="0" wp14:anchorId="6EAD7450" wp14:editId="0F54129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9DABF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6873661"/>
    <w:multiLevelType w:val="hybridMultilevel"/>
    <w:tmpl w:val="A072B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V9yGt1PPJel0XOxsrfcn2E0+c5Tv0fASOuG7eoPXH2VDbDzuwzqT4DyM+Sf+unYj7WkHR5ryqHwB7kZBPPzw==" w:salt="tsikwKmKyxy7wsuen+cZ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4DF2"/>
    <w:rsid w:val="0003164D"/>
    <w:rsid w:val="00041568"/>
    <w:rsid w:val="0005025E"/>
    <w:rsid w:val="00051D9C"/>
    <w:rsid w:val="00061952"/>
    <w:rsid w:val="00066CF0"/>
    <w:rsid w:val="000719BD"/>
    <w:rsid w:val="00080017"/>
    <w:rsid w:val="0008394A"/>
    <w:rsid w:val="00085A5D"/>
    <w:rsid w:val="00087993"/>
    <w:rsid w:val="00092F31"/>
    <w:rsid w:val="00095F74"/>
    <w:rsid w:val="00096025"/>
    <w:rsid w:val="00097F0F"/>
    <w:rsid w:val="000A1126"/>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7D22"/>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541"/>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3AD"/>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4B57"/>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665A"/>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4A32"/>
    <w:rsid w:val="00526CBC"/>
    <w:rsid w:val="00532D7D"/>
    <w:rsid w:val="00543F79"/>
    <w:rsid w:val="00555DC1"/>
    <w:rsid w:val="00560932"/>
    <w:rsid w:val="005616AD"/>
    <w:rsid w:val="005645D9"/>
    <w:rsid w:val="00566602"/>
    <w:rsid w:val="00566845"/>
    <w:rsid w:val="00566A44"/>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68C"/>
    <w:rsid w:val="0072009E"/>
    <w:rsid w:val="007205A7"/>
    <w:rsid w:val="00725AE3"/>
    <w:rsid w:val="00725F66"/>
    <w:rsid w:val="00730DB3"/>
    <w:rsid w:val="00732FEE"/>
    <w:rsid w:val="00733FF5"/>
    <w:rsid w:val="0073474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1F31"/>
    <w:rsid w:val="007D243A"/>
    <w:rsid w:val="007D66A1"/>
    <w:rsid w:val="007E3005"/>
    <w:rsid w:val="007E7942"/>
    <w:rsid w:val="007F1A32"/>
    <w:rsid w:val="007F1DFC"/>
    <w:rsid w:val="0080574D"/>
    <w:rsid w:val="0081315B"/>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9F4"/>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5A0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129"/>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6FA6"/>
    <w:rsid w:val="00EF0124"/>
    <w:rsid w:val="00EF3347"/>
    <w:rsid w:val="00F0403D"/>
    <w:rsid w:val="00F04E67"/>
    <w:rsid w:val="00F05C55"/>
    <w:rsid w:val="00F06211"/>
    <w:rsid w:val="00F0743D"/>
    <w:rsid w:val="00F1523B"/>
    <w:rsid w:val="00F207D2"/>
    <w:rsid w:val="00F21328"/>
    <w:rsid w:val="00F268CA"/>
    <w:rsid w:val="00F348A6"/>
    <w:rsid w:val="00F351C0"/>
    <w:rsid w:val="00F3669E"/>
    <w:rsid w:val="00F43CDC"/>
    <w:rsid w:val="00F451A3"/>
    <w:rsid w:val="00F4738C"/>
    <w:rsid w:val="00F52BCF"/>
    <w:rsid w:val="00F52D3B"/>
    <w:rsid w:val="00F530D5"/>
    <w:rsid w:val="00F6051D"/>
    <w:rsid w:val="00F60A46"/>
    <w:rsid w:val="00F717E0"/>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197"/>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5CDF7-2D28-4FE2-B46C-8FCDAC94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E4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0816">
      <w:bodyDiv w:val="1"/>
      <w:marLeft w:val="0"/>
      <w:marRight w:val="0"/>
      <w:marTop w:val="0"/>
      <w:marBottom w:val="0"/>
      <w:divBdr>
        <w:top w:val="none" w:sz="0" w:space="0" w:color="auto"/>
        <w:left w:val="none" w:sz="0" w:space="0" w:color="auto"/>
        <w:bottom w:val="none" w:sz="0" w:space="0" w:color="auto"/>
        <w:right w:val="none" w:sz="0" w:space="0" w:color="auto"/>
      </w:divBdr>
    </w:div>
    <w:div w:id="11896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2732-A661-4D75-BB34-BF6BA189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2016-12-02T19:58:00Z</dcterms:created>
  <dcterms:modified xsi:type="dcterms:W3CDTF">2016-12-02T20:01:00Z</dcterms:modified>
</cp:coreProperties>
</file>