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F6462" w:rsidTr="001250AF">
        <w:trPr>
          <w:trHeight w:val="546"/>
          <w:tblHeader/>
          <w:jc w:val="center"/>
        </w:trPr>
        <w:tc>
          <w:tcPr>
            <w:tcW w:w="5206" w:type="dxa"/>
            <w:vAlign w:val="center"/>
          </w:tcPr>
          <w:p w:rsidR="008F6462" w:rsidRDefault="008F6462"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F6462" w:rsidRDefault="008F6462"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6462" w:rsidTr="001250AF">
        <w:trPr>
          <w:trHeight w:val="486"/>
          <w:jc w:val="center"/>
        </w:trPr>
        <w:tc>
          <w:tcPr>
            <w:tcW w:w="5206" w:type="dxa"/>
            <w:vAlign w:val="center"/>
          </w:tcPr>
          <w:p w:rsidR="008F6462" w:rsidRDefault="008F6462"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6462" w:rsidRDefault="008F6462"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6462" w:rsidTr="001250AF">
        <w:trPr>
          <w:trHeight w:val="516"/>
          <w:jc w:val="center"/>
        </w:trPr>
        <w:tc>
          <w:tcPr>
            <w:tcW w:w="5206" w:type="dxa"/>
            <w:vAlign w:val="center"/>
          </w:tcPr>
          <w:p w:rsidR="008F6462" w:rsidRDefault="008F6462"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6462" w:rsidRDefault="008F6462"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078C" w:rsidRPr="00193C85" w:rsidRDefault="00F0078C" w:rsidP="00DA66CF">
      <w:pPr>
        <w:rPr>
          <w:rFonts w:ascii="Calibri" w:hAnsi="Calibri" w:cs="Arial"/>
          <w:b/>
          <w:sz w:val="22"/>
          <w:szCs w:val="22"/>
        </w:rPr>
      </w:pPr>
      <w:r w:rsidRPr="00193C85">
        <w:rPr>
          <w:rFonts w:ascii="Calibri" w:hAnsi="Calibri" w:cs="Arial"/>
          <w:b/>
          <w:sz w:val="22"/>
          <w:szCs w:val="22"/>
        </w:rPr>
        <w:tab/>
      </w:r>
      <w:r w:rsidRPr="00193C85">
        <w:rPr>
          <w:rFonts w:ascii="Calibri" w:hAnsi="Calibri" w:cs="Arial"/>
          <w:b/>
          <w:sz w:val="22"/>
          <w:szCs w:val="22"/>
        </w:rPr>
        <w:tab/>
      </w:r>
      <w:r w:rsidRPr="00193C85">
        <w:rPr>
          <w:rFonts w:ascii="Calibri" w:hAnsi="Calibri" w:cs="Arial"/>
          <w:b/>
          <w:sz w:val="22"/>
          <w:szCs w:val="22"/>
        </w:rPr>
        <w:tab/>
      </w:r>
      <w:r w:rsidRPr="00193C85">
        <w:rPr>
          <w:rFonts w:ascii="Calibri" w:hAnsi="Calibri" w:cs="Arial"/>
          <w:b/>
          <w:sz w:val="22"/>
          <w:szCs w:val="22"/>
        </w:rPr>
        <w:tab/>
      </w:r>
      <w:r w:rsidRPr="00193C85">
        <w:rPr>
          <w:rFonts w:ascii="Calibri" w:hAnsi="Calibri" w:cs="Arial"/>
          <w:b/>
          <w:sz w:val="22"/>
          <w:szCs w:val="22"/>
        </w:rPr>
        <w:tab/>
      </w:r>
      <w:r w:rsidRPr="00193C85">
        <w:rPr>
          <w:rFonts w:ascii="Calibri" w:hAnsi="Calibri" w:cs="Arial"/>
          <w:b/>
          <w:sz w:val="22"/>
          <w:szCs w:val="22"/>
        </w:rPr>
        <w:tab/>
      </w:r>
    </w:p>
    <w:p w:rsidR="00F0078C" w:rsidRPr="00193C85" w:rsidRDefault="00F0078C" w:rsidP="00DA66CF">
      <w:pPr>
        <w:rPr>
          <w:rFonts w:ascii="Calibri" w:hAnsi="Calibri" w:cs="Arial"/>
          <w:b/>
          <w:sz w:val="22"/>
          <w:szCs w:val="22"/>
          <w:u w:val="single"/>
        </w:rPr>
      </w:pPr>
    </w:p>
    <w:p w:rsidR="00F0078C" w:rsidRPr="00193C85" w:rsidRDefault="00F0078C" w:rsidP="00DA66CF">
      <w:pPr>
        <w:numPr>
          <w:ilvl w:val="0"/>
          <w:numId w:val="1"/>
        </w:numPr>
        <w:tabs>
          <w:tab w:val="left" w:pos="720"/>
        </w:tabs>
        <w:rPr>
          <w:rFonts w:ascii="Calibri" w:hAnsi="Calibri" w:cs="Arial"/>
          <w:b/>
          <w:sz w:val="22"/>
          <w:szCs w:val="22"/>
          <w:u w:val="single"/>
        </w:rPr>
      </w:pPr>
      <w:r w:rsidRPr="00193C85">
        <w:rPr>
          <w:rFonts w:ascii="Calibri" w:hAnsi="Calibri" w:cs="Arial"/>
          <w:b/>
          <w:sz w:val="22"/>
          <w:szCs w:val="22"/>
          <w:u w:val="single"/>
        </w:rPr>
        <w:t>COURSE NUMBER AND TITLE, CATALOG DESCRIPTION, CREDITS:</w:t>
      </w:r>
    </w:p>
    <w:p w:rsidR="00F0078C" w:rsidRPr="00193C85" w:rsidRDefault="00F0078C" w:rsidP="00DA66CF">
      <w:pPr>
        <w:ind w:left="1440"/>
        <w:rPr>
          <w:rFonts w:ascii="Calibri" w:hAnsi="Calibri" w:cs="Arial"/>
          <w:b/>
          <w:sz w:val="22"/>
          <w:szCs w:val="22"/>
        </w:rPr>
      </w:pPr>
    </w:p>
    <w:p w:rsidR="00F0078C" w:rsidRPr="00193C85" w:rsidRDefault="00F0078C" w:rsidP="001E131B">
      <w:pPr>
        <w:widowControl/>
        <w:tabs>
          <w:tab w:val="left" w:pos="720"/>
          <w:tab w:val="left" w:pos="1170"/>
        </w:tabs>
        <w:ind w:left="720"/>
        <w:rPr>
          <w:rFonts w:ascii="Calibri" w:hAnsi="Calibri" w:cs="Arial"/>
          <w:b/>
          <w:sz w:val="22"/>
          <w:szCs w:val="22"/>
        </w:rPr>
      </w:pPr>
      <w:r w:rsidRPr="00193C85">
        <w:rPr>
          <w:rFonts w:ascii="Calibri" w:hAnsi="Calibri" w:cs="Arial"/>
          <w:b/>
          <w:noProof/>
          <w:sz w:val="22"/>
          <w:szCs w:val="22"/>
        </w:rPr>
        <w:t>MA</w:t>
      </w:r>
      <w:r w:rsidR="006C2617">
        <w:rPr>
          <w:rFonts w:ascii="Calibri" w:hAnsi="Calibri" w:cs="Arial"/>
          <w:b/>
          <w:noProof/>
          <w:sz w:val="22"/>
          <w:szCs w:val="22"/>
        </w:rPr>
        <w:t>R</w:t>
      </w:r>
      <w:r w:rsidRPr="00193C85">
        <w:rPr>
          <w:rFonts w:ascii="Calibri" w:hAnsi="Calibri" w:cs="Arial"/>
          <w:b/>
          <w:noProof/>
          <w:sz w:val="22"/>
          <w:szCs w:val="22"/>
        </w:rPr>
        <w:t xml:space="preserve"> </w:t>
      </w:r>
      <w:r w:rsidR="00DB329C" w:rsidRPr="00193C85">
        <w:rPr>
          <w:rFonts w:ascii="Calibri" w:hAnsi="Calibri" w:cs="Arial"/>
          <w:b/>
          <w:noProof/>
          <w:sz w:val="22"/>
          <w:szCs w:val="22"/>
        </w:rPr>
        <w:t>3231 RETAILING MANAGEMENT I</w:t>
      </w:r>
      <w:r w:rsidR="005E74DD" w:rsidRPr="00193C85">
        <w:rPr>
          <w:rFonts w:ascii="Calibri" w:hAnsi="Calibri" w:cs="Arial"/>
          <w:b/>
          <w:noProof/>
          <w:sz w:val="22"/>
          <w:szCs w:val="22"/>
        </w:rPr>
        <w:t xml:space="preserve"> </w:t>
      </w:r>
      <w:r w:rsidRPr="00193C85">
        <w:rPr>
          <w:rFonts w:ascii="Calibri" w:hAnsi="Calibri" w:cs="Arial"/>
          <w:b/>
          <w:sz w:val="22"/>
          <w:szCs w:val="22"/>
        </w:rPr>
        <w:t>(</w:t>
      </w:r>
      <w:r w:rsidRPr="00193C85">
        <w:rPr>
          <w:rFonts w:ascii="Calibri" w:hAnsi="Calibri" w:cs="Arial"/>
          <w:b/>
          <w:noProof/>
          <w:sz w:val="22"/>
          <w:szCs w:val="22"/>
        </w:rPr>
        <w:t>3</w:t>
      </w:r>
      <w:r w:rsidRPr="00193C85">
        <w:rPr>
          <w:rFonts w:ascii="Calibri" w:hAnsi="Calibri" w:cs="Arial"/>
          <w:b/>
          <w:sz w:val="22"/>
          <w:szCs w:val="22"/>
        </w:rPr>
        <w:t xml:space="preserve"> CREDITS)</w:t>
      </w:r>
    </w:p>
    <w:p w:rsidR="00F0078C" w:rsidRPr="00193C85" w:rsidRDefault="00F0078C" w:rsidP="00DA66CF">
      <w:pPr>
        <w:widowControl/>
        <w:tabs>
          <w:tab w:val="left" w:pos="720"/>
          <w:tab w:val="left" w:pos="1170"/>
        </w:tabs>
        <w:ind w:firstLine="720"/>
        <w:rPr>
          <w:rFonts w:ascii="Calibri" w:hAnsi="Calibri" w:cs="Arial"/>
          <w:b/>
          <w:sz w:val="22"/>
          <w:szCs w:val="22"/>
        </w:rPr>
      </w:pPr>
    </w:p>
    <w:p w:rsidR="002162B4" w:rsidRPr="00193C85" w:rsidRDefault="00DB329C" w:rsidP="00621BE4">
      <w:pPr>
        <w:widowControl/>
        <w:tabs>
          <w:tab w:val="left" w:pos="3690"/>
        </w:tabs>
        <w:suppressAutoHyphens w:val="0"/>
        <w:ind w:left="720" w:right="-90"/>
        <w:rPr>
          <w:rFonts w:ascii="Calibri" w:hAnsi="Calibri"/>
          <w:sz w:val="22"/>
          <w:szCs w:val="22"/>
        </w:rPr>
      </w:pPr>
      <w:r w:rsidRPr="00193C85">
        <w:rPr>
          <w:rFonts w:ascii="Calibri" w:hAnsi="Calibri"/>
          <w:sz w:val="22"/>
          <w:szCs w:val="22"/>
        </w:rPr>
        <w:t>This course examines retail management fundamentals which provide an overview of key retail strategies, supervision and management responsibilities. Topics include retailing principles, Global retailing concepts, e-tailing, retail theories, decision-making, team development, motivation and reward strategies, driving sales and enhancing the customer experience, and career opportunities in retail.</w:t>
      </w:r>
    </w:p>
    <w:p w:rsidR="00DB329C" w:rsidRPr="00193C85" w:rsidRDefault="00DB329C" w:rsidP="00621BE4">
      <w:pPr>
        <w:widowControl/>
        <w:tabs>
          <w:tab w:val="left" w:pos="3690"/>
        </w:tabs>
        <w:suppressAutoHyphens w:val="0"/>
        <w:ind w:left="720" w:right="-90"/>
        <w:rPr>
          <w:rFonts w:ascii="Calibri" w:hAnsi="Calibri"/>
          <w:sz w:val="22"/>
          <w:szCs w:val="22"/>
        </w:rPr>
      </w:pPr>
    </w:p>
    <w:p w:rsidR="00F0078C" w:rsidRPr="00193C85" w:rsidRDefault="00F0078C" w:rsidP="00BE594D">
      <w:pPr>
        <w:numPr>
          <w:ilvl w:val="0"/>
          <w:numId w:val="1"/>
        </w:numPr>
        <w:rPr>
          <w:rFonts w:ascii="Calibri" w:hAnsi="Calibri" w:cs="Arial"/>
          <w:b/>
          <w:sz w:val="22"/>
          <w:szCs w:val="22"/>
        </w:rPr>
      </w:pPr>
      <w:r w:rsidRPr="00193C85">
        <w:rPr>
          <w:rFonts w:ascii="Calibri" w:hAnsi="Calibri" w:cs="Arial"/>
          <w:b/>
          <w:sz w:val="22"/>
          <w:szCs w:val="22"/>
          <w:u w:val="single"/>
        </w:rPr>
        <w:t>PREREQUISITES FOR THIS COURSE:</w:t>
      </w:r>
      <w:r w:rsidRPr="00193C85">
        <w:rPr>
          <w:rFonts w:ascii="Calibri" w:hAnsi="Calibri" w:cs="Arial"/>
          <w:b/>
          <w:sz w:val="22"/>
          <w:szCs w:val="22"/>
        </w:rPr>
        <w:t xml:space="preserve">  </w:t>
      </w:r>
    </w:p>
    <w:p w:rsidR="00F0078C" w:rsidRPr="00193C85" w:rsidRDefault="00F0078C" w:rsidP="00DA66CF">
      <w:pPr>
        <w:ind w:left="720"/>
        <w:rPr>
          <w:rFonts w:ascii="Calibri" w:hAnsi="Calibri" w:cs="Arial"/>
          <w:b/>
          <w:sz w:val="22"/>
          <w:szCs w:val="22"/>
        </w:rPr>
      </w:pPr>
    </w:p>
    <w:p w:rsidR="004273BA" w:rsidRPr="00193C85" w:rsidRDefault="002F759E" w:rsidP="00DB329C">
      <w:pPr>
        <w:ind w:left="720"/>
        <w:rPr>
          <w:rFonts w:ascii="Calibri" w:hAnsi="Calibri"/>
          <w:sz w:val="22"/>
          <w:szCs w:val="22"/>
        </w:rPr>
      </w:pPr>
      <w:r>
        <w:rPr>
          <w:rFonts w:ascii="Calibri" w:hAnsi="Calibri"/>
          <w:sz w:val="22"/>
          <w:szCs w:val="22"/>
        </w:rPr>
        <w:t>None</w:t>
      </w:r>
    </w:p>
    <w:p w:rsidR="00DB329C" w:rsidRPr="00193C85" w:rsidRDefault="00DB329C" w:rsidP="00DB329C">
      <w:pPr>
        <w:ind w:left="720"/>
        <w:rPr>
          <w:rFonts w:ascii="Calibri" w:hAnsi="Calibri" w:cs="Arial"/>
          <w:b/>
          <w:sz w:val="22"/>
          <w:szCs w:val="22"/>
          <w:u w:val="single"/>
        </w:rPr>
      </w:pPr>
    </w:p>
    <w:p w:rsidR="00F0078C" w:rsidRPr="00193C85" w:rsidRDefault="00F0078C" w:rsidP="00DA66CF">
      <w:pPr>
        <w:ind w:firstLine="720"/>
        <w:rPr>
          <w:rFonts w:ascii="Calibri" w:hAnsi="Calibri" w:cs="Arial"/>
          <w:sz w:val="22"/>
          <w:szCs w:val="22"/>
        </w:rPr>
      </w:pPr>
      <w:r w:rsidRPr="00193C85">
        <w:rPr>
          <w:rFonts w:ascii="Calibri" w:hAnsi="Calibri" w:cs="Arial"/>
          <w:b/>
          <w:sz w:val="22"/>
          <w:szCs w:val="22"/>
          <w:u w:val="single"/>
        </w:rPr>
        <w:t>CO-REQUISITES FOR THIS COURSE:</w:t>
      </w:r>
    </w:p>
    <w:p w:rsidR="00F0078C" w:rsidRPr="00193C85" w:rsidRDefault="00F0078C" w:rsidP="00DA66CF">
      <w:pPr>
        <w:ind w:firstLine="720"/>
        <w:rPr>
          <w:rFonts w:ascii="Calibri" w:hAnsi="Calibri" w:cs="Arial"/>
          <w:sz w:val="22"/>
          <w:szCs w:val="22"/>
        </w:rPr>
      </w:pPr>
    </w:p>
    <w:p w:rsidR="00F0078C" w:rsidRPr="00193C85" w:rsidRDefault="00F0078C" w:rsidP="00427BDD">
      <w:pPr>
        <w:ind w:left="720"/>
        <w:rPr>
          <w:rFonts w:ascii="Calibri" w:hAnsi="Calibri" w:cs="Arial"/>
          <w:sz w:val="22"/>
          <w:szCs w:val="22"/>
        </w:rPr>
      </w:pPr>
      <w:r w:rsidRPr="00193C85">
        <w:rPr>
          <w:rFonts w:ascii="Calibri" w:hAnsi="Calibri" w:cs="Arial"/>
          <w:noProof/>
          <w:sz w:val="22"/>
          <w:szCs w:val="22"/>
        </w:rPr>
        <w:t>None</w:t>
      </w:r>
    </w:p>
    <w:p w:rsidR="00F0078C" w:rsidRPr="00193C85" w:rsidRDefault="00F0078C" w:rsidP="00DA66CF">
      <w:pPr>
        <w:ind w:firstLine="720"/>
        <w:rPr>
          <w:rFonts w:ascii="Calibri" w:hAnsi="Calibri" w:cs="Arial"/>
          <w:sz w:val="22"/>
          <w:szCs w:val="22"/>
        </w:rPr>
      </w:pPr>
    </w:p>
    <w:p w:rsidR="00F0078C" w:rsidRPr="00193C85" w:rsidRDefault="00F0078C" w:rsidP="00BE594D">
      <w:pPr>
        <w:numPr>
          <w:ilvl w:val="0"/>
          <w:numId w:val="1"/>
        </w:numPr>
        <w:rPr>
          <w:rFonts w:ascii="Calibri" w:hAnsi="Calibri" w:cs="Arial"/>
          <w:sz w:val="22"/>
          <w:szCs w:val="22"/>
        </w:rPr>
      </w:pPr>
      <w:r w:rsidRPr="00193C85">
        <w:rPr>
          <w:rFonts w:ascii="Calibri" w:hAnsi="Calibri" w:cs="Arial"/>
          <w:b/>
          <w:sz w:val="22"/>
          <w:szCs w:val="22"/>
          <w:u w:val="single"/>
        </w:rPr>
        <w:t>GENERAL COURSE INFORMATION:</w:t>
      </w:r>
      <w:r w:rsidRPr="00193C85">
        <w:rPr>
          <w:rFonts w:ascii="Calibri" w:hAnsi="Calibri" w:cs="Arial"/>
          <w:b/>
          <w:sz w:val="22"/>
          <w:szCs w:val="22"/>
        </w:rPr>
        <w:t xml:space="preserve">  </w:t>
      </w:r>
      <w:r w:rsidRPr="00193C85">
        <w:rPr>
          <w:rFonts w:ascii="Calibri" w:hAnsi="Calibri" w:cs="Arial"/>
          <w:sz w:val="22"/>
          <w:szCs w:val="22"/>
        </w:rPr>
        <w:t>Topic Outline.</w:t>
      </w:r>
    </w:p>
    <w:p w:rsidR="00F0078C" w:rsidRPr="00193C85" w:rsidRDefault="00F0078C" w:rsidP="00DA66CF">
      <w:pPr>
        <w:rPr>
          <w:rFonts w:ascii="Calibri" w:hAnsi="Calibri" w:cs="Arial"/>
          <w:b/>
          <w:sz w:val="22"/>
          <w:szCs w:val="22"/>
          <w:u w:val="single"/>
        </w:rPr>
      </w:pP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Retailing Principles</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Retail Terminology</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 xml:space="preserve">Maintaining Employee Efficiency </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The Customer Experience</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Developing High Performance Retail Sales Teams</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Retail Strategies and the Competitive Environment</w:t>
      </w:r>
    </w:p>
    <w:p w:rsidR="00DB329C" w:rsidRPr="00193C85"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 xml:space="preserve">Retailing: Local, International, and Global Dimensions </w:t>
      </w:r>
    </w:p>
    <w:p w:rsidR="002162B4" w:rsidRDefault="00DB329C" w:rsidP="00DB329C">
      <w:pPr>
        <w:widowControl/>
        <w:numPr>
          <w:ilvl w:val="0"/>
          <w:numId w:val="6"/>
        </w:numPr>
        <w:suppressAutoHyphens w:val="0"/>
        <w:spacing w:after="200"/>
        <w:ind w:left="720"/>
        <w:rPr>
          <w:rFonts w:ascii="Calibri" w:hAnsi="Calibri"/>
          <w:sz w:val="22"/>
          <w:szCs w:val="22"/>
        </w:rPr>
      </w:pPr>
      <w:r w:rsidRPr="00193C85">
        <w:rPr>
          <w:rFonts w:ascii="Calibri" w:hAnsi="Calibri"/>
          <w:sz w:val="22"/>
          <w:szCs w:val="22"/>
        </w:rPr>
        <w:t>Legal and Ethical Issues in Retailing Corporate Social Responsibilities</w:t>
      </w:r>
    </w:p>
    <w:p w:rsidR="008F6462" w:rsidRPr="00193C85" w:rsidRDefault="008F6462" w:rsidP="008F6462">
      <w:pPr>
        <w:widowControl/>
        <w:suppressAutoHyphens w:val="0"/>
        <w:spacing w:after="200"/>
        <w:ind w:left="720"/>
        <w:rPr>
          <w:rFonts w:ascii="Calibri" w:hAnsi="Calibri"/>
          <w:sz w:val="22"/>
          <w:szCs w:val="22"/>
        </w:rPr>
      </w:pPr>
    </w:p>
    <w:p w:rsidR="008F6462" w:rsidRPr="008F6462" w:rsidRDefault="008F6462" w:rsidP="008F6462">
      <w:pPr>
        <w:pStyle w:val="ListParagraph"/>
        <w:numPr>
          <w:ilvl w:val="0"/>
          <w:numId w:val="1"/>
        </w:numPr>
        <w:tabs>
          <w:tab w:val="left" w:pos="5040"/>
        </w:tabs>
        <w:rPr>
          <w:rFonts w:ascii="Calibri" w:hAnsi="Calibri" w:cs="Arial"/>
          <w:caps/>
          <w:sz w:val="22"/>
          <w:szCs w:val="22"/>
        </w:rPr>
      </w:pPr>
      <w:r w:rsidRPr="008F6462">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8F6462" w:rsidRDefault="008F6462" w:rsidP="008F6462">
      <w:pPr>
        <w:rPr>
          <w:rFonts w:ascii="Calibri" w:hAnsi="Calibri" w:cs="Arial"/>
          <w:b/>
          <w:sz w:val="22"/>
          <w:szCs w:val="22"/>
          <w:u w:val="single"/>
        </w:rPr>
      </w:pPr>
    </w:p>
    <w:p w:rsidR="008F6462" w:rsidRPr="009A197E" w:rsidRDefault="008F6462" w:rsidP="008F646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6462" w:rsidRPr="009A197E" w:rsidRDefault="008F6462" w:rsidP="008F646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6462" w:rsidRDefault="008F6462" w:rsidP="008F646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6462" w:rsidRDefault="008F6462" w:rsidP="008F6462">
      <w:pPr>
        <w:ind w:left="720"/>
        <w:rPr>
          <w:rFonts w:ascii="Garamond" w:hAnsi="Garamond"/>
          <w:color w:val="000000"/>
          <w:sz w:val="22"/>
          <w:szCs w:val="22"/>
        </w:rPr>
      </w:pPr>
    </w:p>
    <w:p w:rsidR="008F6462" w:rsidRPr="0036367B" w:rsidRDefault="008F6462" w:rsidP="008F646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F6462" w:rsidRPr="0036367B" w:rsidRDefault="008F6462" w:rsidP="008F646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F6462" w:rsidRPr="0036367B" w:rsidRDefault="008F6462" w:rsidP="008F6462">
      <w:pPr>
        <w:shd w:val="clear" w:color="auto" w:fill="FFFFFF"/>
        <w:rPr>
          <w:rFonts w:ascii="Calibri" w:hAnsi="Calibri"/>
          <w:color w:val="000000"/>
          <w:sz w:val="22"/>
          <w:szCs w:val="24"/>
        </w:rPr>
      </w:pPr>
      <w:r w:rsidRPr="0036367B">
        <w:rPr>
          <w:rFonts w:ascii="Calibri" w:hAnsi="Calibri"/>
          <w:color w:val="000000"/>
          <w:sz w:val="22"/>
          <w:szCs w:val="24"/>
        </w:rPr>
        <w:t> </w:t>
      </w:r>
    </w:p>
    <w:p w:rsidR="008F6462" w:rsidRPr="0036367B" w:rsidRDefault="008F6462" w:rsidP="008F646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F6462">
        <w:rPr>
          <w:rFonts w:ascii="Calibri" w:hAnsi="Calibri"/>
          <w:b/>
          <w:color w:val="000000"/>
          <w:sz w:val="22"/>
          <w:szCs w:val="24"/>
        </w:rPr>
        <w:t>Research</w:t>
      </w:r>
    </w:p>
    <w:p w:rsidR="008F6462" w:rsidRPr="0036367B" w:rsidRDefault="008F6462" w:rsidP="008F6462">
      <w:pPr>
        <w:shd w:val="clear" w:color="auto" w:fill="FFFFFF"/>
        <w:rPr>
          <w:rFonts w:ascii="Calibri" w:hAnsi="Calibri"/>
          <w:color w:val="000000"/>
          <w:sz w:val="22"/>
          <w:szCs w:val="24"/>
        </w:rPr>
      </w:pPr>
    </w:p>
    <w:p w:rsidR="008F6462" w:rsidRDefault="008F6462" w:rsidP="008F646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F6462" w:rsidRDefault="008F6462" w:rsidP="008F6462">
      <w:pPr>
        <w:shd w:val="clear" w:color="auto" w:fill="FFFFFF"/>
        <w:rPr>
          <w:rFonts w:ascii="Calibri" w:hAnsi="Calibri"/>
          <w:color w:val="000000"/>
          <w:sz w:val="22"/>
          <w:szCs w:val="24"/>
        </w:rPr>
      </w:pPr>
    </w:p>
    <w:p w:rsidR="008F6462" w:rsidRPr="008F6462" w:rsidRDefault="008F6462" w:rsidP="008F6462">
      <w:pPr>
        <w:pStyle w:val="ListParagraph"/>
        <w:numPr>
          <w:ilvl w:val="0"/>
          <w:numId w:val="8"/>
        </w:numPr>
        <w:shd w:val="clear" w:color="auto" w:fill="FFFFFF"/>
        <w:rPr>
          <w:rFonts w:ascii="Calibri" w:hAnsi="Calibri"/>
          <w:color w:val="000000"/>
          <w:sz w:val="22"/>
          <w:szCs w:val="24"/>
        </w:rPr>
      </w:pPr>
      <w:r w:rsidRPr="008F6462">
        <w:rPr>
          <w:rFonts w:ascii="Calibri" w:hAnsi="Calibri"/>
          <w:color w:val="000000"/>
          <w:sz w:val="22"/>
          <w:szCs w:val="24"/>
        </w:rPr>
        <w:t>Evaluate different motivational and reward strategies for engaging retail employees in a given retail business scenario.</w:t>
      </w:r>
    </w:p>
    <w:p w:rsidR="008F6462" w:rsidRDefault="008F6462" w:rsidP="008F6462">
      <w:pPr>
        <w:shd w:val="clear" w:color="auto" w:fill="FFFFFF"/>
        <w:spacing w:line="360" w:lineRule="auto"/>
        <w:rPr>
          <w:rFonts w:ascii="Calibri" w:hAnsi="Calibri"/>
          <w:b/>
          <w:color w:val="000000"/>
          <w:szCs w:val="24"/>
        </w:rPr>
      </w:pPr>
    </w:p>
    <w:p w:rsidR="008F6462" w:rsidRPr="008F6462" w:rsidRDefault="008F6462" w:rsidP="008F6462">
      <w:pPr>
        <w:shd w:val="clear" w:color="auto" w:fill="FFFFFF"/>
        <w:spacing w:line="360" w:lineRule="auto"/>
        <w:ind w:firstLine="720"/>
        <w:rPr>
          <w:rFonts w:asciiTheme="minorHAnsi" w:hAnsiTheme="minorHAnsi"/>
          <w:sz w:val="22"/>
        </w:rPr>
      </w:pPr>
      <w:r w:rsidRPr="008F6462">
        <w:rPr>
          <w:rFonts w:asciiTheme="minorHAnsi" w:hAnsiTheme="minorHAnsi"/>
          <w:b/>
          <w:color w:val="000000"/>
          <w:sz w:val="22"/>
          <w:szCs w:val="24"/>
        </w:rPr>
        <w:t>C.</w:t>
      </w:r>
      <w:r w:rsidRPr="008F6462">
        <w:rPr>
          <w:rFonts w:asciiTheme="minorHAnsi" w:hAnsiTheme="minorHAnsi"/>
          <w:color w:val="000000"/>
          <w:sz w:val="22"/>
          <w:szCs w:val="24"/>
        </w:rPr>
        <w:t xml:space="preserve"> </w:t>
      </w:r>
      <w:r w:rsidRPr="008F6462">
        <w:rPr>
          <w:rFonts w:asciiTheme="minorHAnsi" w:hAnsiTheme="minorHAnsi"/>
          <w:b/>
          <w:sz w:val="22"/>
        </w:rPr>
        <w:t>Other Course Objectives/Standards</w:t>
      </w:r>
    </w:p>
    <w:p w:rsidR="008F6462" w:rsidRPr="008F6462" w:rsidRDefault="008F6462" w:rsidP="008F6462">
      <w:pPr>
        <w:pStyle w:val="ListParagraph"/>
        <w:numPr>
          <w:ilvl w:val="0"/>
          <w:numId w:val="8"/>
        </w:numPr>
        <w:shd w:val="clear" w:color="auto" w:fill="FFFFFF"/>
        <w:rPr>
          <w:rFonts w:asciiTheme="minorHAnsi" w:hAnsiTheme="minorHAnsi"/>
          <w:sz w:val="22"/>
        </w:rPr>
      </w:pPr>
      <w:r w:rsidRPr="008F6462">
        <w:rPr>
          <w:rFonts w:asciiTheme="minorHAnsi" w:hAnsiTheme="minorHAnsi"/>
          <w:sz w:val="22"/>
        </w:rPr>
        <w:t>Compare and contrast retail strategies for driving sales.</w:t>
      </w:r>
    </w:p>
    <w:p w:rsidR="008F6462" w:rsidRPr="008F6462" w:rsidRDefault="008F6462" w:rsidP="008F6462">
      <w:pPr>
        <w:pStyle w:val="ListParagraph"/>
        <w:numPr>
          <w:ilvl w:val="0"/>
          <w:numId w:val="8"/>
        </w:numPr>
        <w:shd w:val="clear" w:color="auto" w:fill="FFFFFF"/>
        <w:rPr>
          <w:rFonts w:asciiTheme="minorHAnsi" w:hAnsiTheme="minorHAnsi"/>
          <w:sz w:val="22"/>
        </w:rPr>
      </w:pPr>
      <w:r w:rsidRPr="008F6462">
        <w:rPr>
          <w:rFonts w:asciiTheme="minorHAnsi" w:hAnsiTheme="minorHAnsi"/>
          <w:sz w:val="22"/>
        </w:rPr>
        <w:t xml:space="preserve">Use retail terminology to explain multi-channel e-tailing. </w:t>
      </w:r>
    </w:p>
    <w:p w:rsidR="008F6462" w:rsidRPr="008F6462" w:rsidRDefault="008F6462" w:rsidP="008F6462">
      <w:pPr>
        <w:pStyle w:val="ListParagraph"/>
        <w:numPr>
          <w:ilvl w:val="0"/>
          <w:numId w:val="8"/>
        </w:numPr>
        <w:shd w:val="clear" w:color="auto" w:fill="FFFFFF"/>
        <w:rPr>
          <w:rFonts w:asciiTheme="minorHAnsi" w:hAnsiTheme="minorHAnsi"/>
          <w:sz w:val="22"/>
        </w:rPr>
      </w:pPr>
      <w:r w:rsidRPr="008F6462">
        <w:rPr>
          <w:rFonts w:asciiTheme="minorHAnsi" w:hAnsiTheme="minorHAnsi"/>
          <w:sz w:val="22"/>
        </w:rPr>
        <w:t>List and explain different legal and ethical issues in a given retail business situation.</w:t>
      </w:r>
    </w:p>
    <w:p w:rsidR="00F0078C" w:rsidRPr="00193C85" w:rsidRDefault="008F6462" w:rsidP="008F6462">
      <w:pPr>
        <w:ind w:left="720"/>
        <w:rPr>
          <w:rFonts w:ascii="Calibri" w:hAnsi="Calibri" w:cs="Arial"/>
          <w:b/>
          <w:sz w:val="22"/>
          <w:szCs w:val="22"/>
          <w:u w:val="single"/>
        </w:rPr>
      </w:pPr>
      <w:r w:rsidRPr="00193C85">
        <w:rPr>
          <w:rFonts w:ascii="Calibri" w:hAnsi="Calibri" w:cs="Arial"/>
          <w:b/>
          <w:sz w:val="22"/>
          <w:szCs w:val="22"/>
          <w:u w:val="single"/>
        </w:rPr>
        <w:t xml:space="preserve"> </w:t>
      </w:r>
    </w:p>
    <w:p w:rsidR="00F0078C" w:rsidRPr="00193C85" w:rsidRDefault="00F0078C" w:rsidP="00BE594D">
      <w:pPr>
        <w:numPr>
          <w:ilvl w:val="0"/>
          <w:numId w:val="3"/>
        </w:numPr>
        <w:rPr>
          <w:rFonts w:ascii="Calibri" w:hAnsi="Calibri" w:cs="Arial"/>
          <w:sz w:val="22"/>
          <w:szCs w:val="22"/>
        </w:rPr>
      </w:pPr>
      <w:r w:rsidRPr="00193C85">
        <w:rPr>
          <w:rFonts w:ascii="Calibri" w:hAnsi="Calibri" w:cs="Arial"/>
          <w:b/>
          <w:sz w:val="22"/>
          <w:szCs w:val="22"/>
          <w:u w:val="single"/>
        </w:rPr>
        <w:t>DISTRICT-WIDE POLICIES:</w:t>
      </w:r>
    </w:p>
    <w:p w:rsidR="00F0078C" w:rsidRPr="00193C85" w:rsidRDefault="00F0078C" w:rsidP="00DA66CF">
      <w:pPr>
        <w:tabs>
          <w:tab w:val="left" w:pos="720"/>
        </w:tabs>
        <w:ind w:left="720"/>
        <w:rPr>
          <w:rFonts w:ascii="Calibri" w:hAnsi="Calibri" w:cs="Arial"/>
          <w:sz w:val="22"/>
          <w:szCs w:val="22"/>
        </w:rPr>
      </w:pPr>
    </w:p>
    <w:p w:rsidR="00621BE4" w:rsidRPr="00193C85" w:rsidRDefault="00621BE4" w:rsidP="00621BE4">
      <w:pPr>
        <w:ind w:left="720"/>
        <w:rPr>
          <w:rFonts w:ascii="Calibri" w:hAnsi="Calibri" w:cs="Calibri"/>
          <w:b/>
          <w:bCs/>
          <w:iCs/>
          <w:caps/>
          <w:sz w:val="22"/>
          <w:szCs w:val="22"/>
        </w:rPr>
      </w:pPr>
      <w:r w:rsidRPr="00193C85">
        <w:rPr>
          <w:rFonts w:ascii="Calibri" w:hAnsi="Calibri" w:cs="Calibri"/>
          <w:b/>
          <w:bCs/>
          <w:iCs/>
          <w:caps/>
          <w:sz w:val="22"/>
          <w:szCs w:val="22"/>
        </w:rPr>
        <w:t>Programs for Students with Disabilities</w:t>
      </w:r>
    </w:p>
    <w:p w:rsidR="00892F2C" w:rsidRPr="00193C85" w:rsidRDefault="00621BE4" w:rsidP="00621BE4">
      <w:pPr>
        <w:tabs>
          <w:tab w:val="left" w:pos="720"/>
        </w:tabs>
        <w:ind w:left="720"/>
        <w:rPr>
          <w:rFonts w:ascii="Calibri" w:hAnsi="Calibri" w:cs="Calibri"/>
          <w:bCs/>
          <w:iCs/>
          <w:sz w:val="22"/>
          <w:szCs w:val="22"/>
        </w:rPr>
      </w:pPr>
      <w:r w:rsidRPr="00193C8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3C85">
          <w:rPr>
            <w:rStyle w:val="Hyperlink"/>
            <w:rFonts w:ascii="Calibri" w:hAnsi="Calibri" w:cs="Calibri"/>
            <w:bCs/>
            <w:iCs/>
            <w:sz w:val="22"/>
            <w:szCs w:val="22"/>
          </w:rPr>
          <w:t>http://www.fsw.edu/adaptiveservices</w:t>
        </w:r>
      </w:hyperlink>
      <w:r w:rsidRPr="00193C85">
        <w:rPr>
          <w:rFonts w:ascii="Calibri" w:hAnsi="Calibri" w:cs="Calibri"/>
          <w:bCs/>
          <w:iCs/>
          <w:sz w:val="22"/>
          <w:szCs w:val="22"/>
        </w:rPr>
        <w:t>.</w:t>
      </w:r>
    </w:p>
    <w:p w:rsidR="009177AA" w:rsidRPr="00193C85" w:rsidRDefault="009177AA" w:rsidP="00621BE4">
      <w:pPr>
        <w:tabs>
          <w:tab w:val="left" w:pos="720"/>
        </w:tabs>
        <w:ind w:left="720"/>
        <w:rPr>
          <w:rFonts w:ascii="Calibri" w:hAnsi="Calibri" w:cs="Calibri"/>
          <w:bCs/>
          <w:iCs/>
          <w:sz w:val="22"/>
          <w:szCs w:val="22"/>
        </w:rPr>
      </w:pPr>
    </w:p>
    <w:p w:rsidR="00DB329C" w:rsidRPr="00193C85" w:rsidRDefault="00DB329C" w:rsidP="009177AA">
      <w:pPr>
        <w:ind w:left="720"/>
        <w:rPr>
          <w:rFonts w:ascii="Calibri" w:hAnsi="Calibri"/>
          <w:b/>
          <w:bCs/>
          <w:caps/>
          <w:sz w:val="22"/>
          <w:szCs w:val="22"/>
        </w:rPr>
      </w:pPr>
    </w:p>
    <w:p w:rsidR="009177AA" w:rsidRPr="00193C85" w:rsidRDefault="009177AA" w:rsidP="009177AA">
      <w:pPr>
        <w:ind w:left="720"/>
        <w:rPr>
          <w:rFonts w:ascii="Calibri" w:hAnsi="Calibri"/>
          <w:b/>
          <w:bCs/>
          <w:caps/>
          <w:sz w:val="22"/>
          <w:szCs w:val="22"/>
        </w:rPr>
      </w:pPr>
      <w:r w:rsidRPr="00193C85">
        <w:rPr>
          <w:rFonts w:ascii="Calibri" w:hAnsi="Calibri"/>
          <w:b/>
          <w:bCs/>
          <w:caps/>
          <w:sz w:val="22"/>
          <w:szCs w:val="22"/>
        </w:rPr>
        <w:t>REPORTING TITLE IX VIOLATIONS</w:t>
      </w:r>
    </w:p>
    <w:p w:rsidR="009177AA" w:rsidRPr="00193C85" w:rsidRDefault="009177AA" w:rsidP="009177AA">
      <w:pPr>
        <w:tabs>
          <w:tab w:val="left" w:pos="720"/>
        </w:tabs>
        <w:ind w:left="720"/>
        <w:rPr>
          <w:rFonts w:ascii="Calibri" w:hAnsi="Calibri" w:cs="Arial"/>
          <w:bCs/>
          <w:iCs/>
          <w:sz w:val="22"/>
          <w:szCs w:val="22"/>
        </w:rPr>
      </w:pPr>
      <w:r w:rsidRPr="00193C85">
        <w:rPr>
          <w:rFonts w:ascii="Calibri" w:hAnsi="Calibri"/>
          <w:sz w:val="22"/>
          <w:szCs w:val="22"/>
        </w:rPr>
        <w:t xml:space="preserve">Florida SouthWestern State College, in accordance with Title IX and the Violence </w:t>
      </w:r>
      <w:proofErr w:type="gramStart"/>
      <w:r w:rsidRPr="00193C85">
        <w:rPr>
          <w:rFonts w:ascii="Calibri" w:hAnsi="Calibri"/>
          <w:sz w:val="22"/>
          <w:szCs w:val="22"/>
        </w:rPr>
        <w:t>Against</w:t>
      </w:r>
      <w:proofErr w:type="gramEnd"/>
      <w:r w:rsidRPr="00193C8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3C85">
          <w:rPr>
            <w:rStyle w:val="Hyperlink"/>
            <w:rFonts w:ascii="Calibri" w:hAnsi="Calibri"/>
            <w:sz w:val="22"/>
            <w:szCs w:val="22"/>
          </w:rPr>
          <w:t>equity@fsw.edu</w:t>
        </w:r>
      </w:hyperlink>
      <w:r w:rsidRPr="00193C8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3C85">
          <w:rPr>
            <w:rStyle w:val="Hyperlink"/>
            <w:rFonts w:ascii="Calibri" w:hAnsi="Calibri"/>
            <w:sz w:val="22"/>
            <w:szCs w:val="22"/>
          </w:rPr>
          <w:t>http://www.fsw.edu/sexualassault</w:t>
        </w:r>
      </w:hyperlink>
      <w:r w:rsidRPr="00193C85">
        <w:rPr>
          <w:rFonts w:ascii="Calibri" w:hAnsi="Calibri"/>
          <w:sz w:val="22"/>
          <w:szCs w:val="22"/>
        </w:rPr>
        <w:t>.</w:t>
      </w:r>
    </w:p>
    <w:p w:rsidR="0061138D" w:rsidRPr="00193C85" w:rsidRDefault="0061138D" w:rsidP="00DA66CF">
      <w:pPr>
        <w:tabs>
          <w:tab w:val="left" w:pos="720"/>
        </w:tabs>
        <w:ind w:left="720"/>
        <w:rPr>
          <w:rFonts w:ascii="Calibri" w:hAnsi="Calibri" w:cs="Arial"/>
          <w:bCs/>
          <w:iCs/>
          <w:sz w:val="22"/>
          <w:szCs w:val="22"/>
        </w:rPr>
        <w:sectPr w:rsidR="0061138D" w:rsidRPr="00193C85" w:rsidSect="008F646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193C85" w:rsidRDefault="00F0078C" w:rsidP="00DA66CF">
      <w:pPr>
        <w:tabs>
          <w:tab w:val="left" w:pos="720"/>
        </w:tabs>
        <w:ind w:left="720"/>
        <w:rPr>
          <w:rFonts w:ascii="Calibri" w:hAnsi="Calibri" w:cs="Arial"/>
          <w:bCs/>
          <w:iCs/>
          <w:sz w:val="22"/>
          <w:szCs w:val="22"/>
        </w:rPr>
      </w:pPr>
      <w:bookmarkStart w:id="1" w:name="_GoBack"/>
      <w:bookmarkEnd w:id="1"/>
    </w:p>
    <w:p w:rsidR="00F0078C" w:rsidRPr="00193C85" w:rsidRDefault="00F0078C" w:rsidP="008B6611">
      <w:pPr>
        <w:numPr>
          <w:ilvl w:val="0"/>
          <w:numId w:val="3"/>
        </w:numPr>
        <w:suppressAutoHyphens w:val="0"/>
        <w:rPr>
          <w:rFonts w:ascii="Calibri" w:hAnsi="Calibri" w:cs="Arial"/>
          <w:sz w:val="22"/>
          <w:szCs w:val="22"/>
        </w:rPr>
      </w:pPr>
      <w:r w:rsidRPr="00193C85">
        <w:rPr>
          <w:rFonts w:ascii="Calibri" w:hAnsi="Calibri" w:cs="Arial"/>
          <w:b/>
          <w:sz w:val="22"/>
          <w:szCs w:val="22"/>
          <w:u w:val="single"/>
        </w:rPr>
        <w:lastRenderedPageBreak/>
        <w:t>REQUIREMENTS FOR THE STUDENTS:</w:t>
      </w:r>
      <w:r w:rsidRPr="00193C85">
        <w:rPr>
          <w:rFonts w:ascii="Calibri" w:hAnsi="Calibri" w:cs="Arial"/>
          <w:sz w:val="22"/>
          <w:szCs w:val="22"/>
        </w:rPr>
        <w:tab/>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List specific course assessments such as class participation, tests, homework assignments, make-up procedures, etc.</w:t>
      </w:r>
    </w:p>
    <w:p w:rsidR="00F0078C" w:rsidRPr="00193C85" w:rsidRDefault="00F0078C" w:rsidP="00DA66CF">
      <w:pPr>
        <w:ind w:left="720"/>
        <w:rPr>
          <w:rFonts w:ascii="Calibri" w:hAnsi="Calibri" w:cs="Arial"/>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ATTENDANCE POLICY:</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The professor’s specific policy concerning absence. (The College policy on attendance is in the Catalog, and defers to the professor.)</w:t>
      </w:r>
    </w:p>
    <w:p w:rsidR="00F0078C" w:rsidRPr="00193C85" w:rsidRDefault="00F0078C" w:rsidP="00DA66CF">
      <w:pPr>
        <w:ind w:left="720"/>
        <w:rPr>
          <w:rFonts w:ascii="Calibri" w:hAnsi="Calibri" w:cs="Arial"/>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GRADING POLICY:</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Include numerical ranges for letter grades; the following is a range commonly used by many faculty:</w:t>
      </w:r>
    </w:p>
    <w:p w:rsidR="00F0078C" w:rsidRPr="00193C85" w:rsidRDefault="00F007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F6462" w:rsidTr="001250AF">
        <w:trPr>
          <w:trHeight w:val="279"/>
          <w:tblHeader/>
          <w:jc w:val="center"/>
        </w:trPr>
        <w:tc>
          <w:tcPr>
            <w:tcW w:w="1075" w:type="dxa"/>
          </w:tcPr>
          <w:p w:rsidR="008F6462" w:rsidRDefault="008F6462" w:rsidP="001250AF">
            <w:pPr>
              <w:rPr>
                <w:rFonts w:ascii="Calibri" w:hAnsi="Calibri" w:cs="Arial"/>
                <w:sz w:val="22"/>
                <w:szCs w:val="22"/>
              </w:rPr>
            </w:pPr>
            <w:r>
              <w:rPr>
                <w:rFonts w:ascii="Calibri" w:hAnsi="Calibri" w:cs="Arial"/>
                <w:sz w:val="22"/>
                <w:szCs w:val="22"/>
              </w:rPr>
              <w:t>90 - 100</w:t>
            </w:r>
          </w:p>
        </w:tc>
        <w:tc>
          <w:tcPr>
            <w:tcW w:w="630" w:type="dxa"/>
          </w:tcPr>
          <w:p w:rsidR="008F6462" w:rsidRDefault="008F6462" w:rsidP="001250AF">
            <w:pPr>
              <w:jc w:val="center"/>
              <w:rPr>
                <w:rFonts w:ascii="Calibri" w:hAnsi="Calibri" w:cs="Arial"/>
                <w:sz w:val="22"/>
                <w:szCs w:val="22"/>
              </w:rPr>
            </w:pPr>
            <w:r>
              <w:rPr>
                <w:rFonts w:ascii="Calibri" w:hAnsi="Calibri" w:cs="Arial"/>
                <w:sz w:val="22"/>
                <w:szCs w:val="22"/>
              </w:rPr>
              <w:t>=</w:t>
            </w:r>
          </w:p>
        </w:tc>
        <w:tc>
          <w:tcPr>
            <w:tcW w:w="720" w:type="dxa"/>
          </w:tcPr>
          <w:p w:rsidR="008F6462" w:rsidRDefault="008F6462" w:rsidP="001250AF">
            <w:pPr>
              <w:jc w:val="center"/>
              <w:rPr>
                <w:rFonts w:ascii="Calibri" w:hAnsi="Calibri" w:cs="Arial"/>
                <w:sz w:val="22"/>
                <w:szCs w:val="22"/>
              </w:rPr>
            </w:pPr>
            <w:r>
              <w:rPr>
                <w:rFonts w:ascii="Calibri" w:hAnsi="Calibri" w:cs="Arial"/>
                <w:sz w:val="22"/>
                <w:szCs w:val="22"/>
              </w:rPr>
              <w:t>A</w:t>
            </w:r>
          </w:p>
        </w:tc>
      </w:tr>
      <w:tr w:rsidR="008F6462" w:rsidTr="001250AF">
        <w:trPr>
          <w:trHeight w:val="248"/>
          <w:jc w:val="center"/>
        </w:trPr>
        <w:tc>
          <w:tcPr>
            <w:tcW w:w="1075" w:type="dxa"/>
          </w:tcPr>
          <w:p w:rsidR="008F6462" w:rsidRDefault="008F6462" w:rsidP="001250AF">
            <w:pPr>
              <w:rPr>
                <w:rFonts w:ascii="Calibri" w:hAnsi="Calibri" w:cs="Arial"/>
                <w:sz w:val="22"/>
                <w:szCs w:val="22"/>
              </w:rPr>
            </w:pPr>
            <w:r>
              <w:rPr>
                <w:rFonts w:ascii="Calibri" w:hAnsi="Calibri" w:cs="Arial"/>
                <w:sz w:val="22"/>
                <w:szCs w:val="22"/>
              </w:rPr>
              <w:t>80 - 89</w:t>
            </w:r>
          </w:p>
        </w:tc>
        <w:tc>
          <w:tcPr>
            <w:tcW w:w="630" w:type="dxa"/>
          </w:tcPr>
          <w:p w:rsidR="008F6462" w:rsidRDefault="008F6462" w:rsidP="001250AF">
            <w:pPr>
              <w:jc w:val="center"/>
              <w:rPr>
                <w:rFonts w:ascii="Calibri" w:hAnsi="Calibri" w:cs="Arial"/>
                <w:sz w:val="22"/>
                <w:szCs w:val="22"/>
              </w:rPr>
            </w:pPr>
            <w:r>
              <w:rPr>
                <w:rFonts w:ascii="Calibri" w:hAnsi="Calibri" w:cs="Arial"/>
                <w:sz w:val="22"/>
                <w:szCs w:val="22"/>
              </w:rPr>
              <w:t>=</w:t>
            </w:r>
          </w:p>
        </w:tc>
        <w:tc>
          <w:tcPr>
            <w:tcW w:w="720" w:type="dxa"/>
          </w:tcPr>
          <w:p w:rsidR="008F6462" w:rsidRDefault="008F6462" w:rsidP="001250AF">
            <w:pPr>
              <w:jc w:val="center"/>
              <w:rPr>
                <w:rFonts w:ascii="Calibri" w:hAnsi="Calibri" w:cs="Arial"/>
                <w:sz w:val="22"/>
                <w:szCs w:val="22"/>
              </w:rPr>
            </w:pPr>
            <w:r>
              <w:rPr>
                <w:rFonts w:ascii="Calibri" w:hAnsi="Calibri" w:cs="Arial"/>
                <w:sz w:val="22"/>
                <w:szCs w:val="22"/>
              </w:rPr>
              <w:t>B</w:t>
            </w:r>
          </w:p>
        </w:tc>
      </w:tr>
      <w:tr w:rsidR="008F6462" w:rsidTr="001250AF">
        <w:trPr>
          <w:trHeight w:val="180"/>
          <w:jc w:val="center"/>
        </w:trPr>
        <w:tc>
          <w:tcPr>
            <w:tcW w:w="1075" w:type="dxa"/>
          </w:tcPr>
          <w:p w:rsidR="008F6462" w:rsidRDefault="008F6462" w:rsidP="001250AF">
            <w:pPr>
              <w:rPr>
                <w:rFonts w:ascii="Calibri" w:hAnsi="Calibri" w:cs="Arial"/>
                <w:sz w:val="22"/>
                <w:szCs w:val="22"/>
              </w:rPr>
            </w:pPr>
            <w:r>
              <w:rPr>
                <w:rFonts w:ascii="Calibri" w:hAnsi="Calibri" w:cs="Arial"/>
                <w:sz w:val="22"/>
                <w:szCs w:val="22"/>
              </w:rPr>
              <w:t>70 - 79</w:t>
            </w:r>
          </w:p>
        </w:tc>
        <w:tc>
          <w:tcPr>
            <w:tcW w:w="630" w:type="dxa"/>
          </w:tcPr>
          <w:p w:rsidR="008F6462" w:rsidRDefault="008F6462" w:rsidP="001250AF">
            <w:pPr>
              <w:jc w:val="center"/>
              <w:rPr>
                <w:rFonts w:ascii="Calibri" w:hAnsi="Calibri" w:cs="Arial"/>
                <w:sz w:val="22"/>
                <w:szCs w:val="22"/>
              </w:rPr>
            </w:pPr>
            <w:r>
              <w:rPr>
                <w:rFonts w:ascii="Calibri" w:hAnsi="Calibri" w:cs="Arial"/>
                <w:sz w:val="22"/>
                <w:szCs w:val="22"/>
              </w:rPr>
              <w:t>=</w:t>
            </w:r>
          </w:p>
        </w:tc>
        <w:tc>
          <w:tcPr>
            <w:tcW w:w="720" w:type="dxa"/>
          </w:tcPr>
          <w:p w:rsidR="008F6462" w:rsidRDefault="008F6462" w:rsidP="001250AF">
            <w:pPr>
              <w:jc w:val="center"/>
              <w:rPr>
                <w:rFonts w:ascii="Calibri" w:hAnsi="Calibri" w:cs="Arial"/>
                <w:sz w:val="22"/>
                <w:szCs w:val="22"/>
              </w:rPr>
            </w:pPr>
            <w:r>
              <w:rPr>
                <w:rFonts w:ascii="Calibri" w:hAnsi="Calibri" w:cs="Arial"/>
                <w:sz w:val="22"/>
                <w:szCs w:val="22"/>
              </w:rPr>
              <w:t>C</w:t>
            </w:r>
          </w:p>
        </w:tc>
      </w:tr>
      <w:tr w:rsidR="008F6462" w:rsidTr="001250AF">
        <w:trPr>
          <w:trHeight w:val="248"/>
          <w:jc w:val="center"/>
        </w:trPr>
        <w:tc>
          <w:tcPr>
            <w:tcW w:w="1075" w:type="dxa"/>
          </w:tcPr>
          <w:p w:rsidR="008F6462" w:rsidRDefault="008F6462" w:rsidP="001250AF">
            <w:pPr>
              <w:rPr>
                <w:rFonts w:ascii="Calibri" w:hAnsi="Calibri" w:cs="Arial"/>
                <w:sz w:val="22"/>
                <w:szCs w:val="22"/>
              </w:rPr>
            </w:pPr>
            <w:r>
              <w:rPr>
                <w:rFonts w:ascii="Calibri" w:hAnsi="Calibri" w:cs="Arial"/>
                <w:sz w:val="22"/>
                <w:szCs w:val="22"/>
              </w:rPr>
              <w:t>60 - 69</w:t>
            </w:r>
          </w:p>
        </w:tc>
        <w:tc>
          <w:tcPr>
            <w:tcW w:w="630" w:type="dxa"/>
          </w:tcPr>
          <w:p w:rsidR="008F6462" w:rsidRDefault="008F6462" w:rsidP="001250AF">
            <w:pPr>
              <w:jc w:val="center"/>
              <w:rPr>
                <w:rFonts w:ascii="Calibri" w:hAnsi="Calibri" w:cs="Arial"/>
                <w:sz w:val="22"/>
                <w:szCs w:val="22"/>
              </w:rPr>
            </w:pPr>
            <w:r>
              <w:rPr>
                <w:rFonts w:ascii="Calibri" w:hAnsi="Calibri" w:cs="Arial"/>
                <w:sz w:val="22"/>
                <w:szCs w:val="22"/>
              </w:rPr>
              <w:t>=</w:t>
            </w:r>
          </w:p>
        </w:tc>
        <w:tc>
          <w:tcPr>
            <w:tcW w:w="720" w:type="dxa"/>
          </w:tcPr>
          <w:p w:rsidR="008F6462" w:rsidRDefault="008F6462" w:rsidP="001250AF">
            <w:pPr>
              <w:jc w:val="center"/>
              <w:rPr>
                <w:rFonts w:ascii="Calibri" w:hAnsi="Calibri" w:cs="Arial"/>
                <w:sz w:val="22"/>
                <w:szCs w:val="22"/>
              </w:rPr>
            </w:pPr>
            <w:r>
              <w:rPr>
                <w:rFonts w:ascii="Calibri" w:hAnsi="Calibri" w:cs="Arial"/>
                <w:sz w:val="22"/>
                <w:szCs w:val="22"/>
              </w:rPr>
              <w:t>D</w:t>
            </w:r>
          </w:p>
        </w:tc>
      </w:tr>
      <w:tr w:rsidR="008F6462" w:rsidTr="001250AF">
        <w:trPr>
          <w:trHeight w:val="262"/>
          <w:jc w:val="center"/>
        </w:trPr>
        <w:tc>
          <w:tcPr>
            <w:tcW w:w="1075" w:type="dxa"/>
          </w:tcPr>
          <w:p w:rsidR="008F6462" w:rsidRDefault="008F6462" w:rsidP="001250AF">
            <w:pPr>
              <w:rPr>
                <w:rFonts w:ascii="Calibri" w:hAnsi="Calibri" w:cs="Arial"/>
                <w:sz w:val="22"/>
                <w:szCs w:val="22"/>
              </w:rPr>
            </w:pPr>
            <w:r>
              <w:rPr>
                <w:rFonts w:ascii="Calibri" w:hAnsi="Calibri" w:cs="Arial"/>
                <w:sz w:val="22"/>
                <w:szCs w:val="22"/>
              </w:rPr>
              <w:t>Below 60</w:t>
            </w:r>
          </w:p>
        </w:tc>
        <w:tc>
          <w:tcPr>
            <w:tcW w:w="630" w:type="dxa"/>
          </w:tcPr>
          <w:p w:rsidR="008F6462" w:rsidRDefault="008F6462" w:rsidP="001250AF">
            <w:pPr>
              <w:jc w:val="center"/>
              <w:rPr>
                <w:rFonts w:ascii="Calibri" w:hAnsi="Calibri" w:cs="Arial"/>
                <w:sz w:val="22"/>
                <w:szCs w:val="22"/>
              </w:rPr>
            </w:pPr>
            <w:r>
              <w:rPr>
                <w:rFonts w:ascii="Calibri" w:hAnsi="Calibri" w:cs="Arial"/>
                <w:sz w:val="22"/>
                <w:szCs w:val="22"/>
              </w:rPr>
              <w:t>=</w:t>
            </w:r>
          </w:p>
        </w:tc>
        <w:tc>
          <w:tcPr>
            <w:tcW w:w="720" w:type="dxa"/>
          </w:tcPr>
          <w:p w:rsidR="008F6462" w:rsidRDefault="008F6462" w:rsidP="001250AF">
            <w:pPr>
              <w:jc w:val="center"/>
              <w:rPr>
                <w:rFonts w:ascii="Calibri" w:hAnsi="Calibri" w:cs="Arial"/>
                <w:sz w:val="22"/>
                <w:szCs w:val="22"/>
              </w:rPr>
            </w:pPr>
            <w:r>
              <w:rPr>
                <w:rFonts w:ascii="Calibri" w:hAnsi="Calibri" w:cs="Arial"/>
                <w:sz w:val="22"/>
                <w:szCs w:val="22"/>
              </w:rPr>
              <w:t>F</w:t>
            </w:r>
          </w:p>
        </w:tc>
      </w:tr>
    </w:tbl>
    <w:p w:rsidR="00F0078C" w:rsidRPr="00193C85" w:rsidRDefault="00F0078C" w:rsidP="00DA66CF">
      <w:pPr>
        <w:ind w:left="720"/>
        <w:rPr>
          <w:rFonts w:ascii="Calibri" w:hAnsi="Calibri" w:cs="Arial"/>
          <w:sz w:val="22"/>
          <w:szCs w:val="22"/>
        </w:rPr>
      </w:pP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193C85" w:rsidRDefault="00F0078C" w:rsidP="00DA66CF">
      <w:pPr>
        <w:ind w:left="720"/>
        <w:rPr>
          <w:rFonts w:ascii="Calibri" w:hAnsi="Calibri" w:cs="Arial"/>
          <w:b/>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REQUIRED COURSE MATERIALS:</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(In correct bibliographic format.)</w:t>
      </w:r>
    </w:p>
    <w:p w:rsidR="00F0078C" w:rsidRPr="00193C85" w:rsidRDefault="00F0078C" w:rsidP="00DA66CF">
      <w:pPr>
        <w:ind w:left="720"/>
        <w:rPr>
          <w:rFonts w:ascii="Calibri" w:hAnsi="Calibri" w:cs="Arial"/>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RESERVED MATERIALS FOR THE COURSE:</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Other special learning resources.</w:t>
      </w:r>
    </w:p>
    <w:p w:rsidR="00F0078C" w:rsidRPr="00193C85" w:rsidRDefault="00F0078C" w:rsidP="00DA66CF">
      <w:pPr>
        <w:ind w:left="720"/>
        <w:rPr>
          <w:rFonts w:ascii="Calibri" w:hAnsi="Calibri" w:cs="Arial"/>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CLASS SCHEDULE:</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 xml:space="preserve">This section includes assignments for each class meeting or unit, along with scheduled </w:t>
      </w:r>
      <w:r w:rsidR="00621BE4" w:rsidRPr="00193C85">
        <w:rPr>
          <w:rFonts w:ascii="Calibri" w:hAnsi="Calibri" w:cs="Arial"/>
          <w:sz w:val="22"/>
          <w:szCs w:val="22"/>
        </w:rPr>
        <w:t xml:space="preserve">Library activities </w:t>
      </w:r>
      <w:r w:rsidRPr="00193C85">
        <w:rPr>
          <w:rFonts w:ascii="Calibri" w:hAnsi="Calibri" w:cs="Arial"/>
          <w:sz w:val="22"/>
          <w:szCs w:val="22"/>
        </w:rPr>
        <w:t>and other scheduled support, including scheduled tests.</w:t>
      </w:r>
    </w:p>
    <w:p w:rsidR="00F0078C" w:rsidRPr="00193C85" w:rsidRDefault="00F0078C" w:rsidP="00DA66CF">
      <w:pPr>
        <w:ind w:left="720"/>
        <w:rPr>
          <w:rFonts w:ascii="Calibri" w:hAnsi="Calibri" w:cs="Arial"/>
          <w:sz w:val="22"/>
          <w:szCs w:val="22"/>
        </w:rPr>
      </w:pPr>
    </w:p>
    <w:p w:rsidR="00F0078C" w:rsidRPr="00193C85" w:rsidRDefault="00F0078C" w:rsidP="00BE594D">
      <w:pPr>
        <w:numPr>
          <w:ilvl w:val="0"/>
          <w:numId w:val="3"/>
        </w:numPr>
        <w:suppressAutoHyphens w:val="0"/>
        <w:rPr>
          <w:rFonts w:ascii="Calibri" w:hAnsi="Calibri" w:cs="Arial"/>
          <w:sz w:val="22"/>
          <w:szCs w:val="22"/>
        </w:rPr>
      </w:pPr>
      <w:r w:rsidRPr="00193C85">
        <w:rPr>
          <w:rFonts w:ascii="Calibri" w:hAnsi="Calibri" w:cs="Arial"/>
          <w:b/>
          <w:sz w:val="22"/>
          <w:szCs w:val="22"/>
          <w:u w:val="single"/>
        </w:rPr>
        <w:t>ANY OTHER INFORMATION OR CLASS PROCEDURES OR POLICIES:</w:t>
      </w:r>
      <w:r w:rsidRPr="00193C85">
        <w:rPr>
          <w:rFonts w:ascii="Calibri" w:hAnsi="Calibri" w:cs="Arial"/>
          <w:sz w:val="22"/>
          <w:szCs w:val="22"/>
        </w:rPr>
        <w:t xml:space="preserve">  </w:t>
      </w:r>
    </w:p>
    <w:p w:rsidR="00F0078C" w:rsidRPr="00193C85" w:rsidRDefault="00F0078C" w:rsidP="00DA66CF">
      <w:pPr>
        <w:ind w:left="720"/>
        <w:rPr>
          <w:rFonts w:ascii="Calibri" w:hAnsi="Calibri" w:cs="Arial"/>
          <w:sz w:val="22"/>
          <w:szCs w:val="22"/>
        </w:rPr>
      </w:pPr>
      <w:r w:rsidRPr="00193C85">
        <w:rPr>
          <w:rFonts w:ascii="Calibri" w:hAnsi="Calibri" w:cs="Arial"/>
          <w:sz w:val="22"/>
          <w:szCs w:val="22"/>
        </w:rPr>
        <w:t>(Which would be useful to the students in the class.)</w:t>
      </w:r>
    </w:p>
    <w:p w:rsidR="00F0078C" w:rsidRPr="00193C85" w:rsidRDefault="00F0078C" w:rsidP="00DA66CF">
      <w:pPr>
        <w:ind w:left="720"/>
        <w:rPr>
          <w:rFonts w:ascii="Calibri" w:hAnsi="Calibri" w:cs="Arial"/>
          <w:sz w:val="22"/>
          <w:szCs w:val="22"/>
        </w:rPr>
      </w:pPr>
    </w:p>
    <w:p w:rsidR="00F0078C" w:rsidRPr="00193C85" w:rsidRDefault="00F0078C" w:rsidP="00DA66CF">
      <w:pPr>
        <w:ind w:left="720"/>
        <w:rPr>
          <w:rFonts w:ascii="Calibri" w:hAnsi="Calibri" w:cs="Arial"/>
          <w:sz w:val="22"/>
          <w:szCs w:val="22"/>
        </w:rPr>
        <w:sectPr w:rsidR="00F0078C" w:rsidRPr="00193C85" w:rsidSect="00151AA7">
          <w:type w:val="continuous"/>
          <w:pgSz w:w="12240" w:h="15840"/>
          <w:pgMar w:top="1008" w:right="1008" w:bottom="1008" w:left="1008" w:header="720" w:footer="720" w:gutter="0"/>
          <w:cols w:space="720"/>
          <w:formProt w:val="0"/>
          <w:docGrid w:linePitch="360"/>
        </w:sectPr>
      </w:pPr>
    </w:p>
    <w:p w:rsidR="00F0078C" w:rsidRPr="00193C85" w:rsidRDefault="00F0078C" w:rsidP="00DA66CF">
      <w:pPr>
        <w:ind w:left="720"/>
        <w:rPr>
          <w:rFonts w:ascii="Calibri" w:hAnsi="Calibri" w:cs="Arial"/>
          <w:sz w:val="22"/>
          <w:szCs w:val="22"/>
        </w:rPr>
      </w:pPr>
    </w:p>
    <w:sectPr w:rsidR="00F0078C" w:rsidRPr="00193C85"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80A" w:rsidRDefault="0081280A" w:rsidP="003A608C">
      <w:r>
        <w:separator/>
      </w:r>
    </w:p>
  </w:endnote>
  <w:endnote w:type="continuationSeparator" w:id="0">
    <w:p w:rsidR="0081280A" w:rsidRDefault="008128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2F75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3/16</w:t>
    </w:r>
    <w:r w:rsidR="008F6462">
      <w:rPr>
        <w:rFonts w:ascii="Calibri" w:hAnsi="Calibri" w:cs="Arial"/>
        <w:sz w:val="22"/>
        <w:szCs w:val="22"/>
      </w:rPr>
      <w:t>, 11/16</w:t>
    </w:r>
    <w:r w:rsidR="004273BA" w:rsidRPr="00583E5E">
      <w:rPr>
        <w:rFonts w:ascii="Calibri" w:hAnsi="Calibri" w:cs="Arial"/>
        <w:sz w:val="22"/>
        <w:szCs w:val="22"/>
      </w:rPr>
      <w:tab/>
    </w:r>
    <w:r w:rsidR="004273BA" w:rsidRPr="00583E5E">
      <w:rPr>
        <w:rFonts w:ascii="Calibri" w:hAnsi="Calibri" w:cs="Arial"/>
        <w:sz w:val="22"/>
        <w:szCs w:val="22"/>
      </w:rPr>
      <w:tab/>
      <w:t xml:space="preserve">Page </w:t>
    </w:r>
    <w:r w:rsidR="004273BA" w:rsidRPr="00583E5E">
      <w:rPr>
        <w:rFonts w:ascii="Calibri" w:hAnsi="Calibri" w:cs="Arial"/>
        <w:sz w:val="22"/>
        <w:szCs w:val="22"/>
      </w:rPr>
      <w:fldChar w:fldCharType="begin"/>
    </w:r>
    <w:r w:rsidR="004273BA" w:rsidRPr="00583E5E">
      <w:rPr>
        <w:rFonts w:ascii="Calibri" w:hAnsi="Calibri" w:cs="Arial"/>
        <w:sz w:val="22"/>
        <w:szCs w:val="22"/>
      </w:rPr>
      <w:instrText xml:space="preserve"> PAGE   \* MERGEFORMAT </w:instrText>
    </w:r>
    <w:r w:rsidR="004273BA" w:rsidRPr="00583E5E">
      <w:rPr>
        <w:rFonts w:ascii="Calibri" w:hAnsi="Calibri" w:cs="Arial"/>
        <w:sz w:val="22"/>
        <w:szCs w:val="22"/>
      </w:rPr>
      <w:fldChar w:fldCharType="separate"/>
    </w:r>
    <w:r w:rsidR="008F6462">
      <w:rPr>
        <w:rFonts w:ascii="Calibri" w:hAnsi="Calibri" w:cs="Arial"/>
        <w:noProof/>
        <w:sz w:val="22"/>
        <w:szCs w:val="22"/>
      </w:rPr>
      <w:t>3</w:t>
    </w:r>
    <w:r w:rsidR="004273B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8F6462" w:rsidRDefault="008F6462" w:rsidP="008F646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80A" w:rsidRDefault="0081280A" w:rsidP="003A608C">
      <w:r>
        <w:separator/>
      </w:r>
    </w:p>
  </w:footnote>
  <w:footnote w:type="continuationSeparator" w:id="0">
    <w:p w:rsidR="0081280A" w:rsidRDefault="0081280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29C" w:rsidRPr="005B1FB3" w:rsidRDefault="00DB329C" w:rsidP="00DB329C">
    <w:pPr>
      <w:pStyle w:val="Header"/>
      <w:pBdr>
        <w:bottom w:val="thinThickSmallGap" w:sz="18" w:space="1" w:color="0D0D0D"/>
      </w:pBdr>
      <w:jc w:val="right"/>
    </w:pPr>
    <w:r w:rsidRPr="00F91619">
      <w:rPr>
        <w:rFonts w:ascii="Calibri" w:hAnsi="Calibri" w:cs="Arial"/>
        <w:noProof/>
        <w:sz w:val="22"/>
        <w:szCs w:val="22"/>
      </w:rPr>
      <w:t>MA</w:t>
    </w:r>
    <w:r>
      <w:rPr>
        <w:rFonts w:ascii="Calibri" w:hAnsi="Calibri" w:cs="Arial"/>
        <w:noProof/>
        <w:sz w:val="22"/>
        <w:szCs w:val="22"/>
      </w:rPr>
      <w:t>R 3231 RETAILING MANAGEMENT I</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462" w:rsidRDefault="008F6462" w:rsidP="008F6462">
    <w:pPr>
      <w:pStyle w:val="Header"/>
      <w:jc w:val="right"/>
    </w:pPr>
    <w:r w:rsidRPr="00D55873">
      <w:rPr>
        <w:noProof/>
        <w:lang w:eastAsia="en-US"/>
      </w:rPr>
      <w:drawing>
        <wp:inline distT="0" distB="0" distL="0" distR="0" wp14:anchorId="5F8CA1DE" wp14:editId="312A996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6462" w:rsidRDefault="008F6462" w:rsidP="008F6462">
    <w:pPr>
      <w:pStyle w:val="Header"/>
      <w:jc w:val="right"/>
    </w:pPr>
  </w:p>
  <w:p w:rsidR="008F6462" w:rsidRDefault="008F6462" w:rsidP="008F6462">
    <w:pPr>
      <w:pStyle w:val="Header"/>
      <w:contextualSpacing/>
      <w:jc w:val="right"/>
      <w:rPr>
        <w:b/>
        <w:color w:val="470A68"/>
        <w:sz w:val="28"/>
      </w:rPr>
    </w:pPr>
    <w:r>
      <w:rPr>
        <w:b/>
        <w:color w:val="470A68"/>
        <w:sz w:val="28"/>
      </w:rPr>
      <w:t>School of Business and Technology</w:t>
    </w:r>
  </w:p>
  <w:p w:rsidR="004273BA" w:rsidRPr="008F6462" w:rsidRDefault="008F6462" w:rsidP="008F6462">
    <w:pPr>
      <w:pStyle w:val="Header"/>
      <w:contextualSpacing/>
      <w:jc w:val="right"/>
      <w:rPr>
        <w:b/>
        <w:color w:val="470A68"/>
        <w:sz w:val="28"/>
      </w:rPr>
    </w:pPr>
    <w:r>
      <w:rPr>
        <w:noProof/>
        <w:lang w:eastAsia="en-US"/>
      </w:rPr>
      <mc:AlternateContent>
        <mc:Choice Requires="wps">
          <w:drawing>
            <wp:inline distT="0" distB="0" distL="0" distR="0" wp14:anchorId="4A4B5FB4" wp14:editId="48A356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44F408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DFB478BC"/>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A701A07"/>
    <w:multiLevelType w:val="hybridMultilevel"/>
    <w:tmpl w:val="7C3ED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3D4D8C"/>
    <w:multiLevelType w:val="hybridMultilevel"/>
    <w:tmpl w:val="6298D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6VKiUcuT7JYxufs48gpUdmBxPJIn8mFh0DMgAS2wf59XLj2aZnwXzxMWwsgVX9tJ9gaJ3d/ZT3mz4c6UVtd9A==" w:salt="M9eMV/A55ZOH3AD62S1X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85"/>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62B4"/>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2F759E"/>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5AC3"/>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4DD"/>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65E23"/>
    <w:rsid w:val="00676ED8"/>
    <w:rsid w:val="006818AA"/>
    <w:rsid w:val="00684A86"/>
    <w:rsid w:val="006858F5"/>
    <w:rsid w:val="00694909"/>
    <w:rsid w:val="006968A2"/>
    <w:rsid w:val="00697816"/>
    <w:rsid w:val="006A3585"/>
    <w:rsid w:val="006A5D4E"/>
    <w:rsid w:val="006A72A2"/>
    <w:rsid w:val="006B7E2D"/>
    <w:rsid w:val="006C2617"/>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1B8D"/>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280A"/>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462"/>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329C"/>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19C1"/>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7A2B8A-A0FB-47BF-AD03-EB1E29DA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1780F-F502-4434-8B25-919FDD29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2016-12-01T19:50:00Z</dcterms:created>
  <dcterms:modified xsi:type="dcterms:W3CDTF">2016-12-01T19:55:00Z</dcterms:modified>
</cp:coreProperties>
</file>