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01F4A" w:rsidTr="005F586F">
        <w:trPr>
          <w:trHeight w:val="546"/>
          <w:tblHeader/>
          <w:jc w:val="center"/>
        </w:trPr>
        <w:tc>
          <w:tcPr>
            <w:tcW w:w="5206" w:type="dxa"/>
            <w:vAlign w:val="center"/>
          </w:tcPr>
          <w:p w:rsidR="00101F4A" w:rsidRDefault="00101F4A"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01F4A" w:rsidRDefault="00101F4A"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01F4A" w:rsidTr="005F586F">
        <w:trPr>
          <w:trHeight w:val="486"/>
          <w:jc w:val="center"/>
        </w:trPr>
        <w:tc>
          <w:tcPr>
            <w:tcW w:w="5206" w:type="dxa"/>
            <w:vAlign w:val="center"/>
          </w:tcPr>
          <w:p w:rsidR="00101F4A" w:rsidRDefault="00101F4A"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01F4A" w:rsidRDefault="00101F4A"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01F4A" w:rsidTr="005F586F">
        <w:trPr>
          <w:trHeight w:val="516"/>
          <w:jc w:val="center"/>
        </w:trPr>
        <w:tc>
          <w:tcPr>
            <w:tcW w:w="5206" w:type="dxa"/>
            <w:vAlign w:val="center"/>
          </w:tcPr>
          <w:p w:rsidR="00101F4A" w:rsidRDefault="00101F4A"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01F4A" w:rsidRDefault="00101F4A"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5413C" w:rsidRPr="00F14F50" w:rsidRDefault="0065413C" w:rsidP="00DA66CF">
      <w:pPr>
        <w:rPr>
          <w:rFonts w:ascii="Calibri" w:hAnsi="Calibri" w:cs="Arial"/>
          <w:b/>
          <w:sz w:val="22"/>
          <w:szCs w:val="22"/>
          <w:u w:val="single"/>
        </w:rPr>
      </w:pPr>
    </w:p>
    <w:p w:rsidR="0065413C" w:rsidRPr="00F14F50" w:rsidRDefault="0065413C" w:rsidP="00DA66CF">
      <w:pPr>
        <w:numPr>
          <w:ilvl w:val="0"/>
          <w:numId w:val="1"/>
        </w:numPr>
        <w:tabs>
          <w:tab w:val="left" w:pos="720"/>
        </w:tabs>
        <w:rPr>
          <w:rFonts w:ascii="Calibri" w:hAnsi="Calibri" w:cs="Arial"/>
          <w:b/>
          <w:sz w:val="22"/>
          <w:szCs w:val="22"/>
          <w:u w:val="single"/>
        </w:rPr>
      </w:pPr>
      <w:r w:rsidRPr="00F14F50">
        <w:rPr>
          <w:rFonts w:ascii="Calibri" w:hAnsi="Calibri" w:cs="Arial"/>
          <w:b/>
          <w:sz w:val="22"/>
          <w:szCs w:val="22"/>
          <w:u w:val="single"/>
        </w:rPr>
        <w:t>COURSE NUMBER AND TITLE, CATALOG DESCRIPTION, CREDITS:</w:t>
      </w:r>
    </w:p>
    <w:p w:rsidR="0065413C" w:rsidRPr="00F14F50" w:rsidRDefault="0065413C" w:rsidP="00DA66CF">
      <w:pPr>
        <w:ind w:left="1440"/>
        <w:rPr>
          <w:rFonts w:ascii="Calibri" w:hAnsi="Calibri" w:cs="Arial"/>
          <w:b/>
          <w:sz w:val="22"/>
          <w:szCs w:val="22"/>
        </w:rPr>
      </w:pPr>
    </w:p>
    <w:p w:rsidR="0065413C" w:rsidRPr="00F14F50" w:rsidRDefault="0065413C" w:rsidP="001E131B">
      <w:pPr>
        <w:widowControl/>
        <w:tabs>
          <w:tab w:val="left" w:pos="720"/>
          <w:tab w:val="left" w:pos="1170"/>
        </w:tabs>
        <w:ind w:left="720"/>
        <w:rPr>
          <w:rFonts w:ascii="Calibri" w:hAnsi="Calibri" w:cs="Arial"/>
          <w:b/>
          <w:sz w:val="22"/>
          <w:szCs w:val="22"/>
        </w:rPr>
      </w:pPr>
      <w:r w:rsidRPr="00F14F50">
        <w:rPr>
          <w:rFonts w:ascii="Calibri" w:hAnsi="Calibri" w:cs="Arial"/>
          <w:b/>
          <w:noProof/>
          <w:sz w:val="22"/>
          <w:szCs w:val="22"/>
        </w:rPr>
        <w:t>ETD 1102 ENGINEERING GRAPHICS I (MANUAL)</w:t>
      </w:r>
      <w:r w:rsidRPr="00F14F50">
        <w:rPr>
          <w:rFonts w:ascii="Calibri" w:hAnsi="Calibri" w:cs="Arial"/>
          <w:b/>
          <w:sz w:val="22"/>
          <w:szCs w:val="22"/>
        </w:rPr>
        <w:t xml:space="preserve">   (</w:t>
      </w:r>
      <w:r w:rsidRPr="00F14F50">
        <w:rPr>
          <w:rFonts w:ascii="Calibri" w:hAnsi="Calibri" w:cs="Arial"/>
          <w:b/>
          <w:noProof/>
          <w:sz w:val="22"/>
          <w:szCs w:val="22"/>
        </w:rPr>
        <w:t>4</w:t>
      </w:r>
      <w:r w:rsidRPr="00F14F50">
        <w:rPr>
          <w:rFonts w:ascii="Calibri" w:hAnsi="Calibri" w:cs="Arial"/>
          <w:b/>
          <w:sz w:val="22"/>
          <w:szCs w:val="22"/>
        </w:rPr>
        <w:t xml:space="preserve"> CREDITS)</w:t>
      </w:r>
    </w:p>
    <w:p w:rsidR="0065413C" w:rsidRPr="00F14F50" w:rsidRDefault="0065413C" w:rsidP="00DA66CF">
      <w:pPr>
        <w:widowControl/>
        <w:tabs>
          <w:tab w:val="left" w:pos="720"/>
          <w:tab w:val="left" w:pos="1170"/>
        </w:tabs>
        <w:ind w:firstLine="720"/>
        <w:rPr>
          <w:rFonts w:ascii="Calibri" w:hAnsi="Calibri" w:cs="Arial"/>
          <w:b/>
          <w:sz w:val="22"/>
          <w:szCs w:val="22"/>
        </w:rPr>
      </w:pPr>
    </w:p>
    <w:p w:rsidR="0065413C" w:rsidRPr="00F14F50"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r w:rsidRPr="00F14F50">
        <w:rPr>
          <w:rFonts w:ascii="Calibri" w:hAnsi="Calibri" w:cs="Arial"/>
          <w:noProof/>
          <w:sz w:val="22"/>
          <w:szCs w:val="22"/>
        </w:rPr>
        <w:t>This course emphasizes instrument use plus freehand lettering and sketching. Geometric construction application, orthographic projection, sectional views, fits and tolerances, symbols and conventions for working drawings, and standard representation for threads and fasteners are covered.</w:t>
      </w:r>
    </w:p>
    <w:p w:rsidR="0065413C" w:rsidRPr="00F14F50" w:rsidRDefault="0065413C" w:rsidP="005E7A0A">
      <w:pPr>
        <w:pStyle w:val="BodyTextIndent2"/>
        <w:widowControl/>
        <w:tabs>
          <w:tab w:val="left" w:pos="720"/>
          <w:tab w:val="left" w:pos="1170"/>
        </w:tabs>
        <w:spacing w:after="0" w:line="276" w:lineRule="auto"/>
        <w:ind w:left="720"/>
        <w:rPr>
          <w:rFonts w:ascii="Calibri" w:hAnsi="Calibri" w:cs="Arial"/>
          <w:sz w:val="22"/>
          <w:szCs w:val="22"/>
        </w:rPr>
      </w:pPr>
    </w:p>
    <w:p w:rsidR="0065413C" w:rsidRPr="00F14F50" w:rsidRDefault="0065413C" w:rsidP="00BE594D">
      <w:pPr>
        <w:numPr>
          <w:ilvl w:val="0"/>
          <w:numId w:val="1"/>
        </w:numPr>
        <w:rPr>
          <w:rFonts w:ascii="Calibri" w:hAnsi="Calibri" w:cs="Arial"/>
          <w:b/>
          <w:sz w:val="22"/>
          <w:szCs w:val="22"/>
        </w:rPr>
      </w:pPr>
      <w:r w:rsidRPr="00F14F50">
        <w:rPr>
          <w:rFonts w:ascii="Calibri" w:hAnsi="Calibri" w:cs="Arial"/>
          <w:b/>
          <w:sz w:val="22"/>
          <w:szCs w:val="22"/>
          <w:u w:val="single"/>
        </w:rPr>
        <w:t>PREREQUISITES FOR THIS COURSE:</w:t>
      </w:r>
      <w:r w:rsidRPr="00F14F50">
        <w:rPr>
          <w:rFonts w:ascii="Calibri" w:hAnsi="Calibri" w:cs="Arial"/>
          <w:b/>
          <w:sz w:val="22"/>
          <w:szCs w:val="22"/>
        </w:rPr>
        <w:t xml:space="preserve">  </w:t>
      </w:r>
    </w:p>
    <w:p w:rsidR="0065413C" w:rsidRPr="00F14F50" w:rsidRDefault="0065413C" w:rsidP="00DA66CF">
      <w:pPr>
        <w:ind w:left="720"/>
        <w:rPr>
          <w:rFonts w:ascii="Calibri" w:hAnsi="Calibri" w:cs="Arial"/>
          <w:b/>
          <w:sz w:val="22"/>
          <w:szCs w:val="22"/>
        </w:rPr>
      </w:pPr>
    </w:p>
    <w:p w:rsidR="0065413C" w:rsidRPr="00F14F50" w:rsidRDefault="0065413C" w:rsidP="00927493">
      <w:pPr>
        <w:ind w:left="720"/>
        <w:rPr>
          <w:rFonts w:ascii="Calibri" w:hAnsi="Calibri" w:cs="Arial"/>
          <w:sz w:val="22"/>
          <w:szCs w:val="22"/>
        </w:rPr>
      </w:pPr>
      <w:r w:rsidRPr="00F14F50">
        <w:rPr>
          <w:rFonts w:ascii="Calibri" w:hAnsi="Calibri" w:cs="Arial"/>
          <w:noProof/>
          <w:sz w:val="22"/>
          <w:szCs w:val="22"/>
        </w:rPr>
        <w:t>None</w:t>
      </w:r>
    </w:p>
    <w:p w:rsidR="0065413C" w:rsidRPr="00F14F50" w:rsidRDefault="0065413C" w:rsidP="00927493">
      <w:pPr>
        <w:ind w:left="720"/>
        <w:rPr>
          <w:rFonts w:ascii="Calibri" w:hAnsi="Calibri" w:cs="Arial"/>
          <w:sz w:val="22"/>
          <w:szCs w:val="22"/>
        </w:rPr>
      </w:pPr>
    </w:p>
    <w:p w:rsidR="0065413C" w:rsidRPr="00F14F50" w:rsidRDefault="00F87113" w:rsidP="00DA66CF">
      <w:pPr>
        <w:ind w:firstLine="720"/>
        <w:rPr>
          <w:rFonts w:ascii="Calibri" w:hAnsi="Calibri" w:cs="Arial"/>
          <w:sz w:val="22"/>
          <w:szCs w:val="22"/>
        </w:rPr>
      </w:pPr>
      <w:r w:rsidRPr="00F14F50">
        <w:rPr>
          <w:rFonts w:ascii="Calibri" w:hAnsi="Calibri" w:cs="Arial"/>
          <w:b/>
          <w:sz w:val="22"/>
          <w:szCs w:val="22"/>
          <w:u w:val="single"/>
        </w:rPr>
        <w:t>CO-REQUISIT</w:t>
      </w:r>
      <w:r w:rsidR="0065413C" w:rsidRPr="00F14F50">
        <w:rPr>
          <w:rFonts w:ascii="Calibri" w:hAnsi="Calibri" w:cs="Arial"/>
          <w:b/>
          <w:sz w:val="22"/>
          <w:szCs w:val="22"/>
          <w:u w:val="single"/>
        </w:rPr>
        <w:t>ES FOR THIS COURSE:</w:t>
      </w:r>
    </w:p>
    <w:p w:rsidR="0065413C" w:rsidRPr="00F14F50" w:rsidRDefault="0065413C" w:rsidP="00DA66CF">
      <w:pPr>
        <w:ind w:firstLine="720"/>
        <w:rPr>
          <w:rFonts w:ascii="Calibri" w:hAnsi="Calibri" w:cs="Arial"/>
          <w:sz w:val="22"/>
          <w:szCs w:val="22"/>
        </w:rPr>
      </w:pPr>
    </w:p>
    <w:p w:rsidR="0065413C" w:rsidRPr="00F14F50" w:rsidRDefault="0065413C" w:rsidP="00427BDD">
      <w:pPr>
        <w:ind w:left="720"/>
        <w:rPr>
          <w:rFonts w:ascii="Calibri" w:hAnsi="Calibri" w:cs="Arial"/>
          <w:sz w:val="22"/>
          <w:szCs w:val="22"/>
        </w:rPr>
      </w:pPr>
      <w:r w:rsidRPr="00F14F50">
        <w:rPr>
          <w:rFonts w:ascii="Calibri" w:hAnsi="Calibri" w:cs="Arial"/>
          <w:noProof/>
          <w:sz w:val="22"/>
          <w:szCs w:val="22"/>
        </w:rPr>
        <w:t>None</w:t>
      </w:r>
    </w:p>
    <w:p w:rsidR="0065413C" w:rsidRPr="00F14F50" w:rsidRDefault="0065413C" w:rsidP="00DA66CF">
      <w:pPr>
        <w:ind w:firstLine="720"/>
        <w:rPr>
          <w:rFonts w:ascii="Calibri" w:hAnsi="Calibri" w:cs="Arial"/>
          <w:sz w:val="22"/>
          <w:szCs w:val="22"/>
        </w:rPr>
      </w:pPr>
    </w:p>
    <w:p w:rsidR="0065413C" w:rsidRPr="00F14F50" w:rsidRDefault="0065413C" w:rsidP="00BE594D">
      <w:pPr>
        <w:numPr>
          <w:ilvl w:val="0"/>
          <w:numId w:val="1"/>
        </w:numPr>
        <w:rPr>
          <w:rFonts w:ascii="Calibri" w:hAnsi="Calibri" w:cs="Arial"/>
          <w:sz w:val="22"/>
          <w:szCs w:val="22"/>
        </w:rPr>
      </w:pPr>
      <w:r w:rsidRPr="00F14F50">
        <w:rPr>
          <w:rFonts w:ascii="Calibri" w:hAnsi="Calibri" w:cs="Arial"/>
          <w:b/>
          <w:sz w:val="22"/>
          <w:szCs w:val="22"/>
          <w:u w:val="single"/>
        </w:rPr>
        <w:t>GENERAL COURSE INFORMATION:</w:t>
      </w:r>
      <w:r w:rsidRPr="00F14F50">
        <w:rPr>
          <w:rFonts w:ascii="Calibri" w:hAnsi="Calibri" w:cs="Arial"/>
          <w:b/>
          <w:sz w:val="22"/>
          <w:szCs w:val="22"/>
        </w:rPr>
        <w:t xml:space="preserve">  </w:t>
      </w:r>
      <w:r w:rsidRPr="00F14F50">
        <w:rPr>
          <w:rFonts w:ascii="Calibri" w:hAnsi="Calibri" w:cs="Arial"/>
          <w:sz w:val="22"/>
          <w:szCs w:val="22"/>
        </w:rPr>
        <w:t>Topic Outline.</w:t>
      </w:r>
    </w:p>
    <w:p w:rsidR="0065413C" w:rsidRPr="00F14F50" w:rsidRDefault="0065413C" w:rsidP="00DA66CF">
      <w:pPr>
        <w:rPr>
          <w:rFonts w:ascii="Calibri" w:hAnsi="Calibri" w:cs="Arial"/>
          <w:b/>
          <w:sz w:val="22"/>
          <w:szCs w:val="22"/>
          <w:u w:val="single"/>
        </w:rPr>
      </w:pPr>
    </w:p>
    <w:p w:rsidR="0065413C" w:rsidRPr="00F14F50" w:rsidRDefault="0065413C" w:rsidP="00E7425C">
      <w:pPr>
        <w:tabs>
          <w:tab w:val="left" w:pos="1080"/>
        </w:tabs>
        <w:ind w:left="1080" w:hanging="360"/>
        <w:rPr>
          <w:rFonts w:ascii="Calibri" w:hAnsi="Calibri" w:cs="Arial"/>
          <w:noProof/>
          <w:sz w:val="22"/>
          <w:szCs w:val="22"/>
        </w:rPr>
      </w:pPr>
      <w:r w:rsidRPr="00F14F50">
        <w:rPr>
          <w:rFonts w:ascii="Calibri" w:hAnsi="Calibri" w:cs="Arial"/>
          <w:noProof/>
          <w:sz w:val="22"/>
          <w:szCs w:val="22"/>
        </w:rPr>
        <w:t xml:space="preserve">• </w:t>
      </w:r>
      <w:r w:rsidR="00414809" w:rsidRPr="00F14F50">
        <w:rPr>
          <w:rFonts w:ascii="Calibri" w:hAnsi="Calibri" w:cs="Arial"/>
          <w:noProof/>
          <w:sz w:val="22"/>
          <w:szCs w:val="22"/>
        </w:rPr>
        <w:tab/>
      </w:r>
      <w:r w:rsidRPr="00F14F50">
        <w:rPr>
          <w:rFonts w:ascii="Calibri" w:hAnsi="Calibri" w:cs="Arial"/>
          <w:noProof/>
          <w:sz w:val="22"/>
          <w:szCs w:val="22"/>
        </w:rPr>
        <w:t>Explore the foundation of drafting and design and manufacturing process</w:t>
      </w:r>
    </w:p>
    <w:p w:rsidR="0065413C" w:rsidRPr="00F14F50" w:rsidRDefault="0065413C" w:rsidP="00E7425C">
      <w:pPr>
        <w:tabs>
          <w:tab w:val="left" w:pos="1080"/>
        </w:tabs>
        <w:ind w:left="1080" w:hanging="360"/>
        <w:rPr>
          <w:rFonts w:ascii="Calibri" w:hAnsi="Calibri" w:cs="Arial"/>
          <w:noProof/>
          <w:sz w:val="22"/>
          <w:szCs w:val="22"/>
        </w:rPr>
      </w:pPr>
      <w:r w:rsidRPr="00F14F50">
        <w:rPr>
          <w:rFonts w:ascii="Calibri" w:hAnsi="Calibri" w:cs="Arial"/>
          <w:noProof/>
          <w:sz w:val="22"/>
          <w:szCs w:val="22"/>
        </w:rPr>
        <w:t xml:space="preserve">• </w:t>
      </w:r>
      <w:r w:rsidR="00414809" w:rsidRPr="00F14F50">
        <w:rPr>
          <w:rFonts w:ascii="Calibri" w:hAnsi="Calibri" w:cs="Arial"/>
          <w:noProof/>
          <w:sz w:val="22"/>
          <w:szCs w:val="22"/>
        </w:rPr>
        <w:tab/>
      </w:r>
      <w:r w:rsidRPr="00F14F50">
        <w:rPr>
          <w:rFonts w:ascii="Calibri" w:hAnsi="Calibri" w:cs="Arial"/>
          <w:noProof/>
          <w:sz w:val="22"/>
          <w:szCs w:val="22"/>
        </w:rPr>
        <w:t>Geometric construction</w:t>
      </w:r>
    </w:p>
    <w:p w:rsidR="0065413C" w:rsidRPr="00F14F50" w:rsidRDefault="0065413C" w:rsidP="00E7425C">
      <w:pPr>
        <w:tabs>
          <w:tab w:val="left" w:pos="1080"/>
        </w:tabs>
        <w:ind w:left="1080" w:hanging="360"/>
        <w:rPr>
          <w:rFonts w:ascii="Calibri" w:hAnsi="Calibri" w:cs="Arial"/>
          <w:noProof/>
          <w:sz w:val="22"/>
          <w:szCs w:val="22"/>
        </w:rPr>
      </w:pPr>
      <w:r w:rsidRPr="00F14F50">
        <w:rPr>
          <w:rFonts w:ascii="Calibri" w:hAnsi="Calibri" w:cs="Arial"/>
          <w:noProof/>
          <w:sz w:val="22"/>
          <w:szCs w:val="22"/>
        </w:rPr>
        <w:t xml:space="preserve">• </w:t>
      </w:r>
      <w:r w:rsidR="00414809" w:rsidRPr="00F14F50">
        <w:rPr>
          <w:rFonts w:ascii="Calibri" w:hAnsi="Calibri" w:cs="Arial"/>
          <w:noProof/>
          <w:sz w:val="22"/>
          <w:szCs w:val="22"/>
        </w:rPr>
        <w:tab/>
      </w:r>
      <w:r w:rsidRPr="00F14F50">
        <w:rPr>
          <w:rFonts w:ascii="Calibri" w:hAnsi="Calibri" w:cs="Arial"/>
          <w:noProof/>
          <w:sz w:val="22"/>
          <w:szCs w:val="22"/>
        </w:rPr>
        <w:t>Fundamentals of orthographic drawings</w:t>
      </w:r>
    </w:p>
    <w:p w:rsidR="0065413C" w:rsidRPr="00F14F50" w:rsidRDefault="0065413C" w:rsidP="00E7425C">
      <w:pPr>
        <w:tabs>
          <w:tab w:val="left" w:pos="1080"/>
        </w:tabs>
        <w:ind w:left="1080" w:hanging="360"/>
        <w:rPr>
          <w:rFonts w:ascii="Calibri" w:hAnsi="Calibri" w:cs="Arial"/>
          <w:noProof/>
          <w:sz w:val="22"/>
          <w:szCs w:val="22"/>
        </w:rPr>
      </w:pPr>
      <w:r w:rsidRPr="00F14F50">
        <w:rPr>
          <w:rFonts w:ascii="Calibri" w:hAnsi="Calibri" w:cs="Arial"/>
          <w:noProof/>
          <w:sz w:val="22"/>
          <w:szCs w:val="22"/>
        </w:rPr>
        <w:t xml:space="preserve">• </w:t>
      </w:r>
      <w:r w:rsidR="00414809" w:rsidRPr="00F14F50">
        <w:rPr>
          <w:rFonts w:ascii="Calibri" w:hAnsi="Calibri" w:cs="Arial"/>
          <w:noProof/>
          <w:sz w:val="22"/>
          <w:szCs w:val="22"/>
        </w:rPr>
        <w:tab/>
      </w:r>
      <w:r w:rsidRPr="00F14F50">
        <w:rPr>
          <w:rFonts w:ascii="Calibri" w:hAnsi="Calibri" w:cs="Arial"/>
          <w:noProof/>
          <w:sz w:val="22"/>
          <w:szCs w:val="22"/>
        </w:rPr>
        <w:t>Basic drawing dimensions</w:t>
      </w:r>
    </w:p>
    <w:p w:rsidR="0065413C" w:rsidRPr="00F14F50" w:rsidRDefault="0065413C" w:rsidP="0023397D">
      <w:pPr>
        <w:tabs>
          <w:tab w:val="left" w:pos="1080"/>
        </w:tabs>
        <w:ind w:left="1080" w:hanging="360"/>
        <w:rPr>
          <w:rFonts w:ascii="Calibri" w:hAnsi="Calibri" w:cs="Arial"/>
          <w:noProof/>
          <w:sz w:val="22"/>
          <w:szCs w:val="22"/>
        </w:rPr>
      </w:pPr>
      <w:r w:rsidRPr="00F14F50">
        <w:rPr>
          <w:rFonts w:ascii="Calibri" w:hAnsi="Calibri" w:cs="Arial"/>
          <w:noProof/>
          <w:sz w:val="22"/>
          <w:szCs w:val="22"/>
        </w:rPr>
        <w:t xml:space="preserve">• </w:t>
      </w:r>
      <w:r w:rsidR="00414809" w:rsidRPr="00F14F50">
        <w:rPr>
          <w:rFonts w:ascii="Calibri" w:hAnsi="Calibri" w:cs="Arial"/>
          <w:noProof/>
          <w:sz w:val="22"/>
          <w:szCs w:val="22"/>
        </w:rPr>
        <w:tab/>
      </w:r>
      <w:r w:rsidRPr="00F14F50">
        <w:rPr>
          <w:rFonts w:ascii="Calibri" w:hAnsi="Calibri" w:cs="Arial"/>
          <w:noProof/>
          <w:sz w:val="22"/>
          <w:szCs w:val="22"/>
        </w:rPr>
        <w:t>Freehand lettering of drawings</w:t>
      </w:r>
    </w:p>
    <w:p w:rsidR="00414809" w:rsidRPr="00F14F50" w:rsidRDefault="00414809" w:rsidP="0023397D">
      <w:pPr>
        <w:tabs>
          <w:tab w:val="left" w:pos="1080"/>
        </w:tabs>
        <w:ind w:left="1080" w:hanging="360"/>
        <w:rPr>
          <w:rFonts w:ascii="Calibri" w:hAnsi="Calibri" w:cs="Arial"/>
          <w:sz w:val="22"/>
          <w:szCs w:val="22"/>
        </w:rPr>
      </w:pPr>
    </w:p>
    <w:p w:rsidR="00101F4A" w:rsidRPr="00BA3BB9" w:rsidRDefault="00101F4A" w:rsidP="00101F4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01F4A" w:rsidRDefault="00101F4A" w:rsidP="00101F4A">
      <w:pPr>
        <w:rPr>
          <w:rFonts w:ascii="Calibri" w:hAnsi="Calibri" w:cs="Arial"/>
          <w:b/>
          <w:sz w:val="22"/>
          <w:szCs w:val="22"/>
          <w:u w:val="single"/>
        </w:rPr>
      </w:pPr>
    </w:p>
    <w:p w:rsidR="00101F4A" w:rsidRPr="009A197E" w:rsidRDefault="00101F4A" w:rsidP="00101F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01F4A" w:rsidRPr="009A197E" w:rsidRDefault="00101F4A" w:rsidP="00101F4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01F4A" w:rsidRDefault="00101F4A" w:rsidP="00101F4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101F4A" w:rsidRDefault="00101F4A" w:rsidP="00101F4A">
      <w:pPr>
        <w:ind w:left="720"/>
        <w:rPr>
          <w:rFonts w:ascii="Garamond" w:hAnsi="Garamond"/>
          <w:color w:val="000000"/>
          <w:sz w:val="22"/>
          <w:szCs w:val="22"/>
        </w:rPr>
      </w:pPr>
    </w:p>
    <w:p w:rsidR="00101F4A" w:rsidRPr="0036367B" w:rsidRDefault="00101F4A" w:rsidP="00101F4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01F4A" w:rsidRPr="0036367B" w:rsidRDefault="00101F4A" w:rsidP="00101F4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01F4A" w:rsidRPr="0036367B" w:rsidRDefault="00101F4A" w:rsidP="00101F4A">
      <w:pPr>
        <w:shd w:val="clear" w:color="auto" w:fill="FFFFFF"/>
        <w:rPr>
          <w:rFonts w:ascii="Calibri" w:hAnsi="Calibri"/>
          <w:color w:val="000000"/>
          <w:sz w:val="22"/>
          <w:szCs w:val="24"/>
        </w:rPr>
      </w:pPr>
      <w:r w:rsidRPr="0036367B">
        <w:rPr>
          <w:rFonts w:ascii="Calibri" w:hAnsi="Calibri"/>
          <w:color w:val="000000"/>
          <w:sz w:val="22"/>
          <w:szCs w:val="24"/>
        </w:rPr>
        <w:t> </w:t>
      </w:r>
    </w:p>
    <w:p w:rsidR="00101F4A" w:rsidRPr="0036367B" w:rsidRDefault="00101F4A" w:rsidP="00101F4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01F4A">
        <w:rPr>
          <w:rFonts w:ascii="Calibri" w:hAnsi="Calibri"/>
          <w:b/>
          <w:color w:val="000000"/>
          <w:sz w:val="22"/>
          <w:szCs w:val="24"/>
        </w:rPr>
        <w:t>Evaluate</w:t>
      </w:r>
    </w:p>
    <w:p w:rsidR="00101F4A" w:rsidRPr="0036367B" w:rsidRDefault="00101F4A" w:rsidP="00101F4A">
      <w:pPr>
        <w:shd w:val="clear" w:color="auto" w:fill="FFFFFF"/>
        <w:rPr>
          <w:rFonts w:ascii="Calibri" w:hAnsi="Calibri"/>
          <w:color w:val="000000"/>
          <w:sz w:val="22"/>
          <w:szCs w:val="24"/>
        </w:rPr>
      </w:pPr>
    </w:p>
    <w:p w:rsidR="00101F4A" w:rsidRDefault="00101F4A" w:rsidP="00101F4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01F4A" w:rsidRDefault="00101F4A" w:rsidP="00101F4A">
      <w:pPr>
        <w:shd w:val="clear" w:color="auto" w:fill="FFFFFF"/>
        <w:rPr>
          <w:rFonts w:ascii="Calibri" w:hAnsi="Calibri"/>
          <w:color w:val="000000"/>
          <w:sz w:val="22"/>
          <w:szCs w:val="24"/>
        </w:rPr>
      </w:pPr>
    </w:p>
    <w:p w:rsidR="00101F4A" w:rsidRPr="00101F4A" w:rsidRDefault="00101F4A" w:rsidP="00101F4A">
      <w:pPr>
        <w:pStyle w:val="ListParagraph"/>
        <w:numPr>
          <w:ilvl w:val="0"/>
          <w:numId w:val="4"/>
        </w:numPr>
        <w:shd w:val="clear" w:color="auto" w:fill="FFFFFF"/>
        <w:rPr>
          <w:rFonts w:ascii="Calibri" w:hAnsi="Calibri"/>
          <w:color w:val="000000"/>
          <w:sz w:val="22"/>
          <w:szCs w:val="24"/>
        </w:rPr>
      </w:pPr>
      <w:r w:rsidRPr="00101F4A">
        <w:rPr>
          <w:rFonts w:ascii="Calibri" w:hAnsi="Calibri"/>
          <w:color w:val="000000"/>
          <w:sz w:val="22"/>
          <w:szCs w:val="24"/>
        </w:rPr>
        <w:t>Evaluate computer-aided drafting (CAD) system vs. manual systems.</w:t>
      </w:r>
    </w:p>
    <w:p w:rsidR="00101F4A" w:rsidRPr="0036367B" w:rsidRDefault="00101F4A" w:rsidP="00101F4A">
      <w:pPr>
        <w:shd w:val="clear" w:color="auto" w:fill="FFFFFF"/>
        <w:rPr>
          <w:rFonts w:ascii="Calibri" w:hAnsi="Calibri"/>
          <w:color w:val="000000"/>
          <w:sz w:val="22"/>
          <w:szCs w:val="24"/>
        </w:rPr>
      </w:pPr>
    </w:p>
    <w:p w:rsidR="00101F4A" w:rsidRPr="00101F4A" w:rsidRDefault="00101F4A" w:rsidP="00101F4A">
      <w:pPr>
        <w:shd w:val="clear" w:color="auto" w:fill="FFFFFF"/>
        <w:spacing w:line="360" w:lineRule="auto"/>
        <w:ind w:firstLine="720"/>
        <w:rPr>
          <w:rFonts w:asciiTheme="minorHAnsi" w:hAnsiTheme="minorHAnsi"/>
          <w:sz w:val="22"/>
        </w:rPr>
      </w:pPr>
      <w:r w:rsidRPr="00101F4A">
        <w:rPr>
          <w:rFonts w:asciiTheme="minorHAnsi" w:hAnsiTheme="minorHAnsi"/>
          <w:b/>
          <w:color w:val="000000"/>
          <w:sz w:val="22"/>
          <w:szCs w:val="24"/>
        </w:rPr>
        <w:t>B</w:t>
      </w:r>
      <w:r w:rsidRPr="00101F4A">
        <w:rPr>
          <w:rFonts w:asciiTheme="minorHAnsi" w:hAnsiTheme="minorHAnsi"/>
          <w:b/>
          <w:color w:val="000000"/>
          <w:sz w:val="22"/>
          <w:szCs w:val="24"/>
        </w:rPr>
        <w:t>.</w:t>
      </w:r>
      <w:r w:rsidRPr="00101F4A">
        <w:rPr>
          <w:rFonts w:asciiTheme="minorHAnsi" w:hAnsiTheme="minorHAnsi"/>
          <w:color w:val="000000"/>
          <w:sz w:val="22"/>
          <w:szCs w:val="24"/>
        </w:rPr>
        <w:t xml:space="preserve"> </w:t>
      </w:r>
      <w:r w:rsidRPr="00101F4A">
        <w:rPr>
          <w:rFonts w:asciiTheme="minorHAnsi" w:hAnsiTheme="minorHAnsi"/>
          <w:b/>
          <w:sz w:val="22"/>
        </w:rPr>
        <w:t>Other Course Objectives/Standards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Create freehand letters for drawings.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Apply geometric constructions to drawing.</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Apply the basic fundamentals of orthographic projection in constructing views of a drawing.</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Apply basic dimensioning to drawings.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Freehand sketch using basic sketching fundamentals.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Compose sectional views using the “cutting plane” concept.</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Select the correct sectional view for a particular drawing assignment.</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Create an assembly drawing.</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Apply the correct symbols and conventions to drawings.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Survey the drafting and design field and its importance in all engineering and architectural fields in given scenarios.</w:t>
      </w:r>
    </w:p>
    <w:p w:rsidR="00101F4A" w:rsidRPr="00101F4A" w:rsidRDefault="00101F4A" w:rsidP="00101F4A">
      <w:pPr>
        <w:pStyle w:val="ListParagraph"/>
        <w:numPr>
          <w:ilvl w:val="0"/>
          <w:numId w:val="4"/>
        </w:numPr>
        <w:shd w:val="clear" w:color="auto" w:fill="FFFFFF"/>
        <w:rPr>
          <w:rFonts w:asciiTheme="minorHAnsi" w:hAnsiTheme="minorHAnsi"/>
          <w:sz w:val="22"/>
        </w:rPr>
      </w:pPr>
      <w:r w:rsidRPr="00101F4A">
        <w:rPr>
          <w:rFonts w:asciiTheme="minorHAnsi" w:hAnsiTheme="minorHAnsi"/>
          <w:sz w:val="22"/>
        </w:rPr>
        <w:t>Construct a drawing portfolio for employment purposes.</w:t>
      </w:r>
    </w:p>
    <w:p w:rsidR="00B213FB" w:rsidRPr="00F14F50" w:rsidRDefault="00B213FB" w:rsidP="00DA66CF">
      <w:pPr>
        <w:ind w:left="720"/>
        <w:rPr>
          <w:rFonts w:ascii="Calibri" w:hAnsi="Calibri" w:cs="Arial"/>
          <w:b/>
          <w:sz w:val="22"/>
          <w:szCs w:val="22"/>
          <w:u w:val="single"/>
        </w:rPr>
      </w:pPr>
    </w:p>
    <w:p w:rsidR="0065413C" w:rsidRPr="00F14F50" w:rsidRDefault="0065413C" w:rsidP="00BE594D">
      <w:pPr>
        <w:numPr>
          <w:ilvl w:val="0"/>
          <w:numId w:val="3"/>
        </w:numPr>
        <w:rPr>
          <w:rFonts w:ascii="Calibri" w:hAnsi="Calibri" w:cs="Arial"/>
          <w:sz w:val="22"/>
          <w:szCs w:val="22"/>
        </w:rPr>
      </w:pPr>
      <w:r w:rsidRPr="00F14F50">
        <w:rPr>
          <w:rFonts w:ascii="Calibri" w:hAnsi="Calibri" w:cs="Arial"/>
          <w:b/>
          <w:sz w:val="22"/>
          <w:szCs w:val="22"/>
          <w:u w:val="single"/>
        </w:rPr>
        <w:t>DISTRICT-WIDE POLICIES:</w:t>
      </w:r>
    </w:p>
    <w:p w:rsidR="0065413C" w:rsidRPr="00F14F50" w:rsidRDefault="0065413C" w:rsidP="00DA66CF">
      <w:pPr>
        <w:tabs>
          <w:tab w:val="left" w:pos="720"/>
        </w:tabs>
        <w:ind w:left="720"/>
        <w:rPr>
          <w:rFonts w:ascii="Calibri" w:hAnsi="Calibri" w:cs="Arial"/>
          <w:sz w:val="22"/>
          <w:szCs w:val="22"/>
        </w:rPr>
      </w:pPr>
    </w:p>
    <w:p w:rsidR="0065413C" w:rsidRPr="00F14F50" w:rsidRDefault="0065413C" w:rsidP="00DA66CF">
      <w:pPr>
        <w:ind w:left="720"/>
        <w:rPr>
          <w:rFonts w:ascii="Calibri" w:hAnsi="Calibri" w:cs="Arial"/>
          <w:b/>
          <w:bCs/>
          <w:iCs/>
          <w:caps/>
          <w:sz w:val="22"/>
          <w:szCs w:val="22"/>
        </w:rPr>
      </w:pPr>
      <w:r w:rsidRPr="00F14F50">
        <w:rPr>
          <w:rFonts w:ascii="Calibri" w:hAnsi="Calibri" w:cs="Arial"/>
          <w:b/>
          <w:bCs/>
          <w:iCs/>
          <w:caps/>
          <w:sz w:val="22"/>
          <w:szCs w:val="22"/>
        </w:rPr>
        <w:t>Programs for Students with Disabilities</w:t>
      </w:r>
    </w:p>
    <w:p w:rsidR="0065413C" w:rsidRPr="00F14F50" w:rsidRDefault="00A6507B" w:rsidP="00DA66CF">
      <w:pPr>
        <w:tabs>
          <w:tab w:val="left" w:pos="720"/>
        </w:tabs>
        <w:ind w:left="720"/>
        <w:rPr>
          <w:rFonts w:ascii="Calibri" w:hAnsi="Calibri" w:cs="Arial"/>
          <w:bCs/>
          <w:iCs/>
          <w:sz w:val="22"/>
          <w:szCs w:val="22"/>
        </w:rPr>
      </w:pPr>
      <w:r w:rsidRPr="00F14F5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14F50">
          <w:rPr>
            <w:rStyle w:val="Hyperlink"/>
            <w:rFonts w:ascii="Calibri" w:hAnsi="Calibri" w:cs="Arial"/>
            <w:bCs/>
            <w:iCs/>
            <w:sz w:val="22"/>
            <w:szCs w:val="22"/>
          </w:rPr>
          <w:t>http://www.fsw.edu/adaptiveservices</w:t>
        </w:r>
      </w:hyperlink>
      <w:r w:rsidRPr="00F14F50">
        <w:rPr>
          <w:rFonts w:ascii="Calibri" w:hAnsi="Calibri" w:cs="Arial"/>
          <w:bCs/>
          <w:iCs/>
          <w:sz w:val="22"/>
          <w:szCs w:val="22"/>
        </w:rPr>
        <w:t>.</w:t>
      </w:r>
    </w:p>
    <w:p w:rsidR="003F35D8" w:rsidRPr="00F14F50" w:rsidRDefault="003F35D8" w:rsidP="00DA66CF">
      <w:pPr>
        <w:tabs>
          <w:tab w:val="left" w:pos="720"/>
        </w:tabs>
        <w:ind w:left="720"/>
        <w:rPr>
          <w:rFonts w:ascii="Calibri" w:hAnsi="Calibri" w:cs="Arial"/>
          <w:bCs/>
          <w:iCs/>
          <w:sz w:val="22"/>
          <w:szCs w:val="22"/>
        </w:rPr>
      </w:pPr>
    </w:p>
    <w:p w:rsidR="003F35D8" w:rsidRPr="00F14F50" w:rsidRDefault="003F35D8" w:rsidP="003F35D8">
      <w:pPr>
        <w:ind w:left="720"/>
        <w:rPr>
          <w:rFonts w:ascii="Calibri" w:hAnsi="Calibri"/>
          <w:b/>
          <w:bCs/>
          <w:caps/>
          <w:sz w:val="22"/>
          <w:szCs w:val="22"/>
        </w:rPr>
      </w:pPr>
      <w:r w:rsidRPr="00F14F50">
        <w:rPr>
          <w:rFonts w:ascii="Calibri" w:hAnsi="Calibri"/>
          <w:b/>
          <w:bCs/>
          <w:caps/>
          <w:sz w:val="22"/>
          <w:szCs w:val="22"/>
        </w:rPr>
        <w:t>REPORTING TITLE IX VIOLATIONS</w:t>
      </w:r>
    </w:p>
    <w:p w:rsidR="003F35D8" w:rsidRPr="00F14F50" w:rsidRDefault="003F35D8" w:rsidP="003F35D8">
      <w:pPr>
        <w:tabs>
          <w:tab w:val="left" w:pos="720"/>
        </w:tabs>
        <w:ind w:left="720"/>
        <w:rPr>
          <w:rFonts w:ascii="Calibri" w:hAnsi="Calibri" w:cs="Arial"/>
          <w:bCs/>
          <w:iCs/>
          <w:sz w:val="22"/>
          <w:szCs w:val="22"/>
        </w:rPr>
      </w:pPr>
      <w:r w:rsidRPr="00F14F50">
        <w:rPr>
          <w:rFonts w:ascii="Calibri" w:hAnsi="Calibri"/>
          <w:sz w:val="22"/>
          <w:szCs w:val="22"/>
        </w:rPr>
        <w:t xml:space="preserve">Florida SouthWestern State College, in accordance with Title IX and the Violence </w:t>
      </w:r>
      <w:proofErr w:type="gramStart"/>
      <w:r w:rsidRPr="00F14F50">
        <w:rPr>
          <w:rFonts w:ascii="Calibri" w:hAnsi="Calibri"/>
          <w:sz w:val="22"/>
          <w:szCs w:val="22"/>
        </w:rPr>
        <w:t>Against</w:t>
      </w:r>
      <w:proofErr w:type="gramEnd"/>
      <w:r w:rsidRPr="00F14F5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14F50">
          <w:rPr>
            <w:rStyle w:val="Hyperlink"/>
            <w:rFonts w:ascii="Calibri" w:hAnsi="Calibri"/>
            <w:sz w:val="22"/>
            <w:szCs w:val="22"/>
          </w:rPr>
          <w:t>equity@fsw.edu</w:t>
        </w:r>
      </w:hyperlink>
      <w:r w:rsidRPr="00F14F5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14F50">
          <w:rPr>
            <w:rStyle w:val="Hyperlink"/>
            <w:rFonts w:ascii="Calibri" w:hAnsi="Calibri"/>
            <w:sz w:val="22"/>
            <w:szCs w:val="22"/>
          </w:rPr>
          <w:t>http://www.fsw.edu/sexualassault</w:t>
        </w:r>
      </w:hyperlink>
      <w:r w:rsidRPr="00F14F50">
        <w:rPr>
          <w:rFonts w:ascii="Calibri" w:hAnsi="Calibri"/>
          <w:sz w:val="22"/>
          <w:szCs w:val="22"/>
        </w:rPr>
        <w:t>.</w:t>
      </w:r>
    </w:p>
    <w:p w:rsidR="00BC6B69" w:rsidRPr="00F14F50" w:rsidRDefault="00BC6B69" w:rsidP="00DA66CF">
      <w:pPr>
        <w:tabs>
          <w:tab w:val="left" w:pos="720"/>
        </w:tabs>
        <w:ind w:left="720"/>
        <w:rPr>
          <w:rFonts w:ascii="Calibri" w:hAnsi="Calibri" w:cs="Arial"/>
          <w:bCs/>
          <w:iCs/>
          <w:sz w:val="22"/>
          <w:szCs w:val="22"/>
        </w:rPr>
        <w:sectPr w:rsidR="00BC6B69" w:rsidRPr="00F14F50" w:rsidSect="00101F4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13C" w:rsidRPr="00F14F50" w:rsidRDefault="0065413C" w:rsidP="00DA66CF">
      <w:pPr>
        <w:tabs>
          <w:tab w:val="left" w:pos="720"/>
        </w:tabs>
        <w:ind w:left="720"/>
        <w:rPr>
          <w:rFonts w:ascii="Calibri" w:hAnsi="Calibri" w:cs="Arial"/>
          <w:bCs/>
          <w:iCs/>
          <w:sz w:val="22"/>
          <w:szCs w:val="22"/>
        </w:rPr>
      </w:pPr>
      <w:bookmarkStart w:id="1" w:name="_GoBack"/>
      <w:bookmarkEnd w:id="1"/>
    </w:p>
    <w:p w:rsidR="0065413C" w:rsidRPr="00F14F50" w:rsidRDefault="0065413C" w:rsidP="00414809">
      <w:pPr>
        <w:numPr>
          <w:ilvl w:val="0"/>
          <w:numId w:val="3"/>
        </w:numPr>
        <w:suppressAutoHyphens w:val="0"/>
        <w:rPr>
          <w:rFonts w:ascii="Calibri" w:hAnsi="Calibri" w:cs="Arial"/>
          <w:sz w:val="22"/>
          <w:szCs w:val="22"/>
        </w:rPr>
      </w:pPr>
      <w:r w:rsidRPr="00F14F50">
        <w:rPr>
          <w:rFonts w:ascii="Calibri" w:hAnsi="Calibri" w:cs="Arial"/>
          <w:b/>
          <w:sz w:val="22"/>
          <w:szCs w:val="22"/>
          <w:u w:val="single"/>
        </w:rPr>
        <w:t>REQUIREMENTS FOR THE STUDENTS:</w:t>
      </w:r>
      <w:r w:rsidRPr="00F14F50">
        <w:rPr>
          <w:rFonts w:ascii="Calibri" w:hAnsi="Calibri" w:cs="Arial"/>
          <w:sz w:val="22"/>
          <w:szCs w:val="22"/>
        </w:rPr>
        <w:tab/>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List specific course assessments such as class participation, tests, homework assignments, make-up procedures, etc.</w:t>
      </w:r>
    </w:p>
    <w:p w:rsidR="0065413C" w:rsidRPr="00F14F50" w:rsidRDefault="0065413C" w:rsidP="00DA66CF">
      <w:pPr>
        <w:ind w:left="720"/>
        <w:rPr>
          <w:rFonts w:ascii="Calibri" w:hAnsi="Calibri" w:cs="Arial"/>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lastRenderedPageBreak/>
        <w:t>ATTENDANCE POLICY:</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The professor’s specific policy concerning absence. (The College policy on attendance is in the Catalog, and defers to the professor.)</w:t>
      </w:r>
    </w:p>
    <w:p w:rsidR="0065413C" w:rsidRPr="00F14F50" w:rsidRDefault="0065413C" w:rsidP="00DA66CF">
      <w:pPr>
        <w:ind w:left="720"/>
        <w:rPr>
          <w:rFonts w:ascii="Calibri" w:hAnsi="Calibri" w:cs="Arial"/>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t>GRADING POLICY:</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Include numerical ranges for letter grades; the following is a range commonly used by many faculty:</w:t>
      </w:r>
    </w:p>
    <w:p w:rsidR="0065413C" w:rsidRPr="00F14F50" w:rsidRDefault="0065413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01F4A" w:rsidTr="005F586F">
        <w:trPr>
          <w:trHeight w:val="279"/>
          <w:tblHeader/>
          <w:jc w:val="center"/>
        </w:trPr>
        <w:tc>
          <w:tcPr>
            <w:tcW w:w="1075" w:type="dxa"/>
          </w:tcPr>
          <w:p w:rsidR="00101F4A" w:rsidRDefault="00101F4A" w:rsidP="005F586F">
            <w:pPr>
              <w:rPr>
                <w:rFonts w:ascii="Calibri" w:hAnsi="Calibri" w:cs="Arial"/>
                <w:sz w:val="22"/>
                <w:szCs w:val="22"/>
              </w:rPr>
            </w:pPr>
            <w:r>
              <w:rPr>
                <w:rFonts w:ascii="Calibri" w:hAnsi="Calibri" w:cs="Arial"/>
                <w:sz w:val="22"/>
                <w:szCs w:val="22"/>
              </w:rPr>
              <w:t>90 - 100</w:t>
            </w:r>
          </w:p>
        </w:tc>
        <w:tc>
          <w:tcPr>
            <w:tcW w:w="630" w:type="dxa"/>
          </w:tcPr>
          <w:p w:rsidR="00101F4A" w:rsidRDefault="00101F4A" w:rsidP="005F586F">
            <w:pPr>
              <w:jc w:val="center"/>
              <w:rPr>
                <w:rFonts w:ascii="Calibri" w:hAnsi="Calibri" w:cs="Arial"/>
                <w:sz w:val="22"/>
                <w:szCs w:val="22"/>
              </w:rPr>
            </w:pPr>
            <w:r>
              <w:rPr>
                <w:rFonts w:ascii="Calibri" w:hAnsi="Calibri" w:cs="Arial"/>
                <w:sz w:val="22"/>
                <w:szCs w:val="22"/>
              </w:rPr>
              <w:t>=</w:t>
            </w:r>
          </w:p>
        </w:tc>
        <w:tc>
          <w:tcPr>
            <w:tcW w:w="720" w:type="dxa"/>
          </w:tcPr>
          <w:p w:rsidR="00101F4A" w:rsidRDefault="00101F4A" w:rsidP="005F586F">
            <w:pPr>
              <w:jc w:val="center"/>
              <w:rPr>
                <w:rFonts w:ascii="Calibri" w:hAnsi="Calibri" w:cs="Arial"/>
                <w:sz w:val="22"/>
                <w:szCs w:val="22"/>
              </w:rPr>
            </w:pPr>
            <w:r>
              <w:rPr>
                <w:rFonts w:ascii="Calibri" w:hAnsi="Calibri" w:cs="Arial"/>
                <w:sz w:val="22"/>
                <w:szCs w:val="22"/>
              </w:rPr>
              <w:t>A</w:t>
            </w:r>
          </w:p>
        </w:tc>
      </w:tr>
      <w:tr w:rsidR="00101F4A" w:rsidTr="005F586F">
        <w:trPr>
          <w:trHeight w:val="248"/>
          <w:jc w:val="center"/>
        </w:trPr>
        <w:tc>
          <w:tcPr>
            <w:tcW w:w="1075" w:type="dxa"/>
          </w:tcPr>
          <w:p w:rsidR="00101F4A" w:rsidRDefault="00101F4A" w:rsidP="005F586F">
            <w:pPr>
              <w:rPr>
                <w:rFonts w:ascii="Calibri" w:hAnsi="Calibri" w:cs="Arial"/>
                <w:sz w:val="22"/>
                <w:szCs w:val="22"/>
              </w:rPr>
            </w:pPr>
            <w:r>
              <w:rPr>
                <w:rFonts w:ascii="Calibri" w:hAnsi="Calibri" w:cs="Arial"/>
                <w:sz w:val="22"/>
                <w:szCs w:val="22"/>
              </w:rPr>
              <w:t>80 - 89</w:t>
            </w:r>
          </w:p>
        </w:tc>
        <w:tc>
          <w:tcPr>
            <w:tcW w:w="630" w:type="dxa"/>
          </w:tcPr>
          <w:p w:rsidR="00101F4A" w:rsidRDefault="00101F4A" w:rsidP="005F586F">
            <w:pPr>
              <w:jc w:val="center"/>
              <w:rPr>
                <w:rFonts w:ascii="Calibri" w:hAnsi="Calibri" w:cs="Arial"/>
                <w:sz w:val="22"/>
                <w:szCs w:val="22"/>
              </w:rPr>
            </w:pPr>
            <w:r>
              <w:rPr>
                <w:rFonts w:ascii="Calibri" w:hAnsi="Calibri" w:cs="Arial"/>
                <w:sz w:val="22"/>
                <w:szCs w:val="22"/>
              </w:rPr>
              <w:t>=</w:t>
            </w:r>
          </w:p>
        </w:tc>
        <w:tc>
          <w:tcPr>
            <w:tcW w:w="720" w:type="dxa"/>
          </w:tcPr>
          <w:p w:rsidR="00101F4A" w:rsidRDefault="00101F4A" w:rsidP="005F586F">
            <w:pPr>
              <w:jc w:val="center"/>
              <w:rPr>
                <w:rFonts w:ascii="Calibri" w:hAnsi="Calibri" w:cs="Arial"/>
                <w:sz w:val="22"/>
                <w:szCs w:val="22"/>
              </w:rPr>
            </w:pPr>
            <w:r>
              <w:rPr>
                <w:rFonts w:ascii="Calibri" w:hAnsi="Calibri" w:cs="Arial"/>
                <w:sz w:val="22"/>
                <w:szCs w:val="22"/>
              </w:rPr>
              <w:t>B</w:t>
            </w:r>
          </w:p>
        </w:tc>
      </w:tr>
      <w:tr w:rsidR="00101F4A" w:rsidTr="005F586F">
        <w:trPr>
          <w:trHeight w:val="180"/>
          <w:jc w:val="center"/>
        </w:trPr>
        <w:tc>
          <w:tcPr>
            <w:tcW w:w="1075" w:type="dxa"/>
          </w:tcPr>
          <w:p w:rsidR="00101F4A" w:rsidRDefault="00101F4A" w:rsidP="005F586F">
            <w:pPr>
              <w:rPr>
                <w:rFonts w:ascii="Calibri" w:hAnsi="Calibri" w:cs="Arial"/>
                <w:sz w:val="22"/>
                <w:szCs w:val="22"/>
              </w:rPr>
            </w:pPr>
            <w:r>
              <w:rPr>
                <w:rFonts w:ascii="Calibri" w:hAnsi="Calibri" w:cs="Arial"/>
                <w:sz w:val="22"/>
                <w:szCs w:val="22"/>
              </w:rPr>
              <w:t>70 - 79</w:t>
            </w:r>
          </w:p>
        </w:tc>
        <w:tc>
          <w:tcPr>
            <w:tcW w:w="630" w:type="dxa"/>
          </w:tcPr>
          <w:p w:rsidR="00101F4A" w:rsidRDefault="00101F4A" w:rsidP="005F586F">
            <w:pPr>
              <w:jc w:val="center"/>
              <w:rPr>
                <w:rFonts w:ascii="Calibri" w:hAnsi="Calibri" w:cs="Arial"/>
                <w:sz w:val="22"/>
                <w:szCs w:val="22"/>
              </w:rPr>
            </w:pPr>
            <w:r>
              <w:rPr>
                <w:rFonts w:ascii="Calibri" w:hAnsi="Calibri" w:cs="Arial"/>
                <w:sz w:val="22"/>
                <w:szCs w:val="22"/>
              </w:rPr>
              <w:t>=</w:t>
            </w:r>
          </w:p>
        </w:tc>
        <w:tc>
          <w:tcPr>
            <w:tcW w:w="720" w:type="dxa"/>
          </w:tcPr>
          <w:p w:rsidR="00101F4A" w:rsidRDefault="00101F4A" w:rsidP="005F586F">
            <w:pPr>
              <w:jc w:val="center"/>
              <w:rPr>
                <w:rFonts w:ascii="Calibri" w:hAnsi="Calibri" w:cs="Arial"/>
                <w:sz w:val="22"/>
                <w:szCs w:val="22"/>
              </w:rPr>
            </w:pPr>
            <w:r>
              <w:rPr>
                <w:rFonts w:ascii="Calibri" w:hAnsi="Calibri" w:cs="Arial"/>
                <w:sz w:val="22"/>
                <w:szCs w:val="22"/>
              </w:rPr>
              <w:t>C</w:t>
            </w:r>
          </w:p>
        </w:tc>
      </w:tr>
      <w:tr w:rsidR="00101F4A" w:rsidTr="005F586F">
        <w:trPr>
          <w:trHeight w:val="248"/>
          <w:jc w:val="center"/>
        </w:trPr>
        <w:tc>
          <w:tcPr>
            <w:tcW w:w="1075" w:type="dxa"/>
          </w:tcPr>
          <w:p w:rsidR="00101F4A" w:rsidRDefault="00101F4A" w:rsidP="005F586F">
            <w:pPr>
              <w:rPr>
                <w:rFonts w:ascii="Calibri" w:hAnsi="Calibri" w:cs="Arial"/>
                <w:sz w:val="22"/>
                <w:szCs w:val="22"/>
              </w:rPr>
            </w:pPr>
            <w:r>
              <w:rPr>
                <w:rFonts w:ascii="Calibri" w:hAnsi="Calibri" w:cs="Arial"/>
                <w:sz w:val="22"/>
                <w:szCs w:val="22"/>
              </w:rPr>
              <w:t>60 - 69</w:t>
            </w:r>
          </w:p>
        </w:tc>
        <w:tc>
          <w:tcPr>
            <w:tcW w:w="630" w:type="dxa"/>
          </w:tcPr>
          <w:p w:rsidR="00101F4A" w:rsidRDefault="00101F4A" w:rsidP="005F586F">
            <w:pPr>
              <w:jc w:val="center"/>
              <w:rPr>
                <w:rFonts w:ascii="Calibri" w:hAnsi="Calibri" w:cs="Arial"/>
                <w:sz w:val="22"/>
                <w:szCs w:val="22"/>
              </w:rPr>
            </w:pPr>
            <w:r>
              <w:rPr>
                <w:rFonts w:ascii="Calibri" w:hAnsi="Calibri" w:cs="Arial"/>
                <w:sz w:val="22"/>
                <w:szCs w:val="22"/>
              </w:rPr>
              <w:t>=</w:t>
            </w:r>
          </w:p>
        </w:tc>
        <w:tc>
          <w:tcPr>
            <w:tcW w:w="720" w:type="dxa"/>
          </w:tcPr>
          <w:p w:rsidR="00101F4A" w:rsidRDefault="00101F4A" w:rsidP="005F586F">
            <w:pPr>
              <w:jc w:val="center"/>
              <w:rPr>
                <w:rFonts w:ascii="Calibri" w:hAnsi="Calibri" w:cs="Arial"/>
                <w:sz w:val="22"/>
                <w:szCs w:val="22"/>
              </w:rPr>
            </w:pPr>
            <w:r>
              <w:rPr>
                <w:rFonts w:ascii="Calibri" w:hAnsi="Calibri" w:cs="Arial"/>
                <w:sz w:val="22"/>
                <w:szCs w:val="22"/>
              </w:rPr>
              <w:t>D</w:t>
            </w:r>
          </w:p>
        </w:tc>
      </w:tr>
      <w:tr w:rsidR="00101F4A" w:rsidTr="005F586F">
        <w:trPr>
          <w:trHeight w:val="262"/>
          <w:jc w:val="center"/>
        </w:trPr>
        <w:tc>
          <w:tcPr>
            <w:tcW w:w="1075" w:type="dxa"/>
          </w:tcPr>
          <w:p w:rsidR="00101F4A" w:rsidRDefault="00101F4A" w:rsidP="005F586F">
            <w:pPr>
              <w:rPr>
                <w:rFonts w:ascii="Calibri" w:hAnsi="Calibri" w:cs="Arial"/>
                <w:sz w:val="22"/>
                <w:szCs w:val="22"/>
              </w:rPr>
            </w:pPr>
            <w:r>
              <w:rPr>
                <w:rFonts w:ascii="Calibri" w:hAnsi="Calibri" w:cs="Arial"/>
                <w:sz w:val="22"/>
                <w:szCs w:val="22"/>
              </w:rPr>
              <w:t>Below 60</w:t>
            </w:r>
          </w:p>
        </w:tc>
        <w:tc>
          <w:tcPr>
            <w:tcW w:w="630" w:type="dxa"/>
          </w:tcPr>
          <w:p w:rsidR="00101F4A" w:rsidRDefault="00101F4A" w:rsidP="005F586F">
            <w:pPr>
              <w:jc w:val="center"/>
              <w:rPr>
                <w:rFonts w:ascii="Calibri" w:hAnsi="Calibri" w:cs="Arial"/>
                <w:sz w:val="22"/>
                <w:szCs w:val="22"/>
              </w:rPr>
            </w:pPr>
            <w:r>
              <w:rPr>
                <w:rFonts w:ascii="Calibri" w:hAnsi="Calibri" w:cs="Arial"/>
                <w:sz w:val="22"/>
                <w:szCs w:val="22"/>
              </w:rPr>
              <w:t>=</w:t>
            </w:r>
          </w:p>
        </w:tc>
        <w:tc>
          <w:tcPr>
            <w:tcW w:w="720" w:type="dxa"/>
          </w:tcPr>
          <w:p w:rsidR="00101F4A" w:rsidRDefault="00101F4A" w:rsidP="005F586F">
            <w:pPr>
              <w:jc w:val="center"/>
              <w:rPr>
                <w:rFonts w:ascii="Calibri" w:hAnsi="Calibri" w:cs="Arial"/>
                <w:sz w:val="22"/>
                <w:szCs w:val="22"/>
              </w:rPr>
            </w:pPr>
            <w:r>
              <w:rPr>
                <w:rFonts w:ascii="Calibri" w:hAnsi="Calibri" w:cs="Arial"/>
                <w:sz w:val="22"/>
                <w:szCs w:val="22"/>
              </w:rPr>
              <w:t>F</w:t>
            </w:r>
          </w:p>
        </w:tc>
      </w:tr>
    </w:tbl>
    <w:p w:rsidR="0065413C" w:rsidRPr="00F14F50" w:rsidRDefault="0065413C" w:rsidP="00DA66CF">
      <w:pPr>
        <w:ind w:left="720"/>
        <w:rPr>
          <w:rFonts w:ascii="Calibri" w:hAnsi="Calibri" w:cs="Arial"/>
          <w:sz w:val="22"/>
          <w:szCs w:val="22"/>
        </w:rPr>
      </w:pP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(Note:  The “incomplete” grade [“I”] should be given only when unusual circumstances warrant. An “incomplete” is not a substitute for a “D,” “F,” or “W.” Refer to the policy on “incomplete grades.)</w:t>
      </w:r>
    </w:p>
    <w:p w:rsidR="0065413C" w:rsidRPr="00F14F50" w:rsidRDefault="0065413C" w:rsidP="00DA66CF">
      <w:pPr>
        <w:ind w:left="720"/>
        <w:rPr>
          <w:rFonts w:ascii="Calibri" w:hAnsi="Calibri" w:cs="Arial"/>
          <w:b/>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t>REQUIRED COURSE MATERIALS:</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(In correct bibliographic format.)</w:t>
      </w:r>
    </w:p>
    <w:p w:rsidR="0065413C" w:rsidRPr="00F14F50" w:rsidRDefault="0065413C" w:rsidP="00DA66CF">
      <w:pPr>
        <w:ind w:left="720"/>
        <w:rPr>
          <w:rFonts w:ascii="Calibri" w:hAnsi="Calibri" w:cs="Arial"/>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t>RESERVED MATERIALS FOR THE COURSE:</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Other special learning resources.</w:t>
      </w:r>
    </w:p>
    <w:p w:rsidR="0065413C" w:rsidRPr="00F14F50" w:rsidRDefault="0065413C" w:rsidP="00DA66CF">
      <w:pPr>
        <w:ind w:left="720"/>
        <w:rPr>
          <w:rFonts w:ascii="Calibri" w:hAnsi="Calibri" w:cs="Arial"/>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t>CLASS SCHEDULE:</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 xml:space="preserve">This section includes assignments for each class meeting or unit, along with scheduled </w:t>
      </w:r>
      <w:r w:rsidR="00A6507B" w:rsidRPr="00F14F50">
        <w:rPr>
          <w:rFonts w:ascii="Calibri" w:hAnsi="Calibri" w:cs="Arial"/>
          <w:sz w:val="22"/>
          <w:szCs w:val="22"/>
        </w:rPr>
        <w:t>Library activities</w:t>
      </w:r>
      <w:r w:rsidRPr="00F14F50">
        <w:rPr>
          <w:rFonts w:ascii="Calibri" w:hAnsi="Calibri" w:cs="Arial"/>
          <w:sz w:val="22"/>
          <w:szCs w:val="22"/>
        </w:rPr>
        <w:t xml:space="preserve"> and other scheduled support, including scheduled tests.</w:t>
      </w:r>
    </w:p>
    <w:p w:rsidR="0065413C" w:rsidRPr="00F14F50" w:rsidRDefault="0065413C" w:rsidP="00DA66CF">
      <w:pPr>
        <w:ind w:left="720"/>
        <w:rPr>
          <w:rFonts w:ascii="Calibri" w:hAnsi="Calibri" w:cs="Arial"/>
          <w:sz w:val="22"/>
          <w:szCs w:val="22"/>
        </w:rPr>
      </w:pPr>
    </w:p>
    <w:p w:rsidR="0065413C" w:rsidRPr="00F14F50" w:rsidRDefault="0065413C" w:rsidP="00BE594D">
      <w:pPr>
        <w:numPr>
          <w:ilvl w:val="0"/>
          <w:numId w:val="3"/>
        </w:numPr>
        <w:suppressAutoHyphens w:val="0"/>
        <w:rPr>
          <w:rFonts w:ascii="Calibri" w:hAnsi="Calibri" w:cs="Arial"/>
          <w:sz w:val="22"/>
          <w:szCs w:val="22"/>
        </w:rPr>
      </w:pPr>
      <w:r w:rsidRPr="00F14F50">
        <w:rPr>
          <w:rFonts w:ascii="Calibri" w:hAnsi="Calibri" w:cs="Arial"/>
          <w:b/>
          <w:sz w:val="22"/>
          <w:szCs w:val="22"/>
          <w:u w:val="single"/>
        </w:rPr>
        <w:t>ANY OTHER INFORMATION OR CLASS PROCEDURES OR POLICIES:</w:t>
      </w:r>
      <w:r w:rsidRPr="00F14F50">
        <w:rPr>
          <w:rFonts w:ascii="Calibri" w:hAnsi="Calibri" w:cs="Arial"/>
          <w:sz w:val="22"/>
          <w:szCs w:val="22"/>
        </w:rPr>
        <w:t xml:space="preserve">  </w:t>
      </w:r>
    </w:p>
    <w:p w:rsidR="0065413C" w:rsidRPr="00F14F50" w:rsidRDefault="0065413C" w:rsidP="00DA66CF">
      <w:pPr>
        <w:ind w:left="720"/>
        <w:rPr>
          <w:rFonts w:ascii="Calibri" w:hAnsi="Calibri" w:cs="Arial"/>
          <w:sz w:val="22"/>
          <w:szCs w:val="22"/>
        </w:rPr>
      </w:pPr>
      <w:r w:rsidRPr="00F14F50">
        <w:rPr>
          <w:rFonts w:ascii="Calibri" w:hAnsi="Calibri" w:cs="Arial"/>
          <w:sz w:val="22"/>
          <w:szCs w:val="22"/>
        </w:rPr>
        <w:t>(Which would be useful to the students in the class.)</w:t>
      </w:r>
    </w:p>
    <w:sectPr w:rsidR="0065413C" w:rsidRPr="00F14F50" w:rsidSect="0065413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A61" w:rsidRDefault="00754A61" w:rsidP="003A608C">
      <w:r>
        <w:separator/>
      </w:r>
    </w:p>
  </w:endnote>
  <w:endnote w:type="continuationSeparator" w:id="0">
    <w:p w:rsidR="00754A61" w:rsidRDefault="00754A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6733A" w:rsidRDefault="005230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01F4A">
      <w:rPr>
        <w:rFonts w:ascii="Calibri" w:hAnsi="Calibri" w:cs="Arial"/>
        <w:noProof/>
        <w:sz w:val="22"/>
        <w:szCs w:val="22"/>
      </w:rPr>
      <w:t>, 11/16</w:t>
    </w:r>
    <w:r w:rsidR="0065413C" w:rsidRPr="00583E5E">
      <w:rPr>
        <w:rFonts w:ascii="Calibri" w:hAnsi="Calibri" w:cs="Arial"/>
        <w:sz w:val="22"/>
        <w:szCs w:val="22"/>
      </w:rPr>
      <w:tab/>
    </w:r>
    <w:r w:rsidR="0065413C" w:rsidRPr="00583E5E">
      <w:rPr>
        <w:rFonts w:ascii="Calibri" w:hAnsi="Calibri" w:cs="Arial"/>
        <w:sz w:val="22"/>
        <w:szCs w:val="22"/>
      </w:rPr>
      <w:tab/>
      <w:t xml:space="preserve">Page </w:t>
    </w:r>
    <w:r w:rsidR="0065413C" w:rsidRPr="00583E5E">
      <w:rPr>
        <w:rFonts w:ascii="Calibri" w:hAnsi="Calibri" w:cs="Arial"/>
        <w:sz w:val="22"/>
        <w:szCs w:val="22"/>
      </w:rPr>
      <w:fldChar w:fldCharType="begin"/>
    </w:r>
    <w:r w:rsidR="0065413C" w:rsidRPr="00583E5E">
      <w:rPr>
        <w:rFonts w:ascii="Calibri" w:hAnsi="Calibri" w:cs="Arial"/>
        <w:sz w:val="22"/>
        <w:szCs w:val="22"/>
      </w:rPr>
      <w:instrText xml:space="preserve"> PAGE   \* MERGEFORMAT </w:instrText>
    </w:r>
    <w:r w:rsidR="0065413C" w:rsidRPr="00583E5E">
      <w:rPr>
        <w:rFonts w:ascii="Calibri" w:hAnsi="Calibri" w:cs="Arial"/>
        <w:sz w:val="22"/>
        <w:szCs w:val="22"/>
      </w:rPr>
      <w:fldChar w:fldCharType="separate"/>
    </w:r>
    <w:r w:rsidR="00101F4A">
      <w:rPr>
        <w:rFonts w:ascii="Calibri" w:hAnsi="Calibri" w:cs="Arial"/>
        <w:noProof/>
        <w:sz w:val="22"/>
        <w:szCs w:val="22"/>
      </w:rPr>
      <w:t>3</w:t>
    </w:r>
    <w:r w:rsidR="0065413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101F4A" w:rsidRDefault="00101F4A" w:rsidP="00101F4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A61" w:rsidRDefault="00754A61" w:rsidP="003A608C">
      <w:r>
        <w:separator/>
      </w:r>
    </w:p>
  </w:footnote>
  <w:footnote w:type="continuationSeparator" w:id="0">
    <w:p w:rsidR="00754A61" w:rsidRDefault="00754A6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13C" w:rsidRPr="005B1FB3" w:rsidRDefault="0065413C" w:rsidP="00747EF2">
    <w:pPr>
      <w:pStyle w:val="Header"/>
      <w:pBdr>
        <w:bottom w:val="thinThickSmallGap" w:sz="18" w:space="1" w:color="0D0D0D"/>
      </w:pBdr>
      <w:jc w:val="right"/>
    </w:pPr>
    <w:r w:rsidRPr="001B7877">
      <w:rPr>
        <w:rFonts w:ascii="Calibri" w:hAnsi="Calibri" w:cs="Arial"/>
        <w:noProof/>
        <w:sz w:val="22"/>
        <w:szCs w:val="22"/>
      </w:rPr>
      <w:t>ETD 1102 ENGINEERING GRAPHICS I (MANUAL)</w:t>
    </w:r>
  </w:p>
  <w:p w:rsidR="0065413C" w:rsidRPr="00F85861" w:rsidRDefault="0065413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F4A" w:rsidRDefault="00101F4A" w:rsidP="00101F4A">
    <w:pPr>
      <w:pStyle w:val="Header"/>
      <w:jc w:val="right"/>
    </w:pPr>
    <w:r w:rsidRPr="00D55873">
      <w:rPr>
        <w:noProof/>
        <w:lang w:eastAsia="en-US"/>
      </w:rPr>
      <w:drawing>
        <wp:inline distT="0" distB="0" distL="0" distR="0" wp14:anchorId="3CA38421" wp14:editId="6810A9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01F4A" w:rsidRDefault="00101F4A" w:rsidP="00101F4A">
    <w:pPr>
      <w:pStyle w:val="Header"/>
      <w:jc w:val="right"/>
    </w:pPr>
  </w:p>
  <w:p w:rsidR="00101F4A" w:rsidRDefault="00101F4A" w:rsidP="00101F4A">
    <w:pPr>
      <w:pStyle w:val="Header"/>
      <w:contextualSpacing/>
      <w:jc w:val="right"/>
      <w:rPr>
        <w:b/>
        <w:color w:val="470A68"/>
        <w:sz w:val="28"/>
      </w:rPr>
    </w:pPr>
    <w:r>
      <w:rPr>
        <w:b/>
        <w:color w:val="470A68"/>
        <w:sz w:val="28"/>
      </w:rPr>
      <w:t>School of Business and Technology</w:t>
    </w:r>
  </w:p>
  <w:p w:rsidR="0065413C" w:rsidRPr="00101F4A" w:rsidRDefault="00101F4A" w:rsidP="00101F4A">
    <w:pPr>
      <w:pStyle w:val="Header"/>
      <w:contextualSpacing/>
      <w:jc w:val="right"/>
      <w:rPr>
        <w:b/>
        <w:color w:val="470A68"/>
        <w:sz w:val="28"/>
      </w:rPr>
    </w:pPr>
    <w:r>
      <w:rPr>
        <w:noProof/>
        <w:lang w:eastAsia="en-US"/>
      </w:rPr>
      <mc:AlternateContent>
        <mc:Choice Requires="wps">
          <w:drawing>
            <wp:inline distT="0" distB="0" distL="0" distR="0" wp14:anchorId="623DA07C" wp14:editId="714297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764C6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B992575"/>
    <w:multiLevelType w:val="hybridMultilevel"/>
    <w:tmpl w:val="4C5CE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DG8XJ7PHfXJ5bGHPw1ZZjMixdUmzqvyK42Qat8mmliuMuO77vn8DCSP13zL7cwRt49cQ//OMykkrsMWvPZGQ==" w:salt="z9OePsr/M3pp0Mui+SYZ3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75925"/>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1F4A"/>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18A6"/>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5EEB"/>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10"/>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35D8"/>
    <w:rsid w:val="003F643D"/>
    <w:rsid w:val="003F6587"/>
    <w:rsid w:val="003F7A3D"/>
    <w:rsid w:val="00410A8E"/>
    <w:rsid w:val="004144D6"/>
    <w:rsid w:val="00414809"/>
    <w:rsid w:val="00420386"/>
    <w:rsid w:val="00424E39"/>
    <w:rsid w:val="004276BE"/>
    <w:rsid w:val="00427BDD"/>
    <w:rsid w:val="00427DAA"/>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31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3090"/>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A55F2"/>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13C"/>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4A61"/>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16B"/>
    <w:rsid w:val="007E3005"/>
    <w:rsid w:val="007E7942"/>
    <w:rsid w:val="007F1A32"/>
    <w:rsid w:val="0080574D"/>
    <w:rsid w:val="008134E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1AC1"/>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507B"/>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598A"/>
    <w:rsid w:val="00B174DB"/>
    <w:rsid w:val="00B213FB"/>
    <w:rsid w:val="00B23AF9"/>
    <w:rsid w:val="00B25010"/>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36DD"/>
    <w:rsid w:val="00BB6092"/>
    <w:rsid w:val="00BB6DD7"/>
    <w:rsid w:val="00BC02F9"/>
    <w:rsid w:val="00BC0758"/>
    <w:rsid w:val="00BC37AA"/>
    <w:rsid w:val="00BC4BC8"/>
    <w:rsid w:val="00BC547C"/>
    <w:rsid w:val="00BC6B6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86F9E"/>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4F50"/>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113"/>
    <w:rsid w:val="00F876C6"/>
    <w:rsid w:val="00F9399C"/>
    <w:rsid w:val="00F93FE5"/>
    <w:rsid w:val="00FA3195"/>
    <w:rsid w:val="00FB1278"/>
    <w:rsid w:val="00FB55FB"/>
    <w:rsid w:val="00FB5CC5"/>
    <w:rsid w:val="00FB6807"/>
    <w:rsid w:val="00FB69C4"/>
    <w:rsid w:val="00FC0603"/>
    <w:rsid w:val="00FC4257"/>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4548B92-9A91-4ACD-A9A0-E822C45B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B213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3499">
      <w:bodyDiv w:val="1"/>
      <w:marLeft w:val="0"/>
      <w:marRight w:val="0"/>
      <w:marTop w:val="0"/>
      <w:marBottom w:val="0"/>
      <w:divBdr>
        <w:top w:val="none" w:sz="0" w:space="0" w:color="auto"/>
        <w:left w:val="none" w:sz="0" w:space="0" w:color="auto"/>
        <w:bottom w:val="none" w:sz="0" w:space="0" w:color="auto"/>
        <w:right w:val="none" w:sz="0" w:space="0" w:color="auto"/>
      </w:divBdr>
    </w:div>
    <w:div w:id="205214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79198-9480-4B1D-AFA7-48318BDF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2016-11-30T20:22:00Z</dcterms:created>
  <dcterms:modified xsi:type="dcterms:W3CDTF">2016-11-30T20:26:00Z</dcterms:modified>
</cp:coreProperties>
</file>