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rsidTr="009C768D">
        <w:trPr>
          <w:trHeight w:val="546"/>
          <w:tblHeader/>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rsidTr="009C768D">
        <w:trPr>
          <w:trHeight w:val="486"/>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rsidTr="009C768D">
        <w:trPr>
          <w:trHeight w:val="516"/>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32AB" w:rsidRPr="003C070B" w:rsidRDefault="00AA32AB" w:rsidP="00DA66CF">
      <w:pPr>
        <w:rPr>
          <w:rFonts w:ascii="Calibri" w:hAnsi="Calibri" w:cs="Arial"/>
          <w:b/>
          <w:sz w:val="22"/>
          <w:szCs w:val="22"/>
          <w:u w:val="single"/>
        </w:rPr>
      </w:pPr>
    </w:p>
    <w:p w:rsidR="00AA32AB" w:rsidRPr="003C070B" w:rsidRDefault="00AA32AB" w:rsidP="00DA66CF">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rsidR="00AA32AB" w:rsidRPr="003C070B" w:rsidRDefault="00AA32AB" w:rsidP="00DA66CF">
      <w:pPr>
        <w:ind w:left="1440"/>
        <w:rPr>
          <w:rFonts w:ascii="Calibri" w:hAnsi="Calibri" w:cs="Arial"/>
          <w:b/>
          <w:sz w:val="22"/>
          <w:szCs w:val="22"/>
        </w:rPr>
      </w:pPr>
    </w:p>
    <w:p w:rsidR="00AA32AB" w:rsidRPr="003C070B" w:rsidRDefault="00AA32AB" w:rsidP="00DA66CF">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SPC 1017 FUNDAMENTALS OF SPEECH COMMUNICATION</w:t>
      </w:r>
      <w:r w:rsidRPr="003C070B">
        <w:rPr>
          <w:rFonts w:ascii="Calibri" w:hAnsi="Calibri" w:cs="Arial"/>
          <w:b/>
          <w:sz w:val="22"/>
          <w:szCs w:val="22"/>
        </w:rPr>
        <w:t xml:space="preserve">   (</w:t>
      </w:r>
      <w:r w:rsidRPr="003C070B">
        <w:rPr>
          <w:rFonts w:ascii="Calibri" w:hAnsi="Calibri" w:cs="Arial"/>
          <w:b/>
          <w:noProof/>
          <w:sz w:val="22"/>
          <w:szCs w:val="22"/>
        </w:rPr>
        <w:t>3</w:t>
      </w:r>
      <w:r w:rsidRPr="003C070B">
        <w:rPr>
          <w:rFonts w:ascii="Calibri" w:hAnsi="Calibri" w:cs="Arial"/>
          <w:b/>
          <w:sz w:val="22"/>
          <w:szCs w:val="22"/>
        </w:rPr>
        <w:t xml:space="preserve"> CREDITS)</w:t>
      </w:r>
    </w:p>
    <w:p w:rsidR="00AA32AB" w:rsidRPr="003C070B" w:rsidRDefault="00AA32AB" w:rsidP="00DA66CF">
      <w:pPr>
        <w:widowControl/>
        <w:tabs>
          <w:tab w:val="left" w:pos="720"/>
          <w:tab w:val="left" w:pos="1170"/>
        </w:tabs>
        <w:ind w:firstLine="720"/>
        <w:rPr>
          <w:rFonts w:ascii="Calibri" w:hAnsi="Calibri" w:cs="Arial"/>
          <w:b/>
          <w:sz w:val="22"/>
          <w:szCs w:val="22"/>
        </w:rPr>
      </w:pPr>
    </w:p>
    <w:p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r w:rsidRPr="003C070B">
        <w:rPr>
          <w:rFonts w:ascii="Calibri" w:hAnsi="Calibri" w:cs="Arial"/>
          <w:noProof/>
          <w:sz w:val="22"/>
          <w:szCs w:val="22"/>
        </w:rPr>
        <w:t>This course introduces students to the speech communication discipline. A variety of activities and class assignments are designed to acquaint students with the intrapersonal, interpersonal, and public speaking levels of speech communication. Students may also enroll in the business emphasis section of this course, which emphasizes communicating during an employment interview, communicating in self-directed work teams, and developing multimedia presentations. If completed with a grade of “C” or better, this course serves to demonstrate competence in oral communication.</w:t>
      </w:r>
    </w:p>
    <w:p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rsidR="00AA32AB" w:rsidRPr="003C070B" w:rsidRDefault="00AA32AB" w:rsidP="00BE594D">
      <w:pPr>
        <w:numPr>
          <w:ilvl w:val="0"/>
          <w:numId w:val="1"/>
        </w:numPr>
        <w:rPr>
          <w:rFonts w:ascii="Calibri" w:hAnsi="Calibri" w:cs="Arial"/>
          <w:b/>
          <w:sz w:val="22"/>
          <w:szCs w:val="22"/>
        </w:rPr>
      </w:pPr>
      <w:r w:rsidRPr="003C070B">
        <w:rPr>
          <w:rFonts w:ascii="Calibri" w:hAnsi="Calibri" w:cs="Arial"/>
          <w:b/>
          <w:sz w:val="22"/>
          <w:szCs w:val="22"/>
          <w:u w:val="single"/>
        </w:rPr>
        <w:t>PREREQUISITES FOR THIS COURSE:</w:t>
      </w:r>
      <w:r w:rsidRPr="003C070B">
        <w:rPr>
          <w:rFonts w:ascii="Calibri" w:hAnsi="Calibri" w:cs="Arial"/>
          <w:b/>
          <w:sz w:val="22"/>
          <w:szCs w:val="22"/>
        </w:rPr>
        <w:t xml:space="preserve">  </w:t>
      </w:r>
    </w:p>
    <w:p w:rsidR="00AA32AB" w:rsidRPr="003C070B" w:rsidRDefault="00AA32AB" w:rsidP="00DA66CF">
      <w:pPr>
        <w:ind w:left="720"/>
        <w:rPr>
          <w:rFonts w:ascii="Calibri" w:hAnsi="Calibri" w:cs="Arial"/>
          <w:b/>
          <w:sz w:val="22"/>
          <w:szCs w:val="22"/>
        </w:rPr>
      </w:pPr>
    </w:p>
    <w:p w:rsidR="00AA32AB" w:rsidRPr="003C070B" w:rsidRDefault="00AA32AB" w:rsidP="00927493">
      <w:pPr>
        <w:ind w:left="720"/>
        <w:rPr>
          <w:rFonts w:ascii="Calibri" w:hAnsi="Calibri" w:cs="Arial"/>
          <w:sz w:val="22"/>
          <w:szCs w:val="22"/>
        </w:rPr>
      </w:pPr>
      <w:r w:rsidRPr="003C070B">
        <w:rPr>
          <w:rFonts w:ascii="Calibri" w:hAnsi="Calibri" w:cs="Arial"/>
          <w:noProof/>
          <w:sz w:val="22"/>
          <w:szCs w:val="22"/>
        </w:rPr>
        <w:t>ENC 1101 with a “C” or better</w:t>
      </w:r>
    </w:p>
    <w:p w:rsidR="00AA32AB" w:rsidRPr="003C070B" w:rsidRDefault="00AA32AB" w:rsidP="00927493">
      <w:pPr>
        <w:ind w:left="720"/>
        <w:rPr>
          <w:rFonts w:ascii="Calibri" w:hAnsi="Calibri" w:cs="Arial"/>
          <w:sz w:val="22"/>
          <w:szCs w:val="22"/>
        </w:rPr>
      </w:pPr>
    </w:p>
    <w:p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p>
    <w:p w:rsidR="00AA32AB" w:rsidRPr="003C070B" w:rsidRDefault="00AA32AB" w:rsidP="00DA66CF">
      <w:pPr>
        <w:ind w:firstLine="720"/>
        <w:rPr>
          <w:rFonts w:ascii="Calibri" w:hAnsi="Calibri" w:cs="Arial"/>
          <w:sz w:val="22"/>
          <w:szCs w:val="22"/>
        </w:rPr>
      </w:pPr>
    </w:p>
    <w:p w:rsidR="00AA32AB" w:rsidRPr="003C070B" w:rsidRDefault="00AA32AB" w:rsidP="00DA66CF">
      <w:pPr>
        <w:ind w:firstLine="720"/>
        <w:rPr>
          <w:rFonts w:ascii="Calibri" w:hAnsi="Calibri" w:cs="Arial"/>
          <w:sz w:val="22"/>
          <w:szCs w:val="22"/>
        </w:rPr>
      </w:pPr>
      <w:r w:rsidRPr="003C070B">
        <w:rPr>
          <w:rFonts w:ascii="Calibri" w:hAnsi="Calibri" w:cs="Arial"/>
          <w:noProof/>
          <w:sz w:val="22"/>
          <w:szCs w:val="22"/>
        </w:rPr>
        <w:t>None</w:t>
      </w:r>
    </w:p>
    <w:p w:rsidR="00AA32AB" w:rsidRPr="003C070B" w:rsidRDefault="00AA32AB" w:rsidP="00DA66CF">
      <w:pPr>
        <w:ind w:firstLine="720"/>
        <w:rPr>
          <w:rFonts w:ascii="Calibri" w:hAnsi="Calibri" w:cs="Arial"/>
          <w:sz w:val="22"/>
          <w:szCs w:val="22"/>
        </w:rPr>
      </w:pPr>
    </w:p>
    <w:p w:rsidR="00AA32AB" w:rsidRPr="003C070B" w:rsidRDefault="00AA32AB" w:rsidP="00BE594D">
      <w:pPr>
        <w:numPr>
          <w:ilvl w:val="0"/>
          <w:numId w:val="1"/>
        </w:numPr>
        <w:rPr>
          <w:rFonts w:ascii="Calibri" w:hAnsi="Calibri" w:cs="Arial"/>
          <w:sz w:val="22"/>
          <w:szCs w:val="22"/>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rsidR="00AA32AB" w:rsidRPr="003C070B" w:rsidRDefault="00AA32AB" w:rsidP="00DA66CF">
      <w:pPr>
        <w:rPr>
          <w:rFonts w:ascii="Calibri" w:hAnsi="Calibri" w:cs="Arial"/>
          <w:b/>
          <w:sz w:val="22"/>
          <w:szCs w:val="22"/>
          <w:u w:val="single"/>
        </w:rPr>
      </w:pP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Speech Communication Principles and Theories</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Intrapersonal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Interpersonal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Small Group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Public Speaking</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Listening</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Nonverbal Communication</w:t>
      </w:r>
    </w:p>
    <w:p w:rsidR="00AA32AB" w:rsidRPr="003C070B" w:rsidRDefault="00AA32AB" w:rsidP="004E0BC8">
      <w:pPr>
        <w:tabs>
          <w:tab w:val="left" w:pos="1080"/>
        </w:tabs>
        <w:ind w:left="1080" w:hanging="360"/>
        <w:rPr>
          <w:rFonts w:ascii="Calibri" w:hAnsi="Calibri" w:cs="Arial"/>
          <w:sz w:val="22"/>
          <w:szCs w:val="22"/>
        </w:rPr>
      </w:pPr>
    </w:p>
    <w:p w:rsidR="00870C9F" w:rsidRPr="00BA3BB9" w:rsidRDefault="00870C9F" w:rsidP="00870C9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70C9F" w:rsidRDefault="00870C9F" w:rsidP="00870C9F">
      <w:pPr>
        <w:rPr>
          <w:rFonts w:ascii="Calibri" w:hAnsi="Calibri" w:cs="Arial"/>
          <w:b/>
          <w:sz w:val="22"/>
          <w:szCs w:val="22"/>
          <w:u w:val="single"/>
        </w:rPr>
      </w:pPr>
    </w:p>
    <w:p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0C9F" w:rsidRDefault="00870C9F" w:rsidP="00870C9F">
      <w:pPr>
        <w:ind w:left="720"/>
        <w:rPr>
          <w:rFonts w:ascii="Garamond" w:hAnsi="Garamond"/>
          <w:color w:val="000000"/>
          <w:sz w:val="22"/>
          <w:szCs w:val="22"/>
        </w:rPr>
      </w:pPr>
    </w:p>
    <w:p w:rsidR="00870C9F" w:rsidRPr="0036367B" w:rsidRDefault="00870C9F" w:rsidP="00870C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0C9F" w:rsidRPr="0036367B" w:rsidRDefault="00870C9F" w:rsidP="00870C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 </w:t>
      </w: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70C9F">
        <w:rPr>
          <w:rFonts w:ascii="Calibri" w:hAnsi="Calibri"/>
          <w:b/>
          <w:color w:val="000000"/>
          <w:sz w:val="22"/>
          <w:szCs w:val="24"/>
        </w:rPr>
        <w:t>Communicate</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0C9F" w:rsidRDefault="00870C9F" w:rsidP="00870C9F">
      <w:pPr>
        <w:shd w:val="clear" w:color="auto" w:fill="FFFFFF"/>
        <w:rPr>
          <w:rFonts w:ascii="Calibri" w:hAnsi="Calibri"/>
          <w:color w:val="000000"/>
          <w:sz w:val="22"/>
          <w:szCs w:val="22"/>
        </w:rPr>
      </w:pPr>
    </w:p>
    <w:p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correctly identify and distinguish between intrapersonal, interpersonal, small group, presentational, mass communication and mediated contexts.  </w:t>
      </w:r>
    </w:p>
    <w:p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Students will recognize the interdependent relationship between verbal and nonverb</w:t>
      </w:r>
      <w:r w:rsidRPr="00870C9F">
        <w:rPr>
          <w:rFonts w:ascii="Calibri" w:hAnsi="Calibri"/>
          <w:color w:val="000000"/>
          <w:sz w:val="22"/>
        </w:rPr>
        <w:t xml:space="preserve">al communicate </w:t>
      </w:r>
      <w:r w:rsidRPr="00870C9F">
        <w:rPr>
          <w:rFonts w:ascii="Calibri" w:hAnsi="Calibri"/>
          <w:color w:val="000000"/>
          <w:sz w:val="22"/>
        </w:rPr>
        <w:t xml:space="preserve">and integrate appropriate behaviors across communication contexts.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learn about the listening process and apply strategies to enhance their listening effectiveness.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principles of small group communication, recognize appropriate roles and effectively apply the reflective thinking process to problem- solving groups.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dynamics of interpersonal communication, including conflict management skills and relational development and maintenance.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analyze the audience and apply appropriate audience-centered strategies to communicate effectively in interpersonal, small group and presentational settings.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develop appropriate informative speech outline including a Works Cited.</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dressed in business casual attire will extemporaneously deliver at least one informative speech.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incorporate oral citations in both the sentence outline and oral presentation in order to credit sources and avoid plagiarism.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analyze speech content and select appropriate presentation aids including current multimedia technology to complement the specific purpose for the speech/outline.</w:t>
      </w:r>
    </w:p>
    <w:p w:rsidR="00870C9F" w:rsidRDefault="00870C9F" w:rsidP="00870C9F">
      <w:pPr>
        <w:shd w:val="clear" w:color="auto" w:fill="FFFFFF"/>
        <w:rPr>
          <w:rFonts w:ascii="Calibri" w:hAnsi="Calibri"/>
          <w:color w:val="000000"/>
          <w:sz w:val="22"/>
          <w:szCs w:val="22"/>
        </w:rPr>
      </w:pPr>
    </w:p>
    <w:p w:rsidR="00870C9F" w:rsidRPr="009569DF" w:rsidRDefault="00870C9F" w:rsidP="00870C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70C9F" w:rsidRDefault="00870C9F" w:rsidP="00870C9F">
      <w:pPr>
        <w:shd w:val="clear" w:color="auto" w:fill="FFFFFF"/>
        <w:rPr>
          <w:rFonts w:ascii="Calibri" w:hAnsi="Calibri"/>
          <w:color w:val="000000"/>
          <w:sz w:val="22"/>
          <w:szCs w:val="22"/>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A32AB" w:rsidRDefault="00AA32AB" w:rsidP="00DA66CF">
      <w:pPr>
        <w:ind w:left="720"/>
        <w:rPr>
          <w:rFonts w:ascii="Calibri" w:hAnsi="Calibri" w:cs="Arial"/>
          <w:b/>
          <w:sz w:val="22"/>
          <w:szCs w:val="22"/>
          <w:u w:val="single"/>
        </w:rPr>
      </w:pPr>
    </w:p>
    <w:p w:rsidR="00870C9F" w:rsidRPr="00870C9F" w:rsidRDefault="00870C9F" w:rsidP="00870C9F">
      <w:pPr>
        <w:pStyle w:val="ListParagraph"/>
        <w:numPr>
          <w:ilvl w:val="0"/>
          <w:numId w:val="5"/>
        </w:numPr>
        <w:shd w:val="clear" w:color="auto" w:fill="FFFFFF"/>
        <w:tabs>
          <w:tab w:val="left" w:pos="1452"/>
        </w:tabs>
        <w:rPr>
          <w:rFonts w:ascii="Calibri" w:hAnsi="Calibri"/>
          <w:color w:val="000000"/>
          <w:sz w:val="22"/>
          <w:szCs w:val="22"/>
        </w:rPr>
      </w:pPr>
      <w:r w:rsidRPr="00870C9F">
        <w:rPr>
          <w:rFonts w:ascii="Calibri" w:hAnsi="Calibri"/>
          <w:color w:val="000000"/>
          <w:sz w:val="22"/>
          <w:szCs w:val="22"/>
        </w:rPr>
        <w:t>Students will learn to effectively locate, interpret and use information and evidence to develop content for informative and group presentations.</w:t>
      </w:r>
    </w:p>
    <w:p w:rsidR="00870C9F" w:rsidRDefault="00870C9F" w:rsidP="00870C9F">
      <w:pPr>
        <w:pStyle w:val="ListParagraph"/>
        <w:numPr>
          <w:ilvl w:val="0"/>
          <w:numId w:val="5"/>
        </w:numPr>
        <w:rPr>
          <w:rFonts w:ascii="Calibri" w:hAnsi="Calibri"/>
          <w:color w:val="000000"/>
        </w:rPr>
      </w:pPr>
      <w:r w:rsidRPr="00870C9F">
        <w:rPr>
          <w:rFonts w:ascii="Calibri" w:hAnsi="Calibri"/>
          <w:color w:val="000000"/>
          <w:sz w:val="22"/>
          <w:szCs w:val="22"/>
        </w:rPr>
        <w:t>Students will create Works Cited in current MLA format.</w:t>
      </w:r>
      <w:r w:rsidRPr="00870C9F">
        <w:rPr>
          <w:rFonts w:ascii="Calibri" w:hAnsi="Calibri"/>
          <w:color w:val="000000"/>
        </w:rPr>
        <w:t xml:space="preserve">   </w:t>
      </w:r>
    </w:p>
    <w:p w:rsidR="00870C9F" w:rsidRDefault="00870C9F" w:rsidP="00870C9F">
      <w:pPr>
        <w:rPr>
          <w:rFonts w:ascii="Calibri" w:hAnsi="Calibri"/>
          <w:color w:val="000000"/>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lastRenderedPageBreak/>
        <w:tab/>
        <w:t>Course Outcomes or Objectives Supporting the General Education Competency Selected:</w:t>
      </w:r>
    </w:p>
    <w:p w:rsidR="00870C9F" w:rsidRDefault="00870C9F" w:rsidP="00870C9F">
      <w:pPr>
        <w:rPr>
          <w:rFonts w:ascii="Calibri" w:hAnsi="Calibri"/>
          <w:color w:val="000000"/>
        </w:rPr>
      </w:pPr>
      <w:r w:rsidRPr="00870C9F">
        <w:rPr>
          <w:rFonts w:ascii="Calibri" w:hAnsi="Calibri"/>
          <w:color w:val="000000"/>
        </w:rPr>
        <w:t xml:space="preserve"> </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identify ethical principles of communication and apply appropriate    strategies when speaking and listening during interpersonal, small group, presentational and mediated contexts.  </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Students will learn to navigate the information highway and apply critical thinking standards (i.e. accuracy, relevancy and sufficiency) to identify appropriate research for speeches and to prepare Works Cited for speeches and small problem-solving groups.</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rsidR="00870C9F" w:rsidRPr="003C070B" w:rsidRDefault="00870C9F" w:rsidP="00870C9F">
      <w:pPr>
        <w:ind w:left="720"/>
        <w:rPr>
          <w:rFonts w:ascii="Calibri" w:hAnsi="Calibri" w:cs="Arial"/>
          <w:b/>
          <w:sz w:val="22"/>
          <w:szCs w:val="22"/>
          <w:u w:val="single"/>
        </w:rPr>
      </w:pPr>
    </w:p>
    <w:p w:rsidR="00AA32AB" w:rsidRPr="003C070B" w:rsidRDefault="00AA32AB" w:rsidP="00BE594D">
      <w:pPr>
        <w:numPr>
          <w:ilvl w:val="0"/>
          <w:numId w:val="3"/>
        </w:numPr>
        <w:rPr>
          <w:rFonts w:ascii="Calibri" w:hAnsi="Calibri" w:cs="Arial"/>
          <w:sz w:val="22"/>
          <w:szCs w:val="22"/>
        </w:rPr>
      </w:pPr>
      <w:r w:rsidRPr="003C070B">
        <w:rPr>
          <w:rFonts w:ascii="Calibri" w:hAnsi="Calibri" w:cs="Arial"/>
          <w:b/>
          <w:sz w:val="22"/>
          <w:szCs w:val="22"/>
          <w:u w:val="single"/>
        </w:rPr>
        <w:t>DISTRICT-WIDE POLICIES:</w:t>
      </w:r>
    </w:p>
    <w:p w:rsidR="00AA32AB" w:rsidRPr="003C070B" w:rsidRDefault="00AA32AB" w:rsidP="00DA66CF">
      <w:pPr>
        <w:tabs>
          <w:tab w:val="left" w:pos="720"/>
        </w:tabs>
        <w:ind w:left="720"/>
        <w:rPr>
          <w:rFonts w:ascii="Calibri" w:hAnsi="Calibri" w:cs="Arial"/>
          <w:sz w:val="22"/>
          <w:szCs w:val="22"/>
        </w:rPr>
      </w:pPr>
    </w:p>
    <w:p w:rsidR="00AA32AB" w:rsidRPr="003C070B" w:rsidRDefault="00AA32AB" w:rsidP="00DA66CF">
      <w:pPr>
        <w:ind w:left="720"/>
        <w:rPr>
          <w:rFonts w:ascii="Calibri" w:hAnsi="Calibri" w:cs="Arial"/>
          <w:b/>
          <w:bCs/>
          <w:iCs/>
          <w:caps/>
          <w:sz w:val="22"/>
          <w:szCs w:val="22"/>
        </w:rPr>
      </w:pPr>
      <w:r w:rsidRPr="003C070B">
        <w:rPr>
          <w:rFonts w:ascii="Calibri" w:hAnsi="Calibri" w:cs="Arial"/>
          <w:b/>
          <w:bCs/>
          <w:iCs/>
          <w:caps/>
          <w:sz w:val="22"/>
          <w:szCs w:val="22"/>
        </w:rPr>
        <w:t>Programs for Students with Disabilities</w:t>
      </w:r>
    </w:p>
    <w:p w:rsidR="00AA32AB" w:rsidRPr="003C070B" w:rsidRDefault="00EF17C5" w:rsidP="00DA66CF">
      <w:pPr>
        <w:tabs>
          <w:tab w:val="left" w:pos="720"/>
        </w:tabs>
        <w:ind w:left="720"/>
        <w:rPr>
          <w:rFonts w:ascii="Calibri" w:hAnsi="Calibri" w:cs="Arial"/>
          <w:bCs/>
          <w:iCs/>
          <w:sz w:val="22"/>
          <w:szCs w:val="22"/>
        </w:rPr>
      </w:pPr>
      <w:r w:rsidRPr="003C07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rsidR="002049DF" w:rsidRPr="003C070B" w:rsidRDefault="002049DF" w:rsidP="00DA66CF">
      <w:pPr>
        <w:tabs>
          <w:tab w:val="left" w:pos="720"/>
        </w:tabs>
        <w:ind w:left="720"/>
        <w:rPr>
          <w:rFonts w:ascii="Calibri" w:hAnsi="Calibri" w:cs="Arial"/>
          <w:bCs/>
          <w:iCs/>
          <w:sz w:val="22"/>
          <w:szCs w:val="22"/>
        </w:rPr>
      </w:pPr>
    </w:p>
    <w:p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SouthWestern State College, in accordance with Title IX and the Violence </w:t>
      </w:r>
      <w:proofErr w:type="gramStart"/>
      <w:r w:rsidRPr="003C070B">
        <w:rPr>
          <w:rFonts w:ascii="Calibri" w:hAnsi="Calibri"/>
          <w:sz w:val="22"/>
          <w:szCs w:val="22"/>
        </w:rPr>
        <w:t>Against</w:t>
      </w:r>
      <w:proofErr w:type="gramEnd"/>
      <w:r w:rsidRPr="003C070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C070B">
          <w:rPr>
            <w:rStyle w:val="Hyperlink"/>
            <w:rFonts w:ascii="Calibri" w:hAnsi="Calibri"/>
            <w:sz w:val="22"/>
            <w:szCs w:val="22"/>
          </w:rPr>
          <w:t>http://www.fsw.edu/sexualassault</w:t>
        </w:r>
      </w:hyperlink>
      <w:r w:rsidRPr="003C070B">
        <w:rPr>
          <w:rFonts w:ascii="Calibri" w:hAnsi="Calibri"/>
          <w:sz w:val="22"/>
          <w:szCs w:val="22"/>
        </w:rPr>
        <w:t>.</w:t>
      </w:r>
    </w:p>
    <w:p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32AB" w:rsidRPr="003C070B" w:rsidRDefault="00AA32AB" w:rsidP="00DA66CF">
      <w:pPr>
        <w:tabs>
          <w:tab w:val="left" w:pos="720"/>
        </w:tabs>
        <w:ind w:left="720"/>
        <w:rPr>
          <w:rFonts w:ascii="Calibri" w:hAnsi="Calibri" w:cs="Arial"/>
          <w:bCs/>
          <w:iCs/>
          <w:sz w:val="22"/>
          <w:szCs w:val="22"/>
        </w:rPr>
      </w:pPr>
      <w:bookmarkStart w:id="1" w:name="_GoBack"/>
      <w:bookmarkEnd w:id="1"/>
    </w:p>
    <w:p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The professor’s specific policy concerning absence. (The College policy on attendance is in the Catalog, and defers to the professor.)</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Include numerical ranges for letter grades; the following is a range commonly used by many faculty:</w:t>
      </w:r>
    </w:p>
    <w:p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rsidTr="009C768D">
        <w:trPr>
          <w:trHeight w:val="262"/>
          <w:tblHeader/>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A</w:t>
            </w:r>
          </w:p>
        </w:tc>
      </w:tr>
      <w:tr w:rsidR="00870C9F" w:rsidTr="009C768D">
        <w:trPr>
          <w:trHeight w:val="248"/>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B</w:t>
            </w:r>
          </w:p>
        </w:tc>
      </w:tr>
      <w:tr w:rsidR="00870C9F" w:rsidTr="009C768D">
        <w:trPr>
          <w:trHeight w:val="262"/>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C</w:t>
            </w:r>
          </w:p>
        </w:tc>
      </w:tr>
      <w:tr w:rsidR="00870C9F" w:rsidTr="009C768D">
        <w:trPr>
          <w:trHeight w:val="248"/>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D</w:t>
            </w:r>
          </w:p>
        </w:tc>
      </w:tr>
      <w:tr w:rsidR="00870C9F" w:rsidTr="009C768D">
        <w:trPr>
          <w:trHeight w:val="262"/>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F</w:t>
            </w:r>
          </w:p>
        </w:tc>
      </w:tr>
    </w:tbl>
    <w:p w:rsidR="00AA32AB" w:rsidRPr="003C070B" w:rsidRDefault="00AA32AB" w:rsidP="00DA66CF">
      <w:pPr>
        <w:ind w:left="720"/>
        <w:rPr>
          <w:rFonts w:ascii="Calibri" w:hAnsi="Calibri" w:cs="Arial"/>
          <w:sz w:val="22"/>
          <w:szCs w:val="22"/>
        </w:rPr>
      </w:pP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rsidR="00AA32AB" w:rsidRPr="003C070B" w:rsidRDefault="00AA32AB" w:rsidP="00DA66CF">
      <w:pPr>
        <w:ind w:left="720"/>
        <w:rPr>
          <w:rFonts w:ascii="Calibri" w:hAnsi="Calibri" w:cs="Arial"/>
          <w:b/>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lastRenderedPageBreak/>
        <w:t>REQUIRED COURSE MATERIALS:</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RESERVED MATERIALS FOR THE COURSE:</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Other special learning resources.</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EF1" w:rsidRDefault="00CD2EF1" w:rsidP="003A608C">
      <w:r>
        <w:separator/>
      </w:r>
    </w:p>
  </w:endnote>
  <w:endnote w:type="continuationSeparator" w:id="0">
    <w:p w:rsidR="00CD2EF1" w:rsidRDefault="00CD2EF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sz w:val="22"/>
        <w:szCs w:val="22"/>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sz w:val="22"/>
        <w:szCs w:val="22"/>
      </w:rPr>
      <w:fldChar w:fldCharType="separate"/>
    </w:r>
    <w:r w:rsidR="00870C9F">
      <w:rPr>
        <w:rFonts w:ascii="Calibri" w:hAnsi="Calibri" w:cs="Arial"/>
        <w:noProof/>
        <w:sz w:val="22"/>
        <w:szCs w:val="22"/>
      </w:rPr>
      <w:t>4</w:t>
    </w:r>
    <w:r w:rsidR="00AA32A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EF1" w:rsidRDefault="00CD2EF1" w:rsidP="003A608C">
      <w:r>
        <w:separator/>
      </w:r>
    </w:p>
  </w:footnote>
  <w:footnote w:type="continuationSeparator" w:id="0">
    <w:p w:rsidR="00CD2EF1" w:rsidRDefault="00CD2EF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SPC 1017 FUNDAMENTALS OF SPEECH COMMUNICATION</w:t>
    </w:r>
  </w:p>
  <w:p w:rsidR="00AA32AB" w:rsidRPr="00F85861" w:rsidRDefault="00AA32A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C9F" w:rsidRDefault="00870C9F" w:rsidP="00870C9F">
    <w:pPr>
      <w:pStyle w:val="Header"/>
      <w:jc w:val="right"/>
    </w:pPr>
    <w:r w:rsidRPr="00D55873">
      <w:rPr>
        <w:noProof/>
        <w:lang w:eastAsia="en-US"/>
      </w:rPr>
      <w:drawing>
        <wp:inline distT="0" distB="0" distL="0" distR="0" wp14:anchorId="30F85116" wp14:editId="414B88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0C9F" w:rsidRDefault="00870C9F" w:rsidP="00870C9F">
    <w:pPr>
      <w:pStyle w:val="Header"/>
      <w:jc w:val="right"/>
    </w:pPr>
  </w:p>
  <w:p w:rsidR="00870C9F" w:rsidRDefault="00870C9F" w:rsidP="00870C9F">
    <w:pPr>
      <w:pStyle w:val="Header"/>
      <w:contextualSpacing/>
      <w:jc w:val="right"/>
      <w:rPr>
        <w:b/>
        <w:color w:val="470A68"/>
        <w:sz w:val="28"/>
      </w:rPr>
    </w:pPr>
    <w:r>
      <w:rPr>
        <w:b/>
        <w:color w:val="470A68"/>
        <w:sz w:val="28"/>
      </w:rPr>
      <w:t>School of Arts, Humanities, and Social Sciences</w:t>
    </w:r>
  </w:p>
  <w:p w:rsidR="00AA32AB" w:rsidRPr="00870C9F" w:rsidRDefault="00870C9F" w:rsidP="00870C9F">
    <w:pPr>
      <w:pStyle w:val="Header"/>
      <w:contextualSpacing/>
      <w:jc w:val="right"/>
      <w:rPr>
        <w:b/>
        <w:color w:val="470A68"/>
        <w:sz w:val="28"/>
      </w:rPr>
    </w:pPr>
    <w:r>
      <w:rPr>
        <w:noProof/>
        <w:lang w:eastAsia="en-US"/>
      </w:rPr>
      <mc:AlternateContent>
        <mc:Choice Requires="wps">
          <w:drawing>
            <wp:inline distT="0" distB="0" distL="0" distR="0" wp14:anchorId="09C5D8A5" wp14:editId="0614D5F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245D4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Z23arwrqnUzY3lWxcJ22hnraqNHbNiMmgkmbXzmiEluRXCMezkuXOz8+17UymGBFq5xGI3PmfbYRV0NKuvfg==" w:salt="yW8igD7M2y0AWS9wOYib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98F"/>
    <w:rsid w:val="00181758"/>
    <w:rsid w:val="001845C0"/>
    <w:rsid w:val="0018578A"/>
    <w:rsid w:val="00186361"/>
    <w:rsid w:val="00192009"/>
    <w:rsid w:val="00193CFE"/>
    <w:rsid w:val="0019460E"/>
    <w:rsid w:val="001A13F4"/>
    <w:rsid w:val="001A4A48"/>
    <w:rsid w:val="001A5082"/>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6CBC"/>
    <w:rsid w:val="00532D7D"/>
    <w:rsid w:val="00543F79"/>
    <w:rsid w:val="00555DC1"/>
    <w:rsid w:val="00560932"/>
    <w:rsid w:val="005645D9"/>
    <w:rsid w:val="005709B7"/>
    <w:rsid w:val="00571E14"/>
    <w:rsid w:val="00581C6E"/>
    <w:rsid w:val="005939F3"/>
    <w:rsid w:val="00593D67"/>
    <w:rsid w:val="00596418"/>
    <w:rsid w:val="00597D33"/>
    <w:rsid w:val="00597E0E"/>
    <w:rsid w:val="005A04EC"/>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76C8"/>
    <w:rsid w:val="00BE7B52"/>
    <w:rsid w:val="00BF0491"/>
    <w:rsid w:val="00BF05B2"/>
    <w:rsid w:val="00BF0814"/>
    <w:rsid w:val="00C02627"/>
    <w:rsid w:val="00C12406"/>
    <w:rsid w:val="00C27530"/>
    <w:rsid w:val="00C32529"/>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1D17"/>
    <w:rsid w:val="00EC28D8"/>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C7A2D"/>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F0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C63BF-674A-4D8B-A55F-4868C96D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2016-11-30T16:30:00Z</dcterms:created>
  <dcterms:modified xsi:type="dcterms:W3CDTF">2016-11-30T16:37:00Z</dcterms:modified>
</cp:coreProperties>
</file>