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170F7" w:rsidTr="00741D27">
        <w:trPr>
          <w:trHeight w:val="546"/>
          <w:tblHeader/>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170F7" w:rsidRDefault="00D170F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70F7" w:rsidTr="00741D27">
        <w:trPr>
          <w:trHeight w:val="516"/>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70F7" w:rsidRDefault="00D170F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70F7" w:rsidTr="00741D27">
        <w:trPr>
          <w:trHeight w:val="516"/>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70F7" w:rsidRDefault="00D170F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E30DD" w:rsidRPr="00832938" w:rsidRDefault="008E30DD" w:rsidP="00DA66CF">
      <w:pPr>
        <w:rPr>
          <w:rFonts w:ascii="Calibri" w:hAnsi="Calibri" w:cs="Arial"/>
          <w:b/>
          <w:sz w:val="22"/>
          <w:szCs w:val="22"/>
        </w:rPr>
      </w:pPr>
      <w:r w:rsidRPr="00832938">
        <w:rPr>
          <w:rFonts w:ascii="Calibri" w:hAnsi="Calibri" w:cs="Arial"/>
          <w:b/>
          <w:sz w:val="22"/>
          <w:szCs w:val="22"/>
        </w:rPr>
        <w:tab/>
      </w:r>
      <w:r w:rsidRPr="00832938">
        <w:rPr>
          <w:rFonts w:ascii="Calibri" w:hAnsi="Calibri" w:cs="Arial"/>
          <w:b/>
          <w:sz w:val="22"/>
          <w:szCs w:val="22"/>
        </w:rPr>
        <w:tab/>
      </w:r>
      <w:r w:rsidRPr="00832938">
        <w:rPr>
          <w:rFonts w:ascii="Calibri" w:hAnsi="Calibri" w:cs="Arial"/>
          <w:b/>
          <w:sz w:val="22"/>
          <w:szCs w:val="22"/>
        </w:rPr>
        <w:tab/>
      </w:r>
      <w:r w:rsidRPr="00832938">
        <w:rPr>
          <w:rFonts w:ascii="Calibri" w:hAnsi="Calibri" w:cs="Arial"/>
          <w:b/>
          <w:sz w:val="22"/>
          <w:szCs w:val="22"/>
        </w:rPr>
        <w:tab/>
      </w:r>
    </w:p>
    <w:p w:rsidR="008E30DD" w:rsidRPr="00832938" w:rsidRDefault="008E30DD" w:rsidP="00DA66CF">
      <w:pPr>
        <w:rPr>
          <w:rFonts w:ascii="Calibri" w:hAnsi="Calibri" w:cs="Arial"/>
          <w:b/>
          <w:sz w:val="22"/>
          <w:szCs w:val="22"/>
          <w:u w:val="single"/>
        </w:rPr>
      </w:pPr>
    </w:p>
    <w:p w:rsidR="008E30DD" w:rsidRPr="00832938" w:rsidRDefault="008E30DD" w:rsidP="00DA66CF">
      <w:pPr>
        <w:numPr>
          <w:ilvl w:val="0"/>
          <w:numId w:val="1"/>
        </w:numPr>
        <w:tabs>
          <w:tab w:val="left" w:pos="720"/>
        </w:tabs>
        <w:rPr>
          <w:rFonts w:ascii="Calibri" w:hAnsi="Calibri" w:cs="Arial"/>
          <w:b/>
          <w:sz w:val="22"/>
          <w:szCs w:val="22"/>
          <w:u w:val="single"/>
        </w:rPr>
      </w:pPr>
      <w:r w:rsidRPr="00832938">
        <w:rPr>
          <w:rFonts w:ascii="Calibri" w:hAnsi="Calibri" w:cs="Arial"/>
          <w:b/>
          <w:sz w:val="22"/>
          <w:szCs w:val="22"/>
          <w:u w:val="single"/>
        </w:rPr>
        <w:t>COURSE NUMBER AND TITLE, CATALOG DESCRIPTION, CREDITS:</w:t>
      </w:r>
    </w:p>
    <w:p w:rsidR="008E30DD" w:rsidRPr="00832938" w:rsidRDefault="008E30DD" w:rsidP="00DA66CF">
      <w:pPr>
        <w:ind w:left="1440"/>
        <w:rPr>
          <w:rFonts w:ascii="Calibri" w:hAnsi="Calibri" w:cs="Arial"/>
          <w:b/>
          <w:sz w:val="22"/>
          <w:szCs w:val="22"/>
        </w:rPr>
      </w:pPr>
    </w:p>
    <w:p w:rsidR="008E30DD" w:rsidRPr="00832938" w:rsidRDefault="008E30DD" w:rsidP="001E131B">
      <w:pPr>
        <w:widowControl/>
        <w:tabs>
          <w:tab w:val="left" w:pos="720"/>
          <w:tab w:val="left" w:pos="1170"/>
        </w:tabs>
        <w:ind w:left="720"/>
        <w:rPr>
          <w:rFonts w:ascii="Calibri" w:hAnsi="Calibri" w:cs="Arial"/>
          <w:b/>
          <w:sz w:val="22"/>
          <w:szCs w:val="22"/>
        </w:rPr>
      </w:pPr>
      <w:r w:rsidRPr="00832938">
        <w:rPr>
          <w:rFonts w:ascii="Calibri" w:hAnsi="Calibri" w:cs="Arial"/>
          <w:b/>
          <w:noProof/>
          <w:sz w:val="22"/>
          <w:szCs w:val="22"/>
        </w:rPr>
        <w:t>MVK 1312 APPLIED MUSIC INSTRUCTION: HARPSICHORD</w:t>
      </w:r>
      <w:r w:rsidRPr="00832938">
        <w:rPr>
          <w:rFonts w:ascii="Calibri" w:hAnsi="Calibri" w:cs="Arial"/>
          <w:b/>
          <w:sz w:val="22"/>
          <w:szCs w:val="22"/>
        </w:rPr>
        <w:t xml:space="preserve">   (</w:t>
      </w:r>
      <w:r w:rsidRPr="00832938">
        <w:rPr>
          <w:rFonts w:ascii="Calibri" w:hAnsi="Calibri" w:cs="Arial"/>
          <w:b/>
          <w:noProof/>
          <w:sz w:val="22"/>
          <w:szCs w:val="22"/>
        </w:rPr>
        <w:t>2</w:t>
      </w:r>
      <w:r w:rsidRPr="00832938">
        <w:rPr>
          <w:rFonts w:ascii="Calibri" w:hAnsi="Calibri" w:cs="Arial"/>
          <w:b/>
          <w:sz w:val="22"/>
          <w:szCs w:val="22"/>
        </w:rPr>
        <w:t xml:space="preserve"> CREDITS)</w:t>
      </w:r>
    </w:p>
    <w:p w:rsidR="008E30DD" w:rsidRPr="00832938" w:rsidRDefault="008E30DD" w:rsidP="00DA66CF">
      <w:pPr>
        <w:widowControl/>
        <w:tabs>
          <w:tab w:val="left" w:pos="720"/>
          <w:tab w:val="left" w:pos="1170"/>
        </w:tabs>
        <w:ind w:firstLine="720"/>
        <w:rPr>
          <w:rFonts w:ascii="Calibri" w:hAnsi="Calibri" w:cs="Arial"/>
          <w:b/>
          <w:sz w:val="22"/>
          <w:szCs w:val="22"/>
        </w:rPr>
      </w:pPr>
    </w:p>
    <w:p w:rsidR="008E30DD" w:rsidRPr="00832938" w:rsidRDefault="008E30DD" w:rsidP="008E30DD">
      <w:pPr>
        <w:widowControl/>
        <w:suppressAutoHyphens w:val="0"/>
        <w:ind w:left="720"/>
        <w:rPr>
          <w:rFonts w:ascii="Calibri" w:hAnsi="Calibri"/>
          <w:color w:val="000000"/>
          <w:sz w:val="22"/>
          <w:szCs w:val="22"/>
          <w:lang w:eastAsia="en-US"/>
        </w:rPr>
      </w:pPr>
      <w:r w:rsidRPr="00832938">
        <w:rPr>
          <w:rFonts w:ascii="Calibri" w:hAnsi="Calibri"/>
          <w:color w:val="000000"/>
          <w:sz w:val="22"/>
          <w:szCs w:val="22"/>
          <w:lang w:eastAsia="en-US"/>
        </w:rPr>
        <w:t xml:space="preserve">Applied Music is individual one-on-one voice or instrumental instruction which may be arranged for </w:t>
      </w:r>
      <w:r w:rsidR="00394E23" w:rsidRPr="00832938">
        <w:rPr>
          <w:rFonts w:ascii="Calibri" w:hAnsi="Calibri"/>
          <w:color w:val="000000"/>
          <w:sz w:val="22"/>
          <w:szCs w:val="22"/>
          <w:lang w:eastAsia="en-US"/>
        </w:rPr>
        <w:t>Florida SouthWestern</w:t>
      </w:r>
      <w:r w:rsidRPr="00832938">
        <w:rPr>
          <w:rFonts w:ascii="Calibri" w:hAnsi="Calibri"/>
          <w:color w:val="000000"/>
          <w:sz w:val="22"/>
          <w:szCs w:val="22"/>
          <w:lang w:eastAsia="en-US"/>
        </w:rPr>
        <w:t xml:space="preserve"> State degree-seeking students of advanced accomplishments, especially those actively enrolled in the </w:t>
      </w:r>
      <w:r w:rsidR="00394E23" w:rsidRPr="00832938">
        <w:rPr>
          <w:rFonts w:ascii="Calibri" w:hAnsi="Calibri"/>
          <w:color w:val="000000"/>
          <w:sz w:val="22"/>
          <w:szCs w:val="22"/>
          <w:lang w:eastAsia="en-US"/>
        </w:rPr>
        <w:t>Florida SouthWestern</w:t>
      </w:r>
      <w:r w:rsidRPr="00832938">
        <w:rPr>
          <w:rFonts w:ascii="Calibri" w:hAnsi="Calibri"/>
          <w:color w:val="000000"/>
          <w:sz w:val="22"/>
          <w:szCs w:val="22"/>
          <w:lang w:eastAsia="en-US"/>
        </w:rPr>
        <w:t xml:space="preserve"> State’s music program. Thirty minutes of private instruction per week equals one credit hour. It is recommended that music majors take </w:t>
      </w:r>
      <w:r w:rsidR="00CB420D" w:rsidRPr="00832938">
        <w:rPr>
          <w:rFonts w:ascii="Calibri" w:hAnsi="Calibri"/>
          <w:color w:val="000000"/>
          <w:sz w:val="22"/>
          <w:szCs w:val="22"/>
          <w:lang w:eastAsia="en-US"/>
        </w:rPr>
        <w:t>weekly lessons in their principal</w:t>
      </w:r>
      <w:r w:rsidRPr="00832938">
        <w:rPr>
          <w:rFonts w:ascii="Calibri" w:hAnsi="Calibri"/>
          <w:color w:val="000000"/>
          <w:sz w:val="22"/>
          <w:szCs w:val="22"/>
          <w:lang w:eastAsia="en-US"/>
        </w:rPr>
        <w:t xml:space="preserve"> instruments. Seats in applied music classes are limited. Permission of the Dean of </w:t>
      </w:r>
      <w:r w:rsidR="00394E23" w:rsidRPr="00832938">
        <w:rPr>
          <w:rFonts w:ascii="Calibri" w:hAnsi="Calibri"/>
          <w:color w:val="000000"/>
          <w:sz w:val="22"/>
          <w:szCs w:val="22"/>
          <w:lang w:eastAsia="en-US"/>
        </w:rPr>
        <w:t xml:space="preserve">Arts, </w:t>
      </w:r>
      <w:r w:rsidRPr="00832938">
        <w:rPr>
          <w:rFonts w:ascii="Calibri" w:hAnsi="Calibri"/>
          <w:color w:val="000000"/>
          <w:sz w:val="22"/>
          <w:szCs w:val="22"/>
          <w:lang w:eastAsia="en-US"/>
        </w:rPr>
        <w:t>Humanities</w:t>
      </w:r>
      <w:r w:rsidR="00394E23" w:rsidRPr="00832938">
        <w:rPr>
          <w:rFonts w:ascii="Calibri" w:hAnsi="Calibri"/>
          <w:color w:val="000000"/>
          <w:sz w:val="22"/>
          <w:szCs w:val="22"/>
          <w:lang w:eastAsia="en-US"/>
        </w:rPr>
        <w:t>,</w:t>
      </w:r>
      <w:r w:rsidRPr="00832938">
        <w:rPr>
          <w:rFonts w:ascii="Calibri" w:hAnsi="Calibri"/>
          <w:color w:val="000000"/>
          <w:sz w:val="22"/>
          <w:szCs w:val="22"/>
          <w:lang w:eastAsia="en-US"/>
        </w:rPr>
        <w:t xml:space="preserve"> and Social Science is required. These lessons are not intended for beginners. </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Full-time music majors have first priority.</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E30DD" w:rsidRPr="00832938" w:rsidRDefault="00394E23"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P</w:t>
      </w:r>
      <w:r w:rsidR="008E30DD" w:rsidRPr="00832938">
        <w:rPr>
          <w:rFonts w:ascii="Calibri" w:hAnsi="Calibri"/>
          <w:color w:val="000000"/>
          <w:sz w:val="22"/>
          <w:szCs w:val="22"/>
          <w:lang w:eastAsia="en-US"/>
        </w:rPr>
        <w:t>art-time students who are likely to become full-time have third priority.</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Community members have fourth option on remaining seats, exclusive of those who have repeated a course more than once.</w:t>
      </w:r>
    </w:p>
    <w:p w:rsidR="008E30DD" w:rsidRPr="00832938"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 xml:space="preserve">All students enrolled in applied music lessons must receive approval and certification of demonstrated </w:t>
      </w:r>
      <w:proofErr w:type="gramStart"/>
      <w:r w:rsidRPr="00832938">
        <w:rPr>
          <w:rFonts w:ascii="Calibri" w:hAnsi="Calibri"/>
          <w:color w:val="000000"/>
          <w:sz w:val="22"/>
          <w:szCs w:val="22"/>
          <w:lang w:eastAsia="en-US"/>
        </w:rPr>
        <w:t>advanced</w:t>
      </w:r>
      <w:proofErr w:type="gramEnd"/>
      <w:r w:rsidRPr="00832938">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E30DD" w:rsidRPr="00832938"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Students enrolled in Applied Music are expected to enroll in a performance ensemble (choir, orchestra, jazz ensemble or concert band).</w:t>
      </w:r>
    </w:p>
    <w:p w:rsidR="008E30DD"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D170F7" w:rsidRPr="00832938" w:rsidRDefault="00D170F7" w:rsidP="008E30DD">
      <w:pPr>
        <w:widowControl/>
        <w:suppressAutoHyphens w:val="0"/>
        <w:spacing w:before="100" w:beforeAutospacing="1" w:after="100" w:afterAutospacing="1"/>
        <w:ind w:left="720"/>
        <w:rPr>
          <w:rFonts w:ascii="Calibri" w:hAnsi="Calibri"/>
          <w:color w:val="000000"/>
          <w:sz w:val="22"/>
          <w:szCs w:val="22"/>
          <w:lang w:eastAsia="en-US"/>
        </w:rPr>
      </w:pPr>
    </w:p>
    <w:p w:rsidR="008E30DD" w:rsidRPr="00832938" w:rsidRDefault="008E30DD" w:rsidP="00BE594D">
      <w:pPr>
        <w:numPr>
          <w:ilvl w:val="0"/>
          <w:numId w:val="1"/>
        </w:numPr>
        <w:rPr>
          <w:rFonts w:ascii="Calibri" w:hAnsi="Calibri" w:cs="Arial"/>
          <w:b/>
          <w:sz w:val="22"/>
          <w:szCs w:val="22"/>
        </w:rPr>
      </w:pPr>
      <w:r w:rsidRPr="00832938">
        <w:rPr>
          <w:rFonts w:ascii="Calibri" w:hAnsi="Calibri" w:cs="Arial"/>
          <w:b/>
          <w:sz w:val="22"/>
          <w:szCs w:val="22"/>
          <w:u w:val="single"/>
        </w:rPr>
        <w:lastRenderedPageBreak/>
        <w:t>PREREQUISITES FOR THIS COURSE:</w:t>
      </w:r>
      <w:r w:rsidRPr="00832938">
        <w:rPr>
          <w:rFonts w:ascii="Calibri" w:hAnsi="Calibri" w:cs="Arial"/>
          <w:b/>
          <w:sz w:val="22"/>
          <w:szCs w:val="22"/>
        </w:rPr>
        <w:t xml:space="preserve">  </w:t>
      </w:r>
    </w:p>
    <w:p w:rsidR="008E30DD" w:rsidRPr="00832938" w:rsidRDefault="008E30DD" w:rsidP="00DA66CF">
      <w:pPr>
        <w:ind w:left="720"/>
        <w:rPr>
          <w:rFonts w:ascii="Calibri" w:hAnsi="Calibri" w:cs="Arial"/>
          <w:b/>
          <w:sz w:val="22"/>
          <w:szCs w:val="22"/>
        </w:rPr>
      </w:pPr>
    </w:p>
    <w:p w:rsidR="008E30DD" w:rsidRPr="00832938" w:rsidRDefault="008E30DD" w:rsidP="00927493">
      <w:pPr>
        <w:ind w:left="720"/>
        <w:rPr>
          <w:rFonts w:ascii="Calibri" w:hAnsi="Calibri" w:cs="Arial"/>
          <w:sz w:val="22"/>
          <w:szCs w:val="22"/>
        </w:rPr>
      </w:pPr>
      <w:r w:rsidRPr="00832938">
        <w:rPr>
          <w:rFonts w:ascii="Calibri" w:hAnsi="Calibri" w:cs="Arial"/>
          <w:noProof/>
          <w:sz w:val="22"/>
          <w:szCs w:val="22"/>
        </w:rPr>
        <w:t>Permission of instructor</w:t>
      </w:r>
    </w:p>
    <w:p w:rsidR="008E30DD" w:rsidRPr="00832938" w:rsidRDefault="008E30DD" w:rsidP="00927493">
      <w:pPr>
        <w:ind w:left="720"/>
        <w:rPr>
          <w:rFonts w:ascii="Calibri" w:hAnsi="Calibri" w:cs="Arial"/>
          <w:sz w:val="22"/>
          <w:szCs w:val="22"/>
        </w:rPr>
      </w:pPr>
    </w:p>
    <w:p w:rsidR="008E30DD" w:rsidRPr="00832938" w:rsidRDefault="008E30DD" w:rsidP="00DA66CF">
      <w:pPr>
        <w:ind w:firstLine="720"/>
        <w:rPr>
          <w:rFonts w:ascii="Calibri" w:hAnsi="Calibri" w:cs="Arial"/>
          <w:sz w:val="22"/>
          <w:szCs w:val="22"/>
        </w:rPr>
      </w:pPr>
      <w:r w:rsidRPr="00832938">
        <w:rPr>
          <w:rFonts w:ascii="Calibri" w:hAnsi="Calibri" w:cs="Arial"/>
          <w:b/>
          <w:sz w:val="22"/>
          <w:szCs w:val="22"/>
          <w:u w:val="single"/>
        </w:rPr>
        <w:t>CO-REQUISITES FOR THIS COURSE:</w:t>
      </w:r>
    </w:p>
    <w:p w:rsidR="008E30DD" w:rsidRPr="00832938" w:rsidRDefault="008E30DD" w:rsidP="00DA66CF">
      <w:pPr>
        <w:ind w:firstLine="720"/>
        <w:rPr>
          <w:rFonts w:ascii="Calibri" w:hAnsi="Calibri" w:cs="Arial"/>
          <w:sz w:val="22"/>
          <w:szCs w:val="22"/>
        </w:rPr>
      </w:pPr>
    </w:p>
    <w:p w:rsidR="008E30DD" w:rsidRPr="00832938" w:rsidRDefault="008E30DD" w:rsidP="00427BDD">
      <w:pPr>
        <w:ind w:left="720"/>
        <w:rPr>
          <w:rFonts w:ascii="Calibri" w:hAnsi="Calibri" w:cs="Arial"/>
          <w:sz w:val="22"/>
          <w:szCs w:val="22"/>
        </w:rPr>
      </w:pPr>
      <w:r w:rsidRPr="00832938">
        <w:rPr>
          <w:rFonts w:ascii="Calibri" w:hAnsi="Calibri" w:cs="Arial"/>
          <w:noProof/>
          <w:sz w:val="22"/>
          <w:szCs w:val="22"/>
        </w:rPr>
        <w:t>None</w:t>
      </w:r>
    </w:p>
    <w:p w:rsidR="008E30DD" w:rsidRPr="00832938" w:rsidRDefault="008E30DD" w:rsidP="00DA66CF">
      <w:pPr>
        <w:ind w:firstLine="720"/>
        <w:rPr>
          <w:rFonts w:ascii="Calibri" w:hAnsi="Calibri" w:cs="Arial"/>
          <w:sz w:val="22"/>
          <w:szCs w:val="22"/>
        </w:rPr>
      </w:pPr>
    </w:p>
    <w:p w:rsidR="008E30DD" w:rsidRPr="00832938" w:rsidRDefault="008E30DD" w:rsidP="00BE594D">
      <w:pPr>
        <w:numPr>
          <w:ilvl w:val="0"/>
          <w:numId w:val="1"/>
        </w:numPr>
        <w:rPr>
          <w:rFonts w:ascii="Calibri" w:hAnsi="Calibri" w:cs="Arial"/>
          <w:sz w:val="22"/>
          <w:szCs w:val="22"/>
        </w:rPr>
      </w:pPr>
      <w:r w:rsidRPr="00832938">
        <w:rPr>
          <w:rFonts w:ascii="Calibri" w:hAnsi="Calibri" w:cs="Arial"/>
          <w:b/>
          <w:sz w:val="22"/>
          <w:szCs w:val="22"/>
          <w:u w:val="single"/>
        </w:rPr>
        <w:t>GENERAL COURSE INFORMATION:</w:t>
      </w:r>
      <w:r w:rsidRPr="00832938">
        <w:rPr>
          <w:rFonts w:ascii="Calibri" w:hAnsi="Calibri" w:cs="Arial"/>
          <w:b/>
          <w:sz w:val="22"/>
          <w:szCs w:val="22"/>
        </w:rPr>
        <w:t xml:space="preserve">  </w:t>
      </w:r>
      <w:r w:rsidRPr="00832938">
        <w:rPr>
          <w:rFonts w:ascii="Calibri" w:hAnsi="Calibri" w:cs="Arial"/>
          <w:sz w:val="22"/>
          <w:szCs w:val="22"/>
        </w:rPr>
        <w:t>Topic Outline.</w:t>
      </w:r>
    </w:p>
    <w:p w:rsidR="008E30DD" w:rsidRPr="00832938" w:rsidRDefault="008E30DD" w:rsidP="00DA66CF">
      <w:pPr>
        <w:rPr>
          <w:rFonts w:ascii="Calibri" w:hAnsi="Calibri" w:cs="Arial"/>
          <w:b/>
          <w:sz w:val="22"/>
          <w:szCs w:val="22"/>
          <w:u w:val="single"/>
        </w:rPr>
      </w:pP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Representative literature covering various style periods</w:t>
      </w: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Performance practice including specialized techniques</w:t>
      </w: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Sight reading</w:t>
      </w:r>
    </w:p>
    <w:p w:rsidR="008E30DD" w:rsidRPr="00832938" w:rsidRDefault="008E30DD" w:rsidP="00DA66CF">
      <w:pPr>
        <w:rPr>
          <w:rFonts w:ascii="Calibri" w:hAnsi="Calibri" w:cs="Arial"/>
          <w:b/>
          <w:sz w:val="22"/>
          <w:szCs w:val="22"/>
          <w:u w:val="single"/>
        </w:rPr>
      </w:pPr>
    </w:p>
    <w:p w:rsidR="00D170F7" w:rsidRPr="00BA3BB9" w:rsidRDefault="00D170F7" w:rsidP="00D170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70F7" w:rsidRDefault="00D170F7" w:rsidP="00D170F7">
      <w:pPr>
        <w:rPr>
          <w:rFonts w:ascii="Calibri" w:hAnsi="Calibri" w:cs="Arial"/>
          <w:b/>
          <w:sz w:val="22"/>
          <w:szCs w:val="22"/>
          <w:u w:val="single"/>
        </w:rPr>
      </w:pPr>
    </w:p>
    <w:p w:rsidR="00D170F7" w:rsidRPr="009A197E" w:rsidRDefault="00D170F7" w:rsidP="00D170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70F7" w:rsidRDefault="00D170F7" w:rsidP="00D170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70F7" w:rsidRDefault="00D170F7" w:rsidP="00D170F7">
      <w:pPr>
        <w:ind w:left="720"/>
        <w:rPr>
          <w:rFonts w:ascii="Garamond" w:hAnsi="Garamond"/>
          <w:color w:val="000000"/>
          <w:sz w:val="22"/>
          <w:szCs w:val="22"/>
        </w:rPr>
      </w:pPr>
    </w:p>
    <w:p w:rsidR="00D170F7" w:rsidRPr="00AA5BAA" w:rsidRDefault="00D170F7" w:rsidP="00D170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170F7" w:rsidRPr="00AA5BAA" w:rsidRDefault="00D170F7" w:rsidP="00D170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170F7" w:rsidRPr="00AA5BAA" w:rsidRDefault="00D170F7" w:rsidP="00D170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170F7" w:rsidRDefault="00D170F7" w:rsidP="00D170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170F7" w:rsidRDefault="00D170F7" w:rsidP="00D170F7">
      <w:pPr>
        <w:rPr>
          <w:rFonts w:asciiTheme="minorHAnsi" w:hAnsiTheme="minorHAnsi"/>
          <w:b/>
          <w:bCs/>
          <w:sz w:val="22"/>
          <w:szCs w:val="22"/>
        </w:rPr>
      </w:pPr>
    </w:p>
    <w:p w:rsidR="00D170F7" w:rsidRDefault="00D170F7" w:rsidP="00D170F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E30DD" w:rsidRDefault="008E30DD" w:rsidP="00DA66CF">
      <w:pPr>
        <w:ind w:left="720"/>
        <w:rPr>
          <w:rFonts w:ascii="Calibri" w:hAnsi="Calibri" w:cs="Arial"/>
          <w:b/>
          <w:sz w:val="22"/>
          <w:szCs w:val="22"/>
          <w:u w:val="single"/>
        </w:rPr>
      </w:pP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Perform Major and Minor scales, and Major and Minor Arpeggios.</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technique, intonation, and sensitivity.</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Perform phrasing within a musical style.</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rhythmic accuracy and tonal quality, and control of dynamics, and articulation.</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Analyze specific literature.</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stage deportment, and acquire recital conduct</w:t>
      </w:r>
      <w:r w:rsidRPr="00D170F7">
        <w:rPr>
          <w:rFonts w:ascii="Calibri" w:hAnsi="Calibri" w:cs="Arial"/>
          <w:sz w:val="22"/>
          <w:szCs w:val="22"/>
        </w:rPr>
        <w:t>.</w:t>
      </w:r>
    </w:p>
    <w:p w:rsidR="00D170F7" w:rsidRPr="00832938" w:rsidRDefault="00D170F7" w:rsidP="00DA66CF">
      <w:pPr>
        <w:ind w:left="720"/>
        <w:rPr>
          <w:rFonts w:ascii="Calibri" w:hAnsi="Calibri" w:cs="Arial"/>
          <w:b/>
          <w:sz w:val="22"/>
          <w:szCs w:val="22"/>
          <w:u w:val="single"/>
        </w:rPr>
      </w:pPr>
    </w:p>
    <w:p w:rsidR="008E30DD" w:rsidRPr="00832938" w:rsidRDefault="008E30DD" w:rsidP="00BE594D">
      <w:pPr>
        <w:numPr>
          <w:ilvl w:val="0"/>
          <w:numId w:val="3"/>
        </w:numPr>
        <w:rPr>
          <w:rFonts w:ascii="Calibri" w:hAnsi="Calibri" w:cs="Arial"/>
          <w:sz w:val="22"/>
          <w:szCs w:val="22"/>
        </w:rPr>
      </w:pPr>
      <w:r w:rsidRPr="00832938">
        <w:rPr>
          <w:rFonts w:ascii="Calibri" w:hAnsi="Calibri" w:cs="Arial"/>
          <w:b/>
          <w:sz w:val="22"/>
          <w:szCs w:val="22"/>
          <w:u w:val="single"/>
        </w:rPr>
        <w:t>DISTRICT-WIDE POLICIES:</w:t>
      </w:r>
    </w:p>
    <w:p w:rsidR="008E30DD" w:rsidRPr="00832938" w:rsidRDefault="008E30DD" w:rsidP="00DA66CF">
      <w:pPr>
        <w:tabs>
          <w:tab w:val="left" w:pos="720"/>
        </w:tabs>
        <w:ind w:left="720"/>
        <w:rPr>
          <w:rFonts w:ascii="Calibri" w:hAnsi="Calibri" w:cs="Arial"/>
          <w:sz w:val="22"/>
          <w:szCs w:val="22"/>
        </w:rPr>
      </w:pPr>
    </w:p>
    <w:p w:rsidR="00394E23" w:rsidRPr="00832938" w:rsidRDefault="00394E23" w:rsidP="00394E23">
      <w:pPr>
        <w:ind w:left="720"/>
        <w:rPr>
          <w:rFonts w:ascii="Calibri" w:hAnsi="Calibri" w:cs="Arial"/>
          <w:b/>
          <w:bCs/>
          <w:iCs/>
          <w:caps/>
          <w:sz w:val="22"/>
          <w:szCs w:val="22"/>
        </w:rPr>
      </w:pPr>
      <w:r w:rsidRPr="00832938">
        <w:rPr>
          <w:rFonts w:ascii="Calibri" w:hAnsi="Calibri" w:cs="Arial"/>
          <w:b/>
          <w:bCs/>
          <w:iCs/>
          <w:caps/>
          <w:sz w:val="22"/>
          <w:szCs w:val="22"/>
        </w:rPr>
        <w:t>Programs for Students with Disabilities</w:t>
      </w:r>
    </w:p>
    <w:p w:rsidR="008E30DD" w:rsidRPr="00832938" w:rsidRDefault="00394E23" w:rsidP="00DA66CF">
      <w:pPr>
        <w:tabs>
          <w:tab w:val="left" w:pos="720"/>
        </w:tabs>
        <w:ind w:left="720"/>
        <w:rPr>
          <w:rFonts w:ascii="Calibri" w:hAnsi="Calibri" w:cs="Arial"/>
          <w:bCs/>
          <w:iCs/>
          <w:sz w:val="22"/>
          <w:szCs w:val="22"/>
        </w:rPr>
      </w:pPr>
      <w:r w:rsidRPr="0083293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32938">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32938">
          <w:rPr>
            <w:rStyle w:val="Hyperlink"/>
            <w:rFonts w:ascii="Calibri" w:hAnsi="Calibri" w:cs="Arial"/>
            <w:bCs/>
            <w:iCs/>
            <w:sz w:val="22"/>
            <w:szCs w:val="22"/>
          </w:rPr>
          <w:t>http://www.fsw.edu/adaptiveservices</w:t>
        </w:r>
      </w:hyperlink>
      <w:r w:rsidRPr="00832938">
        <w:rPr>
          <w:rFonts w:ascii="Calibri" w:hAnsi="Calibri" w:cs="Arial"/>
          <w:bCs/>
          <w:iCs/>
          <w:sz w:val="22"/>
          <w:szCs w:val="22"/>
        </w:rPr>
        <w:t>.</w:t>
      </w:r>
    </w:p>
    <w:p w:rsidR="00C105E5" w:rsidRPr="00832938" w:rsidRDefault="00C105E5" w:rsidP="00DA66CF">
      <w:pPr>
        <w:tabs>
          <w:tab w:val="left" w:pos="720"/>
        </w:tabs>
        <w:ind w:left="720"/>
        <w:rPr>
          <w:rFonts w:ascii="Calibri" w:hAnsi="Calibri" w:cs="Arial"/>
          <w:bCs/>
          <w:iCs/>
          <w:sz w:val="22"/>
          <w:szCs w:val="22"/>
        </w:rPr>
      </w:pPr>
    </w:p>
    <w:p w:rsidR="00C105E5" w:rsidRPr="00832938" w:rsidRDefault="00C105E5" w:rsidP="00C105E5">
      <w:pPr>
        <w:ind w:left="720"/>
        <w:rPr>
          <w:rFonts w:ascii="Calibri" w:hAnsi="Calibri"/>
          <w:b/>
          <w:bCs/>
          <w:caps/>
          <w:sz w:val="22"/>
          <w:szCs w:val="22"/>
        </w:rPr>
      </w:pPr>
      <w:r w:rsidRPr="00832938">
        <w:rPr>
          <w:rFonts w:ascii="Calibri" w:hAnsi="Calibri"/>
          <w:b/>
          <w:bCs/>
          <w:caps/>
          <w:sz w:val="22"/>
          <w:szCs w:val="22"/>
        </w:rPr>
        <w:t>REPORTING TITLE IX VIOLATIONS</w:t>
      </w:r>
    </w:p>
    <w:p w:rsidR="00C105E5" w:rsidRPr="00832938" w:rsidRDefault="00C105E5" w:rsidP="00C105E5">
      <w:pPr>
        <w:tabs>
          <w:tab w:val="left" w:pos="720"/>
        </w:tabs>
        <w:ind w:left="720"/>
        <w:rPr>
          <w:rFonts w:ascii="Calibri" w:hAnsi="Calibri" w:cs="Arial"/>
          <w:bCs/>
          <w:iCs/>
          <w:sz w:val="22"/>
          <w:szCs w:val="22"/>
        </w:rPr>
      </w:pPr>
      <w:r w:rsidRPr="00832938">
        <w:rPr>
          <w:rFonts w:ascii="Calibri" w:hAnsi="Calibri"/>
          <w:sz w:val="22"/>
          <w:szCs w:val="22"/>
        </w:rPr>
        <w:t xml:space="preserve">Florida SouthWestern State College, in accordance with Title IX and the Violence </w:t>
      </w:r>
      <w:proofErr w:type="gramStart"/>
      <w:r w:rsidRPr="00832938">
        <w:rPr>
          <w:rFonts w:ascii="Calibri" w:hAnsi="Calibri"/>
          <w:sz w:val="22"/>
          <w:szCs w:val="22"/>
        </w:rPr>
        <w:t>Against</w:t>
      </w:r>
      <w:proofErr w:type="gramEnd"/>
      <w:r w:rsidRPr="0083293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32938">
          <w:rPr>
            <w:rStyle w:val="Hyperlink"/>
            <w:rFonts w:ascii="Calibri" w:hAnsi="Calibri"/>
            <w:sz w:val="22"/>
            <w:szCs w:val="22"/>
          </w:rPr>
          <w:t>equity@fsw.edu</w:t>
        </w:r>
      </w:hyperlink>
      <w:r w:rsidRPr="0083293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32938">
          <w:rPr>
            <w:rStyle w:val="Hyperlink"/>
            <w:rFonts w:ascii="Calibri" w:hAnsi="Calibri"/>
            <w:sz w:val="22"/>
            <w:szCs w:val="22"/>
          </w:rPr>
          <w:t>http://www.fsw.edu/sexualassault</w:t>
        </w:r>
      </w:hyperlink>
      <w:r w:rsidRPr="00832938">
        <w:rPr>
          <w:rFonts w:ascii="Calibri" w:hAnsi="Calibri"/>
          <w:sz w:val="22"/>
          <w:szCs w:val="22"/>
        </w:rPr>
        <w:t>.</w:t>
      </w:r>
    </w:p>
    <w:p w:rsidR="008E30DD" w:rsidRPr="00832938" w:rsidRDefault="008E30DD" w:rsidP="00DA66CF">
      <w:pPr>
        <w:ind w:left="720" w:firstLine="720"/>
        <w:rPr>
          <w:rFonts w:ascii="Calibri" w:hAnsi="Calibri" w:cs="Arial"/>
          <w:b/>
          <w:sz w:val="22"/>
          <w:szCs w:val="22"/>
        </w:rPr>
        <w:sectPr w:rsidR="008E30DD" w:rsidRPr="00832938" w:rsidSect="00D170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30DD" w:rsidRPr="00832938" w:rsidRDefault="008E30DD" w:rsidP="00DA66CF">
      <w:pPr>
        <w:ind w:left="720" w:firstLine="720"/>
        <w:rPr>
          <w:rFonts w:ascii="Calibri" w:hAnsi="Calibri" w:cs="Arial"/>
          <w:b/>
          <w:sz w:val="22"/>
          <w:szCs w:val="22"/>
        </w:rPr>
      </w:pPr>
      <w:bookmarkStart w:id="1" w:name="_GoBack"/>
      <w:bookmarkEnd w:id="1"/>
    </w:p>
    <w:p w:rsidR="008E30DD" w:rsidRPr="00832938" w:rsidRDefault="008E30DD" w:rsidP="00764284">
      <w:pPr>
        <w:numPr>
          <w:ilvl w:val="0"/>
          <w:numId w:val="3"/>
        </w:numPr>
        <w:suppressAutoHyphens w:val="0"/>
        <w:rPr>
          <w:rFonts w:ascii="Calibri" w:hAnsi="Calibri" w:cs="Arial"/>
          <w:sz w:val="22"/>
          <w:szCs w:val="22"/>
        </w:rPr>
      </w:pPr>
      <w:r w:rsidRPr="00832938">
        <w:rPr>
          <w:rFonts w:ascii="Calibri" w:hAnsi="Calibri" w:cs="Arial"/>
          <w:b/>
          <w:sz w:val="22"/>
          <w:szCs w:val="22"/>
          <w:u w:val="single"/>
        </w:rPr>
        <w:t>REQUIREMENTS FOR THE STUDENTS:</w:t>
      </w:r>
      <w:r w:rsidRPr="00832938">
        <w:rPr>
          <w:rFonts w:ascii="Calibri" w:hAnsi="Calibri" w:cs="Arial"/>
          <w:sz w:val="22"/>
          <w:szCs w:val="22"/>
        </w:rPr>
        <w:tab/>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List specific course assessments such as class participation, tests, homework assignments, make-up procedures, etc.</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ATTENDANCE POLICY:</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The professor’s specific policy concerning absence. (The College policy on attendance is in the Catalog, and defers to the professor.)</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GRADING POLICY:</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Include numerical ranges for letter grades; the following is a range commonly used by many faculty:</w:t>
      </w:r>
    </w:p>
    <w:p w:rsidR="008E30DD" w:rsidRPr="00832938" w:rsidRDefault="008E30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170F7" w:rsidTr="00741D27">
        <w:trPr>
          <w:trHeight w:val="262"/>
          <w:tblHeader/>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90 - 100</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A</w:t>
            </w:r>
          </w:p>
        </w:tc>
      </w:tr>
      <w:tr w:rsidR="00D170F7" w:rsidTr="00741D27">
        <w:trPr>
          <w:trHeight w:val="248"/>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80 - 89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B</w:t>
            </w:r>
          </w:p>
        </w:tc>
      </w:tr>
      <w:tr w:rsidR="00D170F7" w:rsidTr="00741D27">
        <w:trPr>
          <w:trHeight w:val="262"/>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70 - 79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C</w:t>
            </w:r>
          </w:p>
        </w:tc>
      </w:tr>
      <w:tr w:rsidR="00D170F7" w:rsidTr="00741D27">
        <w:trPr>
          <w:trHeight w:val="248"/>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60 - 69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D</w:t>
            </w:r>
          </w:p>
        </w:tc>
      </w:tr>
      <w:tr w:rsidR="00D170F7" w:rsidTr="00741D27">
        <w:trPr>
          <w:trHeight w:val="262"/>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Below 60</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F</w:t>
            </w:r>
          </w:p>
        </w:tc>
      </w:tr>
    </w:tbl>
    <w:p w:rsidR="008E30DD" w:rsidRPr="00832938" w:rsidRDefault="008E30DD" w:rsidP="00DA66CF">
      <w:pPr>
        <w:ind w:left="720"/>
        <w:rPr>
          <w:rFonts w:ascii="Calibri" w:hAnsi="Calibri" w:cs="Arial"/>
          <w:sz w:val="22"/>
          <w:szCs w:val="22"/>
        </w:rPr>
      </w:pP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(Note:  The “incomplete” grade [“I”] should be given only when unusual circumstances warrant. An “incomplete” is not a substitute for a “D,” “F,” or “W.” Refer to the policy on “incomplete grades.)</w:t>
      </w:r>
    </w:p>
    <w:p w:rsidR="008E30DD" w:rsidRPr="00832938" w:rsidRDefault="008E30DD" w:rsidP="00DA66CF">
      <w:pPr>
        <w:ind w:left="720"/>
        <w:rPr>
          <w:rFonts w:ascii="Calibri" w:hAnsi="Calibri" w:cs="Arial"/>
          <w:b/>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REQUIRED COURSE MATERIALS:</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(In correct bibliographic format.)</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RESERVED MATERIALS FOR THE COURSE:</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Other special learning resources.</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CLASS SCHEDULE:</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 xml:space="preserve">This section includes assignments for each class meeting or unit, along with scheduled </w:t>
      </w:r>
      <w:r w:rsidR="00394E23" w:rsidRPr="00832938">
        <w:rPr>
          <w:rFonts w:ascii="Calibri" w:hAnsi="Calibri" w:cs="Arial"/>
          <w:sz w:val="22"/>
          <w:szCs w:val="22"/>
        </w:rPr>
        <w:t>Library Activities</w:t>
      </w:r>
      <w:r w:rsidRPr="00832938">
        <w:rPr>
          <w:rFonts w:ascii="Calibri" w:hAnsi="Calibri" w:cs="Arial"/>
          <w:sz w:val="22"/>
          <w:szCs w:val="22"/>
        </w:rPr>
        <w:t xml:space="preserve"> and other scheduled support, including scheduled tests.</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ANY OTHER INFORMATION OR CLASS PROCEDURES OR POLICIES:</w:t>
      </w:r>
      <w:r w:rsidRPr="00832938">
        <w:rPr>
          <w:rFonts w:ascii="Calibri" w:hAnsi="Calibri" w:cs="Arial"/>
          <w:sz w:val="22"/>
          <w:szCs w:val="22"/>
        </w:rPr>
        <w:t xml:space="preserve">  </w:t>
      </w:r>
    </w:p>
    <w:p w:rsidR="008E30DD" w:rsidRPr="00832938" w:rsidRDefault="008E30DD" w:rsidP="008E30DD">
      <w:pPr>
        <w:ind w:left="720"/>
        <w:rPr>
          <w:rFonts w:ascii="Calibri" w:hAnsi="Calibri" w:cs="Arial"/>
          <w:sz w:val="22"/>
          <w:szCs w:val="22"/>
        </w:rPr>
        <w:sectPr w:rsidR="008E30DD" w:rsidRPr="00832938" w:rsidSect="00151AA7">
          <w:type w:val="continuous"/>
          <w:pgSz w:w="12240" w:h="15840"/>
          <w:pgMar w:top="1008" w:right="1008" w:bottom="1008" w:left="1008" w:header="720" w:footer="720" w:gutter="0"/>
          <w:cols w:space="720"/>
          <w:formProt w:val="0"/>
          <w:docGrid w:linePitch="360"/>
        </w:sectPr>
      </w:pPr>
      <w:r w:rsidRPr="00832938">
        <w:rPr>
          <w:rFonts w:ascii="Calibri" w:hAnsi="Calibri" w:cs="Arial"/>
          <w:sz w:val="22"/>
          <w:szCs w:val="22"/>
        </w:rPr>
        <w:t>(Which would be useful to the students in the class.)</w:t>
      </w:r>
    </w:p>
    <w:p w:rsidR="008E30DD" w:rsidRPr="00832938" w:rsidRDefault="008E30DD" w:rsidP="00DA66CF">
      <w:pPr>
        <w:ind w:left="720"/>
        <w:rPr>
          <w:rFonts w:ascii="Calibri" w:hAnsi="Calibri" w:cs="Arial"/>
          <w:sz w:val="22"/>
          <w:szCs w:val="22"/>
        </w:rPr>
      </w:pPr>
    </w:p>
    <w:sectPr w:rsidR="008E30DD" w:rsidRPr="00832938" w:rsidSect="008E30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00" w:rsidRDefault="000A6800" w:rsidP="003A608C">
      <w:r>
        <w:separator/>
      </w:r>
    </w:p>
  </w:endnote>
  <w:endnote w:type="continuationSeparator" w:id="0">
    <w:p w:rsidR="000A6800" w:rsidRDefault="000A68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DD" w:rsidRPr="0056733A" w:rsidRDefault="00CC22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94E23">
      <w:rPr>
        <w:rFonts w:ascii="Calibri" w:hAnsi="Calibri" w:cs="Arial"/>
        <w:noProof/>
        <w:sz w:val="22"/>
        <w:szCs w:val="22"/>
      </w:rPr>
      <w:t>, 1/14</w:t>
    </w:r>
    <w:r w:rsidR="00D170F7">
      <w:rPr>
        <w:rFonts w:ascii="Calibri" w:hAnsi="Calibri" w:cs="Arial"/>
        <w:noProof/>
        <w:sz w:val="22"/>
        <w:szCs w:val="22"/>
      </w:rPr>
      <w:t>, 11/16</w:t>
    </w:r>
    <w:r w:rsidR="008E30DD" w:rsidRPr="00583E5E">
      <w:rPr>
        <w:rFonts w:ascii="Calibri" w:hAnsi="Calibri" w:cs="Arial"/>
        <w:sz w:val="22"/>
        <w:szCs w:val="22"/>
      </w:rPr>
      <w:tab/>
    </w:r>
    <w:r w:rsidR="008E30DD" w:rsidRPr="00583E5E">
      <w:rPr>
        <w:rFonts w:ascii="Calibri" w:hAnsi="Calibri" w:cs="Arial"/>
        <w:sz w:val="22"/>
        <w:szCs w:val="22"/>
      </w:rPr>
      <w:tab/>
      <w:t xml:space="preserve">Page </w:t>
    </w:r>
    <w:r w:rsidR="008E30DD" w:rsidRPr="00583E5E">
      <w:rPr>
        <w:rFonts w:ascii="Calibri" w:hAnsi="Calibri" w:cs="Arial"/>
        <w:sz w:val="22"/>
        <w:szCs w:val="22"/>
      </w:rPr>
      <w:fldChar w:fldCharType="begin"/>
    </w:r>
    <w:r w:rsidR="008E30DD" w:rsidRPr="00583E5E">
      <w:rPr>
        <w:rFonts w:ascii="Calibri" w:hAnsi="Calibri" w:cs="Arial"/>
        <w:sz w:val="22"/>
        <w:szCs w:val="22"/>
      </w:rPr>
      <w:instrText xml:space="preserve"> PAGE   \* MERGEFORMAT </w:instrText>
    </w:r>
    <w:r w:rsidR="008E30DD" w:rsidRPr="00583E5E">
      <w:rPr>
        <w:rFonts w:ascii="Calibri" w:hAnsi="Calibri" w:cs="Arial"/>
        <w:sz w:val="22"/>
        <w:szCs w:val="22"/>
      </w:rPr>
      <w:fldChar w:fldCharType="separate"/>
    </w:r>
    <w:r w:rsidR="00D170F7">
      <w:rPr>
        <w:rFonts w:ascii="Calibri" w:hAnsi="Calibri" w:cs="Arial"/>
        <w:noProof/>
        <w:sz w:val="22"/>
        <w:szCs w:val="22"/>
      </w:rPr>
      <w:t>3</w:t>
    </w:r>
    <w:r w:rsidR="008E30D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DD" w:rsidRPr="00D170F7" w:rsidRDefault="00D170F7" w:rsidP="00D170F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00" w:rsidRDefault="000A6800" w:rsidP="003A608C">
      <w:r>
        <w:separator/>
      </w:r>
    </w:p>
  </w:footnote>
  <w:footnote w:type="continuationSeparator" w:id="0">
    <w:p w:rsidR="000A6800" w:rsidRDefault="000A680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DD" w:rsidRPr="005B1FB3" w:rsidRDefault="008E30DD" w:rsidP="00747EF2">
    <w:pPr>
      <w:pStyle w:val="Header"/>
      <w:pBdr>
        <w:bottom w:val="thinThickSmallGap" w:sz="18" w:space="1" w:color="0D0D0D"/>
      </w:pBdr>
      <w:jc w:val="right"/>
    </w:pPr>
    <w:r w:rsidRPr="001B4B09">
      <w:rPr>
        <w:rFonts w:ascii="Calibri" w:hAnsi="Calibri" w:cs="Arial"/>
        <w:noProof/>
        <w:sz w:val="22"/>
        <w:szCs w:val="22"/>
      </w:rPr>
      <w:t>MVK 1312 APPLIED MUSIC INSTRUCTION: HARPSICHORD</w:t>
    </w:r>
  </w:p>
  <w:p w:rsidR="008E30DD" w:rsidRPr="00F85861" w:rsidRDefault="008E30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F7" w:rsidRDefault="00D170F7" w:rsidP="00D170F7">
    <w:pPr>
      <w:pStyle w:val="Header"/>
      <w:jc w:val="right"/>
    </w:pPr>
    <w:r w:rsidRPr="00D55873">
      <w:rPr>
        <w:noProof/>
        <w:lang w:eastAsia="en-US"/>
      </w:rPr>
      <w:drawing>
        <wp:inline distT="0" distB="0" distL="0" distR="0" wp14:anchorId="33B0468C" wp14:editId="0C8F46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70F7" w:rsidRDefault="00D170F7" w:rsidP="00D170F7">
    <w:pPr>
      <w:pStyle w:val="Header"/>
      <w:jc w:val="right"/>
    </w:pPr>
  </w:p>
  <w:p w:rsidR="00D170F7" w:rsidRDefault="00D170F7" w:rsidP="00D170F7">
    <w:pPr>
      <w:pStyle w:val="Header"/>
      <w:contextualSpacing/>
      <w:jc w:val="right"/>
      <w:rPr>
        <w:b/>
        <w:color w:val="470A68"/>
        <w:sz w:val="28"/>
      </w:rPr>
    </w:pPr>
    <w:r>
      <w:rPr>
        <w:b/>
        <w:color w:val="470A68"/>
        <w:sz w:val="28"/>
      </w:rPr>
      <w:t>School of Arts, Humanities, and Social Sciences</w:t>
    </w:r>
  </w:p>
  <w:p w:rsidR="008E30DD" w:rsidRPr="00D170F7" w:rsidRDefault="00D170F7" w:rsidP="00D170F7">
    <w:pPr>
      <w:pStyle w:val="Header"/>
      <w:contextualSpacing/>
      <w:jc w:val="right"/>
      <w:rPr>
        <w:b/>
        <w:color w:val="470A68"/>
        <w:sz w:val="28"/>
      </w:rPr>
    </w:pPr>
    <w:r>
      <w:rPr>
        <w:noProof/>
        <w:lang w:eastAsia="en-US"/>
      </w:rPr>
      <mc:AlternateContent>
        <mc:Choice Requires="wps">
          <w:drawing>
            <wp:inline distT="0" distB="0" distL="0" distR="0" wp14:anchorId="6F91381A" wp14:editId="31222A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0FC9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E572B3"/>
    <w:multiLevelType w:val="hybridMultilevel"/>
    <w:tmpl w:val="16D2E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453E71"/>
    <w:multiLevelType w:val="multilevel"/>
    <w:tmpl w:val="4992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DC6ED7"/>
    <w:multiLevelType w:val="hybridMultilevel"/>
    <w:tmpl w:val="ED00D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ad5kTGt68sUEl9SNW+17qnVWWKKxiAIkHSGVKuNPUv25/EHzUyYzUrS5y/gJXwcoF6rP0if22rJomQ6Xi/bQ==" w:salt="qkWoWEJ2D2O/1g1hUXVF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00B1"/>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A6800"/>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33BD"/>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213"/>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23"/>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E65"/>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3A7"/>
    <w:rsid w:val="00506D00"/>
    <w:rsid w:val="005110B5"/>
    <w:rsid w:val="00511CA7"/>
    <w:rsid w:val="00512E68"/>
    <w:rsid w:val="0051455B"/>
    <w:rsid w:val="00517935"/>
    <w:rsid w:val="005224F8"/>
    <w:rsid w:val="00526CBC"/>
    <w:rsid w:val="00532D7D"/>
    <w:rsid w:val="005354D0"/>
    <w:rsid w:val="00543F79"/>
    <w:rsid w:val="00555DC1"/>
    <w:rsid w:val="00560932"/>
    <w:rsid w:val="005645D9"/>
    <w:rsid w:val="00566602"/>
    <w:rsid w:val="00566845"/>
    <w:rsid w:val="00571E14"/>
    <w:rsid w:val="0057304F"/>
    <w:rsid w:val="00576D2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748"/>
    <w:rsid w:val="00625B90"/>
    <w:rsid w:val="00633937"/>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9A7"/>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14D4"/>
    <w:rsid w:val="0076217E"/>
    <w:rsid w:val="00763CF6"/>
    <w:rsid w:val="00764284"/>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938"/>
    <w:rsid w:val="00832AE3"/>
    <w:rsid w:val="008361A2"/>
    <w:rsid w:val="00840199"/>
    <w:rsid w:val="00841991"/>
    <w:rsid w:val="00844C8B"/>
    <w:rsid w:val="00845AB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0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F18"/>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E7C"/>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07D0"/>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0F2B"/>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05E5"/>
    <w:rsid w:val="00C12406"/>
    <w:rsid w:val="00C157B0"/>
    <w:rsid w:val="00C23723"/>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420D"/>
    <w:rsid w:val="00CB6983"/>
    <w:rsid w:val="00CC2209"/>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0F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2D2"/>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F1E"/>
    <w:rsid w:val="00DF0910"/>
    <w:rsid w:val="00DF189C"/>
    <w:rsid w:val="00DF3B66"/>
    <w:rsid w:val="00DF59A3"/>
    <w:rsid w:val="00E04BE9"/>
    <w:rsid w:val="00E22FAD"/>
    <w:rsid w:val="00E23EBC"/>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956"/>
    <w:rsid w:val="00E7107D"/>
    <w:rsid w:val="00E7425C"/>
    <w:rsid w:val="00E7478C"/>
    <w:rsid w:val="00E75699"/>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5721"/>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4E2E"/>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E16EE4-0480-46E1-BEAA-A5EF8706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E30DD"/>
    <w:rPr>
      <w:rFonts w:ascii="Tahoma" w:hAnsi="Tahoma" w:cs="Tahoma"/>
      <w:sz w:val="16"/>
      <w:szCs w:val="16"/>
    </w:rPr>
  </w:style>
  <w:style w:type="character" w:customStyle="1" w:styleId="BalloonTextChar">
    <w:name w:val="Balloon Text Char"/>
    <w:link w:val="BalloonText"/>
    <w:rsid w:val="008E30DD"/>
    <w:rPr>
      <w:rFonts w:ascii="Tahoma" w:hAnsi="Tahoma" w:cs="Tahoma"/>
      <w:sz w:val="16"/>
      <w:szCs w:val="16"/>
      <w:lang w:val="en-US" w:eastAsia="ar-SA"/>
    </w:rPr>
  </w:style>
  <w:style w:type="paragraph" w:styleId="NormalWeb">
    <w:name w:val="Normal (Web)"/>
    <w:basedOn w:val="Normal"/>
    <w:uiPriority w:val="99"/>
    <w:unhideWhenUsed/>
    <w:rsid w:val="008E30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E30DD"/>
    <w:pPr>
      <w:spacing w:after="120"/>
      <w:ind w:left="360"/>
    </w:pPr>
  </w:style>
  <w:style w:type="character" w:customStyle="1" w:styleId="BodyTextIndentChar">
    <w:name w:val="Body Text Indent Char"/>
    <w:link w:val="BodyTextIndent"/>
    <w:rsid w:val="008E30DD"/>
    <w:rPr>
      <w:sz w:val="24"/>
      <w:lang w:val="en-US" w:eastAsia="ar-SA"/>
    </w:rPr>
  </w:style>
  <w:style w:type="character" w:styleId="Hyperlink">
    <w:name w:val="Hyperlink"/>
    <w:unhideWhenUsed/>
    <w:rsid w:val="00493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6169">
      <w:bodyDiv w:val="1"/>
      <w:marLeft w:val="0"/>
      <w:marRight w:val="0"/>
      <w:marTop w:val="0"/>
      <w:marBottom w:val="0"/>
      <w:divBdr>
        <w:top w:val="none" w:sz="0" w:space="0" w:color="auto"/>
        <w:left w:val="none" w:sz="0" w:space="0" w:color="auto"/>
        <w:bottom w:val="none" w:sz="0" w:space="0" w:color="auto"/>
        <w:right w:val="none" w:sz="0" w:space="0" w:color="auto"/>
      </w:divBdr>
      <w:divsChild>
        <w:div w:id="103039171">
          <w:marLeft w:val="0"/>
          <w:marRight w:val="0"/>
          <w:marTop w:val="0"/>
          <w:marBottom w:val="0"/>
          <w:divBdr>
            <w:top w:val="none" w:sz="0" w:space="0" w:color="auto"/>
            <w:left w:val="none" w:sz="0" w:space="0" w:color="auto"/>
            <w:bottom w:val="none" w:sz="0" w:space="0" w:color="auto"/>
            <w:right w:val="none" w:sz="0" w:space="0" w:color="auto"/>
          </w:divBdr>
        </w:div>
      </w:divsChild>
    </w:div>
    <w:div w:id="338584860">
      <w:bodyDiv w:val="1"/>
      <w:marLeft w:val="0"/>
      <w:marRight w:val="0"/>
      <w:marTop w:val="0"/>
      <w:marBottom w:val="0"/>
      <w:divBdr>
        <w:top w:val="none" w:sz="0" w:space="0" w:color="auto"/>
        <w:left w:val="none" w:sz="0" w:space="0" w:color="auto"/>
        <w:bottom w:val="none" w:sz="0" w:space="0" w:color="auto"/>
        <w:right w:val="none" w:sz="0" w:space="0" w:color="auto"/>
      </w:divBdr>
    </w:div>
    <w:div w:id="1380471350">
      <w:bodyDiv w:val="1"/>
      <w:marLeft w:val="0"/>
      <w:marRight w:val="0"/>
      <w:marTop w:val="0"/>
      <w:marBottom w:val="0"/>
      <w:divBdr>
        <w:top w:val="none" w:sz="0" w:space="0" w:color="auto"/>
        <w:left w:val="none" w:sz="0" w:space="0" w:color="auto"/>
        <w:bottom w:val="none" w:sz="0" w:space="0" w:color="auto"/>
        <w:right w:val="none" w:sz="0" w:space="0" w:color="auto"/>
      </w:divBdr>
    </w:div>
    <w:div w:id="20007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25D2E-E4C2-46B4-8676-663B0D86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2016-11-29T14:52:00Z</dcterms:created>
  <dcterms:modified xsi:type="dcterms:W3CDTF">2016-11-29T14:55:00Z</dcterms:modified>
</cp:coreProperties>
</file>