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D0373" w:rsidTr="00741D27">
        <w:trPr>
          <w:trHeight w:val="546"/>
          <w:tblHeader/>
          <w:jc w:val="center"/>
        </w:trPr>
        <w:tc>
          <w:tcPr>
            <w:tcW w:w="5206" w:type="dxa"/>
            <w:vAlign w:val="center"/>
          </w:tcPr>
          <w:p w:rsidR="00ED0373" w:rsidRDefault="00ED037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D0373" w:rsidRDefault="00ED037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D0373" w:rsidTr="00741D27">
        <w:trPr>
          <w:trHeight w:val="516"/>
          <w:jc w:val="center"/>
        </w:trPr>
        <w:tc>
          <w:tcPr>
            <w:tcW w:w="5206" w:type="dxa"/>
            <w:vAlign w:val="center"/>
          </w:tcPr>
          <w:p w:rsidR="00ED0373" w:rsidRDefault="00ED037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D0373" w:rsidRDefault="00ED037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D0373" w:rsidTr="00741D27">
        <w:trPr>
          <w:trHeight w:val="516"/>
          <w:jc w:val="center"/>
        </w:trPr>
        <w:tc>
          <w:tcPr>
            <w:tcW w:w="5206" w:type="dxa"/>
            <w:vAlign w:val="center"/>
          </w:tcPr>
          <w:p w:rsidR="00ED0373" w:rsidRDefault="00ED037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D0373" w:rsidRDefault="00ED037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344F1" w:rsidRPr="006D4F25" w:rsidRDefault="00E344F1" w:rsidP="00DA66CF">
      <w:pPr>
        <w:rPr>
          <w:rFonts w:ascii="Calibri" w:hAnsi="Calibri" w:cs="Arial"/>
          <w:b/>
          <w:sz w:val="22"/>
          <w:szCs w:val="22"/>
        </w:rPr>
      </w:pPr>
    </w:p>
    <w:p w:rsidR="00E344F1" w:rsidRPr="006D4F25" w:rsidRDefault="00E344F1" w:rsidP="00DA66CF">
      <w:pPr>
        <w:rPr>
          <w:rFonts w:ascii="Calibri" w:hAnsi="Calibri" w:cs="Arial"/>
          <w:b/>
          <w:sz w:val="22"/>
          <w:szCs w:val="22"/>
          <w:u w:val="single"/>
        </w:rPr>
      </w:pPr>
    </w:p>
    <w:p w:rsidR="00E344F1" w:rsidRPr="006D4F25" w:rsidRDefault="00E344F1" w:rsidP="00DA66CF">
      <w:pPr>
        <w:numPr>
          <w:ilvl w:val="0"/>
          <w:numId w:val="1"/>
        </w:numPr>
        <w:tabs>
          <w:tab w:val="left" w:pos="720"/>
        </w:tabs>
        <w:rPr>
          <w:rFonts w:ascii="Calibri" w:hAnsi="Calibri" w:cs="Arial"/>
          <w:b/>
          <w:sz w:val="22"/>
          <w:szCs w:val="22"/>
          <w:u w:val="single"/>
        </w:rPr>
      </w:pPr>
      <w:r w:rsidRPr="006D4F25">
        <w:rPr>
          <w:rFonts w:ascii="Calibri" w:hAnsi="Calibri" w:cs="Arial"/>
          <w:b/>
          <w:sz w:val="22"/>
          <w:szCs w:val="22"/>
          <w:u w:val="single"/>
        </w:rPr>
        <w:t>COURSE NUMBER AND TITLE, CATALOG DESCRIPTION, CREDITS:</w:t>
      </w:r>
    </w:p>
    <w:p w:rsidR="00E344F1" w:rsidRPr="006D4F25" w:rsidRDefault="00E344F1" w:rsidP="00DA66CF">
      <w:pPr>
        <w:ind w:left="1440"/>
        <w:rPr>
          <w:rFonts w:ascii="Calibri" w:hAnsi="Calibri" w:cs="Arial"/>
          <w:b/>
          <w:sz w:val="22"/>
          <w:szCs w:val="22"/>
        </w:rPr>
      </w:pPr>
    </w:p>
    <w:p w:rsidR="00E344F1" w:rsidRPr="006D4F25" w:rsidRDefault="00E344F1" w:rsidP="001E131B">
      <w:pPr>
        <w:widowControl/>
        <w:tabs>
          <w:tab w:val="left" w:pos="720"/>
          <w:tab w:val="left" w:pos="1170"/>
        </w:tabs>
        <w:ind w:left="720"/>
        <w:rPr>
          <w:rFonts w:ascii="Calibri" w:hAnsi="Calibri" w:cs="Arial"/>
          <w:b/>
          <w:sz w:val="22"/>
          <w:szCs w:val="22"/>
        </w:rPr>
      </w:pPr>
      <w:r w:rsidRPr="006D4F25">
        <w:rPr>
          <w:rFonts w:ascii="Calibri" w:hAnsi="Calibri" w:cs="Arial"/>
          <w:b/>
          <w:noProof/>
          <w:sz w:val="22"/>
          <w:szCs w:val="22"/>
        </w:rPr>
        <w:t>MVS 1216 APPLIED MUSIC INSTRUCTION: GUITAR</w:t>
      </w:r>
      <w:r w:rsidRPr="006D4F25">
        <w:rPr>
          <w:rFonts w:ascii="Calibri" w:hAnsi="Calibri" w:cs="Arial"/>
          <w:b/>
          <w:sz w:val="22"/>
          <w:szCs w:val="22"/>
        </w:rPr>
        <w:t xml:space="preserve">   (</w:t>
      </w:r>
      <w:r w:rsidRPr="006D4F25">
        <w:rPr>
          <w:rFonts w:ascii="Calibri" w:hAnsi="Calibri" w:cs="Arial"/>
          <w:b/>
          <w:noProof/>
          <w:sz w:val="22"/>
          <w:szCs w:val="22"/>
        </w:rPr>
        <w:t>1</w:t>
      </w:r>
      <w:r w:rsidRPr="006D4F25">
        <w:rPr>
          <w:rFonts w:ascii="Calibri" w:hAnsi="Calibri" w:cs="Arial"/>
          <w:b/>
          <w:sz w:val="22"/>
          <w:szCs w:val="22"/>
        </w:rPr>
        <w:t xml:space="preserve"> CREDIT)</w:t>
      </w:r>
    </w:p>
    <w:p w:rsidR="00E344F1" w:rsidRPr="006D4F25" w:rsidRDefault="00E344F1" w:rsidP="001E131B">
      <w:pPr>
        <w:widowControl/>
        <w:tabs>
          <w:tab w:val="left" w:pos="720"/>
          <w:tab w:val="left" w:pos="1170"/>
        </w:tabs>
        <w:ind w:left="720"/>
        <w:rPr>
          <w:rFonts w:ascii="Calibri" w:hAnsi="Calibri" w:cs="Arial"/>
          <w:b/>
          <w:sz w:val="22"/>
          <w:szCs w:val="22"/>
        </w:rPr>
      </w:pPr>
    </w:p>
    <w:p w:rsidR="00C366D9" w:rsidRPr="006D4F25" w:rsidRDefault="00C366D9" w:rsidP="00C366D9">
      <w:pPr>
        <w:ind w:left="720"/>
        <w:rPr>
          <w:rFonts w:ascii="Calibri" w:hAnsi="Calibri"/>
          <w:color w:val="000000"/>
          <w:sz w:val="22"/>
          <w:szCs w:val="22"/>
        </w:rPr>
      </w:pPr>
      <w:r w:rsidRPr="006D4F2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C366D9" w:rsidRPr="006D4F25" w:rsidRDefault="00C366D9" w:rsidP="00C366D9">
      <w:pPr>
        <w:widowControl/>
        <w:numPr>
          <w:ilvl w:val="0"/>
          <w:numId w:val="8"/>
        </w:numPr>
        <w:suppressAutoHyphens w:val="0"/>
        <w:spacing w:before="100" w:beforeAutospacing="1" w:after="100" w:afterAutospacing="1"/>
        <w:rPr>
          <w:rFonts w:ascii="Calibri" w:hAnsi="Calibri"/>
          <w:color w:val="000000"/>
          <w:sz w:val="22"/>
          <w:szCs w:val="22"/>
        </w:rPr>
      </w:pPr>
      <w:r w:rsidRPr="006D4F25">
        <w:rPr>
          <w:rFonts w:ascii="Calibri" w:hAnsi="Calibri"/>
          <w:color w:val="000000"/>
          <w:sz w:val="22"/>
          <w:szCs w:val="22"/>
        </w:rPr>
        <w:t>Full-time music majors have first priority.</w:t>
      </w:r>
    </w:p>
    <w:p w:rsidR="00C366D9" w:rsidRPr="006D4F25" w:rsidRDefault="00C366D9" w:rsidP="00C366D9">
      <w:pPr>
        <w:widowControl/>
        <w:numPr>
          <w:ilvl w:val="0"/>
          <w:numId w:val="8"/>
        </w:numPr>
        <w:suppressAutoHyphens w:val="0"/>
        <w:spacing w:before="100" w:beforeAutospacing="1" w:after="100" w:afterAutospacing="1"/>
        <w:rPr>
          <w:rFonts w:ascii="Calibri" w:hAnsi="Calibri"/>
          <w:color w:val="000000"/>
          <w:sz w:val="22"/>
          <w:szCs w:val="22"/>
        </w:rPr>
      </w:pPr>
      <w:r w:rsidRPr="006D4F25">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C366D9" w:rsidRPr="006D4F25" w:rsidRDefault="00C366D9" w:rsidP="00C366D9">
      <w:pPr>
        <w:widowControl/>
        <w:numPr>
          <w:ilvl w:val="0"/>
          <w:numId w:val="8"/>
        </w:numPr>
        <w:suppressAutoHyphens w:val="0"/>
        <w:spacing w:before="100" w:beforeAutospacing="1" w:after="100" w:afterAutospacing="1"/>
        <w:rPr>
          <w:rFonts w:ascii="Calibri" w:hAnsi="Calibri"/>
          <w:color w:val="000000"/>
          <w:sz w:val="22"/>
          <w:szCs w:val="22"/>
        </w:rPr>
      </w:pPr>
      <w:r w:rsidRPr="006D4F25">
        <w:rPr>
          <w:rFonts w:ascii="Calibri" w:hAnsi="Calibri"/>
          <w:color w:val="000000"/>
          <w:sz w:val="22"/>
          <w:szCs w:val="22"/>
        </w:rPr>
        <w:t>Part-time students who are likely to become full-time have third priority.</w:t>
      </w:r>
    </w:p>
    <w:p w:rsidR="00C366D9" w:rsidRPr="006D4F25" w:rsidRDefault="00C366D9" w:rsidP="00C366D9">
      <w:pPr>
        <w:widowControl/>
        <w:numPr>
          <w:ilvl w:val="0"/>
          <w:numId w:val="8"/>
        </w:numPr>
        <w:suppressAutoHyphens w:val="0"/>
        <w:spacing w:before="100" w:beforeAutospacing="1" w:after="100" w:afterAutospacing="1"/>
        <w:rPr>
          <w:rFonts w:ascii="Calibri" w:hAnsi="Calibri"/>
          <w:color w:val="000000"/>
          <w:sz w:val="22"/>
          <w:szCs w:val="22"/>
        </w:rPr>
      </w:pPr>
      <w:r w:rsidRPr="006D4F25">
        <w:rPr>
          <w:rFonts w:ascii="Calibri" w:hAnsi="Calibri"/>
          <w:color w:val="000000"/>
          <w:sz w:val="22"/>
          <w:szCs w:val="22"/>
        </w:rPr>
        <w:t>Community members have fourth option on remaining seats, exclusive of those who have repeated a course more than once.</w:t>
      </w:r>
    </w:p>
    <w:p w:rsidR="00E344F1" w:rsidRPr="006D4F25" w:rsidRDefault="00C366D9" w:rsidP="00C366D9">
      <w:pPr>
        <w:widowControl/>
        <w:suppressAutoHyphens w:val="0"/>
        <w:spacing w:before="100" w:beforeAutospacing="1" w:after="100" w:afterAutospacing="1"/>
        <w:ind w:left="720"/>
        <w:rPr>
          <w:rFonts w:ascii="Calibri" w:hAnsi="Calibri"/>
          <w:color w:val="000000"/>
          <w:sz w:val="22"/>
          <w:szCs w:val="22"/>
          <w:lang w:eastAsia="en-US"/>
        </w:rPr>
      </w:pPr>
      <w:r w:rsidRPr="006D4F25">
        <w:rPr>
          <w:rFonts w:ascii="Calibri" w:hAnsi="Calibri"/>
          <w:color w:val="000000"/>
          <w:sz w:val="22"/>
          <w:szCs w:val="22"/>
        </w:rPr>
        <w:t xml:space="preserve">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w:t>
      </w:r>
      <w:proofErr w:type="gramStart"/>
      <w:r w:rsidRPr="006D4F25">
        <w:rPr>
          <w:rFonts w:ascii="Calibri" w:hAnsi="Calibri"/>
          <w:color w:val="000000"/>
          <w:sz w:val="22"/>
          <w:szCs w:val="22"/>
        </w:rPr>
        <w:t>above</w:t>
      </w:r>
      <w:proofErr w:type="gramEnd"/>
      <w:r w:rsidRPr="006D4F25">
        <w:rPr>
          <w:rFonts w:ascii="Calibri" w:hAnsi="Calibri"/>
          <w:color w:val="000000"/>
          <w:sz w:val="22"/>
          <w:szCs w:val="22"/>
        </w:rPr>
        <w:t>) under which the student is granted approval. Students must be accommodated in priority order, i.e. criteria one students have first priority, then criteria two students, etc.  A form will be provided for this process.</w:t>
      </w:r>
    </w:p>
    <w:p w:rsidR="00E344F1" w:rsidRPr="006D4F25" w:rsidRDefault="00E344F1" w:rsidP="00E344F1">
      <w:pPr>
        <w:widowControl/>
        <w:suppressAutoHyphens w:val="0"/>
        <w:spacing w:before="100" w:beforeAutospacing="1" w:after="100" w:afterAutospacing="1"/>
        <w:ind w:left="720"/>
        <w:rPr>
          <w:rFonts w:ascii="Calibri" w:hAnsi="Calibri"/>
          <w:color w:val="000000"/>
          <w:sz w:val="22"/>
          <w:szCs w:val="22"/>
          <w:lang w:eastAsia="en-US"/>
        </w:rPr>
      </w:pPr>
      <w:r w:rsidRPr="006D4F25">
        <w:rPr>
          <w:rFonts w:ascii="Calibri" w:hAnsi="Calibri"/>
          <w:color w:val="000000"/>
          <w:sz w:val="22"/>
          <w:szCs w:val="22"/>
          <w:lang w:eastAsia="en-US"/>
        </w:rPr>
        <w:t>Students enrolled in Applied Music are expected to enroll in a performance ensemble (choir, orchestra, jazz ensemble or concert band).</w:t>
      </w:r>
    </w:p>
    <w:p w:rsidR="00E344F1" w:rsidRPr="006D4F25" w:rsidRDefault="00E344F1" w:rsidP="00E344F1">
      <w:pPr>
        <w:widowControl/>
        <w:suppressAutoHyphens w:val="0"/>
        <w:spacing w:before="100" w:beforeAutospacing="1" w:after="100" w:afterAutospacing="1"/>
        <w:ind w:left="720"/>
        <w:rPr>
          <w:rFonts w:ascii="Calibri" w:hAnsi="Calibri"/>
          <w:color w:val="000000"/>
          <w:sz w:val="22"/>
          <w:szCs w:val="22"/>
          <w:lang w:eastAsia="en-US"/>
        </w:rPr>
      </w:pPr>
      <w:r w:rsidRPr="006D4F25">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E344F1" w:rsidRPr="006D4F25" w:rsidRDefault="00E344F1" w:rsidP="00BE594D">
      <w:pPr>
        <w:numPr>
          <w:ilvl w:val="0"/>
          <w:numId w:val="1"/>
        </w:numPr>
        <w:rPr>
          <w:rFonts w:ascii="Calibri" w:hAnsi="Calibri" w:cs="Arial"/>
          <w:b/>
          <w:sz w:val="22"/>
          <w:szCs w:val="22"/>
        </w:rPr>
      </w:pPr>
      <w:r w:rsidRPr="006D4F25">
        <w:rPr>
          <w:rFonts w:ascii="Calibri" w:hAnsi="Calibri" w:cs="Arial"/>
          <w:b/>
          <w:sz w:val="22"/>
          <w:szCs w:val="22"/>
          <w:u w:val="single"/>
        </w:rPr>
        <w:t>PREREQUISITES FOR THIS COURSE:</w:t>
      </w:r>
      <w:r w:rsidRPr="006D4F25">
        <w:rPr>
          <w:rFonts w:ascii="Calibri" w:hAnsi="Calibri" w:cs="Arial"/>
          <w:b/>
          <w:sz w:val="22"/>
          <w:szCs w:val="22"/>
        </w:rPr>
        <w:t xml:space="preserve">  </w:t>
      </w:r>
    </w:p>
    <w:p w:rsidR="00E344F1" w:rsidRPr="006D4F25" w:rsidRDefault="00E344F1" w:rsidP="00DA66CF">
      <w:pPr>
        <w:ind w:left="720"/>
        <w:rPr>
          <w:rFonts w:ascii="Calibri" w:hAnsi="Calibri" w:cs="Arial"/>
          <w:b/>
          <w:sz w:val="22"/>
          <w:szCs w:val="22"/>
        </w:rPr>
      </w:pPr>
    </w:p>
    <w:p w:rsidR="00E344F1" w:rsidRPr="006D4F25" w:rsidRDefault="00E344F1" w:rsidP="00927493">
      <w:pPr>
        <w:ind w:left="720"/>
        <w:rPr>
          <w:rFonts w:ascii="Calibri" w:hAnsi="Calibri" w:cs="Arial"/>
          <w:sz w:val="22"/>
          <w:szCs w:val="22"/>
        </w:rPr>
      </w:pPr>
      <w:r w:rsidRPr="006D4F25">
        <w:rPr>
          <w:rFonts w:ascii="Calibri" w:hAnsi="Calibri" w:cs="Arial"/>
          <w:noProof/>
          <w:sz w:val="22"/>
          <w:szCs w:val="22"/>
        </w:rPr>
        <w:t>Permission of instructor</w:t>
      </w:r>
    </w:p>
    <w:p w:rsidR="00E344F1" w:rsidRPr="006D4F25" w:rsidRDefault="00E344F1" w:rsidP="00927493">
      <w:pPr>
        <w:ind w:left="720"/>
        <w:rPr>
          <w:rFonts w:ascii="Calibri" w:hAnsi="Calibri" w:cs="Arial"/>
          <w:sz w:val="22"/>
          <w:szCs w:val="22"/>
        </w:rPr>
      </w:pPr>
    </w:p>
    <w:p w:rsidR="00E344F1" w:rsidRPr="006D4F25" w:rsidRDefault="00E344F1" w:rsidP="00DA66CF">
      <w:pPr>
        <w:ind w:firstLine="720"/>
        <w:rPr>
          <w:rFonts w:ascii="Calibri" w:hAnsi="Calibri" w:cs="Arial"/>
          <w:sz w:val="22"/>
          <w:szCs w:val="22"/>
        </w:rPr>
      </w:pPr>
      <w:r w:rsidRPr="006D4F25">
        <w:rPr>
          <w:rFonts w:ascii="Calibri" w:hAnsi="Calibri" w:cs="Arial"/>
          <w:b/>
          <w:sz w:val="22"/>
          <w:szCs w:val="22"/>
          <w:u w:val="single"/>
        </w:rPr>
        <w:t>CO-REQUISITES FOR THIS COURSE:</w:t>
      </w:r>
    </w:p>
    <w:p w:rsidR="00E344F1" w:rsidRPr="006D4F25" w:rsidRDefault="00E344F1" w:rsidP="00DA66CF">
      <w:pPr>
        <w:ind w:firstLine="720"/>
        <w:rPr>
          <w:rFonts w:ascii="Calibri" w:hAnsi="Calibri" w:cs="Arial"/>
          <w:sz w:val="22"/>
          <w:szCs w:val="22"/>
        </w:rPr>
      </w:pPr>
    </w:p>
    <w:p w:rsidR="00E344F1" w:rsidRPr="006D4F25" w:rsidRDefault="00E344F1" w:rsidP="00427BDD">
      <w:pPr>
        <w:ind w:left="720"/>
        <w:rPr>
          <w:rFonts w:ascii="Calibri" w:hAnsi="Calibri" w:cs="Arial"/>
          <w:sz w:val="22"/>
          <w:szCs w:val="22"/>
        </w:rPr>
      </w:pPr>
      <w:r w:rsidRPr="006D4F25">
        <w:rPr>
          <w:rFonts w:ascii="Calibri" w:hAnsi="Calibri" w:cs="Arial"/>
          <w:noProof/>
          <w:sz w:val="22"/>
          <w:szCs w:val="22"/>
        </w:rPr>
        <w:t>None</w:t>
      </w:r>
    </w:p>
    <w:p w:rsidR="00E344F1" w:rsidRPr="006D4F25" w:rsidRDefault="00E344F1" w:rsidP="00DA66CF">
      <w:pPr>
        <w:ind w:firstLine="720"/>
        <w:rPr>
          <w:rFonts w:ascii="Calibri" w:hAnsi="Calibri" w:cs="Arial"/>
          <w:sz w:val="22"/>
          <w:szCs w:val="22"/>
        </w:rPr>
      </w:pPr>
    </w:p>
    <w:p w:rsidR="00E344F1" w:rsidRPr="006D4F25" w:rsidRDefault="00E344F1" w:rsidP="00BE594D">
      <w:pPr>
        <w:numPr>
          <w:ilvl w:val="0"/>
          <w:numId w:val="1"/>
        </w:numPr>
        <w:rPr>
          <w:rFonts w:ascii="Calibri" w:hAnsi="Calibri" w:cs="Arial"/>
          <w:sz w:val="22"/>
          <w:szCs w:val="22"/>
        </w:rPr>
      </w:pPr>
      <w:r w:rsidRPr="006D4F25">
        <w:rPr>
          <w:rFonts w:ascii="Calibri" w:hAnsi="Calibri" w:cs="Arial"/>
          <w:b/>
          <w:sz w:val="22"/>
          <w:szCs w:val="22"/>
          <w:u w:val="single"/>
        </w:rPr>
        <w:t>GENERAL COURSE INFORMATION:</w:t>
      </w:r>
      <w:r w:rsidRPr="006D4F25">
        <w:rPr>
          <w:rFonts w:ascii="Calibri" w:hAnsi="Calibri" w:cs="Arial"/>
          <w:b/>
          <w:sz w:val="22"/>
          <w:szCs w:val="22"/>
        </w:rPr>
        <w:t xml:space="preserve">  </w:t>
      </w:r>
      <w:r w:rsidRPr="006D4F25">
        <w:rPr>
          <w:rFonts w:ascii="Calibri" w:hAnsi="Calibri" w:cs="Arial"/>
          <w:sz w:val="22"/>
          <w:szCs w:val="22"/>
        </w:rPr>
        <w:t>Topic Outline.</w:t>
      </w:r>
    </w:p>
    <w:p w:rsidR="00E344F1" w:rsidRPr="006D4F25" w:rsidRDefault="00E344F1" w:rsidP="00DA66CF">
      <w:pPr>
        <w:rPr>
          <w:rFonts w:ascii="Calibri" w:hAnsi="Calibri" w:cs="Arial"/>
          <w:b/>
          <w:sz w:val="22"/>
          <w:szCs w:val="22"/>
          <w:u w:val="single"/>
        </w:rPr>
      </w:pPr>
    </w:p>
    <w:p w:rsidR="00E344F1" w:rsidRPr="006D4F25" w:rsidRDefault="00E344F1" w:rsidP="00E344F1">
      <w:pPr>
        <w:pStyle w:val="BodyTextIndent"/>
        <w:widowControl/>
        <w:numPr>
          <w:ilvl w:val="0"/>
          <w:numId w:val="6"/>
        </w:numPr>
        <w:suppressAutoHyphens w:val="0"/>
        <w:spacing w:after="0"/>
        <w:rPr>
          <w:rFonts w:ascii="Calibri" w:hAnsi="Calibri" w:cs="Arial"/>
          <w:sz w:val="22"/>
          <w:szCs w:val="22"/>
        </w:rPr>
      </w:pPr>
      <w:r w:rsidRPr="006D4F25">
        <w:rPr>
          <w:rFonts w:ascii="Calibri" w:hAnsi="Calibri" w:cs="Arial"/>
          <w:sz w:val="22"/>
          <w:szCs w:val="22"/>
        </w:rPr>
        <w:t>Representative literature covering various style periods</w:t>
      </w:r>
    </w:p>
    <w:p w:rsidR="00E344F1" w:rsidRPr="006D4F25" w:rsidRDefault="00E344F1" w:rsidP="00E344F1">
      <w:pPr>
        <w:pStyle w:val="BodyTextIndent"/>
        <w:widowControl/>
        <w:numPr>
          <w:ilvl w:val="0"/>
          <w:numId w:val="6"/>
        </w:numPr>
        <w:suppressAutoHyphens w:val="0"/>
        <w:spacing w:after="0"/>
        <w:rPr>
          <w:rFonts w:ascii="Calibri" w:hAnsi="Calibri" w:cs="Arial"/>
          <w:sz w:val="22"/>
          <w:szCs w:val="22"/>
        </w:rPr>
      </w:pPr>
      <w:r w:rsidRPr="006D4F25">
        <w:rPr>
          <w:rFonts w:ascii="Calibri" w:hAnsi="Calibri" w:cs="Arial"/>
          <w:sz w:val="22"/>
          <w:szCs w:val="22"/>
        </w:rPr>
        <w:t>Performance practice including specialized techniques</w:t>
      </w:r>
    </w:p>
    <w:p w:rsidR="00E344F1" w:rsidRPr="006D4F25" w:rsidRDefault="00E344F1" w:rsidP="00E344F1">
      <w:pPr>
        <w:pStyle w:val="BodyTextIndent"/>
        <w:widowControl/>
        <w:numPr>
          <w:ilvl w:val="0"/>
          <w:numId w:val="6"/>
        </w:numPr>
        <w:suppressAutoHyphens w:val="0"/>
        <w:spacing w:after="0"/>
        <w:rPr>
          <w:rFonts w:ascii="Calibri" w:hAnsi="Calibri" w:cs="Arial"/>
          <w:sz w:val="22"/>
          <w:szCs w:val="22"/>
        </w:rPr>
      </w:pPr>
      <w:r w:rsidRPr="006D4F25">
        <w:rPr>
          <w:rFonts w:ascii="Calibri" w:hAnsi="Calibri" w:cs="Arial"/>
          <w:sz w:val="22"/>
          <w:szCs w:val="22"/>
        </w:rPr>
        <w:t>Sight reading</w:t>
      </w:r>
    </w:p>
    <w:p w:rsidR="00E344F1" w:rsidRPr="006D4F25" w:rsidRDefault="00E344F1" w:rsidP="00DA66CF">
      <w:pPr>
        <w:rPr>
          <w:rFonts w:ascii="Calibri" w:hAnsi="Calibri" w:cs="Arial"/>
          <w:b/>
          <w:sz w:val="22"/>
          <w:szCs w:val="22"/>
          <w:u w:val="single"/>
        </w:rPr>
      </w:pPr>
    </w:p>
    <w:p w:rsidR="00ED0373" w:rsidRPr="00BA3BB9" w:rsidRDefault="00ED0373" w:rsidP="00ED037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0373" w:rsidRDefault="00ED0373" w:rsidP="00ED0373">
      <w:pPr>
        <w:rPr>
          <w:rFonts w:ascii="Calibri" w:hAnsi="Calibri" w:cs="Arial"/>
          <w:b/>
          <w:sz w:val="22"/>
          <w:szCs w:val="22"/>
          <w:u w:val="single"/>
        </w:rPr>
      </w:pPr>
    </w:p>
    <w:p w:rsidR="00ED0373" w:rsidRPr="009A197E" w:rsidRDefault="00ED0373" w:rsidP="00ED037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D0373" w:rsidRDefault="00ED0373" w:rsidP="00ED03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D0373" w:rsidRDefault="00ED0373" w:rsidP="00ED0373">
      <w:pPr>
        <w:ind w:left="720"/>
        <w:rPr>
          <w:rFonts w:ascii="Garamond" w:hAnsi="Garamond"/>
          <w:color w:val="000000"/>
          <w:sz w:val="22"/>
          <w:szCs w:val="22"/>
        </w:rPr>
      </w:pPr>
    </w:p>
    <w:p w:rsidR="00ED0373" w:rsidRPr="00AA5BAA" w:rsidRDefault="00ED0373" w:rsidP="00ED037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D0373" w:rsidRPr="00AA5BAA" w:rsidRDefault="00ED0373" w:rsidP="00ED037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D0373" w:rsidRPr="00AA5BAA" w:rsidRDefault="00ED0373" w:rsidP="00ED037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D0373" w:rsidRDefault="00ED0373" w:rsidP="00ED037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D0373" w:rsidRDefault="00ED0373" w:rsidP="00ED0373">
      <w:pPr>
        <w:rPr>
          <w:rFonts w:asciiTheme="minorHAnsi" w:hAnsiTheme="minorHAnsi"/>
          <w:b/>
          <w:bCs/>
          <w:sz w:val="22"/>
          <w:szCs w:val="22"/>
        </w:rPr>
      </w:pPr>
    </w:p>
    <w:p w:rsidR="00ED0373" w:rsidRDefault="00ED0373" w:rsidP="00ED037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344F1" w:rsidRDefault="00E344F1" w:rsidP="00DA66CF">
      <w:pPr>
        <w:ind w:left="720"/>
        <w:rPr>
          <w:rFonts w:ascii="Calibri" w:hAnsi="Calibri" w:cs="Arial"/>
          <w:b/>
          <w:sz w:val="22"/>
          <w:szCs w:val="22"/>
          <w:u w:val="single"/>
        </w:rPr>
      </w:pPr>
    </w:p>
    <w:p w:rsidR="00ED0373" w:rsidRDefault="00ED0373" w:rsidP="00DA66CF">
      <w:pPr>
        <w:ind w:left="720"/>
        <w:rPr>
          <w:rFonts w:ascii="Calibri" w:hAnsi="Calibri" w:cs="Arial"/>
          <w:b/>
          <w:sz w:val="22"/>
          <w:szCs w:val="22"/>
          <w:u w:val="single"/>
        </w:rPr>
      </w:pPr>
      <w:r w:rsidRPr="006D4F25">
        <w:rPr>
          <w:rFonts w:ascii="Calibri" w:hAnsi="Calibri" w:cs="Arial"/>
          <w:sz w:val="22"/>
          <w:szCs w:val="22"/>
        </w:rPr>
        <w:t>Perform Major and Minor scales, and Major and Minor Arpeggios.</w:t>
      </w:r>
    </w:p>
    <w:p w:rsidR="00ED0373" w:rsidRDefault="00ED0373" w:rsidP="00DA66CF">
      <w:pPr>
        <w:ind w:left="720"/>
        <w:rPr>
          <w:rFonts w:ascii="Calibri" w:hAnsi="Calibri" w:cs="Arial"/>
          <w:b/>
          <w:sz w:val="22"/>
          <w:szCs w:val="22"/>
          <w:u w:val="single"/>
        </w:rPr>
      </w:pPr>
      <w:r w:rsidRPr="006D4F25">
        <w:rPr>
          <w:rFonts w:ascii="Calibri" w:hAnsi="Calibri" w:cs="Arial"/>
          <w:sz w:val="22"/>
          <w:szCs w:val="22"/>
        </w:rPr>
        <w:t>Improve technique, intonation, and sensitivity.</w:t>
      </w:r>
    </w:p>
    <w:p w:rsidR="00ED0373" w:rsidRDefault="00ED0373" w:rsidP="00DA66CF">
      <w:pPr>
        <w:ind w:left="720"/>
        <w:rPr>
          <w:rFonts w:ascii="Calibri" w:hAnsi="Calibri" w:cs="Arial"/>
          <w:b/>
          <w:sz w:val="22"/>
          <w:szCs w:val="22"/>
          <w:u w:val="single"/>
        </w:rPr>
      </w:pPr>
      <w:r w:rsidRPr="006D4F25">
        <w:rPr>
          <w:rFonts w:ascii="Calibri" w:hAnsi="Calibri" w:cs="Arial"/>
          <w:sz w:val="22"/>
          <w:szCs w:val="22"/>
        </w:rPr>
        <w:t>Perform phrasing within a musical style.</w:t>
      </w:r>
    </w:p>
    <w:p w:rsidR="00ED0373" w:rsidRDefault="00ED0373" w:rsidP="00DA66CF">
      <w:pPr>
        <w:ind w:left="720"/>
        <w:rPr>
          <w:rFonts w:ascii="Calibri" w:hAnsi="Calibri" w:cs="Arial"/>
          <w:sz w:val="22"/>
          <w:szCs w:val="22"/>
        </w:rPr>
      </w:pPr>
      <w:r w:rsidRPr="006D4F25">
        <w:rPr>
          <w:rFonts w:ascii="Calibri" w:hAnsi="Calibri" w:cs="Arial"/>
          <w:sz w:val="22"/>
          <w:szCs w:val="22"/>
        </w:rPr>
        <w:t>Improve rhythmic accuracy and tonal quality, and control of dynamics, and articulation.</w:t>
      </w:r>
    </w:p>
    <w:p w:rsidR="00ED0373" w:rsidRDefault="00ED0373" w:rsidP="00DA66CF">
      <w:pPr>
        <w:ind w:left="720"/>
        <w:rPr>
          <w:rFonts w:ascii="Calibri" w:hAnsi="Calibri" w:cs="Arial"/>
          <w:sz w:val="22"/>
          <w:szCs w:val="22"/>
        </w:rPr>
      </w:pPr>
      <w:r w:rsidRPr="006D4F25">
        <w:rPr>
          <w:rFonts w:ascii="Calibri" w:hAnsi="Calibri" w:cs="Arial"/>
          <w:sz w:val="22"/>
          <w:szCs w:val="22"/>
        </w:rPr>
        <w:t>Analyze specific literature.</w:t>
      </w:r>
    </w:p>
    <w:p w:rsidR="00ED0373" w:rsidRDefault="00ED0373" w:rsidP="00DA66CF">
      <w:pPr>
        <w:ind w:left="720"/>
        <w:rPr>
          <w:rFonts w:ascii="Calibri" w:hAnsi="Calibri" w:cs="Arial"/>
          <w:sz w:val="22"/>
          <w:szCs w:val="22"/>
        </w:rPr>
      </w:pPr>
      <w:r w:rsidRPr="006D4F25">
        <w:rPr>
          <w:rFonts w:ascii="Calibri" w:hAnsi="Calibri" w:cs="Arial"/>
          <w:sz w:val="22"/>
          <w:szCs w:val="22"/>
        </w:rPr>
        <w:t>Improve stage deportment, and acquire recital conduct.</w:t>
      </w:r>
    </w:p>
    <w:p w:rsidR="00E344F1" w:rsidRPr="006D4F25" w:rsidRDefault="00E344F1" w:rsidP="00DA66CF">
      <w:pPr>
        <w:ind w:left="720"/>
        <w:rPr>
          <w:rFonts w:ascii="Calibri" w:hAnsi="Calibri" w:cs="Arial"/>
          <w:b/>
          <w:sz w:val="22"/>
          <w:szCs w:val="22"/>
          <w:u w:val="single"/>
        </w:rPr>
      </w:pPr>
    </w:p>
    <w:p w:rsidR="00E344F1" w:rsidRPr="006D4F25" w:rsidRDefault="00E344F1" w:rsidP="00BE594D">
      <w:pPr>
        <w:numPr>
          <w:ilvl w:val="0"/>
          <w:numId w:val="3"/>
        </w:numPr>
        <w:rPr>
          <w:rFonts w:ascii="Calibri" w:hAnsi="Calibri" w:cs="Arial"/>
          <w:sz w:val="22"/>
          <w:szCs w:val="22"/>
        </w:rPr>
      </w:pPr>
      <w:r w:rsidRPr="006D4F25">
        <w:rPr>
          <w:rFonts w:ascii="Calibri" w:hAnsi="Calibri" w:cs="Arial"/>
          <w:b/>
          <w:sz w:val="22"/>
          <w:szCs w:val="22"/>
          <w:u w:val="single"/>
        </w:rPr>
        <w:t>DISTRICT-WIDE POLICIES:</w:t>
      </w:r>
    </w:p>
    <w:p w:rsidR="00E344F1" w:rsidRPr="006D4F25" w:rsidRDefault="00E344F1" w:rsidP="00DA66CF">
      <w:pPr>
        <w:tabs>
          <w:tab w:val="left" w:pos="720"/>
        </w:tabs>
        <w:ind w:left="720"/>
        <w:rPr>
          <w:rFonts w:ascii="Calibri" w:hAnsi="Calibri" w:cs="Arial"/>
          <w:sz w:val="22"/>
          <w:szCs w:val="22"/>
        </w:rPr>
      </w:pPr>
    </w:p>
    <w:p w:rsidR="00E344F1" w:rsidRPr="006D4F25" w:rsidRDefault="00E344F1" w:rsidP="00DA66CF">
      <w:pPr>
        <w:ind w:left="720"/>
        <w:rPr>
          <w:rFonts w:ascii="Calibri" w:hAnsi="Calibri" w:cs="Arial"/>
          <w:b/>
          <w:bCs/>
          <w:iCs/>
          <w:caps/>
          <w:sz w:val="22"/>
          <w:szCs w:val="22"/>
        </w:rPr>
      </w:pPr>
      <w:r w:rsidRPr="006D4F25">
        <w:rPr>
          <w:rFonts w:ascii="Calibri" w:hAnsi="Calibri" w:cs="Arial"/>
          <w:b/>
          <w:bCs/>
          <w:iCs/>
          <w:caps/>
          <w:sz w:val="22"/>
          <w:szCs w:val="22"/>
        </w:rPr>
        <w:t>Programs for Students with Disabilities</w:t>
      </w:r>
    </w:p>
    <w:p w:rsidR="008918DF" w:rsidRPr="006D4F25" w:rsidRDefault="00C366D9" w:rsidP="008918DF">
      <w:pPr>
        <w:tabs>
          <w:tab w:val="left" w:pos="720"/>
        </w:tabs>
        <w:ind w:left="720"/>
        <w:rPr>
          <w:rFonts w:ascii="Calibri" w:hAnsi="Calibri" w:cs="Calibri"/>
          <w:bCs/>
          <w:iCs/>
          <w:sz w:val="22"/>
          <w:szCs w:val="22"/>
        </w:rPr>
      </w:pPr>
      <w:r w:rsidRPr="006D4F2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6D4F25">
        <w:rPr>
          <w:rFonts w:ascii="Calibri" w:hAnsi="Calibri" w:cs="Calibri"/>
          <w:bCs/>
          <w:iCs/>
          <w:sz w:val="22"/>
          <w:szCs w:val="22"/>
        </w:rPr>
        <w:lastRenderedPageBreak/>
        <w:t xml:space="preserve">Adaptive Services at each campus can be found at </w:t>
      </w:r>
      <w:hyperlink r:id="rId8" w:history="1">
        <w:r w:rsidRPr="006D4F25">
          <w:rPr>
            <w:rStyle w:val="Hyperlink"/>
            <w:rFonts w:ascii="Calibri" w:hAnsi="Calibri" w:cs="Calibri"/>
            <w:bCs/>
            <w:iCs/>
            <w:sz w:val="22"/>
            <w:szCs w:val="22"/>
          </w:rPr>
          <w:t>http://www.fsw.edu/adaptiveservices</w:t>
        </w:r>
      </w:hyperlink>
      <w:r w:rsidRPr="006D4F25">
        <w:rPr>
          <w:rFonts w:ascii="Calibri" w:hAnsi="Calibri" w:cs="Calibri"/>
          <w:bCs/>
          <w:iCs/>
          <w:sz w:val="22"/>
          <w:szCs w:val="22"/>
        </w:rPr>
        <w:t>.</w:t>
      </w:r>
    </w:p>
    <w:p w:rsidR="009F5542" w:rsidRPr="006D4F25" w:rsidRDefault="009F5542" w:rsidP="008918DF">
      <w:pPr>
        <w:tabs>
          <w:tab w:val="left" w:pos="720"/>
        </w:tabs>
        <w:ind w:left="720"/>
        <w:rPr>
          <w:rFonts w:ascii="Calibri" w:hAnsi="Calibri" w:cs="Calibri"/>
          <w:bCs/>
          <w:iCs/>
          <w:sz w:val="22"/>
          <w:szCs w:val="22"/>
        </w:rPr>
      </w:pPr>
    </w:p>
    <w:p w:rsidR="009F5542" w:rsidRPr="006D4F25" w:rsidRDefault="009F5542" w:rsidP="009F5542">
      <w:pPr>
        <w:ind w:left="720"/>
        <w:rPr>
          <w:rFonts w:ascii="Calibri" w:hAnsi="Calibri"/>
          <w:b/>
          <w:bCs/>
          <w:caps/>
          <w:sz w:val="22"/>
          <w:szCs w:val="22"/>
        </w:rPr>
      </w:pPr>
      <w:r w:rsidRPr="006D4F25">
        <w:rPr>
          <w:rFonts w:ascii="Calibri" w:hAnsi="Calibri"/>
          <w:b/>
          <w:bCs/>
          <w:caps/>
          <w:sz w:val="22"/>
          <w:szCs w:val="22"/>
        </w:rPr>
        <w:t>REPORTING TITLE IX VIOLATIONS</w:t>
      </w:r>
    </w:p>
    <w:p w:rsidR="009F5542" w:rsidRPr="006D4F25" w:rsidRDefault="009F5542" w:rsidP="009F5542">
      <w:pPr>
        <w:tabs>
          <w:tab w:val="left" w:pos="720"/>
        </w:tabs>
        <w:ind w:left="720"/>
        <w:rPr>
          <w:rFonts w:ascii="Calibri" w:hAnsi="Calibri" w:cs="Calibri"/>
          <w:bCs/>
          <w:iCs/>
          <w:sz w:val="22"/>
          <w:szCs w:val="22"/>
        </w:rPr>
      </w:pPr>
      <w:r w:rsidRPr="006D4F25">
        <w:rPr>
          <w:rFonts w:ascii="Calibri" w:hAnsi="Calibri"/>
          <w:sz w:val="22"/>
          <w:szCs w:val="22"/>
        </w:rPr>
        <w:t xml:space="preserve">Florida SouthWestern State College, in accordance with Title IX and the Violence </w:t>
      </w:r>
      <w:proofErr w:type="gramStart"/>
      <w:r w:rsidRPr="006D4F25">
        <w:rPr>
          <w:rFonts w:ascii="Calibri" w:hAnsi="Calibri"/>
          <w:sz w:val="22"/>
          <w:szCs w:val="22"/>
        </w:rPr>
        <w:t>Against</w:t>
      </w:r>
      <w:proofErr w:type="gramEnd"/>
      <w:r w:rsidRPr="006D4F2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D4F25">
          <w:rPr>
            <w:rStyle w:val="Hyperlink"/>
            <w:rFonts w:ascii="Calibri" w:hAnsi="Calibri"/>
            <w:sz w:val="22"/>
            <w:szCs w:val="22"/>
          </w:rPr>
          <w:t>equity@fsw.edu</w:t>
        </w:r>
      </w:hyperlink>
      <w:r w:rsidRPr="006D4F2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D4F25">
          <w:rPr>
            <w:rStyle w:val="Hyperlink"/>
            <w:rFonts w:ascii="Calibri" w:hAnsi="Calibri"/>
            <w:sz w:val="22"/>
            <w:szCs w:val="22"/>
          </w:rPr>
          <w:t>http://www.fsw.edu/sexualassault</w:t>
        </w:r>
      </w:hyperlink>
      <w:r w:rsidRPr="006D4F25">
        <w:rPr>
          <w:rFonts w:ascii="Calibri" w:hAnsi="Calibri"/>
          <w:sz w:val="22"/>
          <w:szCs w:val="22"/>
        </w:rPr>
        <w:t>.</w:t>
      </w:r>
    </w:p>
    <w:p w:rsidR="0095432A" w:rsidRPr="006D4F25" w:rsidRDefault="0095432A" w:rsidP="00DA66CF">
      <w:pPr>
        <w:tabs>
          <w:tab w:val="left" w:pos="720"/>
        </w:tabs>
        <w:ind w:left="720"/>
        <w:rPr>
          <w:rFonts w:ascii="Calibri" w:hAnsi="Calibri" w:cs="Arial"/>
          <w:bCs/>
          <w:iCs/>
          <w:sz w:val="22"/>
          <w:szCs w:val="22"/>
        </w:rPr>
        <w:sectPr w:rsidR="0095432A" w:rsidRPr="006D4F25" w:rsidSect="00ED037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344F1" w:rsidRPr="006D4F25" w:rsidRDefault="00E344F1" w:rsidP="00DA66CF">
      <w:pPr>
        <w:tabs>
          <w:tab w:val="left" w:pos="720"/>
        </w:tabs>
        <w:ind w:left="720"/>
        <w:rPr>
          <w:rFonts w:ascii="Calibri" w:hAnsi="Calibri" w:cs="Arial"/>
          <w:bCs/>
          <w:iCs/>
          <w:sz w:val="22"/>
          <w:szCs w:val="22"/>
        </w:rPr>
      </w:pPr>
      <w:bookmarkStart w:id="1" w:name="_GoBack"/>
      <w:bookmarkEnd w:id="1"/>
    </w:p>
    <w:p w:rsidR="00E344F1" w:rsidRPr="006D4F25" w:rsidRDefault="00E344F1" w:rsidP="004D7B3C">
      <w:pPr>
        <w:numPr>
          <w:ilvl w:val="0"/>
          <w:numId w:val="3"/>
        </w:numPr>
        <w:suppressAutoHyphens w:val="0"/>
        <w:rPr>
          <w:rFonts w:ascii="Calibri" w:hAnsi="Calibri" w:cs="Arial"/>
          <w:sz w:val="22"/>
          <w:szCs w:val="22"/>
        </w:rPr>
      </w:pPr>
      <w:r w:rsidRPr="006D4F25">
        <w:rPr>
          <w:rFonts w:ascii="Calibri" w:hAnsi="Calibri" w:cs="Arial"/>
          <w:b/>
          <w:sz w:val="22"/>
          <w:szCs w:val="22"/>
          <w:u w:val="single"/>
        </w:rPr>
        <w:t>REQUIREMENTS FOR THE STUDENTS:</w:t>
      </w:r>
      <w:r w:rsidRPr="006D4F25">
        <w:rPr>
          <w:rFonts w:ascii="Calibri" w:hAnsi="Calibri" w:cs="Arial"/>
          <w:sz w:val="22"/>
          <w:szCs w:val="22"/>
        </w:rPr>
        <w:tab/>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List specific course assessments such as class participation, tests, homework assignments, make-up procedures, etc.</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ATTENDANCE POLICY:</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The professor’s specific policy concerning absence. (The College policy on attendance is in the Catalog, and defers to the professor.)</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GRADING POLICY:</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Include numerical ranges for letter grades; the following is a range commonly used by many faculty:</w:t>
      </w:r>
    </w:p>
    <w:p w:rsidR="00E344F1" w:rsidRPr="006D4F25" w:rsidRDefault="00E344F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D0373" w:rsidTr="00741D27">
        <w:trPr>
          <w:trHeight w:val="262"/>
          <w:tblHeader/>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90 - 100</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A</w:t>
            </w:r>
          </w:p>
        </w:tc>
      </w:tr>
      <w:tr w:rsidR="00ED0373" w:rsidTr="00741D27">
        <w:trPr>
          <w:trHeight w:val="248"/>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80 - 89</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B</w:t>
            </w:r>
          </w:p>
        </w:tc>
      </w:tr>
      <w:tr w:rsidR="00ED0373" w:rsidTr="00741D27">
        <w:trPr>
          <w:trHeight w:val="262"/>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70 - 79</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C</w:t>
            </w:r>
          </w:p>
        </w:tc>
      </w:tr>
      <w:tr w:rsidR="00ED0373" w:rsidTr="00741D27">
        <w:trPr>
          <w:trHeight w:val="248"/>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60 - 69</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D</w:t>
            </w:r>
          </w:p>
        </w:tc>
      </w:tr>
      <w:tr w:rsidR="00ED0373" w:rsidTr="00741D27">
        <w:trPr>
          <w:trHeight w:val="262"/>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Below 60</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F</w:t>
            </w:r>
          </w:p>
        </w:tc>
      </w:tr>
    </w:tbl>
    <w:p w:rsidR="00E344F1" w:rsidRPr="006D4F25" w:rsidRDefault="00E344F1" w:rsidP="00DA66CF">
      <w:pPr>
        <w:ind w:left="720"/>
        <w:rPr>
          <w:rFonts w:ascii="Calibri" w:hAnsi="Calibri" w:cs="Arial"/>
          <w:sz w:val="22"/>
          <w:szCs w:val="22"/>
        </w:rPr>
      </w:pP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(Note:  The “incomplete” grade [“I”] should be given only when unusual circumstances warrant. An “incomplete” is not a substitute for a “D,” “F,” or “W.” Refer to the policy on “incomplete grades.)</w:t>
      </w:r>
    </w:p>
    <w:p w:rsidR="00E344F1" w:rsidRPr="006D4F25" w:rsidRDefault="00E344F1" w:rsidP="00DA66CF">
      <w:pPr>
        <w:ind w:left="720"/>
        <w:rPr>
          <w:rFonts w:ascii="Calibri" w:hAnsi="Calibri" w:cs="Arial"/>
          <w:b/>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REQUIRED COURSE MATERIALS:</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(In correct bibliographic format.)</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RESERVED MATERIALS FOR THE COURSE:</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Other special learning resources.</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CLASS SCHEDULE:</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 xml:space="preserve">This section includes assignments for each class meeting or unit, along with scheduled </w:t>
      </w:r>
      <w:r w:rsidR="00C366D9" w:rsidRPr="006D4F25">
        <w:rPr>
          <w:rFonts w:ascii="Calibri" w:hAnsi="Calibri" w:cs="Arial"/>
          <w:sz w:val="22"/>
          <w:szCs w:val="22"/>
        </w:rPr>
        <w:t>Library activities</w:t>
      </w:r>
      <w:r w:rsidRPr="006D4F25">
        <w:rPr>
          <w:rFonts w:ascii="Calibri" w:hAnsi="Calibri" w:cs="Arial"/>
          <w:sz w:val="22"/>
          <w:szCs w:val="22"/>
        </w:rPr>
        <w:t xml:space="preserve"> and other scheduled support, including scheduled tests.</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ANY OTHER INFORMATION OR CLASS PROCEDURES OR POLICIES:</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(Which would be useful to the students in the class.)</w:t>
      </w:r>
    </w:p>
    <w:p w:rsidR="00E344F1" w:rsidRPr="006D4F25" w:rsidRDefault="00E344F1" w:rsidP="00E344F1">
      <w:pPr>
        <w:rPr>
          <w:rFonts w:ascii="Calibri" w:hAnsi="Calibri" w:cs="Arial"/>
          <w:sz w:val="22"/>
          <w:szCs w:val="22"/>
        </w:rPr>
        <w:sectPr w:rsidR="00E344F1" w:rsidRPr="006D4F25" w:rsidSect="00151AA7">
          <w:type w:val="continuous"/>
          <w:pgSz w:w="12240" w:h="15840"/>
          <w:pgMar w:top="1008" w:right="1008" w:bottom="1008" w:left="1008" w:header="720" w:footer="720" w:gutter="0"/>
          <w:cols w:space="720"/>
          <w:formProt w:val="0"/>
          <w:docGrid w:linePitch="360"/>
        </w:sectPr>
      </w:pPr>
    </w:p>
    <w:p w:rsidR="00E344F1" w:rsidRPr="006D4F25" w:rsidRDefault="00E344F1" w:rsidP="00DA66CF">
      <w:pPr>
        <w:ind w:left="720"/>
        <w:rPr>
          <w:rFonts w:ascii="Calibri" w:hAnsi="Calibri" w:cs="Arial"/>
          <w:sz w:val="22"/>
          <w:szCs w:val="22"/>
        </w:rPr>
      </w:pPr>
    </w:p>
    <w:sectPr w:rsidR="00E344F1" w:rsidRPr="006D4F25" w:rsidSect="00E344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9D5" w:rsidRDefault="004D59D5" w:rsidP="003A608C">
      <w:r>
        <w:separator/>
      </w:r>
    </w:p>
  </w:endnote>
  <w:endnote w:type="continuationSeparator" w:id="0">
    <w:p w:rsidR="004D59D5" w:rsidRDefault="004D59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4F1" w:rsidRPr="0056733A" w:rsidRDefault="00C366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ED0373">
      <w:rPr>
        <w:rFonts w:ascii="Calibri" w:hAnsi="Calibri" w:cs="Arial"/>
        <w:noProof/>
        <w:sz w:val="22"/>
        <w:szCs w:val="22"/>
      </w:rPr>
      <w:t>, 11/16</w:t>
    </w:r>
    <w:r w:rsidR="00E344F1" w:rsidRPr="00583E5E">
      <w:rPr>
        <w:rFonts w:ascii="Calibri" w:hAnsi="Calibri" w:cs="Arial"/>
        <w:sz w:val="22"/>
        <w:szCs w:val="22"/>
      </w:rPr>
      <w:tab/>
    </w:r>
    <w:r w:rsidR="00E344F1" w:rsidRPr="00583E5E">
      <w:rPr>
        <w:rFonts w:ascii="Calibri" w:hAnsi="Calibri" w:cs="Arial"/>
        <w:sz w:val="22"/>
        <w:szCs w:val="22"/>
      </w:rPr>
      <w:tab/>
      <w:t xml:space="preserve">Page </w:t>
    </w:r>
    <w:r w:rsidR="00E344F1" w:rsidRPr="00583E5E">
      <w:rPr>
        <w:rFonts w:ascii="Calibri" w:hAnsi="Calibri" w:cs="Arial"/>
        <w:sz w:val="22"/>
        <w:szCs w:val="22"/>
      </w:rPr>
      <w:fldChar w:fldCharType="begin"/>
    </w:r>
    <w:r w:rsidR="00E344F1" w:rsidRPr="00583E5E">
      <w:rPr>
        <w:rFonts w:ascii="Calibri" w:hAnsi="Calibri" w:cs="Arial"/>
        <w:sz w:val="22"/>
        <w:szCs w:val="22"/>
      </w:rPr>
      <w:instrText xml:space="preserve"> PAGE   \* MERGEFORMAT </w:instrText>
    </w:r>
    <w:r w:rsidR="00E344F1" w:rsidRPr="00583E5E">
      <w:rPr>
        <w:rFonts w:ascii="Calibri" w:hAnsi="Calibri" w:cs="Arial"/>
        <w:sz w:val="22"/>
        <w:szCs w:val="22"/>
      </w:rPr>
      <w:fldChar w:fldCharType="separate"/>
    </w:r>
    <w:r w:rsidR="00ED0373">
      <w:rPr>
        <w:rFonts w:ascii="Calibri" w:hAnsi="Calibri" w:cs="Arial"/>
        <w:noProof/>
        <w:sz w:val="22"/>
        <w:szCs w:val="22"/>
      </w:rPr>
      <w:t>3</w:t>
    </w:r>
    <w:r w:rsidR="00E344F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4F1" w:rsidRPr="00ED0373" w:rsidRDefault="00ED0373" w:rsidP="00ED037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9D5" w:rsidRDefault="004D59D5" w:rsidP="003A608C">
      <w:r>
        <w:separator/>
      </w:r>
    </w:p>
  </w:footnote>
  <w:footnote w:type="continuationSeparator" w:id="0">
    <w:p w:rsidR="004D59D5" w:rsidRDefault="004D59D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4F1" w:rsidRPr="005B1FB3" w:rsidRDefault="00E344F1" w:rsidP="00747EF2">
    <w:pPr>
      <w:pStyle w:val="Header"/>
      <w:pBdr>
        <w:bottom w:val="thinThickSmallGap" w:sz="18" w:space="1" w:color="0D0D0D"/>
      </w:pBdr>
      <w:jc w:val="right"/>
    </w:pPr>
    <w:r w:rsidRPr="001B4B09">
      <w:rPr>
        <w:rFonts w:ascii="Calibri" w:hAnsi="Calibri" w:cs="Arial"/>
        <w:noProof/>
        <w:sz w:val="22"/>
        <w:szCs w:val="22"/>
      </w:rPr>
      <w:t>MVS 1216 APPLIED MUSIC INSTRUCTION: GUITAR</w:t>
    </w:r>
  </w:p>
  <w:p w:rsidR="00E344F1" w:rsidRPr="00F85861" w:rsidRDefault="00E344F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73" w:rsidRDefault="00ED0373" w:rsidP="00ED0373">
    <w:pPr>
      <w:pStyle w:val="Header"/>
      <w:jc w:val="right"/>
    </w:pPr>
    <w:r w:rsidRPr="00D55873">
      <w:rPr>
        <w:noProof/>
        <w:lang w:eastAsia="en-US"/>
      </w:rPr>
      <w:drawing>
        <wp:inline distT="0" distB="0" distL="0" distR="0" wp14:anchorId="616E421A" wp14:editId="5DEAC89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0373" w:rsidRDefault="00ED0373" w:rsidP="00ED0373">
    <w:pPr>
      <w:pStyle w:val="Header"/>
      <w:jc w:val="right"/>
    </w:pPr>
  </w:p>
  <w:p w:rsidR="00ED0373" w:rsidRDefault="00ED0373" w:rsidP="00ED0373">
    <w:pPr>
      <w:pStyle w:val="Header"/>
      <w:contextualSpacing/>
      <w:jc w:val="right"/>
      <w:rPr>
        <w:b/>
        <w:color w:val="470A68"/>
        <w:sz w:val="28"/>
      </w:rPr>
    </w:pPr>
    <w:r>
      <w:rPr>
        <w:b/>
        <w:color w:val="470A68"/>
        <w:sz w:val="28"/>
      </w:rPr>
      <w:t>School of Arts, Humanities, and Social Sciences</w:t>
    </w:r>
  </w:p>
  <w:p w:rsidR="00E344F1" w:rsidRPr="00ED0373" w:rsidRDefault="00ED0373" w:rsidP="00ED0373">
    <w:pPr>
      <w:pStyle w:val="Header"/>
      <w:contextualSpacing/>
      <w:jc w:val="right"/>
      <w:rPr>
        <w:b/>
        <w:color w:val="470A68"/>
        <w:sz w:val="28"/>
      </w:rPr>
    </w:pPr>
    <w:r>
      <w:rPr>
        <w:noProof/>
        <w:lang w:eastAsia="en-US"/>
      </w:rPr>
      <mc:AlternateContent>
        <mc:Choice Requires="wps">
          <w:drawing>
            <wp:inline distT="0" distB="0" distL="0" distR="0" wp14:anchorId="131D5CD0" wp14:editId="687E4D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85C17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98A7647"/>
    <w:multiLevelType w:val="multilevel"/>
    <w:tmpl w:val="AA2E3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6470CF"/>
    <w:multiLevelType w:val="hybridMultilevel"/>
    <w:tmpl w:val="1138DF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TMZ0+7AqPaGLTLn2uI//Sld3jlUBL4w2r7PY7SntcnSBo6uXBAaAtmRcfcz861ng3Y4mvnJq+Pv6Idm3W1imA==" w:salt="PS87IYJK9KUBmKM8Un9H/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33C5D"/>
    <w:rsid w:val="00041568"/>
    <w:rsid w:val="0005025E"/>
    <w:rsid w:val="00051D9C"/>
    <w:rsid w:val="00061952"/>
    <w:rsid w:val="00080017"/>
    <w:rsid w:val="0008394A"/>
    <w:rsid w:val="00085A5D"/>
    <w:rsid w:val="00087494"/>
    <w:rsid w:val="00087993"/>
    <w:rsid w:val="00092F31"/>
    <w:rsid w:val="00095F74"/>
    <w:rsid w:val="00096025"/>
    <w:rsid w:val="00097F0F"/>
    <w:rsid w:val="000A175B"/>
    <w:rsid w:val="000A404C"/>
    <w:rsid w:val="000A53CD"/>
    <w:rsid w:val="000A582C"/>
    <w:rsid w:val="000A62F4"/>
    <w:rsid w:val="000B478E"/>
    <w:rsid w:val="000B49E0"/>
    <w:rsid w:val="000C5145"/>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1EFE"/>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8EB"/>
    <w:rsid w:val="00293219"/>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2EE"/>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34"/>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0612"/>
    <w:rsid w:val="003D322D"/>
    <w:rsid w:val="003D3CEB"/>
    <w:rsid w:val="003D52E9"/>
    <w:rsid w:val="003D6379"/>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078"/>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1E25"/>
    <w:rsid w:val="004A2937"/>
    <w:rsid w:val="004A7C29"/>
    <w:rsid w:val="004B0837"/>
    <w:rsid w:val="004B0DA2"/>
    <w:rsid w:val="004C19CE"/>
    <w:rsid w:val="004C6A4A"/>
    <w:rsid w:val="004D184E"/>
    <w:rsid w:val="004D456D"/>
    <w:rsid w:val="004D59D5"/>
    <w:rsid w:val="004D6CD0"/>
    <w:rsid w:val="004D7B3C"/>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B63"/>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21D"/>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4F25"/>
    <w:rsid w:val="006D65C8"/>
    <w:rsid w:val="006F0396"/>
    <w:rsid w:val="006F1FB3"/>
    <w:rsid w:val="006F5228"/>
    <w:rsid w:val="006F7A56"/>
    <w:rsid w:val="00700625"/>
    <w:rsid w:val="0070462A"/>
    <w:rsid w:val="00704633"/>
    <w:rsid w:val="00705A2D"/>
    <w:rsid w:val="0070740A"/>
    <w:rsid w:val="00710793"/>
    <w:rsid w:val="0072009E"/>
    <w:rsid w:val="007205A7"/>
    <w:rsid w:val="00725AE3"/>
    <w:rsid w:val="00725F66"/>
    <w:rsid w:val="00730DB3"/>
    <w:rsid w:val="00732FEE"/>
    <w:rsid w:val="00733FF5"/>
    <w:rsid w:val="00734B01"/>
    <w:rsid w:val="00741D6B"/>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D98"/>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18DF"/>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4C9"/>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432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542"/>
    <w:rsid w:val="00A06AD5"/>
    <w:rsid w:val="00A07EAB"/>
    <w:rsid w:val="00A123EA"/>
    <w:rsid w:val="00A154B5"/>
    <w:rsid w:val="00A209DA"/>
    <w:rsid w:val="00A23393"/>
    <w:rsid w:val="00A23708"/>
    <w:rsid w:val="00A24540"/>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2C9"/>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3FF7"/>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6D9"/>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E55A2"/>
    <w:rsid w:val="00DF0910"/>
    <w:rsid w:val="00DF189C"/>
    <w:rsid w:val="00DF3B66"/>
    <w:rsid w:val="00DF59A3"/>
    <w:rsid w:val="00E04BE9"/>
    <w:rsid w:val="00E22FAD"/>
    <w:rsid w:val="00E261D0"/>
    <w:rsid w:val="00E26CBF"/>
    <w:rsid w:val="00E344F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D0373"/>
    <w:rsid w:val="00EE3DB1"/>
    <w:rsid w:val="00EF0124"/>
    <w:rsid w:val="00EF3347"/>
    <w:rsid w:val="00F0403D"/>
    <w:rsid w:val="00F04E67"/>
    <w:rsid w:val="00F05C55"/>
    <w:rsid w:val="00F06211"/>
    <w:rsid w:val="00F0743D"/>
    <w:rsid w:val="00F12305"/>
    <w:rsid w:val="00F14CE5"/>
    <w:rsid w:val="00F1523B"/>
    <w:rsid w:val="00F207D2"/>
    <w:rsid w:val="00F21328"/>
    <w:rsid w:val="00F268CA"/>
    <w:rsid w:val="00F348A6"/>
    <w:rsid w:val="00F3669E"/>
    <w:rsid w:val="00F43CDC"/>
    <w:rsid w:val="00F451A3"/>
    <w:rsid w:val="00F4738C"/>
    <w:rsid w:val="00F52CA3"/>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0A5F16A-8B37-46D1-991B-F73822CC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344F1"/>
    <w:rPr>
      <w:rFonts w:ascii="Tahoma" w:hAnsi="Tahoma"/>
      <w:sz w:val="16"/>
      <w:szCs w:val="16"/>
    </w:rPr>
  </w:style>
  <w:style w:type="character" w:customStyle="1" w:styleId="BalloonTextChar">
    <w:name w:val="Balloon Text Char"/>
    <w:link w:val="BalloonText"/>
    <w:rsid w:val="00E344F1"/>
    <w:rPr>
      <w:rFonts w:ascii="Tahoma" w:hAnsi="Tahoma" w:cs="Tahoma"/>
      <w:sz w:val="16"/>
      <w:szCs w:val="16"/>
      <w:lang w:val="en-US" w:eastAsia="ar-SA"/>
    </w:rPr>
  </w:style>
  <w:style w:type="paragraph" w:styleId="NormalWeb">
    <w:name w:val="Normal (Web)"/>
    <w:basedOn w:val="Normal"/>
    <w:uiPriority w:val="99"/>
    <w:unhideWhenUsed/>
    <w:rsid w:val="00E344F1"/>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E344F1"/>
    <w:pPr>
      <w:spacing w:after="120"/>
      <w:ind w:left="360"/>
    </w:pPr>
  </w:style>
  <w:style w:type="character" w:customStyle="1" w:styleId="BodyTextIndentChar">
    <w:name w:val="Body Text Indent Char"/>
    <w:link w:val="BodyTextIndent"/>
    <w:rsid w:val="00E344F1"/>
    <w:rPr>
      <w:sz w:val="24"/>
      <w:lang w:val="en-US" w:eastAsia="ar-SA"/>
    </w:rPr>
  </w:style>
  <w:style w:type="character" w:styleId="Hyperlink">
    <w:name w:val="Hyperlink"/>
    <w:unhideWhenUsed/>
    <w:rsid w:val="008918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153329">
      <w:bodyDiv w:val="1"/>
      <w:marLeft w:val="0"/>
      <w:marRight w:val="0"/>
      <w:marTop w:val="0"/>
      <w:marBottom w:val="0"/>
      <w:divBdr>
        <w:top w:val="none" w:sz="0" w:space="0" w:color="auto"/>
        <w:left w:val="none" w:sz="0" w:space="0" w:color="auto"/>
        <w:bottom w:val="none" w:sz="0" w:space="0" w:color="auto"/>
        <w:right w:val="none" w:sz="0" w:space="0" w:color="auto"/>
      </w:divBdr>
    </w:div>
    <w:div w:id="824509970">
      <w:bodyDiv w:val="1"/>
      <w:marLeft w:val="0"/>
      <w:marRight w:val="0"/>
      <w:marTop w:val="0"/>
      <w:marBottom w:val="0"/>
      <w:divBdr>
        <w:top w:val="none" w:sz="0" w:space="0" w:color="auto"/>
        <w:left w:val="none" w:sz="0" w:space="0" w:color="auto"/>
        <w:bottom w:val="none" w:sz="0" w:space="0" w:color="auto"/>
        <w:right w:val="none" w:sz="0" w:space="0" w:color="auto"/>
      </w:divBdr>
      <w:divsChild>
        <w:div w:id="867989003">
          <w:marLeft w:val="0"/>
          <w:marRight w:val="0"/>
          <w:marTop w:val="0"/>
          <w:marBottom w:val="0"/>
          <w:divBdr>
            <w:top w:val="none" w:sz="0" w:space="0" w:color="auto"/>
            <w:left w:val="none" w:sz="0" w:space="0" w:color="auto"/>
            <w:bottom w:val="none" w:sz="0" w:space="0" w:color="auto"/>
            <w:right w:val="none" w:sz="0" w:space="0" w:color="auto"/>
          </w:divBdr>
        </w:div>
      </w:divsChild>
    </w:div>
    <w:div w:id="857739978">
      <w:bodyDiv w:val="1"/>
      <w:marLeft w:val="0"/>
      <w:marRight w:val="0"/>
      <w:marTop w:val="0"/>
      <w:marBottom w:val="0"/>
      <w:divBdr>
        <w:top w:val="none" w:sz="0" w:space="0" w:color="auto"/>
        <w:left w:val="none" w:sz="0" w:space="0" w:color="auto"/>
        <w:bottom w:val="none" w:sz="0" w:space="0" w:color="auto"/>
        <w:right w:val="none" w:sz="0" w:space="0" w:color="auto"/>
      </w:divBdr>
    </w:div>
    <w:div w:id="212789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2C4E0-AEFD-4D1B-BF08-D63EDD1E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2016-11-29T16:24:00Z</dcterms:created>
  <dcterms:modified xsi:type="dcterms:W3CDTF">2016-11-29T16:28:00Z</dcterms:modified>
</cp:coreProperties>
</file>