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636FD6">
      <w:r>
        <w:rPr>
          <w:noProof/>
        </w:rPr>
        <w:pict>
          <v:shapetype id="_x0000_t32" coordsize="21600,21600" o:spt="32" o:oned="t" path="m,l21600,21600e" filled="f">
            <v:path arrowok="t" fillok="f" o:connecttype="none"/>
            <o:lock v:ext="edit" shapetype="t"/>
          </v:shapetype>
          <v:shape id="_x0000_s1028" type="#_x0000_t32" style="position:absolute;margin-left:332.35pt;margin-top:56.1pt;width:189.25pt;height:.85pt;z-index:251663360" o:connectortype="straight"/>
        </w:pict>
      </w:r>
      <w:r>
        <w:rPr>
          <w:noProof/>
          <w:lang w:eastAsia="zh-TW"/>
        </w:rPr>
        <w:pict>
          <v:shapetype id="_x0000_t202" coordsize="21600,21600" o:spt="202" path="m,l,21600r21600,l21600,xe">
            <v:stroke joinstyle="miter"/>
            <v:path gradientshapeok="t" o:connecttype="rect"/>
          </v:shapetype>
          <v:shape id="_x0000_s1026" type="#_x0000_t202" style="position:absolute;margin-left:203.45pt;margin-top:11.7pt;width:331.1pt;height:65.3pt;z-index:251660288;mso-width-relative:margin;mso-height-relative:margin">
            <v:textbox>
              <w:txbxContent>
                <w:p w:rsidR="000E6974" w:rsidRPr="00CD5A2B" w:rsidRDefault="000E6974">
                  <w:pPr>
                    <w:rPr>
                      <w:rFonts w:ascii="Arial" w:hAnsi="Arial" w:cs="Arial"/>
                      <w:b/>
                      <w:sz w:val="28"/>
                      <w:szCs w:val="28"/>
                    </w:rPr>
                  </w:pPr>
                  <w:r w:rsidRPr="00CD5A2B">
                    <w:rPr>
                      <w:rFonts w:ascii="Arial" w:hAnsi="Arial" w:cs="Arial"/>
                      <w:b/>
                      <w:sz w:val="28"/>
                      <w:szCs w:val="28"/>
                    </w:rPr>
                    <w:t>SAFETY COMMITTEE</w:t>
                  </w:r>
                </w:p>
                <w:p w:rsidR="000E6974" w:rsidRPr="00CD5A2B" w:rsidRDefault="000E6974" w:rsidP="00FE4DC3">
                  <w:pPr>
                    <w:spacing w:after="0"/>
                    <w:rPr>
                      <w:rFonts w:ascii="Arial" w:hAnsi="Arial" w:cs="Arial"/>
                      <w:b/>
                      <w:sz w:val="18"/>
                      <w:szCs w:val="18"/>
                    </w:rPr>
                  </w:pPr>
                  <w:r w:rsidRPr="00CD5A2B">
                    <w:rPr>
                      <w:rFonts w:ascii="Arial" w:hAnsi="Arial" w:cs="Arial"/>
                      <w:b/>
                      <w:sz w:val="28"/>
                      <w:szCs w:val="28"/>
                    </w:rPr>
                    <w:t>MEETING MINUTES:       October 10, 2012</w:t>
                  </w:r>
                </w:p>
                <w:p w:rsidR="000E6974" w:rsidRPr="00CD5A2B" w:rsidRDefault="000E6974">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Pr="00CD5A2B">
                    <w:rPr>
                      <w:rFonts w:ascii="Arial" w:hAnsi="Arial" w:cs="Arial"/>
                    </w:rPr>
                    <w:t>(Date)</w:t>
                  </w:r>
                </w:p>
              </w:txbxContent>
            </v:textbox>
          </v:shape>
        </w:pict>
      </w:r>
      <w:r w:rsidR="00CB6A02">
        <w:rPr>
          <w:noProof/>
        </w:rPr>
        <w:drawing>
          <wp:inline distT="0" distB="0" distL="0" distR="0">
            <wp:extent cx="2064931" cy="744092"/>
            <wp:effectExtent l="1905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7" cstate="print"/>
                    <a:stretch>
                      <a:fillRect/>
                    </a:stretch>
                  </pic:blipFill>
                  <pic:spPr>
                    <a:xfrm>
                      <a:off x="0" y="0"/>
                      <a:ext cx="2065324"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p>
    <w:p w:rsidR="004D5B1A" w:rsidRPr="00CD5A2B" w:rsidRDefault="00512CFD" w:rsidP="00CB6A02">
      <w:pPr>
        <w:spacing w:after="0"/>
        <w:rPr>
          <w:rFonts w:ascii="Arial" w:hAnsi="Arial" w:cs="Arial"/>
          <w:b/>
        </w:rPr>
      </w:pPr>
      <w:r w:rsidRPr="00CD5A2B">
        <w:rPr>
          <w:rFonts w:ascii="Arial" w:hAnsi="Arial" w:cs="Arial"/>
          <w:b/>
        </w:rPr>
        <w:t>SAFETY</w:t>
      </w:r>
      <w:r w:rsidR="00584FC6" w:rsidRPr="00CD5A2B">
        <w:rPr>
          <w:rFonts w:ascii="Arial" w:hAnsi="Arial" w:cs="Arial"/>
          <w:b/>
        </w:rPr>
        <w:t xml:space="preserve"> COMMITTEE </w:t>
      </w:r>
      <w:r w:rsidR="00090BC5" w:rsidRPr="00CD5A2B">
        <w:rPr>
          <w:rFonts w:ascii="Arial" w:hAnsi="Arial" w:cs="Arial"/>
          <w:b/>
        </w:rPr>
        <w:t>- MEMBER</w:t>
      </w:r>
      <w:r w:rsidR="00584FC6" w:rsidRPr="00CD5A2B">
        <w:rPr>
          <w:rFonts w:ascii="Arial" w:hAnsi="Arial" w:cs="Arial"/>
          <w:b/>
        </w:rPr>
        <w:t xml:space="preserve"> </w:t>
      </w:r>
      <w:r w:rsidRPr="00CD5A2B">
        <w:rPr>
          <w:rFonts w:ascii="Arial" w:hAnsi="Arial" w:cs="Arial"/>
          <w:b/>
        </w:rPr>
        <w:t>ATTENDANC</w:t>
      </w:r>
      <w:r w:rsidR="00584FC6" w:rsidRPr="00CD5A2B">
        <w:rPr>
          <w:rFonts w:ascii="Arial" w:hAnsi="Arial" w:cs="Arial"/>
          <w:b/>
        </w:rPr>
        <w:t xml:space="preserve">E:   </w:t>
      </w:r>
      <w:r w:rsidR="00584FC6" w:rsidRPr="00CD5A2B">
        <w:rPr>
          <w:rFonts w:ascii="Arial" w:hAnsi="Arial" w:cs="Arial"/>
          <w:b/>
        </w:rPr>
        <w:sym w:font="Bookshelf Symbol 7" w:char="F070"/>
      </w:r>
      <w:r w:rsidR="00584FC6" w:rsidRPr="00CD5A2B">
        <w:rPr>
          <w:rFonts w:ascii="Arial" w:hAnsi="Arial" w:cs="Arial"/>
          <w:b/>
        </w:rPr>
        <w:t>= present</w:t>
      </w:r>
      <w:r w:rsidR="00EE0F65" w:rsidRPr="00CD5A2B">
        <w:rPr>
          <w:rFonts w:ascii="Arial" w:hAnsi="Arial" w:cs="Arial"/>
          <w:b/>
        </w:rPr>
        <w:t xml:space="preserve">     A</w:t>
      </w:r>
      <w:r w:rsidR="00DE21BB" w:rsidRPr="00CD5A2B">
        <w:rPr>
          <w:rFonts w:ascii="Arial" w:hAnsi="Arial" w:cs="Arial"/>
          <w:b/>
        </w:rPr>
        <w:t xml:space="preserve"> = absent</w:t>
      </w:r>
    </w:p>
    <w:p w:rsidR="004D5B1A" w:rsidRPr="004D5B1A" w:rsidRDefault="004D5B1A" w:rsidP="00CB6A02">
      <w:pPr>
        <w:spacing w:after="0"/>
        <w:rPr>
          <w:b/>
          <w:sz w:val="24"/>
          <w:szCs w:val="24"/>
        </w:rPr>
      </w:pPr>
    </w:p>
    <w:tbl>
      <w:tblPr>
        <w:tblStyle w:val="TableGrid"/>
        <w:tblW w:w="0" w:type="auto"/>
        <w:tblLook w:val="04A0" w:firstRow="1" w:lastRow="0" w:firstColumn="1" w:lastColumn="0" w:noHBand="0" w:noVBand="1"/>
      </w:tblPr>
      <w:tblGrid>
        <w:gridCol w:w="1814"/>
        <w:gridCol w:w="417"/>
        <w:gridCol w:w="1772"/>
        <w:gridCol w:w="417"/>
        <w:gridCol w:w="1782"/>
        <w:gridCol w:w="417"/>
        <w:gridCol w:w="2002"/>
        <w:gridCol w:w="417"/>
        <w:gridCol w:w="1809"/>
        <w:gridCol w:w="457"/>
      </w:tblGrid>
      <w:tr w:rsidR="00D90197" w:rsidTr="008272D7">
        <w:tc>
          <w:tcPr>
            <w:tcW w:w="1908" w:type="dxa"/>
          </w:tcPr>
          <w:p w:rsidR="004D0B3D" w:rsidRPr="00CD5A2B" w:rsidRDefault="004D0B3D" w:rsidP="00CB6A02">
            <w:pPr>
              <w:rPr>
                <w:rFonts w:ascii="Arial" w:hAnsi="Arial" w:cs="Arial"/>
                <w:b/>
                <w:sz w:val="20"/>
                <w:szCs w:val="20"/>
              </w:rPr>
            </w:pPr>
            <w:r w:rsidRPr="00CD5A2B">
              <w:rPr>
                <w:rFonts w:ascii="Arial" w:hAnsi="Arial" w:cs="Arial"/>
                <w:b/>
                <w:sz w:val="20"/>
                <w:szCs w:val="20"/>
              </w:rPr>
              <w:t>Ambrose, Marty</w:t>
            </w:r>
          </w:p>
          <w:p w:rsidR="004D0B3D" w:rsidRPr="00CD5A2B" w:rsidRDefault="004D0B3D" w:rsidP="00CB6A02">
            <w:pPr>
              <w:rPr>
                <w:rFonts w:ascii="Arial" w:hAnsi="Arial" w:cs="Arial"/>
                <w:sz w:val="20"/>
                <w:szCs w:val="20"/>
              </w:rPr>
            </w:pPr>
            <w:r w:rsidRPr="00CD5A2B">
              <w:rPr>
                <w:rFonts w:ascii="Arial" w:hAnsi="Arial" w:cs="Arial"/>
                <w:sz w:val="20"/>
                <w:szCs w:val="20"/>
              </w:rPr>
              <w:t xml:space="preserve">Faculty Rep. </w:t>
            </w:r>
          </w:p>
        </w:tc>
        <w:tc>
          <w:tcPr>
            <w:tcW w:w="295" w:type="dxa"/>
          </w:tcPr>
          <w:p w:rsidR="004D0B3D" w:rsidRPr="00CD5A2B" w:rsidRDefault="004D0B3D" w:rsidP="00FE4DC3">
            <w:pPr>
              <w:rPr>
                <w:rFonts w:ascii="Arial" w:hAnsi="Arial" w:cs="Arial"/>
                <w:b/>
                <w:sz w:val="20"/>
                <w:szCs w:val="20"/>
              </w:rPr>
            </w:pPr>
          </w:p>
          <w:p w:rsidR="00CD1B5B" w:rsidRPr="00CD5A2B" w:rsidRDefault="00CD1B5B" w:rsidP="00FE4DC3">
            <w:pPr>
              <w:rPr>
                <w:rFonts w:ascii="Arial" w:hAnsi="Arial" w:cs="Arial"/>
                <w:b/>
                <w:sz w:val="20"/>
                <w:szCs w:val="20"/>
              </w:rPr>
            </w:pPr>
            <w:r w:rsidRPr="00CD5A2B">
              <w:rPr>
                <w:rFonts w:ascii="Arial" w:hAnsi="Arial" w:cs="Arial"/>
                <w:b/>
                <w:sz w:val="20"/>
                <w:szCs w:val="20"/>
              </w:rPr>
              <w:sym w:font="Bookshelf Symbol 7" w:char="F070"/>
            </w:r>
          </w:p>
        </w:tc>
        <w:tc>
          <w:tcPr>
            <w:tcW w:w="1865" w:type="dxa"/>
          </w:tcPr>
          <w:p w:rsidR="004D0B3D" w:rsidRPr="00CD5A2B" w:rsidRDefault="004D0B3D" w:rsidP="004D0B3D">
            <w:pPr>
              <w:rPr>
                <w:rFonts w:ascii="Arial" w:hAnsi="Arial" w:cs="Arial"/>
                <w:b/>
                <w:sz w:val="20"/>
                <w:szCs w:val="20"/>
              </w:rPr>
            </w:pPr>
            <w:r w:rsidRPr="00CD5A2B">
              <w:rPr>
                <w:rFonts w:ascii="Arial" w:hAnsi="Arial" w:cs="Arial"/>
                <w:b/>
                <w:sz w:val="20"/>
                <w:szCs w:val="20"/>
              </w:rPr>
              <w:t>Hayes, Kathleen</w:t>
            </w:r>
          </w:p>
          <w:p w:rsidR="004D0B3D" w:rsidRPr="00CD5A2B" w:rsidRDefault="004D0B3D" w:rsidP="004D0B3D">
            <w:pPr>
              <w:rPr>
                <w:rFonts w:ascii="Arial" w:hAnsi="Arial" w:cs="Arial"/>
                <w:sz w:val="20"/>
                <w:szCs w:val="20"/>
              </w:rPr>
            </w:pPr>
            <w:r w:rsidRPr="00CD5A2B">
              <w:rPr>
                <w:rFonts w:ascii="Arial" w:hAnsi="Arial" w:cs="Arial"/>
                <w:sz w:val="20"/>
                <w:szCs w:val="20"/>
              </w:rPr>
              <w:t>Committee Chair</w:t>
            </w:r>
          </w:p>
        </w:tc>
        <w:tc>
          <w:tcPr>
            <w:tcW w:w="270" w:type="dxa"/>
          </w:tcPr>
          <w:p w:rsidR="006D6211" w:rsidRPr="00CD5A2B" w:rsidRDefault="006D6211" w:rsidP="00FE4DC3">
            <w:pPr>
              <w:rPr>
                <w:rFonts w:ascii="Arial" w:hAnsi="Arial" w:cs="Arial"/>
                <w:b/>
                <w:sz w:val="20"/>
                <w:szCs w:val="20"/>
              </w:rPr>
            </w:pPr>
          </w:p>
          <w:p w:rsidR="004D0B3D" w:rsidRPr="00CD5A2B" w:rsidRDefault="00D90197" w:rsidP="00FE4DC3">
            <w:pPr>
              <w:rPr>
                <w:rFonts w:ascii="Arial" w:hAnsi="Arial" w:cs="Arial"/>
                <w:sz w:val="20"/>
                <w:szCs w:val="20"/>
              </w:rPr>
            </w:pPr>
            <w:r w:rsidRPr="00CD5A2B">
              <w:rPr>
                <w:rFonts w:ascii="Arial" w:hAnsi="Arial" w:cs="Arial"/>
                <w:b/>
                <w:sz w:val="20"/>
                <w:szCs w:val="20"/>
              </w:rPr>
              <w:sym w:font="Bookshelf Symbol 7" w:char="F070"/>
            </w:r>
          </w:p>
        </w:tc>
        <w:tc>
          <w:tcPr>
            <w:tcW w:w="1890" w:type="dxa"/>
          </w:tcPr>
          <w:p w:rsidR="004D0B3D" w:rsidRPr="00CD5A2B" w:rsidRDefault="004D0B3D" w:rsidP="004D0B3D">
            <w:pPr>
              <w:rPr>
                <w:rFonts w:ascii="Arial" w:hAnsi="Arial" w:cs="Arial"/>
                <w:b/>
                <w:sz w:val="20"/>
                <w:szCs w:val="20"/>
              </w:rPr>
            </w:pPr>
            <w:r w:rsidRPr="00CD5A2B">
              <w:rPr>
                <w:rFonts w:ascii="Arial" w:hAnsi="Arial" w:cs="Arial"/>
                <w:b/>
                <w:sz w:val="20"/>
                <w:szCs w:val="20"/>
              </w:rPr>
              <w:t>McCown, Dillard</w:t>
            </w:r>
          </w:p>
          <w:p w:rsidR="004D0B3D" w:rsidRPr="00CD5A2B" w:rsidRDefault="004D0B3D" w:rsidP="004D0B3D">
            <w:pPr>
              <w:rPr>
                <w:rFonts w:ascii="Arial" w:hAnsi="Arial" w:cs="Arial"/>
                <w:sz w:val="20"/>
                <w:szCs w:val="20"/>
              </w:rPr>
            </w:pPr>
            <w:r w:rsidRPr="00CD5A2B">
              <w:rPr>
                <w:rFonts w:ascii="Arial" w:hAnsi="Arial" w:cs="Arial"/>
                <w:sz w:val="20"/>
                <w:szCs w:val="20"/>
              </w:rPr>
              <w:t>Facilities - Collier</w:t>
            </w:r>
          </w:p>
        </w:tc>
        <w:tc>
          <w:tcPr>
            <w:tcW w:w="270" w:type="dxa"/>
          </w:tcPr>
          <w:p w:rsidR="004D0B3D" w:rsidRPr="00CD5A2B" w:rsidRDefault="004D0B3D" w:rsidP="00FE4DC3">
            <w:pPr>
              <w:rPr>
                <w:rFonts w:ascii="Arial" w:hAnsi="Arial" w:cs="Arial"/>
                <w:sz w:val="20"/>
                <w:szCs w:val="20"/>
              </w:rPr>
            </w:pPr>
          </w:p>
          <w:p w:rsidR="00B41D03" w:rsidRPr="00CD5A2B" w:rsidRDefault="00B41D03" w:rsidP="00FE4DC3">
            <w:pPr>
              <w:rPr>
                <w:rFonts w:ascii="Arial" w:hAnsi="Arial" w:cs="Arial"/>
                <w:sz w:val="20"/>
                <w:szCs w:val="20"/>
              </w:rPr>
            </w:pPr>
            <w:r w:rsidRPr="00CD5A2B">
              <w:rPr>
                <w:rFonts w:ascii="Arial" w:hAnsi="Arial" w:cs="Arial"/>
                <w:b/>
                <w:sz w:val="20"/>
                <w:szCs w:val="20"/>
              </w:rPr>
              <w:sym w:font="Bookshelf Symbol 7" w:char="F070"/>
            </w:r>
          </w:p>
        </w:tc>
        <w:tc>
          <w:tcPr>
            <w:tcW w:w="2070" w:type="dxa"/>
          </w:tcPr>
          <w:p w:rsidR="004D0B3D" w:rsidRPr="00CD5A2B" w:rsidRDefault="004D0B3D" w:rsidP="004D0B3D">
            <w:pPr>
              <w:rPr>
                <w:rFonts w:ascii="Arial" w:hAnsi="Arial" w:cs="Arial"/>
                <w:b/>
                <w:sz w:val="20"/>
                <w:szCs w:val="20"/>
              </w:rPr>
            </w:pPr>
            <w:r w:rsidRPr="00CD5A2B">
              <w:rPr>
                <w:rFonts w:ascii="Arial" w:hAnsi="Arial" w:cs="Arial"/>
                <w:b/>
                <w:sz w:val="20"/>
                <w:szCs w:val="20"/>
              </w:rPr>
              <w:t>Pracher, Pete</w:t>
            </w:r>
          </w:p>
          <w:p w:rsidR="004D0B3D" w:rsidRPr="00CD5A2B" w:rsidRDefault="004D0B3D" w:rsidP="004D0B3D">
            <w:pPr>
              <w:rPr>
                <w:rFonts w:ascii="Arial" w:hAnsi="Arial" w:cs="Arial"/>
                <w:sz w:val="20"/>
                <w:szCs w:val="20"/>
              </w:rPr>
            </w:pPr>
            <w:r w:rsidRPr="00CD5A2B">
              <w:rPr>
                <w:rFonts w:ascii="Arial" w:hAnsi="Arial" w:cs="Arial"/>
                <w:sz w:val="20"/>
                <w:szCs w:val="20"/>
              </w:rPr>
              <w:t>Facilities - Lee</w:t>
            </w:r>
          </w:p>
        </w:tc>
        <w:tc>
          <w:tcPr>
            <w:tcW w:w="270" w:type="dxa"/>
          </w:tcPr>
          <w:p w:rsidR="004D0B3D" w:rsidRPr="00CD5A2B" w:rsidRDefault="004D0B3D" w:rsidP="00FE4DC3">
            <w:pPr>
              <w:rPr>
                <w:rFonts w:ascii="Arial" w:hAnsi="Arial" w:cs="Arial"/>
                <w:sz w:val="20"/>
                <w:szCs w:val="20"/>
              </w:rPr>
            </w:pPr>
          </w:p>
          <w:p w:rsidR="00B41D03" w:rsidRPr="00CD5A2B" w:rsidRDefault="00B41D03" w:rsidP="00FE4DC3">
            <w:pPr>
              <w:rPr>
                <w:rFonts w:ascii="Arial" w:hAnsi="Arial" w:cs="Arial"/>
                <w:sz w:val="20"/>
                <w:szCs w:val="20"/>
              </w:rPr>
            </w:pPr>
            <w:r w:rsidRPr="00CD5A2B">
              <w:rPr>
                <w:rFonts w:ascii="Arial" w:hAnsi="Arial" w:cs="Arial"/>
                <w:b/>
                <w:sz w:val="20"/>
                <w:szCs w:val="20"/>
              </w:rPr>
              <w:sym w:font="Bookshelf Symbol 7" w:char="F070"/>
            </w:r>
          </w:p>
        </w:tc>
        <w:tc>
          <w:tcPr>
            <w:tcW w:w="1890" w:type="dxa"/>
          </w:tcPr>
          <w:p w:rsidR="004D0B3D" w:rsidRPr="00CD5A2B" w:rsidRDefault="004D0B3D" w:rsidP="004D0B3D">
            <w:pPr>
              <w:rPr>
                <w:rFonts w:ascii="Arial" w:hAnsi="Arial" w:cs="Arial"/>
                <w:b/>
                <w:sz w:val="20"/>
                <w:szCs w:val="20"/>
              </w:rPr>
            </w:pPr>
            <w:r w:rsidRPr="00CD5A2B">
              <w:rPr>
                <w:rFonts w:ascii="Arial" w:hAnsi="Arial" w:cs="Arial"/>
                <w:b/>
                <w:sz w:val="20"/>
                <w:szCs w:val="20"/>
              </w:rPr>
              <w:t>Thompson, Kirsten</w:t>
            </w:r>
          </w:p>
          <w:p w:rsidR="004D0B3D" w:rsidRPr="00CD5A2B" w:rsidRDefault="004D0B3D" w:rsidP="004D0B3D">
            <w:pPr>
              <w:rPr>
                <w:rFonts w:ascii="Arial" w:hAnsi="Arial" w:cs="Arial"/>
                <w:sz w:val="20"/>
                <w:szCs w:val="20"/>
              </w:rPr>
            </w:pPr>
            <w:r w:rsidRPr="00CD5A2B">
              <w:rPr>
                <w:rFonts w:ascii="Arial" w:hAnsi="Arial" w:cs="Arial"/>
                <w:sz w:val="20"/>
                <w:szCs w:val="20"/>
              </w:rPr>
              <w:t>Admin. – Charlotte</w:t>
            </w:r>
          </w:p>
        </w:tc>
        <w:tc>
          <w:tcPr>
            <w:tcW w:w="288" w:type="dxa"/>
          </w:tcPr>
          <w:p w:rsidR="004D0B3D" w:rsidRDefault="004D0B3D" w:rsidP="00CB6A02"/>
          <w:p w:rsidR="006D6211" w:rsidRDefault="006D6211" w:rsidP="00CB6A02">
            <w:r w:rsidRPr="004D5B1A">
              <w:rPr>
                <w:b/>
                <w:sz w:val="24"/>
                <w:szCs w:val="24"/>
              </w:rPr>
              <w:sym w:font="Bookshelf Symbol 7" w:char="F070"/>
            </w:r>
          </w:p>
        </w:tc>
      </w:tr>
      <w:tr w:rsidR="00D90197" w:rsidTr="008272D7">
        <w:tc>
          <w:tcPr>
            <w:tcW w:w="1908" w:type="dxa"/>
          </w:tcPr>
          <w:p w:rsidR="004D0B3D" w:rsidRPr="00CD5A2B" w:rsidRDefault="004D0B3D" w:rsidP="004D0B3D">
            <w:pPr>
              <w:rPr>
                <w:rFonts w:ascii="Arial" w:hAnsi="Arial" w:cs="Arial"/>
                <w:b/>
                <w:sz w:val="20"/>
                <w:szCs w:val="20"/>
              </w:rPr>
            </w:pPr>
            <w:r w:rsidRPr="00CD5A2B">
              <w:rPr>
                <w:rFonts w:ascii="Arial" w:hAnsi="Arial" w:cs="Arial"/>
                <w:b/>
                <w:sz w:val="20"/>
                <w:szCs w:val="20"/>
              </w:rPr>
              <w:t>Clemence, Bob</w:t>
            </w:r>
          </w:p>
          <w:p w:rsidR="007924F1" w:rsidRPr="00CD5A2B" w:rsidRDefault="007924F1" w:rsidP="004D0B3D">
            <w:pPr>
              <w:rPr>
                <w:rFonts w:ascii="Arial" w:hAnsi="Arial" w:cs="Arial"/>
                <w:sz w:val="20"/>
                <w:szCs w:val="20"/>
              </w:rPr>
            </w:pPr>
            <w:r w:rsidRPr="00CD5A2B">
              <w:rPr>
                <w:rFonts w:ascii="Arial" w:hAnsi="Arial" w:cs="Arial"/>
                <w:sz w:val="20"/>
                <w:szCs w:val="20"/>
              </w:rPr>
              <w:t>Health/Sci. - Lab</w:t>
            </w:r>
          </w:p>
        </w:tc>
        <w:tc>
          <w:tcPr>
            <w:tcW w:w="295" w:type="dxa"/>
          </w:tcPr>
          <w:p w:rsidR="00D90197" w:rsidRPr="00CD5A2B" w:rsidRDefault="00D90197" w:rsidP="00FE4DC3">
            <w:pPr>
              <w:rPr>
                <w:rFonts w:ascii="Arial" w:hAnsi="Arial" w:cs="Arial"/>
                <w:sz w:val="20"/>
                <w:szCs w:val="20"/>
              </w:rPr>
            </w:pPr>
          </w:p>
          <w:p w:rsidR="00B41D03" w:rsidRPr="00CD5A2B" w:rsidRDefault="00B41D03" w:rsidP="00FE4DC3">
            <w:pPr>
              <w:rPr>
                <w:rFonts w:ascii="Arial" w:hAnsi="Arial" w:cs="Arial"/>
                <w:sz w:val="20"/>
                <w:szCs w:val="20"/>
              </w:rPr>
            </w:pPr>
            <w:r w:rsidRPr="00CD5A2B">
              <w:rPr>
                <w:rFonts w:ascii="Arial" w:hAnsi="Arial" w:cs="Arial"/>
                <w:b/>
                <w:sz w:val="20"/>
                <w:szCs w:val="20"/>
              </w:rPr>
              <w:sym w:font="Bookshelf Symbol 7" w:char="F070"/>
            </w:r>
          </w:p>
        </w:tc>
        <w:tc>
          <w:tcPr>
            <w:tcW w:w="1865" w:type="dxa"/>
          </w:tcPr>
          <w:p w:rsidR="004D0B3D" w:rsidRPr="00CD5A2B" w:rsidRDefault="004D0B3D" w:rsidP="004D0B3D">
            <w:pPr>
              <w:rPr>
                <w:rFonts w:ascii="Arial" w:hAnsi="Arial" w:cs="Arial"/>
                <w:b/>
                <w:sz w:val="20"/>
                <w:szCs w:val="20"/>
              </w:rPr>
            </w:pPr>
            <w:r w:rsidRPr="00CD5A2B">
              <w:rPr>
                <w:rFonts w:ascii="Arial" w:hAnsi="Arial" w:cs="Arial"/>
                <w:b/>
                <w:sz w:val="20"/>
                <w:szCs w:val="20"/>
              </w:rPr>
              <w:t>Holliday, Tami</w:t>
            </w:r>
          </w:p>
          <w:p w:rsidR="004D0B3D" w:rsidRPr="00CD5A2B" w:rsidRDefault="004D0B3D" w:rsidP="004D0B3D">
            <w:pPr>
              <w:rPr>
                <w:rFonts w:ascii="Arial" w:hAnsi="Arial" w:cs="Arial"/>
                <w:sz w:val="20"/>
                <w:szCs w:val="20"/>
              </w:rPr>
            </w:pPr>
            <w:r w:rsidRPr="00CD5A2B">
              <w:rPr>
                <w:rFonts w:ascii="Arial" w:hAnsi="Arial" w:cs="Arial"/>
                <w:sz w:val="20"/>
                <w:szCs w:val="20"/>
              </w:rPr>
              <w:t>Risk M</w:t>
            </w:r>
            <w:r w:rsidR="00DE21BB" w:rsidRPr="00CD5A2B">
              <w:rPr>
                <w:rFonts w:ascii="Arial" w:hAnsi="Arial" w:cs="Arial"/>
                <w:sz w:val="20"/>
                <w:szCs w:val="20"/>
              </w:rPr>
              <w:t>gmt.</w:t>
            </w:r>
          </w:p>
        </w:tc>
        <w:tc>
          <w:tcPr>
            <w:tcW w:w="270" w:type="dxa"/>
          </w:tcPr>
          <w:p w:rsidR="004D0B3D" w:rsidRPr="00CD5A2B" w:rsidRDefault="004D0B3D" w:rsidP="00FE4DC3">
            <w:pPr>
              <w:rPr>
                <w:rFonts w:ascii="Arial" w:hAnsi="Arial" w:cs="Arial"/>
                <w:sz w:val="20"/>
                <w:szCs w:val="20"/>
              </w:rPr>
            </w:pPr>
          </w:p>
          <w:p w:rsidR="00B41D03" w:rsidRPr="00CD5A2B" w:rsidRDefault="00CD1B5B" w:rsidP="00FE4DC3">
            <w:pPr>
              <w:rPr>
                <w:rFonts w:ascii="Arial" w:hAnsi="Arial" w:cs="Arial"/>
                <w:sz w:val="20"/>
                <w:szCs w:val="20"/>
              </w:rPr>
            </w:pPr>
            <w:r w:rsidRPr="00CD5A2B">
              <w:rPr>
                <w:rFonts w:ascii="Arial" w:hAnsi="Arial" w:cs="Arial"/>
                <w:b/>
                <w:sz w:val="20"/>
                <w:szCs w:val="20"/>
              </w:rPr>
              <w:t>A</w:t>
            </w:r>
          </w:p>
        </w:tc>
        <w:tc>
          <w:tcPr>
            <w:tcW w:w="1890" w:type="dxa"/>
          </w:tcPr>
          <w:p w:rsidR="004D0B3D" w:rsidRPr="00CD5A2B" w:rsidRDefault="004D0B3D" w:rsidP="004D0B3D">
            <w:pPr>
              <w:rPr>
                <w:rFonts w:ascii="Arial" w:hAnsi="Arial" w:cs="Arial"/>
                <w:b/>
                <w:sz w:val="20"/>
                <w:szCs w:val="20"/>
              </w:rPr>
            </w:pPr>
            <w:r w:rsidRPr="00CD5A2B">
              <w:rPr>
                <w:rFonts w:ascii="Arial" w:hAnsi="Arial" w:cs="Arial"/>
                <w:b/>
                <w:sz w:val="20"/>
                <w:szCs w:val="20"/>
              </w:rPr>
              <w:t>Nice, Steve</w:t>
            </w:r>
          </w:p>
          <w:p w:rsidR="004D0B3D" w:rsidRPr="00CD5A2B" w:rsidRDefault="004D0B3D" w:rsidP="004D0B3D">
            <w:pPr>
              <w:rPr>
                <w:rFonts w:ascii="Arial" w:hAnsi="Arial" w:cs="Arial"/>
                <w:sz w:val="20"/>
                <w:szCs w:val="20"/>
              </w:rPr>
            </w:pPr>
            <w:r w:rsidRPr="00CD5A2B">
              <w:rPr>
                <w:rFonts w:ascii="Arial" w:hAnsi="Arial" w:cs="Arial"/>
                <w:sz w:val="20"/>
                <w:szCs w:val="20"/>
              </w:rPr>
              <w:t>Facilities - Lee</w:t>
            </w:r>
          </w:p>
        </w:tc>
        <w:tc>
          <w:tcPr>
            <w:tcW w:w="270" w:type="dxa"/>
          </w:tcPr>
          <w:p w:rsidR="006D6211" w:rsidRPr="00CD5A2B" w:rsidRDefault="006D6211" w:rsidP="00FE4DC3">
            <w:pPr>
              <w:rPr>
                <w:rFonts w:ascii="Arial" w:hAnsi="Arial" w:cs="Arial"/>
                <w:b/>
                <w:sz w:val="20"/>
                <w:szCs w:val="20"/>
              </w:rPr>
            </w:pPr>
          </w:p>
          <w:p w:rsidR="004D0B3D" w:rsidRPr="00CD5A2B" w:rsidRDefault="003D6869" w:rsidP="00FE4DC3">
            <w:pPr>
              <w:rPr>
                <w:rFonts w:ascii="Arial" w:hAnsi="Arial" w:cs="Arial"/>
                <w:sz w:val="20"/>
                <w:szCs w:val="20"/>
              </w:rPr>
            </w:pPr>
            <w:r w:rsidRPr="00CD5A2B">
              <w:rPr>
                <w:rFonts w:ascii="Arial" w:hAnsi="Arial" w:cs="Arial"/>
                <w:b/>
                <w:sz w:val="20"/>
                <w:szCs w:val="20"/>
              </w:rPr>
              <w:t>A</w:t>
            </w:r>
          </w:p>
        </w:tc>
        <w:tc>
          <w:tcPr>
            <w:tcW w:w="2070" w:type="dxa"/>
          </w:tcPr>
          <w:p w:rsidR="004D0B3D" w:rsidRPr="00CD5A2B" w:rsidRDefault="004D0B3D" w:rsidP="004D0B3D">
            <w:pPr>
              <w:rPr>
                <w:rFonts w:ascii="Arial" w:hAnsi="Arial" w:cs="Arial"/>
                <w:b/>
                <w:sz w:val="20"/>
                <w:szCs w:val="20"/>
              </w:rPr>
            </w:pPr>
            <w:r w:rsidRPr="00CD5A2B">
              <w:rPr>
                <w:rFonts w:ascii="Arial" w:hAnsi="Arial" w:cs="Arial"/>
                <w:b/>
                <w:sz w:val="20"/>
                <w:szCs w:val="20"/>
              </w:rPr>
              <w:t>Reynolds, Tracy</w:t>
            </w:r>
          </w:p>
          <w:p w:rsidR="004D0B3D" w:rsidRPr="00CD5A2B" w:rsidRDefault="004D0B3D" w:rsidP="004D0B3D">
            <w:pPr>
              <w:rPr>
                <w:rFonts w:ascii="Arial" w:hAnsi="Arial" w:cs="Arial"/>
                <w:sz w:val="20"/>
                <w:szCs w:val="20"/>
              </w:rPr>
            </w:pPr>
            <w:r w:rsidRPr="00CD5A2B">
              <w:rPr>
                <w:rFonts w:ascii="Arial" w:hAnsi="Arial" w:cs="Arial"/>
                <w:sz w:val="20"/>
                <w:szCs w:val="20"/>
              </w:rPr>
              <w:t>HR &amp; ESAC Rep.</w:t>
            </w:r>
          </w:p>
        </w:tc>
        <w:tc>
          <w:tcPr>
            <w:tcW w:w="270" w:type="dxa"/>
          </w:tcPr>
          <w:p w:rsidR="006D6211" w:rsidRPr="00CD5A2B" w:rsidRDefault="006D6211" w:rsidP="00FE4DC3">
            <w:pPr>
              <w:rPr>
                <w:rFonts w:ascii="Arial" w:hAnsi="Arial" w:cs="Arial"/>
                <w:b/>
                <w:sz w:val="20"/>
                <w:szCs w:val="20"/>
              </w:rPr>
            </w:pPr>
          </w:p>
          <w:p w:rsidR="004D0B3D" w:rsidRPr="00CD5A2B" w:rsidRDefault="003D6869" w:rsidP="00FE4DC3">
            <w:pPr>
              <w:rPr>
                <w:rFonts w:ascii="Arial" w:hAnsi="Arial" w:cs="Arial"/>
                <w:sz w:val="20"/>
                <w:szCs w:val="20"/>
              </w:rPr>
            </w:pPr>
            <w:r w:rsidRPr="00CD5A2B">
              <w:rPr>
                <w:rFonts w:ascii="Arial" w:hAnsi="Arial" w:cs="Arial"/>
                <w:b/>
                <w:sz w:val="20"/>
                <w:szCs w:val="20"/>
              </w:rPr>
              <w:t>A</w:t>
            </w:r>
          </w:p>
        </w:tc>
        <w:tc>
          <w:tcPr>
            <w:tcW w:w="1890" w:type="dxa"/>
          </w:tcPr>
          <w:p w:rsidR="004D0B3D" w:rsidRPr="00CD5A2B" w:rsidRDefault="004D0B3D" w:rsidP="00C54BC3">
            <w:pPr>
              <w:rPr>
                <w:rFonts w:ascii="Arial" w:hAnsi="Arial" w:cs="Arial"/>
                <w:b/>
                <w:sz w:val="20"/>
                <w:szCs w:val="20"/>
              </w:rPr>
            </w:pPr>
            <w:r w:rsidRPr="00CD5A2B">
              <w:rPr>
                <w:rFonts w:ascii="Arial" w:hAnsi="Arial" w:cs="Arial"/>
                <w:b/>
                <w:sz w:val="20"/>
                <w:szCs w:val="20"/>
              </w:rPr>
              <w:t>Tyus, Jessica</w:t>
            </w:r>
          </w:p>
          <w:p w:rsidR="004D0B3D" w:rsidRPr="00CD5A2B" w:rsidRDefault="004D0B3D" w:rsidP="00C54BC3">
            <w:pPr>
              <w:rPr>
                <w:rFonts w:ascii="Arial" w:hAnsi="Arial" w:cs="Arial"/>
                <w:sz w:val="20"/>
                <w:szCs w:val="20"/>
              </w:rPr>
            </w:pPr>
            <w:r w:rsidRPr="00CD5A2B">
              <w:rPr>
                <w:rFonts w:ascii="Arial" w:hAnsi="Arial" w:cs="Arial"/>
                <w:sz w:val="20"/>
                <w:szCs w:val="20"/>
              </w:rPr>
              <w:t>Science Lab - Lee</w:t>
            </w:r>
          </w:p>
        </w:tc>
        <w:tc>
          <w:tcPr>
            <w:tcW w:w="288" w:type="dxa"/>
          </w:tcPr>
          <w:p w:rsidR="004D0B3D" w:rsidRDefault="004D0B3D" w:rsidP="00CB6A02"/>
          <w:p w:rsidR="00CD1B5B" w:rsidRDefault="00CD1B5B" w:rsidP="00CB6A02">
            <w:r w:rsidRPr="004D5B1A">
              <w:rPr>
                <w:b/>
                <w:sz w:val="24"/>
                <w:szCs w:val="24"/>
              </w:rPr>
              <w:sym w:font="Bookshelf Symbol 7" w:char="F070"/>
            </w:r>
          </w:p>
        </w:tc>
      </w:tr>
      <w:tr w:rsidR="00D90197" w:rsidTr="008272D7">
        <w:tc>
          <w:tcPr>
            <w:tcW w:w="1908" w:type="dxa"/>
          </w:tcPr>
          <w:p w:rsidR="004D0B3D" w:rsidRPr="00CD5A2B" w:rsidRDefault="004D0B3D" w:rsidP="004D0B3D">
            <w:pPr>
              <w:rPr>
                <w:rFonts w:ascii="Arial" w:hAnsi="Arial" w:cs="Arial"/>
                <w:sz w:val="20"/>
                <w:szCs w:val="20"/>
              </w:rPr>
            </w:pPr>
            <w:r w:rsidRPr="00CD5A2B">
              <w:rPr>
                <w:rFonts w:ascii="Arial" w:hAnsi="Arial" w:cs="Arial"/>
                <w:b/>
                <w:sz w:val="20"/>
                <w:szCs w:val="20"/>
              </w:rPr>
              <w:t>Guerrero, Ivan</w:t>
            </w:r>
          </w:p>
          <w:p w:rsidR="004D0B3D" w:rsidRPr="00CD5A2B" w:rsidRDefault="004D0B3D" w:rsidP="004D0B3D">
            <w:pPr>
              <w:rPr>
                <w:rFonts w:ascii="Arial" w:hAnsi="Arial" w:cs="Arial"/>
                <w:sz w:val="20"/>
                <w:szCs w:val="20"/>
              </w:rPr>
            </w:pPr>
            <w:r w:rsidRPr="00CD5A2B">
              <w:rPr>
                <w:rFonts w:ascii="Arial" w:hAnsi="Arial" w:cs="Arial"/>
                <w:sz w:val="20"/>
                <w:szCs w:val="20"/>
              </w:rPr>
              <w:t>Student Rep.</w:t>
            </w:r>
          </w:p>
        </w:tc>
        <w:tc>
          <w:tcPr>
            <w:tcW w:w="295" w:type="dxa"/>
          </w:tcPr>
          <w:p w:rsidR="00D90197" w:rsidRPr="00CD5A2B" w:rsidRDefault="00D90197" w:rsidP="00FE4DC3">
            <w:pPr>
              <w:rPr>
                <w:rFonts w:ascii="Arial" w:hAnsi="Arial" w:cs="Arial"/>
                <w:sz w:val="20"/>
                <w:szCs w:val="20"/>
              </w:rPr>
            </w:pPr>
          </w:p>
          <w:p w:rsidR="00CD1B5B" w:rsidRPr="00CD5A2B" w:rsidRDefault="00CD1B5B" w:rsidP="00FE4DC3">
            <w:pPr>
              <w:rPr>
                <w:rFonts w:ascii="Arial" w:hAnsi="Arial" w:cs="Arial"/>
                <w:sz w:val="20"/>
                <w:szCs w:val="20"/>
              </w:rPr>
            </w:pPr>
            <w:r w:rsidRPr="00CD5A2B">
              <w:rPr>
                <w:rFonts w:ascii="Arial" w:hAnsi="Arial" w:cs="Arial"/>
                <w:b/>
                <w:sz w:val="20"/>
                <w:szCs w:val="20"/>
              </w:rPr>
              <w:sym w:font="Bookshelf Symbol 7" w:char="F070"/>
            </w:r>
          </w:p>
        </w:tc>
        <w:tc>
          <w:tcPr>
            <w:tcW w:w="1865" w:type="dxa"/>
          </w:tcPr>
          <w:p w:rsidR="004D0B3D" w:rsidRPr="00CD5A2B" w:rsidRDefault="004D0B3D" w:rsidP="004D0B3D">
            <w:pPr>
              <w:rPr>
                <w:rFonts w:ascii="Arial" w:hAnsi="Arial" w:cs="Arial"/>
                <w:b/>
                <w:sz w:val="20"/>
                <w:szCs w:val="20"/>
              </w:rPr>
            </w:pPr>
            <w:r w:rsidRPr="00CD5A2B">
              <w:rPr>
                <w:rFonts w:ascii="Arial" w:hAnsi="Arial" w:cs="Arial"/>
                <w:sz w:val="20"/>
                <w:szCs w:val="20"/>
              </w:rPr>
              <w:t xml:space="preserve"> </w:t>
            </w:r>
            <w:r w:rsidRPr="00CD5A2B">
              <w:rPr>
                <w:rFonts w:ascii="Arial" w:hAnsi="Arial" w:cs="Arial"/>
                <w:b/>
                <w:sz w:val="20"/>
                <w:szCs w:val="20"/>
              </w:rPr>
              <w:t>Horn, Darryl</w:t>
            </w:r>
          </w:p>
          <w:p w:rsidR="004D0B3D" w:rsidRPr="00CD5A2B" w:rsidRDefault="004D0B3D" w:rsidP="004D0B3D">
            <w:pPr>
              <w:rPr>
                <w:rFonts w:ascii="Arial" w:hAnsi="Arial" w:cs="Arial"/>
                <w:sz w:val="20"/>
                <w:szCs w:val="20"/>
              </w:rPr>
            </w:pPr>
            <w:r w:rsidRPr="00CD5A2B">
              <w:rPr>
                <w:rFonts w:ascii="Arial" w:hAnsi="Arial" w:cs="Arial"/>
                <w:sz w:val="20"/>
                <w:szCs w:val="20"/>
              </w:rPr>
              <w:t>Faculty Rep.</w:t>
            </w:r>
          </w:p>
        </w:tc>
        <w:tc>
          <w:tcPr>
            <w:tcW w:w="270" w:type="dxa"/>
          </w:tcPr>
          <w:p w:rsidR="004D0B3D" w:rsidRPr="00CD5A2B" w:rsidRDefault="004D0B3D" w:rsidP="00FE4DC3">
            <w:pPr>
              <w:rPr>
                <w:rFonts w:ascii="Arial" w:hAnsi="Arial" w:cs="Arial"/>
                <w:sz w:val="20"/>
                <w:szCs w:val="20"/>
              </w:rPr>
            </w:pPr>
          </w:p>
          <w:p w:rsidR="00CD1B5B" w:rsidRPr="00CD5A2B" w:rsidRDefault="00CD1B5B" w:rsidP="00FE4DC3">
            <w:pPr>
              <w:rPr>
                <w:rFonts w:ascii="Arial" w:hAnsi="Arial" w:cs="Arial"/>
                <w:sz w:val="20"/>
                <w:szCs w:val="20"/>
              </w:rPr>
            </w:pPr>
            <w:r w:rsidRPr="00CD5A2B">
              <w:rPr>
                <w:rFonts w:ascii="Arial" w:hAnsi="Arial" w:cs="Arial"/>
                <w:b/>
                <w:sz w:val="20"/>
                <w:szCs w:val="20"/>
              </w:rPr>
              <w:sym w:font="Bookshelf Symbol 7" w:char="F070"/>
            </w:r>
          </w:p>
        </w:tc>
        <w:tc>
          <w:tcPr>
            <w:tcW w:w="1890" w:type="dxa"/>
          </w:tcPr>
          <w:p w:rsidR="004D0B3D" w:rsidRPr="00CD5A2B" w:rsidRDefault="004D0B3D" w:rsidP="004D0B3D">
            <w:pPr>
              <w:rPr>
                <w:rFonts w:ascii="Arial" w:hAnsi="Arial" w:cs="Arial"/>
                <w:b/>
                <w:sz w:val="20"/>
                <w:szCs w:val="20"/>
              </w:rPr>
            </w:pPr>
            <w:r w:rsidRPr="00CD5A2B">
              <w:rPr>
                <w:rFonts w:ascii="Arial" w:hAnsi="Arial" w:cs="Arial"/>
                <w:b/>
                <w:sz w:val="20"/>
                <w:szCs w:val="20"/>
              </w:rPr>
              <w:t>O’Leary, Andre</w:t>
            </w:r>
          </w:p>
          <w:p w:rsidR="004D0B3D" w:rsidRPr="00CD5A2B" w:rsidRDefault="004D0B3D" w:rsidP="004D0B3D">
            <w:pPr>
              <w:rPr>
                <w:rFonts w:ascii="Arial" w:hAnsi="Arial" w:cs="Arial"/>
                <w:sz w:val="20"/>
                <w:szCs w:val="20"/>
              </w:rPr>
            </w:pPr>
            <w:r w:rsidRPr="00CD5A2B">
              <w:rPr>
                <w:rFonts w:ascii="Arial" w:hAnsi="Arial" w:cs="Arial"/>
                <w:sz w:val="20"/>
                <w:szCs w:val="20"/>
              </w:rPr>
              <w:t>Admin. - Collier</w:t>
            </w:r>
          </w:p>
        </w:tc>
        <w:tc>
          <w:tcPr>
            <w:tcW w:w="270" w:type="dxa"/>
          </w:tcPr>
          <w:p w:rsidR="004D0B3D" w:rsidRPr="00CD5A2B" w:rsidRDefault="004D0B3D" w:rsidP="00FE4DC3">
            <w:pPr>
              <w:rPr>
                <w:rFonts w:ascii="Arial" w:hAnsi="Arial" w:cs="Arial"/>
                <w:sz w:val="20"/>
                <w:szCs w:val="20"/>
              </w:rPr>
            </w:pPr>
          </w:p>
          <w:p w:rsidR="00B41D03" w:rsidRPr="00CD5A2B" w:rsidRDefault="00B41D03" w:rsidP="00FE4DC3">
            <w:pPr>
              <w:rPr>
                <w:rFonts w:ascii="Arial" w:hAnsi="Arial" w:cs="Arial"/>
                <w:sz w:val="20"/>
                <w:szCs w:val="20"/>
              </w:rPr>
            </w:pPr>
            <w:r w:rsidRPr="00CD5A2B">
              <w:rPr>
                <w:rFonts w:ascii="Arial" w:hAnsi="Arial" w:cs="Arial"/>
                <w:b/>
                <w:sz w:val="20"/>
                <w:szCs w:val="20"/>
              </w:rPr>
              <w:sym w:font="Bookshelf Symbol 7" w:char="F070"/>
            </w:r>
          </w:p>
        </w:tc>
        <w:tc>
          <w:tcPr>
            <w:tcW w:w="2070" w:type="dxa"/>
          </w:tcPr>
          <w:p w:rsidR="004D0B3D" w:rsidRPr="00CD5A2B" w:rsidRDefault="004D0B3D" w:rsidP="004D0B3D">
            <w:pPr>
              <w:rPr>
                <w:rFonts w:ascii="Arial" w:hAnsi="Arial" w:cs="Arial"/>
                <w:b/>
                <w:sz w:val="20"/>
                <w:szCs w:val="20"/>
              </w:rPr>
            </w:pPr>
            <w:proofErr w:type="spellStart"/>
            <w:r w:rsidRPr="00CD5A2B">
              <w:rPr>
                <w:rFonts w:ascii="Arial" w:hAnsi="Arial" w:cs="Arial"/>
                <w:b/>
                <w:sz w:val="20"/>
                <w:szCs w:val="20"/>
              </w:rPr>
              <w:t>Roughgarden</w:t>
            </w:r>
            <w:proofErr w:type="spellEnd"/>
            <w:r w:rsidRPr="00CD5A2B">
              <w:rPr>
                <w:rFonts w:ascii="Arial" w:hAnsi="Arial" w:cs="Arial"/>
                <w:b/>
                <w:sz w:val="20"/>
                <w:szCs w:val="20"/>
              </w:rPr>
              <w:t>, Brooke</w:t>
            </w:r>
          </w:p>
          <w:p w:rsidR="00DE21BB" w:rsidRPr="00CD5A2B" w:rsidRDefault="00DE21BB" w:rsidP="004D0B3D">
            <w:pPr>
              <w:rPr>
                <w:rFonts w:ascii="Arial" w:hAnsi="Arial" w:cs="Arial"/>
                <w:sz w:val="20"/>
                <w:szCs w:val="20"/>
              </w:rPr>
            </w:pPr>
            <w:r w:rsidRPr="00CD5A2B">
              <w:rPr>
                <w:rFonts w:ascii="Arial" w:hAnsi="Arial" w:cs="Arial"/>
                <w:sz w:val="20"/>
                <w:szCs w:val="20"/>
              </w:rPr>
              <w:t>Admin. – H/G Ctr.</w:t>
            </w:r>
          </w:p>
        </w:tc>
        <w:tc>
          <w:tcPr>
            <w:tcW w:w="270" w:type="dxa"/>
          </w:tcPr>
          <w:p w:rsidR="004D0B3D" w:rsidRPr="00CD5A2B" w:rsidRDefault="004D0B3D" w:rsidP="00FE4DC3">
            <w:pPr>
              <w:rPr>
                <w:rFonts w:ascii="Arial" w:hAnsi="Arial" w:cs="Arial"/>
                <w:sz w:val="20"/>
                <w:szCs w:val="20"/>
              </w:rPr>
            </w:pPr>
          </w:p>
          <w:p w:rsidR="006D6211" w:rsidRPr="00CD5A2B" w:rsidRDefault="006D6211" w:rsidP="00FE4DC3">
            <w:pPr>
              <w:rPr>
                <w:rFonts w:ascii="Arial" w:hAnsi="Arial" w:cs="Arial"/>
                <w:sz w:val="20"/>
                <w:szCs w:val="20"/>
              </w:rPr>
            </w:pPr>
            <w:r w:rsidRPr="00CD5A2B">
              <w:rPr>
                <w:rFonts w:ascii="Arial" w:hAnsi="Arial" w:cs="Arial"/>
                <w:b/>
                <w:sz w:val="20"/>
                <w:szCs w:val="20"/>
              </w:rPr>
              <w:sym w:font="Bookshelf Symbol 7" w:char="F070"/>
            </w:r>
          </w:p>
        </w:tc>
        <w:tc>
          <w:tcPr>
            <w:tcW w:w="1890" w:type="dxa"/>
          </w:tcPr>
          <w:p w:rsidR="004D0B3D" w:rsidRPr="00CD5A2B" w:rsidRDefault="00DE21BB" w:rsidP="00CB6A02">
            <w:pPr>
              <w:rPr>
                <w:rFonts w:ascii="Arial" w:hAnsi="Arial" w:cs="Arial"/>
                <w:b/>
                <w:sz w:val="20"/>
                <w:szCs w:val="20"/>
              </w:rPr>
            </w:pPr>
            <w:r w:rsidRPr="00CD5A2B">
              <w:rPr>
                <w:rFonts w:ascii="Arial" w:hAnsi="Arial" w:cs="Arial"/>
                <w:b/>
                <w:sz w:val="20"/>
                <w:szCs w:val="20"/>
              </w:rPr>
              <w:t>Guest</w:t>
            </w:r>
            <w:r w:rsidR="004D0B3D" w:rsidRPr="00CD5A2B">
              <w:rPr>
                <w:rFonts w:ascii="Arial" w:hAnsi="Arial" w:cs="Arial"/>
                <w:b/>
                <w:sz w:val="20"/>
                <w:szCs w:val="20"/>
              </w:rPr>
              <w:t>:</w:t>
            </w:r>
          </w:p>
          <w:p w:rsidR="00CD1B5B" w:rsidRPr="00CD5A2B" w:rsidRDefault="00CD1B5B" w:rsidP="00CD1B5B">
            <w:pPr>
              <w:rPr>
                <w:rFonts w:ascii="Arial" w:hAnsi="Arial" w:cs="Arial"/>
                <w:b/>
                <w:sz w:val="20"/>
                <w:szCs w:val="20"/>
              </w:rPr>
            </w:pPr>
            <w:r w:rsidRPr="00CD5A2B">
              <w:rPr>
                <w:rFonts w:ascii="Arial" w:hAnsi="Arial" w:cs="Arial"/>
                <w:b/>
                <w:sz w:val="20"/>
                <w:szCs w:val="20"/>
              </w:rPr>
              <w:t xml:space="preserve">Brian Botts, </w:t>
            </w:r>
          </w:p>
          <w:p w:rsidR="00CD1B5B" w:rsidRPr="00CD5A2B" w:rsidRDefault="00CD1B5B" w:rsidP="00CB6A02">
            <w:pPr>
              <w:rPr>
                <w:rFonts w:ascii="Arial" w:hAnsi="Arial" w:cs="Arial"/>
                <w:b/>
                <w:sz w:val="20"/>
                <w:szCs w:val="20"/>
              </w:rPr>
            </w:pPr>
            <w:r w:rsidRPr="00CD5A2B">
              <w:rPr>
                <w:rFonts w:ascii="Arial" w:hAnsi="Arial" w:cs="Arial"/>
                <w:b/>
                <w:sz w:val="20"/>
                <w:szCs w:val="20"/>
              </w:rPr>
              <w:t>ECHS</w:t>
            </w:r>
          </w:p>
        </w:tc>
        <w:tc>
          <w:tcPr>
            <w:tcW w:w="288" w:type="dxa"/>
          </w:tcPr>
          <w:p w:rsidR="004D0B3D" w:rsidRDefault="004D0B3D" w:rsidP="00FE4DC3"/>
          <w:p w:rsidR="00B41D03" w:rsidRDefault="00B41D03" w:rsidP="00FE4DC3">
            <w:r w:rsidRPr="004D5B1A">
              <w:rPr>
                <w:b/>
                <w:sz w:val="24"/>
                <w:szCs w:val="24"/>
              </w:rPr>
              <w:sym w:font="Bookshelf Symbol 7" w:char="F070"/>
            </w:r>
          </w:p>
        </w:tc>
      </w:tr>
      <w:tr w:rsidR="00D90197" w:rsidRPr="004C0859" w:rsidTr="008272D7">
        <w:tc>
          <w:tcPr>
            <w:tcW w:w="1908" w:type="dxa"/>
          </w:tcPr>
          <w:p w:rsidR="004D0B3D" w:rsidRPr="00CD5A2B" w:rsidRDefault="004D0B3D" w:rsidP="004D0B3D">
            <w:pPr>
              <w:rPr>
                <w:rFonts w:ascii="Arial" w:hAnsi="Arial" w:cs="Arial"/>
                <w:sz w:val="20"/>
                <w:szCs w:val="20"/>
              </w:rPr>
            </w:pPr>
            <w:r w:rsidRPr="00CD5A2B">
              <w:rPr>
                <w:rFonts w:ascii="Arial" w:hAnsi="Arial" w:cs="Arial"/>
                <w:b/>
                <w:sz w:val="20"/>
                <w:szCs w:val="20"/>
              </w:rPr>
              <w:t>Hall, Herb</w:t>
            </w:r>
          </w:p>
          <w:p w:rsidR="004D0B3D" w:rsidRPr="00CD5A2B" w:rsidRDefault="004D0B3D" w:rsidP="004D0B3D">
            <w:pPr>
              <w:rPr>
                <w:rFonts w:ascii="Arial" w:hAnsi="Arial" w:cs="Arial"/>
                <w:sz w:val="20"/>
                <w:szCs w:val="20"/>
              </w:rPr>
            </w:pPr>
            <w:r w:rsidRPr="00CD5A2B">
              <w:rPr>
                <w:rFonts w:ascii="Arial" w:hAnsi="Arial" w:cs="Arial"/>
                <w:sz w:val="20"/>
                <w:szCs w:val="20"/>
              </w:rPr>
              <w:t xml:space="preserve">Public Safety </w:t>
            </w:r>
            <w:r w:rsidR="0094099C" w:rsidRPr="00CD5A2B">
              <w:rPr>
                <w:rFonts w:ascii="Arial" w:hAnsi="Arial" w:cs="Arial"/>
                <w:sz w:val="20"/>
                <w:szCs w:val="20"/>
              </w:rPr>
              <w:t>–</w:t>
            </w:r>
            <w:r w:rsidRPr="00CD5A2B">
              <w:rPr>
                <w:rFonts w:ascii="Arial" w:hAnsi="Arial" w:cs="Arial"/>
                <w:sz w:val="20"/>
                <w:szCs w:val="20"/>
              </w:rPr>
              <w:t xml:space="preserve"> Collier</w:t>
            </w:r>
          </w:p>
        </w:tc>
        <w:tc>
          <w:tcPr>
            <w:tcW w:w="295" w:type="dxa"/>
          </w:tcPr>
          <w:p w:rsidR="004D0B3D" w:rsidRPr="00CD5A2B" w:rsidRDefault="004D0B3D" w:rsidP="00FE4DC3">
            <w:pPr>
              <w:rPr>
                <w:rFonts w:ascii="Arial" w:hAnsi="Arial" w:cs="Arial"/>
                <w:sz w:val="20"/>
                <w:szCs w:val="20"/>
              </w:rPr>
            </w:pPr>
          </w:p>
          <w:p w:rsidR="00B41D03" w:rsidRPr="00CD5A2B" w:rsidRDefault="00B41D03" w:rsidP="00FE4DC3">
            <w:pPr>
              <w:rPr>
                <w:rFonts w:ascii="Arial" w:hAnsi="Arial" w:cs="Arial"/>
                <w:sz w:val="20"/>
                <w:szCs w:val="20"/>
              </w:rPr>
            </w:pPr>
            <w:r w:rsidRPr="00CD5A2B">
              <w:rPr>
                <w:rFonts w:ascii="Arial" w:hAnsi="Arial" w:cs="Arial"/>
                <w:b/>
                <w:sz w:val="20"/>
                <w:szCs w:val="20"/>
              </w:rPr>
              <w:t>A</w:t>
            </w:r>
          </w:p>
        </w:tc>
        <w:tc>
          <w:tcPr>
            <w:tcW w:w="1865" w:type="dxa"/>
          </w:tcPr>
          <w:p w:rsidR="004D0B3D" w:rsidRPr="00CD5A2B" w:rsidRDefault="004D0B3D" w:rsidP="004D0B3D">
            <w:pPr>
              <w:rPr>
                <w:rFonts w:ascii="Arial" w:hAnsi="Arial" w:cs="Arial"/>
                <w:b/>
                <w:sz w:val="20"/>
                <w:szCs w:val="20"/>
              </w:rPr>
            </w:pPr>
            <w:r w:rsidRPr="00CD5A2B">
              <w:rPr>
                <w:rFonts w:ascii="Arial" w:hAnsi="Arial" w:cs="Arial"/>
                <w:b/>
                <w:sz w:val="20"/>
                <w:szCs w:val="20"/>
              </w:rPr>
              <w:t>Kruger, Bernie</w:t>
            </w:r>
          </w:p>
          <w:p w:rsidR="004D0B3D" w:rsidRPr="00CD5A2B" w:rsidRDefault="004D0B3D" w:rsidP="004D0B3D">
            <w:pPr>
              <w:rPr>
                <w:rFonts w:ascii="Arial" w:hAnsi="Arial" w:cs="Arial"/>
                <w:sz w:val="20"/>
                <w:szCs w:val="20"/>
              </w:rPr>
            </w:pPr>
            <w:r w:rsidRPr="00CD5A2B">
              <w:rPr>
                <w:rFonts w:ascii="Arial" w:hAnsi="Arial" w:cs="Arial"/>
                <w:sz w:val="20"/>
                <w:szCs w:val="20"/>
              </w:rPr>
              <w:t>Facilities – Charlotte</w:t>
            </w:r>
          </w:p>
        </w:tc>
        <w:tc>
          <w:tcPr>
            <w:tcW w:w="270" w:type="dxa"/>
          </w:tcPr>
          <w:p w:rsidR="006D6211" w:rsidRPr="00CD5A2B" w:rsidRDefault="006D6211" w:rsidP="00FE4DC3">
            <w:pPr>
              <w:rPr>
                <w:rFonts w:ascii="Arial" w:hAnsi="Arial" w:cs="Arial"/>
                <w:b/>
                <w:sz w:val="20"/>
                <w:szCs w:val="20"/>
              </w:rPr>
            </w:pPr>
          </w:p>
          <w:p w:rsidR="004D0B3D" w:rsidRPr="00CD5A2B" w:rsidRDefault="006D6211" w:rsidP="00FE4DC3">
            <w:pPr>
              <w:rPr>
                <w:rFonts w:ascii="Arial" w:hAnsi="Arial" w:cs="Arial"/>
                <w:b/>
                <w:sz w:val="20"/>
                <w:szCs w:val="20"/>
              </w:rPr>
            </w:pPr>
            <w:r w:rsidRPr="00CD5A2B">
              <w:rPr>
                <w:rFonts w:ascii="Arial" w:hAnsi="Arial" w:cs="Arial"/>
                <w:b/>
                <w:sz w:val="20"/>
                <w:szCs w:val="20"/>
              </w:rPr>
              <w:sym w:font="Bookshelf Symbol 7" w:char="F070"/>
            </w:r>
          </w:p>
        </w:tc>
        <w:tc>
          <w:tcPr>
            <w:tcW w:w="1890" w:type="dxa"/>
          </w:tcPr>
          <w:p w:rsidR="004D0B3D" w:rsidRPr="00CD5A2B" w:rsidRDefault="004D0B3D" w:rsidP="004D0B3D">
            <w:pPr>
              <w:rPr>
                <w:rFonts w:ascii="Arial" w:hAnsi="Arial" w:cs="Arial"/>
                <w:b/>
                <w:sz w:val="20"/>
                <w:szCs w:val="20"/>
              </w:rPr>
            </w:pPr>
            <w:r w:rsidRPr="00CD5A2B">
              <w:rPr>
                <w:rFonts w:ascii="Arial" w:hAnsi="Arial" w:cs="Arial"/>
                <w:sz w:val="20"/>
                <w:szCs w:val="20"/>
              </w:rPr>
              <w:t xml:space="preserve"> </w:t>
            </w:r>
            <w:r w:rsidRPr="00CD5A2B">
              <w:rPr>
                <w:rFonts w:ascii="Arial" w:hAnsi="Arial" w:cs="Arial"/>
                <w:b/>
                <w:sz w:val="20"/>
                <w:szCs w:val="20"/>
              </w:rPr>
              <w:t>Parfitt, Rick</w:t>
            </w:r>
          </w:p>
          <w:p w:rsidR="004D0B3D" w:rsidRPr="00CD5A2B" w:rsidRDefault="004D0B3D" w:rsidP="008272D7">
            <w:pPr>
              <w:rPr>
                <w:rFonts w:ascii="Arial" w:hAnsi="Arial" w:cs="Arial"/>
                <w:sz w:val="20"/>
                <w:szCs w:val="20"/>
              </w:rPr>
            </w:pPr>
            <w:r w:rsidRPr="00CD5A2B">
              <w:rPr>
                <w:rFonts w:ascii="Arial" w:hAnsi="Arial" w:cs="Arial"/>
                <w:sz w:val="20"/>
                <w:szCs w:val="20"/>
              </w:rPr>
              <w:t>Public Safety - Lee</w:t>
            </w:r>
          </w:p>
        </w:tc>
        <w:tc>
          <w:tcPr>
            <w:tcW w:w="270" w:type="dxa"/>
          </w:tcPr>
          <w:p w:rsidR="006D6211" w:rsidRPr="00CD5A2B" w:rsidRDefault="006D6211" w:rsidP="00FE4DC3">
            <w:pPr>
              <w:rPr>
                <w:rFonts w:ascii="Arial" w:hAnsi="Arial" w:cs="Arial"/>
                <w:b/>
                <w:sz w:val="20"/>
                <w:szCs w:val="20"/>
              </w:rPr>
            </w:pPr>
          </w:p>
          <w:p w:rsidR="004D0B3D" w:rsidRPr="00CD5A2B" w:rsidRDefault="006D6211" w:rsidP="00FE4DC3">
            <w:pPr>
              <w:rPr>
                <w:rFonts w:ascii="Arial" w:hAnsi="Arial" w:cs="Arial"/>
                <w:b/>
                <w:sz w:val="20"/>
                <w:szCs w:val="20"/>
              </w:rPr>
            </w:pPr>
            <w:r w:rsidRPr="00CD5A2B">
              <w:rPr>
                <w:rFonts w:ascii="Arial" w:hAnsi="Arial" w:cs="Arial"/>
                <w:b/>
                <w:sz w:val="20"/>
                <w:szCs w:val="20"/>
              </w:rPr>
              <w:t xml:space="preserve">A </w:t>
            </w:r>
          </w:p>
        </w:tc>
        <w:tc>
          <w:tcPr>
            <w:tcW w:w="2070" w:type="dxa"/>
          </w:tcPr>
          <w:p w:rsidR="004D0B3D" w:rsidRPr="00CD5A2B" w:rsidRDefault="004D0B3D" w:rsidP="004D0B3D">
            <w:pPr>
              <w:rPr>
                <w:rFonts w:ascii="Arial" w:hAnsi="Arial" w:cs="Arial"/>
                <w:b/>
                <w:sz w:val="20"/>
                <w:szCs w:val="20"/>
              </w:rPr>
            </w:pPr>
            <w:r w:rsidRPr="00CD5A2B">
              <w:rPr>
                <w:rFonts w:ascii="Arial" w:hAnsi="Arial" w:cs="Arial"/>
                <w:b/>
                <w:sz w:val="20"/>
                <w:szCs w:val="20"/>
              </w:rPr>
              <w:t>Sherman, J.R.</w:t>
            </w:r>
          </w:p>
          <w:p w:rsidR="004D0B3D" w:rsidRPr="00CD5A2B" w:rsidRDefault="004D0B3D" w:rsidP="004D0B3D">
            <w:pPr>
              <w:rPr>
                <w:rFonts w:ascii="Arial" w:hAnsi="Arial" w:cs="Arial"/>
                <w:sz w:val="20"/>
                <w:szCs w:val="20"/>
              </w:rPr>
            </w:pPr>
            <w:r w:rsidRPr="00CD5A2B">
              <w:rPr>
                <w:rFonts w:ascii="Arial" w:hAnsi="Arial" w:cs="Arial"/>
                <w:sz w:val="20"/>
                <w:szCs w:val="20"/>
              </w:rPr>
              <w:t>Facilities – Lee</w:t>
            </w:r>
          </w:p>
        </w:tc>
        <w:tc>
          <w:tcPr>
            <w:tcW w:w="270" w:type="dxa"/>
          </w:tcPr>
          <w:p w:rsidR="004D0B3D" w:rsidRPr="00CD5A2B" w:rsidRDefault="004D0B3D" w:rsidP="00FE4DC3">
            <w:pPr>
              <w:rPr>
                <w:rFonts w:ascii="Arial" w:hAnsi="Arial" w:cs="Arial"/>
                <w:sz w:val="20"/>
                <w:szCs w:val="20"/>
              </w:rPr>
            </w:pPr>
          </w:p>
          <w:p w:rsidR="006D6211" w:rsidRPr="00CD5A2B" w:rsidRDefault="006D6211" w:rsidP="00FE4DC3">
            <w:pPr>
              <w:rPr>
                <w:rFonts w:ascii="Arial" w:hAnsi="Arial" w:cs="Arial"/>
                <w:sz w:val="20"/>
                <w:szCs w:val="20"/>
              </w:rPr>
            </w:pPr>
            <w:r w:rsidRPr="00CD5A2B">
              <w:rPr>
                <w:rFonts w:ascii="Arial" w:hAnsi="Arial" w:cs="Arial"/>
                <w:b/>
                <w:sz w:val="20"/>
                <w:szCs w:val="20"/>
              </w:rPr>
              <w:sym w:font="Bookshelf Symbol 7" w:char="F070"/>
            </w:r>
          </w:p>
        </w:tc>
        <w:tc>
          <w:tcPr>
            <w:tcW w:w="1890" w:type="dxa"/>
          </w:tcPr>
          <w:p w:rsidR="00DE21BB" w:rsidRPr="00CD5A2B" w:rsidRDefault="00DE21BB" w:rsidP="00CB6A02">
            <w:pPr>
              <w:rPr>
                <w:rFonts w:ascii="Arial" w:hAnsi="Arial" w:cs="Arial"/>
                <w:b/>
                <w:sz w:val="20"/>
                <w:szCs w:val="20"/>
              </w:rPr>
            </w:pPr>
            <w:r w:rsidRPr="00CD5A2B">
              <w:rPr>
                <w:rFonts w:ascii="Arial" w:hAnsi="Arial" w:cs="Arial"/>
                <w:b/>
                <w:sz w:val="20"/>
                <w:szCs w:val="20"/>
              </w:rPr>
              <w:t>Guest:</w:t>
            </w:r>
          </w:p>
          <w:p w:rsidR="00DE21BB" w:rsidRPr="00CD5A2B" w:rsidRDefault="00DE21BB" w:rsidP="00CB6A02">
            <w:pPr>
              <w:rPr>
                <w:rFonts w:ascii="Arial" w:hAnsi="Arial" w:cs="Arial"/>
                <w:b/>
                <w:sz w:val="20"/>
                <w:szCs w:val="20"/>
              </w:rPr>
            </w:pPr>
          </w:p>
        </w:tc>
        <w:tc>
          <w:tcPr>
            <w:tcW w:w="288" w:type="dxa"/>
          </w:tcPr>
          <w:p w:rsidR="004D0B3D" w:rsidRDefault="004D0B3D" w:rsidP="00CB6A02"/>
          <w:p w:rsidR="00B41D03" w:rsidRPr="00DE21BB" w:rsidRDefault="00B41D03" w:rsidP="00CB6A02"/>
        </w:tc>
      </w:tr>
    </w:tbl>
    <w:p w:rsidR="00110EBE" w:rsidRDefault="00110EBE" w:rsidP="00090BC5">
      <w:pPr>
        <w:tabs>
          <w:tab w:val="left" w:pos="9913"/>
        </w:tabs>
      </w:pPr>
    </w:p>
    <w:tbl>
      <w:tblPr>
        <w:tblStyle w:val="TableGrid"/>
        <w:tblW w:w="0" w:type="auto"/>
        <w:tblLook w:val="04A0" w:firstRow="1" w:lastRow="0" w:firstColumn="1" w:lastColumn="0" w:noHBand="0" w:noVBand="1"/>
      </w:tblPr>
      <w:tblGrid>
        <w:gridCol w:w="11088"/>
      </w:tblGrid>
      <w:tr w:rsidR="00C54BC3" w:rsidTr="00687109">
        <w:tc>
          <w:tcPr>
            <w:tcW w:w="11088" w:type="dxa"/>
          </w:tcPr>
          <w:p w:rsidR="00C54BC3" w:rsidRPr="00CD5A2B" w:rsidRDefault="00636FD6" w:rsidP="00090BC5">
            <w:pPr>
              <w:tabs>
                <w:tab w:val="left" w:pos="9913"/>
              </w:tabs>
              <w:rPr>
                <w:rFonts w:ascii="Arial" w:hAnsi="Arial" w:cs="Arial"/>
                <w:sz w:val="20"/>
                <w:szCs w:val="20"/>
              </w:rPr>
            </w:pPr>
            <w:r w:rsidRPr="00CD5A2B">
              <w:rPr>
                <w:rFonts w:ascii="Arial" w:hAnsi="Arial" w:cs="Arial"/>
                <w:b/>
                <w:noProof/>
                <w:sz w:val="20"/>
                <w:szCs w:val="20"/>
              </w:rPr>
              <w:pict>
                <v:shape id="_x0000_s1036" type="#_x0000_t32" style="position:absolute;margin-left:252.85pt;margin-top:12.2pt;width:119.7pt;height:0;z-index:251667456" o:connectortype="straight"/>
              </w:pict>
            </w:r>
            <w:r w:rsidRPr="00CD5A2B">
              <w:rPr>
                <w:rFonts w:ascii="Arial" w:hAnsi="Arial" w:cs="Arial"/>
                <w:b/>
                <w:noProof/>
                <w:sz w:val="20"/>
                <w:szCs w:val="20"/>
              </w:rPr>
              <w:pict>
                <v:shape id="_x0000_s1035" type="#_x0000_t32" style="position:absolute;margin-left:159.05pt;margin-top:12.2pt;width:67pt;height:0;z-index:251666432" o:connectortype="straight"/>
              </w:pict>
            </w:r>
            <w:r w:rsidR="00C54BC3" w:rsidRPr="00CD5A2B">
              <w:rPr>
                <w:rFonts w:ascii="Arial" w:hAnsi="Arial" w:cs="Arial"/>
                <w:b/>
                <w:sz w:val="20"/>
                <w:szCs w:val="20"/>
              </w:rPr>
              <w:t xml:space="preserve">A.  MEETING CALLED TO ORDER: </w:t>
            </w:r>
            <w:r w:rsidR="00DE21BB" w:rsidRPr="00CD5A2B">
              <w:rPr>
                <w:rFonts w:ascii="Arial" w:hAnsi="Arial" w:cs="Arial"/>
                <w:sz w:val="20"/>
                <w:szCs w:val="20"/>
              </w:rPr>
              <w:t xml:space="preserve">  3:00 PM        at  </w:t>
            </w:r>
            <w:r w:rsidR="003F47A2" w:rsidRPr="00CD5A2B">
              <w:rPr>
                <w:rFonts w:ascii="Arial" w:hAnsi="Arial" w:cs="Arial"/>
                <w:sz w:val="20"/>
                <w:szCs w:val="20"/>
              </w:rPr>
              <w:t xml:space="preserve"> </w:t>
            </w:r>
            <w:r w:rsidR="00CD5A2B">
              <w:rPr>
                <w:rFonts w:ascii="Arial" w:hAnsi="Arial" w:cs="Arial"/>
                <w:sz w:val="20"/>
                <w:szCs w:val="20"/>
              </w:rPr>
              <w:t xml:space="preserve">   </w:t>
            </w:r>
            <w:r w:rsidR="00DE21BB" w:rsidRPr="00CD5A2B">
              <w:rPr>
                <w:rFonts w:ascii="Arial" w:hAnsi="Arial" w:cs="Arial"/>
                <w:sz w:val="20"/>
                <w:szCs w:val="20"/>
              </w:rPr>
              <w:t xml:space="preserve"> Bldg. D Conf. Rm. - Lee</w:t>
            </w:r>
            <w:r w:rsidR="00C54BC3" w:rsidRPr="00CD5A2B">
              <w:rPr>
                <w:rFonts w:ascii="Arial" w:hAnsi="Arial" w:cs="Arial"/>
                <w:sz w:val="20"/>
                <w:szCs w:val="20"/>
              </w:rPr>
              <w:t xml:space="preserve">  </w:t>
            </w:r>
            <w:r w:rsidR="00C54BC3" w:rsidRPr="00CD5A2B">
              <w:rPr>
                <w:rFonts w:ascii="Arial" w:hAnsi="Arial" w:cs="Arial"/>
                <w:b/>
                <w:sz w:val="20"/>
                <w:szCs w:val="20"/>
              </w:rPr>
              <w:t xml:space="preserve">                                                 </w:t>
            </w:r>
            <w:r w:rsidR="00C54BC3" w:rsidRPr="00CD5A2B">
              <w:rPr>
                <w:rFonts w:ascii="Arial" w:hAnsi="Arial" w:cs="Arial"/>
                <w:sz w:val="20"/>
                <w:szCs w:val="20"/>
              </w:rPr>
              <w:t xml:space="preserve">                           </w:t>
            </w:r>
            <w:r w:rsidR="003F47A2" w:rsidRPr="00CD5A2B">
              <w:rPr>
                <w:rFonts w:ascii="Arial" w:hAnsi="Arial" w:cs="Arial"/>
                <w:sz w:val="20"/>
                <w:szCs w:val="20"/>
              </w:rPr>
              <w:t xml:space="preserve">                                                                                                        </w:t>
            </w:r>
            <w:r w:rsidR="00C54BC3" w:rsidRPr="00CD5A2B">
              <w:rPr>
                <w:rFonts w:ascii="Arial" w:hAnsi="Arial" w:cs="Arial"/>
                <w:sz w:val="20"/>
                <w:szCs w:val="20"/>
              </w:rPr>
              <w:t xml:space="preserve">                                  </w:t>
            </w:r>
            <w:r w:rsidR="003F47A2" w:rsidRPr="00CD5A2B">
              <w:rPr>
                <w:rFonts w:ascii="Arial" w:hAnsi="Arial" w:cs="Arial"/>
                <w:sz w:val="20"/>
                <w:szCs w:val="20"/>
              </w:rPr>
              <w:t xml:space="preserve">                                                                                </w:t>
            </w:r>
            <w:r w:rsidR="00C54BC3" w:rsidRPr="00CD5A2B">
              <w:rPr>
                <w:rFonts w:ascii="Arial" w:hAnsi="Arial" w:cs="Arial"/>
                <w:sz w:val="20"/>
                <w:szCs w:val="20"/>
              </w:rPr>
              <w:t xml:space="preserve">            </w:t>
            </w:r>
          </w:p>
          <w:p w:rsidR="003F47A2" w:rsidRPr="00CD5A2B" w:rsidRDefault="003F47A2" w:rsidP="00090BC5">
            <w:pPr>
              <w:tabs>
                <w:tab w:val="left" w:pos="9913"/>
              </w:tabs>
              <w:rPr>
                <w:rFonts w:ascii="Arial" w:hAnsi="Arial" w:cs="Arial"/>
                <w:b/>
                <w:sz w:val="20"/>
                <w:szCs w:val="20"/>
              </w:rPr>
            </w:pPr>
            <w:r w:rsidRPr="00CD5A2B">
              <w:rPr>
                <w:rFonts w:ascii="Arial" w:hAnsi="Arial" w:cs="Arial"/>
                <w:sz w:val="20"/>
                <w:szCs w:val="20"/>
              </w:rPr>
              <w:t xml:space="preserve">                                                               (time)                                (location)</w:t>
            </w:r>
          </w:p>
          <w:p w:rsidR="003F47A2" w:rsidRPr="00CD5A2B" w:rsidRDefault="003F47A2" w:rsidP="003F145E">
            <w:pPr>
              <w:pStyle w:val="ListParagraph"/>
              <w:numPr>
                <w:ilvl w:val="0"/>
                <w:numId w:val="10"/>
              </w:numPr>
              <w:tabs>
                <w:tab w:val="left" w:pos="9913"/>
              </w:tabs>
              <w:rPr>
                <w:rFonts w:ascii="Arial" w:hAnsi="Arial" w:cs="Arial"/>
                <w:sz w:val="20"/>
                <w:szCs w:val="20"/>
              </w:rPr>
            </w:pPr>
            <w:r w:rsidRPr="00CD5A2B">
              <w:rPr>
                <w:rFonts w:ascii="Arial" w:hAnsi="Arial" w:cs="Arial"/>
                <w:sz w:val="20"/>
                <w:szCs w:val="20"/>
              </w:rPr>
              <w:t>Minutes</w:t>
            </w:r>
            <w:r w:rsidR="003D6869" w:rsidRPr="00CD5A2B">
              <w:rPr>
                <w:rFonts w:ascii="Arial" w:hAnsi="Arial" w:cs="Arial"/>
                <w:sz w:val="20"/>
                <w:szCs w:val="20"/>
              </w:rPr>
              <w:t xml:space="preserve"> from the last meeting were approved</w:t>
            </w:r>
            <w:r w:rsidRPr="00CD5A2B">
              <w:rPr>
                <w:rFonts w:ascii="Arial" w:hAnsi="Arial" w:cs="Arial"/>
                <w:sz w:val="20"/>
                <w:szCs w:val="20"/>
              </w:rPr>
              <w:t xml:space="preserve">.  No corrections required.  </w:t>
            </w:r>
          </w:p>
          <w:p w:rsidR="00D80CA5" w:rsidRPr="003F47A2" w:rsidRDefault="00D80CA5" w:rsidP="00D80CA5">
            <w:pPr>
              <w:pStyle w:val="ListParagraph"/>
              <w:tabs>
                <w:tab w:val="left" w:pos="9913"/>
              </w:tabs>
            </w:pPr>
          </w:p>
        </w:tc>
      </w:tr>
      <w:tr w:rsidR="007439ED" w:rsidTr="00687109">
        <w:tc>
          <w:tcPr>
            <w:tcW w:w="11088" w:type="dxa"/>
          </w:tcPr>
          <w:p w:rsidR="003D6869" w:rsidRPr="00636FD6" w:rsidRDefault="00C54BC3" w:rsidP="00090BC5">
            <w:pPr>
              <w:tabs>
                <w:tab w:val="left" w:pos="9913"/>
              </w:tabs>
              <w:rPr>
                <w:rFonts w:ascii="Arial" w:hAnsi="Arial" w:cs="Arial"/>
                <w:b/>
              </w:rPr>
            </w:pPr>
            <w:r w:rsidRPr="00636FD6">
              <w:rPr>
                <w:rFonts w:ascii="Arial" w:hAnsi="Arial" w:cs="Arial"/>
                <w:b/>
              </w:rPr>
              <w:t>B</w:t>
            </w:r>
            <w:r w:rsidR="007439ED" w:rsidRPr="00636FD6">
              <w:rPr>
                <w:rFonts w:ascii="Arial" w:hAnsi="Arial" w:cs="Arial"/>
                <w:b/>
              </w:rPr>
              <w:t>.  OLD BUSINESS:</w:t>
            </w:r>
          </w:p>
          <w:p w:rsidR="007F578D" w:rsidRPr="00636FD6" w:rsidRDefault="007F578D" w:rsidP="00090BC5">
            <w:pPr>
              <w:tabs>
                <w:tab w:val="left" w:pos="9913"/>
              </w:tabs>
              <w:rPr>
                <w:rFonts w:ascii="Arial" w:hAnsi="Arial" w:cs="Arial"/>
                <w:b/>
              </w:rPr>
            </w:pPr>
          </w:p>
          <w:p w:rsidR="00D80CA5" w:rsidRPr="00636FD6" w:rsidRDefault="00CD1B5B" w:rsidP="003D6869">
            <w:pPr>
              <w:pStyle w:val="ListParagraph"/>
              <w:numPr>
                <w:ilvl w:val="0"/>
                <w:numId w:val="11"/>
              </w:numPr>
              <w:tabs>
                <w:tab w:val="left" w:pos="9913"/>
              </w:tabs>
              <w:rPr>
                <w:rFonts w:ascii="Arial" w:hAnsi="Arial" w:cs="Arial"/>
              </w:rPr>
            </w:pPr>
            <w:r w:rsidRPr="00636FD6">
              <w:rPr>
                <w:rFonts w:ascii="Arial" w:hAnsi="Arial" w:cs="Arial"/>
              </w:rPr>
              <w:t xml:space="preserve">Status report on tire bumper painting in VIP lot by BB Mann was unavailable. Target date for completion was 10/9.  Pete Pracher will follow-up on status. </w:t>
            </w:r>
          </w:p>
          <w:p w:rsidR="00CD1B5B" w:rsidRPr="00636FD6" w:rsidRDefault="00304DFC" w:rsidP="00CD1B5B">
            <w:pPr>
              <w:pStyle w:val="ListParagraph"/>
              <w:numPr>
                <w:ilvl w:val="0"/>
                <w:numId w:val="11"/>
              </w:numPr>
              <w:tabs>
                <w:tab w:val="left" w:pos="9913"/>
              </w:tabs>
              <w:rPr>
                <w:rFonts w:ascii="Arial" w:hAnsi="Arial" w:cs="Arial"/>
              </w:rPr>
            </w:pPr>
            <w:r w:rsidRPr="00636FD6">
              <w:rPr>
                <w:rFonts w:ascii="Arial" w:hAnsi="Arial" w:cs="Arial"/>
              </w:rPr>
              <w:t>JR Sherman reported on the</w:t>
            </w:r>
            <w:r w:rsidR="00CD1B5B" w:rsidRPr="00636FD6">
              <w:rPr>
                <w:rFonts w:ascii="Arial" w:hAnsi="Arial" w:cs="Arial"/>
              </w:rPr>
              <w:t xml:space="preserve"> Facilities compliance review during the Office of Civil Right</w:t>
            </w:r>
            <w:r w:rsidRPr="00636FD6">
              <w:rPr>
                <w:rFonts w:ascii="Arial" w:hAnsi="Arial" w:cs="Arial"/>
              </w:rPr>
              <w:t xml:space="preserve">s visit. </w:t>
            </w:r>
            <w:r w:rsidR="00CD1B5B" w:rsidRPr="00636FD6">
              <w:rPr>
                <w:rFonts w:ascii="Arial" w:hAnsi="Arial" w:cs="Arial"/>
              </w:rPr>
              <w:t xml:space="preserve">  JR reported no major findings</w:t>
            </w:r>
            <w:r w:rsidRPr="00636FD6">
              <w:rPr>
                <w:rFonts w:ascii="Arial" w:hAnsi="Arial" w:cs="Arial"/>
              </w:rPr>
              <w:t xml:space="preserve"> by the</w:t>
            </w:r>
            <w:r w:rsidR="00F2787F" w:rsidRPr="00636FD6">
              <w:rPr>
                <w:rFonts w:ascii="Arial" w:hAnsi="Arial" w:cs="Arial"/>
              </w:rPr>
              <w:t xml:space="preserve"> facilities inspector.  An item</w:t>
            </w:r>
            <w:r w:rsidRPr="00636FD6">
              <w:rPr>
                <w:rFonts w:ascii="Arial" w:hAnsi="Arial" w:cs="Arial"/>
              </w:rPr>
              <w:t xml:space="preserve"> expected to be noted in the final report involves the need for grab bars in some restrooms.   Facilities will address the concern upon receipt of the final report.    </w:t>
            </w:r>
          </w:p>
          <w:p w:rsidR="000A288C" w:rsidRPr="00636FD6" w:rsidRDefault="00304DFC" w:rsidP="000A288C">
            <w:pPr>
              <w:pStyle w:val="ListParagraph"/>
              <w:numPr>
                <w:ilvl w:val="0"/>
                <w:numId w:val="11"/>
              </w:numPr>
              <w:tabs>
                <w:tab w:val="left" w:pos="9913"/>
              </w:tabs>
              <w:rPr>
                <w:rFonts w:ascii="Arial" w:hAnsi="Arial" w:cs="Arial"/>
              </w:rPr>
            </w:pPr>
            <w:r w:rsidRPr="00636FD6">
              <w:rPr>
                <w:rFonts w:ascii="Arial" w:hAnsi="Arial" w:cs="Arial"/>
              </w:rPr>
              <w:t>A 2</w:t>
            </w:r>
            <w:r w:rsidRPr="00636FD6">
              <w:rPr>
                <w:rFonts w:ascii="Arial" w:hAnsi="Arial" w:cs="Arial"/>
                <w:vertAlign w:val="superscript"/>
              </w:rPr>
              <w:t>nd</w:t>
            </w:r>
            <w:r w:rsidRPr="00636FD6">
              <w:rPr>
                <w:rFonts w:ascii="Arial" w:hAnsi="Arial" w:cs="Arial"/>
              </w:rPr>
              <w:t xml:space="preserve"> draft of the General Safety Inspe</w:t>
            </w:r>
            <w:r w:rsidR="000A288C" w:rsidRPr="00636FD6">
              <w:rPr>
                <w:rFonts w:ascii="Arial" w:hAnsi="Arial" w:cs="Arial"/>
              </w:rPr>
              <w:t>ction Checklist was completed and</w:t>
            </w:r>
            <w:r w:rsidRPr="00636FD6">
              <w:rPr>
                <w:rFonts w:ascii="Arial" w:hAnsi="Arial" w:cs="Arial"/>
              </w:rPr>
              <w:t xml:space="preserve"> will be sent to Steve Nice and JR Sherman for comment.  We are still on target to present a user friendly checklist for safety committee members to use when co</w:t>
            </w:r>
            <w:r w:rsidR="000A288C" w:rsidRPr="00636FD6">
              <w:rPr>
                <w:rFonts w:ascii="Arial" w:hAnsi="Arial" w:cs="Arial"/>
              </w:rPr>
              <w:t>mpleting periodic safety rounds at the November meeting.</w:t>
            </w:r>
          </w:p>
          <w:p w:rsidR="000A288C" w:rsidRPr="00636FD6" w:rsidRDefault="000A288C" w:rsidP="001B0EFB">
            <w:pPr>
              <w:pStyle w:val="ListParagraph"/>
              <w:numPr>
                <w:ilvl w:val="0"/>
                <w:numId w:val="11"/>
              </w:numPr>
              <w:tabs>
                <w:tab w:val="left" w:pos="9913"/>
              </w:tabs>
              <w:rPr>
                <w:rFonts w:ascii="Arial" w:hAnsi="Arial" w:cs="Arial"/>
              </w:rPr>
            </w:pPr>
            <w:r w:rsidRPr="00636FD6">
              <w:rPr>
                <w:rFonts w:ascii="Arial" w:hAnsi="Arial" w:cs="Arial"/>
              </w:rPr>
              <w:t>The Gallagher Bassett Web-based Safety and Sexual Harassment training program was r</w:t>
            </w:r>
            <w:r w:rsidR="00AC363D" w:rsidRPr="00636FD6">
              <w:rPr>
                <w:rFonts w:ascii="Arial" w:hAnsi="Arial" w:cs="Arial"/>
              </w:rPr>
              <w:t xml:space="preserve">eviewed with committee members – see recommendations in Section E below.  </w:t>
            </w:r>
          </w:p>
          <w:p w:rsidR="00F01151" w:rsidRPr="00636FD6" w:rsidRDefault="00F01151" w:rsidP="001B0EFB">
            <w:pPr>
              <w:pStyle w:val="ListParagraph"/>
              <w:numPr>
                <w:ilvl w:val="0"/>
                <w:numId w:val="11"/>
              </w:numPr>
              <w:tabs>
                <w:tab w:val="left" w:pos="9913"/>
              </w:tabs>
              <w:rPr>
                <w:rFonts w:ascii="Arial" w:hAnsi="Arial" w:cs="Arial"/>
              </w:rPr>
            </w:pPr>
            <w:r w:rsidRPr="00636FD6">
              <w:rPr>
                <w:rFonts w:ascii="Arial" w:hAnsi="Arial" w:cs="Arial"/>
              </w:rPr>
              <w:t>Bob Clemence gave a status update on the Laboratory Standards &amp; Protocols project.   He reported that until the vacant Lab position is filled at th</w:t>
            </w:r>
            <w:r w:rsidR="00590E93" w:rsidRPr="00636FD6">
              <w:rPr>
                <w:rFonts w:ascii="Arial" w:hAnsi="Arial" w:cs="Arial"/>
              </w:rPr>
              <w:t>e Charlotte campus, the project is delayed</w:t>
            </w:r>
            <w:r w:rsidRPr="00636FD6">
              <w:rPr>
                <w:rFonts w:ascii="Arial" w:hAnsi="Arial" w:cs="Arial"/>
              </w:rPr>
              <w:t>.  Bob, Jessica Tyus and Kathleen Hayes attended a webinar Sept. 27</w:t>
            </w:r>
            <w:r w:rsidRPr="00636FD6">
              <w:rPr>
                <w:rFonts w:ascii="Arial" w:hAnsi="Arial" w:cs="Arial"/>
                <w:vertAlign w:val="superscript"/>
              </w:rPr>
              <w:t>th</w:t>
            </w:r>
            <w:r w:rsidRPr="00636FD6">
              <w:rPr>
                <w:rFonts w:ascii="Arial" w:hAnsi="Arial" w:cs="Arial"/>
              </w:rPr>
              <w:t xml:space="preserve"> on Developing a Chemical Safety</w:t>
            </w:r>
            <w:r w:rsidR="00590E93" w:rsidRPr="00636FD6">
              <w:rPr>
                <w:rFonts w:ascii="Arial" w:hAnsi="Arial" w:cs="Arial"/>
              </w:rPr>
              <w:t xml:space="preserve"> Plan:  Tips for Reducing Risk.  Bob noted our current plan is good for the Laboratory and part of the sub-committee task will be to incorporate some of the recommendations developed for Laboratory Standards &amp; Protocols into other work areas using chemicals.  </w:t>
            </w:r>
          </w:p>
          <w:p w:rsidR="00590E93" w:rsidRPr="00636FD6" w:rsidRDefault="00590E93" w:rsidP="001B0EFB">
            <w:pPr>
              <w:pStyle w:val="ListParagraph"/>
              <w:numPr>
                <w:ilvl w:val="0"/>
                <w:numId w:val="11"/>
              </w:numPr>
              <w:tabs>
                <w:tab w:val="left" w:pos="9913"/>
              </w:tabs>
              <w:rPr>
                <w:rFonts w:ascii="Arial" w:hAnsi="Arial" w:cs="Arial"/>
              </w:rPr>
            </w:pPr>
            <w:r w:rsidRPr="00636FD6">
              <w:rPr>
                <w:rFonts w:ascii="Arial" w:hAnsi="Arial" w:cs="Arial"/>
              </w:rPr>
              <w:t>There is some overlap with the Global Harmonizing System (GHS)</w:t>
            </w:r>
            <w:r w:rsidR="00246788" w:rsidRPr="00636FD6">
              <w:rPr>
                <w:rFonts w:ascii="Arial" w:hAnsi="Arial" w:cs="Arial"/>
              </w:rPr>
              <w:t xml:space="preserve"> </w:t>
            </w:r>
            <w:proofErr w:type="gramStart"/>
            <w:r w:rsidR="00246788" w:rsidRPr="00636FD6">
              <w:rPr>
                <w:rFonts w:ascii="Arial" w:hAnsi="Arial" w:cs="Arial"/>
              </w:rPr>
              <w:t xml:space="preserve">project </w:t>
            </w:r>
            <w:r w:rsidRPr="00636FD6">
              <w:rPr>
                <w:rFonts w:ascii="Arial" w:hAnsi="Arial" w:cs="Arial"/>
              </w:rPr>
              <w:t xml:space="preserve"> with</w:t>
            </w:r>
            <w:proofErr w:type="gramEnd"/>
            <w:r w:rsidRPr="00636FD6">
              <w:rPr>
                <w:rFonts w:ascii="Arial" w:hAnsi="Arial" w:cs="Arial"/>
              </w:rPr>
              <w:t xml:space="preserve"> Bob’s Laboratory </w:t>
            </w:r>
            <w:r w:rsidR="00246788" w:rsidRPr="00636FD6">
              <w:rPr>
                <w:rFonts w:ascii="Arial" w:hAnsi="Arial" w:cs="Arial"/>
              </w:rPr>
              <w:t xml:space="preserve">Standards &amp; Protocols project.  </w:t>
            </w:r>
            <w:r w:rsidRPr="00636FD6">
              <w:rPr>
                <w:rFonts w:ascii="Arial" w:hAnsi="Arial" w:cs="Arial"/>
              </w:rPr>
              <w:t xml:space="preserve"> Bob will let the committee know if additional sub-committee me</w:t>
            </w:r>
            <w:r w:rsidR="00246788" w:rsidRPr="00636FD6">
              <w:rPr>
                <w:rFonts w:ascii="Arial" w:hAnsi="Arial" w:cs="Arial"/>
              </w:rPr>
              <w:t>mbers are needed to focus on transitioning from</w:t>
            </w:r>
            <w:r w:rsidRPr="00636FD6">
              <w:rPr>
                <w:rFonts w:ascii="Arial" w:hAnsi="Arial" w:cs="Arial"/>
              </w:rPr>
              <w:t xml:space="preserve"> MSDS to SDS.  Lisa Tudor and Angela Holbrook </w:t>
            </w:r>
            <w:r w:rsidR="007F578D" w:rsidRPr="00636FD6">
              <w:rPr>
                <w:rFonts w:ascii="Arial" w:hAnsi="Arial" w:cs="Arial"/>
              </w:rPr>
              <w:t>have been recommended to Bob</w:t>
            </w:r>
            <w:r w:rsidR="00246788" w:rsidRPr="00636FD6">
              <w:rPr>
                <w:rFonts w:ascii="Arial" w:hAnsi="Arial" w:cs="Arial"/>
              </w:rPr>
              <w:t xml:space="preserve"> as possible sub-committee members</w:t>
            </w:r>
            <w:r w:rsidR="007F578D" w:rsidRPr="00636FD6">
              <w:rPr>
                <w:rFonts w:ascii="Arial" w:hAnsi="Arial" w:cs="Arial"/>
              </w:rPr>
              <w:t xml:space="preserve">.  </w:t>
            </w:r>
            <w:r w:rsidRPr="00636FD6">
              <w:rPr>
                <w:rFonts w:ascii="Arial" w:hAnsi="Arial" w:cs="Arial"/>
              </w:rPr>
              <w:t xml:space="preserve"> Jessica Tyus volunteered for Bob’s sub-committee. </w:t>
            </w:r>
          </w:p>
          <w:p w:rsidR="000A288C" w:rsidRPr="00636FD6" w:rsidRDefault="000E6974" w:rsidP="000A288C">
            <w:pPr>
              <w:pStyle w:val="ListParagraph"/>
              <w:numPr>
                <w:ilvl w:val="0"/>
                <w:numId w:val="11"/>
              </w:numPr>
              <w:tabs>
                <w:tab w:val="left" w:pos="9913"/>
              </w:tabs>
              <w:rPr>
                <w:rFonts w:ascii="Arial" w:hAnsi="Arial" w:cs="Arial"/>
              </w:rPr>
            </w:pPr>
            <w:r w:rsidRPr="00636FD6">
              <w:rPr>
                <w:rFonts w:ascii="Arial" w:hAnsi="Arial" w:cs="Arial"/>
              </w:rPr>
              <w:t>Pete Pracher reported that the unlabeled container stored in Classroom L-109 has been removed and the labeling of materials currently stored in that classroom meet standards.</w:t>
            </w:r>
          </w:p>
          <w:p w:rsidR="00304DFC" w:rsidRPr="00636FD6" w:rsidRDefault="000E6974" w:rsidP="000A288C">
            <w:pPr>
              <w:pStyle w:val="ListParagraph"/>
              <w:numPr>
                <w:ilvl w:val="0"/>
                <w:numId w:val="11"/>
              </w:numPr>
              <w:tabs>
                <w:tab w:val="left" w:pos="9913"/>
              </w:tabs>
              <w:rPr>
                <w:rFonts w:ascii="Arial" w:hAnsi="Arial" w:cs="Arial"/>
              </w:rPr>
            </w:pPr>
            <w:r w:rsidRPr="00636FD6">
              <w:rPr>
                <w:rFonts w:ascii="Arial" w:hAnsi="Arial" w:cs="Arial"/>
              </w:rPr>
              <w:t>The Safety Committee Mission Statement has been amended with last month’s recommendations and posted on the Safety Committee web page.  Since Marty Ambrose was not present at last month’s meeting, she will be making additional recommendations to correct/amend the statement.</w:t>
            </w:r>
          </w:p>
          <w:p w:rsidR="000E6974" w:rsidRPr="003F145E" w:rsidRDefault="000E6974" w:rsidP="000E6974">
            <w:pPr>
              <w:pStyle w:val="ListParagraph"/>
              <w:tabs>
                <w:tab w:val="left" w:pos="9913"/>
              </w:tabs>
            </w:pPr>
          </w:p>
        </w:tc>
      </w:tr>
      <w:tr w:rsidR="007439ED" w:rsidTr="00687109">
        <w:tc>
          <w:tcPr>
            <w:tcW w:w="11088" w:type="dxa"/>
          </w:tcPr>
          <w:p w:rsidR="00631A3B" w:rsidRPr="00636FD6" w:rsidRDefault="00C54BC3" w:rsidP="00090BC5">
            <w:pPr>
              <w:tabs>
                <w:tab w:val="left" w:pos="9913"/>
              </w:tabs>
              <w:rPr>
                <w:rFonts w:ascii="Arial" w:hAnsi="Arial" w:cs="Arial"/>
                <w:b/>
              </w:rPr>
            </w:pPr>
            <w:r w:rsidRPr="00636FD6">
              <w:rPr>
                <w:rFonts w:ascii="Arial" w:hAnsi="Arial" w:cs="Arial"/>
                <w:b/>
              </w:rPr>
              <w:lastRenderedPageBreak/>
              <w:t>C</w:t>
            </w:r>
            <w:r w:rsidR="007439ED" w:rsidRPr="00636FD6">
              <w:rPr>
                <w:rFonts w:ascii="Arial" w:hAnsi="Arial" w:cs="Arial"/>
                <w:b/>
              </w:rPr>
              <w:t>.  ACCIDENT/INCIDENT REVIEW:</w:t>
            </w:r>
          </w:p>
          <w:p w:rsidR="004943E0" w:rsidRPr="00636FD6" w:rsidRDefault="004943E0" w:rsidP="00090BC5">
            <w:pPr>
              <w:tabs>
                <w:tab w:val="left" w:pos="9913"/>
              </w:tabs>
              <w:rPr>
                <w:rFonts w:ascii="Arial" w:hAnsi="Arial" w:cs="Arial"/>
                <w:b/>
              </w:rPr>
            </w:pPr>
          </w:p>
          <w:p w:rsidR="00F95667" w:rsidRPr="00636FD6" w:rsidRDefault="003D6869" w:rsidP="00090BC5">
            <w:pPr>
              <w:tabs>
                <w:tab w:val="left" w:pos="9913"/>
              </w:tabs>
              <w:rPr>
                <w:rFonts w:ascii="Arial" w:hAnsi="Arial" w:cs="Arial"/>
              </w:rPr>
            </w:pPr>
            <w:r w:rsidRPr="00636FD6">
              <w:rPr>
                <w:rFonts w:ascii="Arial" w:hAnsi="Arial" w:cs="Arial"/>
                <w:b/>
              </w:rPr>
              <w:t>September</w:t>
            </w:r>
            <w:r w:rsidR="00631A3B" w:rsidRPr="00636FD6">
              <w:rPr>
                <w:rFonts w:ascii="Arial" w:hAnsi="Arial" w:cs="Arial"/>
                <w:b/>
              </w:rPr>
              <w:t>, 2012</w:t>
            </w:r>
            <w:r w:rsidR="00631A3B" w:rsidRPr="00636FD6">
              <w:rPr>
                <w:rFonts w:ascii="Arial" w:hAnsi="Arial" w:cs="Arial"/>
              </w:rPr>
              <w:t xml:space="preserve">: </w:t>
            </w:r>
            <w:r w:rsidR="000F6EEC" w:rsidRPr="00636FD6">
              <w:rPr>
                <w:rFonts w:ascii="Arial" w:hAnsi="Arial" w:cs="Arial"/>
              </w:rPr>
              <w:t xml:space="preserve"> </w:t>
            </w:r>
            <w:r w:rsidR="00631A3B" w:rsidRPr="00636FD6">
              <w:rPr>
                <w:rFonts w:ascii="Arial" w:hAnsi="Arial" w:cs="Arial"/>
              </w:rPr>
              <w:t xml:space="preserve">Total = </w:t>
            </w:r>
            <w:r w:rsidRPr="00636FD6">
              <w:rPr>
                <w:rFonts w:ascii="Arial" w:hAnsi="Arial" w:cs="Arial"/>
              </w:rPr>
              <w:t xml:space="preserve"> </w:t>
            </w:r>
            <w:r w:rsidR="00F95667" w:rsidRPr="00636FD6">
              <w:rPr>
                <w:rFonts w:ascii="Arial" w:hAnsi="Arial" w:cs="Arial"/>
              </w:rPr>
              <w:t>7</w:t>
            </w:r>
          </w:p>
          <w:p w:rsidR="00F95667" w:rsidRPr="00636FD6" w:rsidRDefault="00F95667" w:rsidP="00090BC5">
            <w:pPr>
              <w:tabs>
                <w:tab w:val="left" w:pos="9913"/>
              </w:tabs>
              <w:rPr>
                <w:rFonts w:ascii="Arial" w:hAnsi="Arial" w:cs="Arial"/>
              </w:rPr>
            </w:pPr>
          </w:p>
          <w:p w:rsidR="0094099C" w:rsidRPr="00636FD6" w:rsidRDefault="00F95667" w:rsidP="00090BC5">
            <w:pPr>
              <w:tabs>
                <w:tab w:val="left" w:pos="9913"/>
              </w:tabs>
              <w:rPr>
                <w:rFonts w:ascii="Arial" w:hAnsi="Arial" w:cs="Arial"/>
              </w:rPr>
            </w:pPr>
            <w:r w:rsidRPr="00636FD6">
              <w:rPr>
                <w:rFonts w:ascii="Arial" w:hAnsi="Arial" w:cs="Arial"/>
              </w:rPr>
              <w:t>Six (6) student accidents/incidents;  1 bruise/possible hand fracture; 1 fainted; 1 muscle strain</w:t>
            </w:r>
            <w:r w:rsidR="0094099C" w:rsidRPr="00636FD6">
              <w:rPr>
                <w:rFonts w:ascii="Arial" w:hAnsi="Arial" w:cs="Arial"/>
              </w:rPr>
              <w:t xml:space="preserve"> – hip &amp; knee; 1 unknown medical issue; 2 cut/laceration</w:t>
            </w:r>
          </w:p>
          <w:p w:rsidR="0094099C" w:rsidRPr="00636FD6" w:rsidRDefault="0094099C" w:rsidP="00090BC5">
            <w:pPr>
              <w:tabs>
                <w:tab w:val="left" w:pos="9913"/>
              </w:tabs>
              <w:rPr>
                <w:rFonts w:ascii="Arial" w:hAnsi="Arial" w:cs="Arial"/>
              </w:rPr>
            </w:pPr>
            <w:r w:rsidRPr="00636FD6">
              <w:rPr>
                <w:rFonts w:ascii="Arial" w:hAnsi="Arial" w:cs="Arial"/>
              </w:rPr>
              <w:t>One (1) visitor accident/incident; 1 seizure</w:t>
            </w:r>
          </w:p>
          <w:p w:rsidR="0094099C" w:rsidRPr="00636FD6" w:rsidRDefault="0094099C" w:rsidP="00090BC5">
            <w:pPr>
              <w:tabs>
                <w:tab w:val="left" w:pos="9913"/>
              </w:tabs>
              <w:rPr>
                <w:rFonts w:ascii="Arial" w:hAnsi="Arial" w:cs="Arial"/>
              </w:rPr>
            </w:pPr>
          </w:p>
          <w:p w:rsidR="00EA497F" w:rsidRPr="00636FD6" w:rsidRDefault="007F578D" w:rsidP="00090BC5">
            <w:pPr>
              <w:tabs>
                <w:tab w:val="left" w:pos="9913"/>
              </w:tabs>
              <w:rPr>
                <w:rFonts w:ascii="Arial" w:hAnsi="Arial" w:cs="Arial"/>
                <w:b/>
              </w:rPr>
            </w:pPr>
            <w:r w:rsidRPr="00636FD6">
              <w:rPr>
                <w:rFonts w:ascii="Arial" w:hAnsi="Arial" w:cs="Arial"/>
                <w:b/>
              </w:rPr>
              <w:t>YTD Stats:  July 1 –</w:t>
            </w:r>
            <w:r w:rsidR="00EA497F" w:rsidRPr="00636FD6">
              <w:rPr>
                <w:rFonts w:ascii="Arial" w:hAnsi="Arial" w:cs="Arial"/>
                <w:b/>
              </w:rPr>
              <w:t xml:space="preserve"> Sept. 30, 2012</w:t>
            </w:r>
          </w:p>
          <w:p w:rsidR="007F578D" w:rsidRPr="00636FD6" w:rsidRDefault="007F578D" w:rsidP="00090BC5">
            <w:pPr>
              <w:tabs>
                <w:tab w:val="left" w:pos="9913"/>
              </w:tabs>
              <w:rPr>
                <w:rFonts w:ascii="Arial" w:hAnsi="Arial" w:cs="Arial"/>
              </w:rPr>
            </w:pPr>
            <w:r w:rsidRPr="00636FD6">
              <w:rPr>
                <w:rFonts w:ascii="Arial" w:hAnsi="Arial" w:cs="Arial"/>
              </w:rPr>
              <w:t>14 accidents/incidents; 2 employees, 10 students, 2 visitors.</w:t>
            </w:r>
          </w:p>
          <w:p w:rsidR="007F578D" w:rsidRDefault="007F578D" w:rsidP="00090BC5">
            <w:pPr>
              <w:tabs>
                <w:tab w:val="left" w:pos="9913"/>
              </w:tabs>
            </w:pPr>
          </w:p>
          <w:tbl>
            <w:tblPr>
              <w:tblStyle w:val="TableGrid"/>
              <w:tblW w:w="0" w:type="auto"/>
              <w:tblLook w:val="04A0" w:firstRow="1" w:lastRow="0" w:firstColumn="1" w:lastColumn="0" w:noHBand="0" w:noVBand="1"/>
            </w:tblPr>
            <w:tblGrid>
              <w:gridCol w:w="2462"/>
              <w:gridCol w:w="783"/>
            </w:tblGrid>
            <w:tr w:rsidR="007F578D" w:rsidTr="007F578D">
              <w:tc>
                <w:tcPr>
                  <w:tcW w:w="0" w:type="auto"/>
                </w:tcPr>
                <w:p w:rsidR="007F578D" w:rsidRPr="00636FD6" w:rsidRDefault="007F578D" w:rsidP="00090BC5">
                  <w:pPr>
                    <w:tabs>
                      <w:tab w:val="left" w:pos="9913"/>
                    </w:tabs>
                    <w:rPr>
                      <w:rFonts w:ascii="Arial" w:hAnsi="Arial" w:cs="Arial"/>
                      <w:sz w:val="20"/>
                      <w:szCs w:val="20"/>
                    </w:rPr>
                  </w:pPr>
                  <w:r w:rsidRPr="00636FD6">
                    <w:rPr>
                      <w:rFonts w:ascii="Arial" w:hAnsi="Arial" w:cs="Arial"/>
                      <w:sz w:val="20"/>
                      <w:szCs w:val="20"/>
                    </w:rPr>
                    <w:t>Type of Accident/Incident</w:t>
                  </w:r>
                </w:p>
              </w:tc>
              <w:tc>
                <w:tcPr>
                  <w:tcW w:w="0" w:type="auto"/>
                </w:tcPr>
                <w:p w:rsidR="007F578D" w:rsidRPr="00636FD6" w:rsidRDefault="00EA497F" w:rsidP="00EA497F">
                  <w:pPr>
                    <w:tabs>
                      <w:tab w:val="left" w:pos="9913"/>
                    </w:tabs>
                    <w:jc w:val="center"/>
                    <w:rPr>
                      <w:rFonts w:ascii="Arial" w:hAnsi="Arial" w:cs="Arial"/>
                      <w:sz w:val="20"/>
                      <w:szCs w:val="20"/>
                    </w:rPr>
                  </w:pPr>
                  <w:r w:rsidRPr="00636FD6">
                    <w:rPr>
                      <w:rFonts w:ascii="Arial" w:hAnsi="Arial" w:cs="Arial"/>
                      <w:sz w:val="20"/>
                      <w:szCs w:val="20"/>
                    </w:rPr>
                    <w:t>YTD #</w:t>
                  </w:r>
                </w:p>
              </w:tc>
            </w:tr>
            <w:tr w:rsidR="007F578D" w:rsidTr="007F578D">
              <w:tc>
                <w:tcPr>
                  <w:tcW w:w="0" w:type="auto"/>
                </w:tcPr>
                <w:p w:rsidR="007F578D" w:rsidRPr="00636FD6" w:rsidRDefault="007F578D" w:rsidP="00090BC5">
                  <w:pPr>
                    <w:tabs>
                      <w:tab w:val="left" w:pos="9913"/>
                    </w:tabs>
                    <w:rPr>
                      <w:rFonts w:ascii="Arial" w:hAnsi="Arial" w:cs="Arial"/>
                      <w:sz w:val="20"/>
                      <w:szCs w:val="20"/>
                    </w:rPr>
                  </w:pPr>
                  <w:r w:rsidRPr="00636FD6">
                    <w:rPr>
                      <w:rFonts w:ascii="Arial" w:hAnsi="Arial" w:cs="Arial"/>
                      <w:sz w:val="20"/>
                      <w:szCs w:val="20"/>
                    </w:rPr>
                    <w:t>Contusion</w:t>
                  </w:r>
                </w:p>
              </w:tc>
              <w:tc>
                <w:tcPr>
                  <w:tcW w:w="0" w:type="auto"/>
                </w:tcPr>
                <w:p w:rsidR="007F578D" w:rsidRPr="00636FD6" w:rsidRDefault="007F578D" w:rsidP="00EA497F">
                  <w:pPr>
                    <w:tabs>
                      <w:tab w:val="left" w:pos="9913"/>
                    </w:tabs>
                    <w:jc w:val="center"/>
                    <w:rPr>
                      <w:rFonts w:ascii="Arial" w:hAnsi="Arial" w:cs="Arial"/>
                      <w:sz w:val="20"/>
                      <w:szCs w:val="20"/>
                    </w:rPr>
                  </w:pPr>
                  <w:r w:rsidRPr="00636FD6">
                    <w:rPr>
                      <w:rFonts w:ascii="Arial" w:hAnsi="Arial" w:cs="Arial"/>
                      <w:sz w:val="20"/>
                      <w:szCs w:val="20"/>
                    </w:rPr>
                    <w:t>2</w:t>
                  </w:r>
                </w:p>
              </w:tc>
            </w:tr>
            <w:tr w:rsidR="007F578D" w:rsidTr="007F578D">
              <w:tc>
                <w:tcPr>
                  <w:tcW w:w="0" w:type="auto"/>
                </w:tcPr>
                <w:p w:rsidR="007F578D" w:rsidRPr="00636FD6" w:rsidRDefault="007F578D" w:rsidP="00090BC5">
                  <w:pPr>
                    <w:tabs>
                      <w:tab w:val="left" w:pos="9913"/>
                    </w:tabs>
                    <w:rPr>
                      <w:rFonts w:ascii="Arial" w:hAnsi="Arial" w:cs="Arial"/>
                      <w:sz w:val="20"/>
                      <w:szCs w:val="20"/>
                    </w:rPr>
                  </w:pPr>
                  <w:r w:rsidRPr="00636FD6">
                    <w:rPr>
                      <w:rFonts w:ascii="Arial" w:hAnsi="Arial" w:cs="Arial"/>
                      <w:sz w:val="20"/>
                      <w:szCs w:val="20"/>
                    </w:rPr>
                    <w:t>Cut/Laceration</w:t>
                  </w:r>
                </w:p>
              </w:tc>
              <w:tc>
                <w:tcPr>
                  <w:tcW w:w="0" w:type="auto"/>
                </w:tcPr>
                <w:p w:rsidR="007F578D" w:rsidRPr="00636FD6" w:rsidRDefault="00EA497F" w:rsidP="00EA497F">
                  <w:pPr>
                    <w:tabs>
                      <w:tab w:val="left" w:pos="9913"/>
                    </w:tabs>
                    <w:jc w:val="center"/>
                    <w:rPr>
                      <w:rFonts w:ascii="Arial" w:hAnsi="Arial" w:cs="Arial"/>
                      <w:sz w:val="20"/>
                      <w:szCs w:val="20"/>
                    </w:rPr>
                  </w:pPr>
                  <w:r w:rsidRPr="00636FD6">
                    <w:rPr>
                      <w:rFonts w:ascii="Arial" w:hAnsi="Arial" w:cs="Arial"/>
                      <w:sz w:val="20"/>
                      <w:szCs w:val="20"/>
                    </w:rPr>
                    <w:t>2</w:t>
                  </w:r>
                </w:p>
              </w:tc>
            </w:tr>
            <w:tr w:rsidR="007F578D" w:rsidTr="007F578D">
              <w:tc>
                <w:tcPr>
                  <w:tcW w:w="0" w:type="auto"/>
                </w:tcPr>
                <w:p w:rsidR="007F578D" w:rsidRPr="00636FD6" w:rsidRDefault="00EA497F" w:rsidP="00090BC5">
                  <w:pPr>
                    <w:tabs>
                      <w:tab w:val="left" w:pos="9913"/>
                    </w:tabs>
                    <w:rPr>
                      <w:rFonts w:ascii="Arial" w:hAnsi="Arial" w:cs="Arial"/>
                      <w:sz w:val="20"/>
                      <w:szCs w:val="20"/>
                    </w:rPr>
                  </w:pPr>
                  <w:r w:rsidRPr="00636FD6">
                    <w:rPr>
                      <w:rFonts w:ascii="Arial" w:hAnsi="Arial" w:cs="Arial"/>
                      <w:sz w:val="20"/>
                      <w:szCs w:val="20"/>
                    </w:rPr>
                    <w:t>Lost Consciousness/</w:t>
                  </w:r>
                </w:p>
                <w:p w:rsidR="00EA497F" w:rsidRPr="00636FD6" w:rsidRDefault="00EA497F" w:rsidP="00090BC5">
                  <w:pPr>
                    <w:tabs>
                      <w:tab w:val="left" w:pos="9913"/>
                    </w:tabs>
                    <w:rPr>
                      <w:rFonts w:ascii="Arial" w:hAnsi="Arial" w:cs="Arial"/>
                      <w:sz w:val="20"/>
                      <w:szCs w:val="20"/>
                    </w:rPr>
                  </w:pPr>
                  <w:r w:rsidRPr="00636FD6">
                    <w:rPr>
                      <w:rFonts w:ascii="Arial" w:hAnsi="Arial" w:cs="Arial"/>
                      <w:sz w:val="20"/>
                      <w:szCs w:val="20"/>
                    </w:rPr>
                    <w:t>Fainted</w:t>
                  </w:r>
                </w:p>
              </w:tc>
              <w:tc>
                <w:tcPr>
                  <w:tcW w:w="0" w:type="auto"/>
                </w:tcPr>
                <w:p w:rsidR="007F578D" w:rsidRPr="00636FD6" w:rsidRDefault="00EA497F" w:rsidP="00EA497F">
                  <w:pPr>
                    <w:tabs>
                      <w:tab w:val="left" w:pos="9913"/>
                    </w:tabs>
                    <w:jc w:val="center"/>
                    <w:rPr>
                      <w:rFonts w:ascii="Arial" w:hAnsi="Arial" w:cs="Arial"/>
                      <w:sz w:val="20"/>
                      <w:szCs w:val="20"/>
                    </w:rPr>
                  </w:pPr>
                  <w:r w:rsidRPr="00636FD6">
                    <w:rPr>
                      <w:rFonts w:ascii="Arial" w:hAnsi="Arial" w:cs="Arial"/>
                      <w:sz w:val="20"/>
                      <w:szCs w:val="20"/>
                    </w:rPr>
                    <w:t>3</w:t>
                  </w:r>
                </w:p>
              </w:tc>
            </w:tr>
            <w:tr w:rsidR="007F578D" w:rsidTr="007F578D">
              <w:tc>
                <w:tcPr>
                  <w:tcW w:w="0" w:type="auto"/>
                </w:tcPr>
                <w:p w:rsidR="007F578D" w:rsidRPr="00636FD6" w:rsidRDefault="00EA497F" w:rsidP="00090BC5">
                  <w:pPr>
                    <w:tabs>
                      <w:tab w:val="left" w:pos="9913"/>
                    </w:tabs>
                    <w:rPr>
                      <w:rFonts w:ascii="Arial" w:hAnsi="Arial" w:cs="Arial"/>
                      <w:sz w:val="20"/>
                      <w:szCs w:val="20"/>
                    </w:rPr>
                  </w:pPr>
                  <w:r w:rsidRPr="00636FD6">
                    <w:rPr>
                      <w:rFonts w:ascii="Arial" w:hAnsi="Arial" w:cs="Arial"/>
                      <w:sz w:val="20"/>
                      <w:szCs w:val="20"/>
                    </w:rPr>
                    <w:t>Muscle Sprain/Strain</w:t>
                  </w:r>
                </w:p>
              </w:tc>
              <w:tc>
                <w:tcPr>
                  <w:tcW w:w="0" w:type="auto"/>
                </w:tcPr>
                <w:p w:rsidR="007F578D" w:rsidRPr="00636FD6" w:rsidRDefault="00EA497F" w:rsidP="00EA497F">
                  <w:pPr>
                    <w:tabs>
                      <w:tab w:val="left" w:pos="9913"/>
                    </w:tabs>
                    <w:jc w:val="center"/>
                    <w:rPr>
                      <w:rFonts w:ascii="Arial" w:hAnsi="Arial" w:cs="Arial"/>
                      <w:sz w:val="20"/>
                      <w:szCs w:val="20"/>
                    </w:rPr>
                  </w:pPr>
                  <w:r w:rsidRPr="00636FD6">
                    <w:rPr>
                      <w:rFonts w:ascii="Arial" w:hAnsi="Arial" w:cs="Arial"/>
                      <w:sz w:val="20"/>
                      <w:szCs w:val="20"/>
                    </w:rPr>
                    <w:t>1</w:t>
                  </w:r>
                </w:p>
              </w:tc>
            </w:tr>
            <w:tr w:rsidR="007F578D" w:rsidTr="007F578D">
              <w:tc>
                <w:tcPr>
                  <w:tcW w:w="0" w:type="auto"/>
                </w:tcPr>
                <w:p w:rsidR="007F578D" w:rsidRPr="00636FD6" w:rsidRDefault="00EA497F" w:rsidP="00090BC5">
                  <w:pPr>
                    <w:tabs>
                      <w:tab w:val="left" w:pos="9913"/>
                    </w:tabs>
                    <w:rPr>
                      <w:rFonts w:ascii="Arial" w:hAnsi="Arial" w:cs="Arial"/>
                      <w:sz w:val="20"/>
                      <w:szCs w:val="20"/>
                    </w:rPr>
                  </w:pPr>
                  <w:proofErr w:type="spellStart"/>
                  <w:r w:rsidRPr="00636FD6">
                    <w:rPr>
                      <w:rFonts w:ascii="Arial" w:hAnsi="Arial" w:cs="Arial"/>
                      <w:sz w:val="20"/>
                      <w:szCs w:val="20"/>
                    </w:rPr>
                    <w:t>Needlestick</w:t>
                  </w:r>
                  <w:proofErr w:type="spellEnd"/>
                </w:p>
              </w:tc>
              <w:tc>
                <w:tcPr>
                  <w:tcW w:w="0" w:type="auto"/>
                </w:tcPr>
                <w:p w:rsidR="00EA497F" w:rsidRPr="00636FD6" w:rsidRDefault="00EA497F" w:rsidP="00EA497F">
                  <w:pPr>
                    <w:tabs>
                      <w:tab w:val="left" w:pos="9913"/>
                    </w:tabs>
                    <w:jc w:val="center"/>
                    <w:rPr>
                      <w:rFonts w:ascii="Arial" w:hAnsi="Arial" w:cs="Arial"/>
                      <w:sz w:val="20"/>
                      <w:szCs w:val="20"/>
                    </w:rPr>
                  </w:pPr>
                  <w:r w:rsidRPr="00636FD6">
                    <w:rPr>
                      <w:rFonts w:ascii="Arial" w:hAnsi="Arial" w:cs="Arial"/>
                      <w:sz w:val="20"/>
                      <w:szCs w:val="20"/>
                    </w:rPr>
                    <w:t>1</w:t>
                  </w:r>
                </w:p>
              </w:tc>
            </w:tr>
            <w:tr w:rsidR="007F578D" w:rsidTr="007F578D">
              <w:tc>
                <w:tcPr>
                  <w:tcW w:w="0" w:type="auto"/>
                </w:tcPr>
                <w:p w:rsidR="007F578D" w:rsidRPr="00636FD6" w:rsidRDefault="00EA497F" w:rsidP="00090BC5">
                  <w:pPr>
                    <w:tabs>
                      <w:tab w:val="left" w:pos="9913"/>
                    </w:tabs>
                    <w:rPr>
                      <w:rFonts w:ascii="Arial" w:hAnsi="Arial" w:cs="Arial"/>
                      <w:sz w:val="20"/>
                      <w:szCs w:val="20"/>
                    </w:rPr>
                  </w:pPr>
                  <w:r w:rsidRPr="00636FD6">
                    <w:rPr>
                      <w:rFonts w:ascii="Arial" w:hAnsi="Arial" w:cs="Arial"/>
                      <w:sz w:val="20"/>
                      <w:szCs w:val="20"/>
                    </w:rPr>
                    <w:t>Slip, Trip, Fall</w:t>
                  </w:r>
                </w:p>
              </w:tc>
              <w:tc>
                <w:tcPr>
                  <w:tcW w:w="0" w:type="auto"/>
                </w:tcPr>
                <w:p w:rsidR="007F578D" w:rsidRPr="00636FD6" w:rsidRDefault="00EA497F" w:rsidP="00EA497F">
                  <w:pPr>
                    <w:tabs>
                      <w:tab w:val="left" w:pos="9913"/>
                    </w:tabs>
                    <w:jc w:val="center"/>
                    <w:rPr>
                      <w:rFonts w:ascii="Arial" w:hAnsi="Arial" w:cs="Arial"/>
                      <w:sz w:val="20"/>
                      <w:szCs w:val="20"/>
                    </w:rPr>
                  </w:pPr>
                  <w:r w:rsidRPr="00636FD6">
                    <w:rPr>
                      <w:rFonts w:ascii="Arial" w:hAnsi="Arial" w:cs="Arial"/>
                      <w:sz w:val="20"/>
                      <w:szCs w:val="20"/>
                    </w:rPr>
                    <w:t>2</w:t>
                  </w:r>
                </w:p>
              </w:tc>
            </w:tr>
            <w:tr w:rsidR="007F578D" w:rsidTr="007F578D">
              <w:tc>
                <w:tcPr>
                  <w:tcW w:w="0" w:type="auto"/>
                </w:tcPr>
                <w:p w:rsidR="007F578D" w:rsidRPr="00636FD6" w:rsidRDefault="00EA497F" w:rsidP="00090BC5">
                  <w:pPr>
                    <w:tabs>
                      <w:tab w:val="left" w:pos="9913"/>
                    </w:tabs>
                    <w:rPr>
                      <w:rFonts w:ascii="Arial" w:hAnsi="Arial" w:cs="Arial"/>
                      <w:sz w:val="20"/>
                      <w:szCs w:val="20"/>
                    </w:rPr>
                  </w:pPr>
                  <w:r w:rsidRPr="00636FD6">
                    <w:rPr>
                      <w:rFonts w:ascii="Arial" w:hAnsi="Arial" w:cs="Arial"/>
                      <w:sz w:val="20"/>
                      <w:szCs w:val="20"/>
                    </w:rPr>
                    <w:t>Other Medical Incident</w:t>
                  </w:r>
                </w:p>
              </w:tc>
              <w:tc>
                <w:tcPr>
                  <w:tcW w:w="0" w:type="auto"/>
                </w:tcPr>
                <w:p w:rsidR="007F578D" w:rsidRPr="00636FD6" w:rsidRDefault="00EA497F" w:rsidP="00EA497F">
                  <w:pPr>
                    <w:tabs>
                      <w:tab w:val="left" w:pos="9913"/>
                    </w:tabs>
                    <w:jc w:val="center"/>
                    <w:rPr>
                      <w:rFonts w:ascii="Arial" w:hAnsi="Arial" w:cs="Arial"/>
                      <w:sz w:val="20"/>
                      <w:szCs w:val="20"/>
                    </w:rPr>
                  </w:pPr>
                  <w:r w:rsidRPr="00636FD6">
                    <w:rPr>
                      <w:rFonts w:ascii="Arial" w:hAnsi="Arial" w:cs="Arial"/>
                      <w:sz w:val="20"/>
                      <w:szCs w:val="20"/>
                    </w:rPr>
                    <w:t>3</w:t>
                  </w:r>
                </w:p>
              </w:tc>
            </w:tr>
            <w:tr w:rsidR="00EA497F" w:rsidTr="007F578D">
              <w:tc>
                <w:tcPr>
                  <w:tcW w:w="0" w:type="auto"/>
                </w:tcPr>
                <w:p w:rsidR="00EA497F" w:rsidRPr="00636FD6" w:rsidRDefault="00EA497F" w:rsidP="00090BC5">
                  <w:pPr>
                    <w:tabs>
                      <w:tab w:val="left" w:pos="9913"/>
                    </w:tabs>
                    <w:rPr>
                      <w:rFonts w:ascii="Arial" w:hAnsi="Arial" w:cs="Arial"/>
                      <w:b/>
                      <w:sz w:val="20"/>
                      <w:szCs w:val="20"/>
                    </w:rPr>
                  </w:pPr>
                  <w:r w:rsidRPr="00636FD6">
                    <w:rPr>
                      <w:rFonts w:ascii="Arial" w:hAnsi="Arial" w:cs="Arial"/>
                      <w:b/>
                      <w:sz w:val="20"/>
                      <w:szCs w:val="20"/>
                    </w:rPr>
                    <w:t>TOTAL – YTD</w:t>
                  </w:r>
                </w:p>
              </w:tc>
              <w:tc>
                <w:tcPr>
                  <w:tcW w:w="0" w:type="auto"/>
                </w:tcPr>
                <w:p w:rsidR="00EA497F" w:rsidRPr="00636FD6" w:rsidRDefault="00EA497F" w:rsidP="00EA497F">
                  <w:pPr>
                    <w:tabs>
                      <w:tab w:val="left" w:pos="9913"/>
                    </w:tabs>
                    <w:jc w:val="center"/>
                    <w:rPr>
                      <w:rFonts w:ascii="Arial" w:hAnsi="Arial" w:cs="Arial"/>
                      <w:b/>
                      <w:sz w:val="20"/>
                      <w:szCs w:val="20"/>
                    </w:rPr>
                  </w:pPr>
                  <w:r w:rsidRPr="00636FD6">
                    <w:rPr>
                      <w:rFonts w:ascii="Arial" w:hAnsi="Arial" w:cs="Arial"/>
                      <w:b/>
                      <w:sz w:val="20"/>
                      <w:szCs w:val="20"/>
                    </w:rPr>
                    <w:t>14</w:t>
                  </w:r>
                </w:p>
              </w:tc>
            </w:tr>
          </w:tbl>
          <w:p w:rsidR="007F578D" w:rsidRDefault="007F578D" w:rsidP="00090BC5">
            <w:pPr>
              <w:tabs>
                <w:tab w:val="left" w:pos="9913"/>
              </w:tabs>
            </w:pPr>
          </w:p>
          <w:p w:rsidR="00EE0F65" w:rsidRDefault="00EE0F65" w:rsidP="00090BC5">
            <w:pPr>
              <w:tabs>
                <w:tab w:val="left" w:pos="9913"/>
              </w:tabs>
            </w:pPr>
          </w:p>
          <w:p w:rsidR="0016112E" w:rsidRPr="00636FD6" w:rsidRDefault="0016112E" w:rsidP="00090BC5">
            <w:pPr>
              <w:tabs>
                <w:tab w:val="left" w:pos="9913"/>
              </w:tabs>
              <w:rPr>
                <w:rFonts w:ascii="Arial" w:hAnsi="Arial" w:cs="Arial"/>
              </w:rPr>
            </w:pPr>
            <w:r w:rsidRPr="00636FD6">
              <w:rPr>
                <w:rFonts w:ascii="Arial" w:hAnsi="Arial" w:cs="Arial"/>
              </w:rPr>
              <w:t>The current record</w:t>
            </w:r>
            <w:r w:rsidR="003D6869" w:rsidRPr="00636FD6">
              <w:rPr>
                <w:rFonts w:ascii="Arial" w:hAnsi="Arial" w:cs="Arial"/>
              </w:rPr>
              <w:t xml:space="preserve"> for no lost time</w:t>
            </w:r>
            <w:r w:rsidR="00246788" w:rsidRPr="00636FD6">
              <w:rPr>
                <w:rFonts w:ascii="Arial" w:hAnsi="Arial" w:cs="Arial"/>
              </w:rPr>
              <w:t xml:space="preserve"> employee</w:t>
            </w:r>
            <w:r w:rsidR="003D6869" w:rsidRPr="00636FD6">
              <w:rPr>
                <w:rFonts w:ascii="Arial" w:hAnsi="Arial" w:cs="Arial"/>
              </w:rPr>
              <w:t xml:space="preserve"> injuries is 221</w:t>
            </w:r>
            <w:r w:rsidR="003F0B72" w:rsidRPr="00636FD6">
              <w:rPr>
                <w:rFonts w:ascii="Arial" w:hAnsi="Arial" w:cs="Arial"/>
              </w:rPr>
              <w:t xml:space="preserve"> days;</w:t>
            </w:r>
            <w:r w:rsidR="00090601" w:rsidRPr="00636FD6">
              <w:rPr>
                <w:rFonts w:ascii="Arial" w:hAnsi="Arial" w:cs="Arial"/>
              </w:rPr>
              <w:t xml:space="preserve"> from </w:t>
            </w:r>
            <w:r w:rsidRPr="00636FD6">
              <w:rPr>
                <w:rFonts w:ascii="Arial" w:hAnsi="Arial" w:cs="Arial"/>
              </w:rPr>
              <w:t>Mar. 2 –</w:t>
            </w:r>
            <w:r w:rsidR="003D6869" w:rsidRPr="00636FD6">
              <w:rPr>
                <w:rFonts w:ascii="Arial" w:hAnsi="Arial" w:cs="Arial"/>
              </w:rPr>
              <w:t xml:space="preserve"> Oct. 9</w:t>
            </w:r>
            <w:r w:rsidRPr="00636FD6">
              <w:rPr>
                <w:rFonts w:ascii="Arial" w:hAnsi="Arial" w:cs="Arial"/>
              </w:rPr>
              <w:t xml:space="preserve">.  This information will be used to help determine goals and celebrate milestones.  </w:t>
            </w:r>
          </w:p>
          <w:p w:rsidR="004D5B1A" w:rsidRDefault="004D5B1A" w:rsidP="003D6869">
            <w:pPr>
              <w:pStyle w:val="ListParagraph"/>
              <w:tabs>
                <w:tab w:val="left" w:pos="9913"/>
              </w:tabs>
            </w:pPr>
          </w:p>
        </w:tc>
      </w:tr>
      <w:tr w:rsidR="007439ED" w:rsidTr="00687109">
        <w:tc>
          <w:tcPr>
            <w:tcW w:w="11088" w:type="dxa"/>
          </w:tcPr>
          <w:p w:rsidR="007439ED" w:rsidRPr="00636FD6" w:rsidRDefault="00C54BC3" w:rsidP="00090BC5">
            <w:pPr>
              <w:tabs>
                <w:tab w:val="left" w:pos="9913"/>
              </w:tabs>
              <w:rPr>
                <w:rFonts w:ascii="Arial" w:hAnsi="Arial" w:cs="Arial"/>
              </w:rPr>
            </w:pPr>
            <w:r w:rsidRPr="00636FD6">
              <w:rPr>
                <w:rFonts w:ascii="Arial" w:hAnsi="Arial" w:cs="Arial"/>
                <w:b/>
              </w:rPr>
              <w:t>D</w:t>
            </w:r>
            <w:r w:rsidR="007439ED" w:rsidRPr="00636FD6">
              <w:rPr>
                <w:rFonts w:ascii="Arial" w:hAnsi="Arial" w:cs="Arial"/>
                <w:b/>
              </w:rPr>
              <w:t>.  INSPECTION REPORT REVIEW:</w:t>
            </w:r>
            <w:r w:rsidR="00304DFC" w:rsidRPr="00636FD6">
              <w:rPr>
                <w:rFonts w:ascii="Arial" w:hAnsi="Arial" w:cs="Arial"/>
              </w:rPr>
              <w:t xml:space="preserve"> no inspection reports presented for prior month.</w:t>
            </w:r>
          </w:p>
          <w:p w:rsidR="003D6869" w:rsidRDefault="003D6869" w:rsidP="00E46A03">
            <w:pPr>
              <w:pStyle w:val="ListParagraph"/>
              <w:tabs>
                <w:tab w:val="left" w:pos="9913"/>
              </w:tabs>
            </w:pPr>
          </w:p>
        </w:tc>
      </w:tr>
      <w:tr w:rsidR="007439ED" w:rsidRPr="00636FD6" w:rsidTr="00687109">
        <w:tc>
          <w:tcPr>
            <w:tcW w:w="11088" w:type="dxa"/>
          </w:tcPr>
          <w:p w:rsidR="00FC21EE" w:rsidRPr="00636FD6" w:rsidRDefault="00C54BC3" w:rsidP="00090BC5">
            <w:pPr>
              <w:tabs>
                <w:tab w:val="left" w:pos="9913"/>
              </w:tabs>
              <w:rPr>
                <w:rFonts w:ascii="Arial" w:hAnsi="Arial" w:cs="Arial"/>
                <w:b/>
              </w:rPr>
            </w:pPr>
            <w:r w:rsidRPr="00636FD6">
              <w:rPr>
                <w:rFonts w:ascii="Arial" w:hAnsi="Arial" w:cs="Arial"/>
                <w:b/>
              </w:rPr>
              <w:t>E</w:t>
            </w:r>
            <w:r w:rsidR="00110EBE" w:rsidRPr="00636FD6">
              <w:rPr>
                <w:rFonts w:ascii="Arial" w:hAnsi="Arial" w:cs="Arial"/>
                <w:b/>
              </w:rPr>
              <w:t>.  RECOMMENDATIONS</w:t>
            </w:r>
            <w:r w:rsidR="007439ED" w:rsidRPr="00636FD6">
              <w:rPr>
                <w:rFonts w:ascii="Arial" w:hAnsi="Arial" w:cs="Arial"/>
                <w:b/>
              </w:rPr>
              <w:t>:</w:t>
            </w:r>
          </w:p>
          <w:p w:rsidR="00FC21EE" w:rsidRPr="00636FD6" w:rsidRDefault="00FC21EE" w:rsidP="00090BC5">
            <w:pPr>
              <w:tabs>
                <w:tab w:val="left" w:pos="9913"/>
              </w:tabs>
              <w:rPr>
                <w:rFonts w:ascii="Arial" w:hAnsi="Arial" w:cs="Arial"/>
                <w:b/>
              </w:rPr>
            </w:pPr>
          </w:p>
          <w:p w:rsidR="001F206E" w:rsidRPr="00636FD6" w:rsidRDefault="001F206E" w:rsidP="00090BC5">
            <w:pPr>
              <w:tabs>
                <w:tab w:val="left" w:pos="9913"/>
              </w:tabs>
              <w:rPr>
                <w:rFonts w:ascii="Arial" w:hAnsi="Arial" w:cs="Arial"/>
              </w:rPr>
            </w:pPr>
            <w:r w:rsidRPr="00636FD6">
              <w:rPr>
                <w:rFonts w:ascii="Arial" w:hAnsi="Arial" w:cs="Arial"/>
              </w:rPr>
              <w:t>The committee members support the following recommendations related to the web-based Safety Training and Sexual Harassment training:</w:t>
            </w:r>
          </w:p>
          <w:p w:rsidR="001F206E" w:rsidRPr="00636FD6" w:rsidRDefault="001F206E" w:rsidP="00090BC5">
            <w:pPr>
              <w:tabs>
                <w:tab w:val="left" w:pos="9913"/>
              </w:tabs>
              <w:rPr>
                <w:rFonts w:ascii="Arial" w:hAnsi="Arial" w:cs="Arial"/>
              </w:rPr>
            </w:pPr>
          </w:p>
          <w:p w:rsidR="00FC21EE" w:rsidRPr="00636FD6" w:rsidRDefault="00FC21EE" w:rsidP="00FC21EE">
            <w:pPr>
              <w:pStyle w:val="ListParagraph"/>
              <w:numPr>
                <w:ilvl w:val="0"/>
                <w:numId w:val="19"/>
              </w:numPr>
              <w:tabs>
                <w:tab w:val="left" w:pos="9913"/>
              </w:tabs>
              <w:rPr>
                <w:rFonts w:ascii="Arial" w:hAnsi="Arial" w:cs="Arial"/>
              </w:rPr>
            </w:pPr>
            <w:r w:rsidRPr="00636FD6">
              <w:rPr>
                <w:rFonts w:ascii="Arial" w:hAnsi="Arial" w:cs="Arial"/>
              </w:rPr>
              <w:t xml:space="preserve">Divide the 12 safety training modules among the calendar quarters (3 per calendar quarter) and establish the due date as the last working day of the calendar quarter.  </w:t>
            </w:r>
          </w:p>
          <w:p w:rsidR="001F206E" w:rsidRPr="00636FD6" w:rsidRDefault="001F206E" w:rsidP="00FC21EE">
            <w:pPr>
              <w:pStyle w:val="ListParagraph"/>
              <w:numPr>
                <w:ilvl w:val="0"/>
                <w:numId w:val="19"/>
              </w:numPr>
              <w:tabs>
                <w:tab w:val="left" w:pos="9913"/>
              </w:tabs>
              <w:rPr>
                <w:rFonts w:ascii="Arial" w:hAnsi="Arial" w:cs="Arial"/>
              </w:rPr>
            </w:pPr>
            <w:r w:rsidRPr="00636FD6">
              <w:rPr>
                <w:rFonts w:ascii="Arial" w:hAnsi="Arial" w:cs="Arial"/>
              </w:rPr>
              <w:t>Training</w:t>
            </w:r>
            <w:r w:rsidR="003F0B72" w:rsidRPr="00636FD6">
              <w:rPr>
                <w:rFonts w:ascii="Arial" w:hAnsi="Arial" w:cs="Arial"/>
              </w:rPr>
              <w:t xml:space="preserve"> modules</w:t>
            </w:r>
            <w:r w:rsidRPr="00636FD6">
              <w:rPr>
                <w:rFonts w:ascii="Arial" w:hAnsi="Arial" w:cs="Arial"/>
              </w:rPr>
              <w:t xml:space="preserve"> will be assigned to all regular full time faculty and staff and regular part time staff during the initial implementation</w:t>
            </w:r>
            <w:r w:rsidR="001B0EFB" w:rsidRPr="00636FD6">
              <w:rPr>
                <w:rFonts w:ascii="Arial" w:hAnsi="Arial" w:cs="Arial"/>
              </w:rPr>
              <w:t xml:space="preserve"> phase. </w:t>
            </w:r>
          </w:p>
          <w:p w:rsidR="001F206E" w:rsidRPr="00636FD6" w:rsidRDefault="00AC363D" w:rsidP="00FC21EE">
            <w:pPr>
              <w:pStyle w:val="ListParagraph"/>
              <w:numPr>
                <w:ilvl w:val="0"/>
                <w:numId w:val="19"/>
              </w:numPr>
              <w:tabs>
                <w:tab w:val="left" w:pos="9913"/>
              </w:tabs>
              <w:rPr>
                <w:rFonts w:ascii="Arial" w:hAnsi="Arial" w:cs="Arial"/>
              </w:rPr>
            </w:pPr>
            <w:r w:rsidRPr="00636FD6">
              <w:rPr>
                <w:rFonts w:ascii="Arial" w:hAnsi="Arial" w:cs="Arial"/>
              </w:rPr>
              <w:t>Supervisors may</w:t>
            </w:r>
            <w:r w:rsidR="001F206E" w:rsidRPr="00636FD6">
              <w:rPr>
                <w:rFonts w:ascii="Arial" w:hAnsi="Arial" w:cs="Arial"/>
              </w:rPr>
              <w:t xml:space="preserve"> change a</w:t>
            </w:r>
            <w:r w:rsidRPr="00636FD6">
              <w:rPr>
                <w:rFonts w:ascii="Arial" w:hAnsi="Arial" w:cs="Arial"/>
              </w:rPr>
              <w:t xml:space="preserve"> due date to an earlier</w:t>
            </w:r>
            <w:r w:rsidR="001F206E" w:rsidRPr="00636FD6">
              <w:rPr>
                <w:rFonts w:ascii="Arial" w:hAnsi="Arial" w:cs="Arial"/>
              </w:rPr>
              <w:t xml:space="preserve"> completion </w:t>
            </w:r>
            <w:r w:rsidRPr="00636FD6">
              <w:rPr>
                <w:rFonts w:ascii="Arial" w:hAnsi="Arial" w:cs="Arial"/>
              </w:rPr>
              <w:t xml:space="preserve">date </w:t>
            </w:r>
            <w:r w:rsidR="001F206E" w:rsidRPr="00636FD6">
              <w:rPr>
                <w:rFonts w:ascii="Arial" w:hAnsi="Arial" w:cs="Arial"/>
              </w:rPr>
              <w:t>f</w:t>
            </w:r>
            <w:r w:rsidRPr="00636FD6">
              <w:rPr>
                <w:rFonts w:ascii="Arial" w:hAnsi="Arial" w:cs="Arial"/>
              </w:rPr>
              <w:t>or</w:t>
            </w:r>
            <w:r w:rsidR="001F206E" w:rsidRPr="00636FD6">
              <w:rPr>
                <w:rFonts w:ascii="Arial" w:hAnsi="Arial" w:cs="Arial"/>
              </w:rPr>
              <w:t xml:space="preserve"> </w:t>
            </w:r>
            <w:r w:rsidR="00520FDB" w:rsidRPr="00636FD6">
              <w:rPr>
                <w:rFonts w:ascii="Arial" w:hAnsi="Arial" w:cs="Arial"/>
              </w:rPr>
              <w:t xml:space="preserve">an </w:t>
            </w:r>
            <w:r w:rsidRPr="00636FD6">
              <w:rPr>
                <w:rFonts w:ascii="Arial" w:hAnsi="Arial" w:cs="Arial"/>
              </w:rPr>
              <w:t>assigned module</w:t>
            </w:r>
            <w:r w:rsidR="001F206E" w:rsidRPr="00636FD6">
              <w:rPr>
                <w:rFonts w:ascii="Arial" w:hAnsi="Arial" w:cs="Arial"/>
              </w:rPr>
              <w:t xml:space="preserve"> based on the prioriti</w:t>
            </w:r>
            <w:r w:rsidR="00520FDB" w:rsidRPr="00636FD6">
              <w:rPr>
                <w:rFonts w:ascii="Arial" w:hAnsi="Arial" w:cs="Arial"/>
              </w:rPr>
              <w:t>es of the department/position by notifying the training system administrator (Kathleen Hayes)</w:t>
            </w:r>
            <w:r w:rsidRPr="00636FD6">
              <w:rPr>
                <w:rFonts w:ascii="Arial" w:hAnsi="Arial" w:cs="Arial"/>
              </w:rPr>
              <w:t xml:space="preserve"> of the new date</w:t>
            </w:r>
            <w:r w:rsidR="00520FDB" w:rsidRPr="00636FD6">
              <w:rPr>
                <w:rFonts w:ascii="Arial" w:hAnsi="Arial" w:cs="Arial"/>
              </w:rPr>
              <w:t xml:space="preserve">.  </w:t>
            </w:r>
          </w:p>
          <w:p w:rsidR="001B0EFB" w:rsidRPr="00636FD6" w:rsidRDefault="001B0EFB" w:rsidP="00FC21EE">
            <w:pPr>
              <w:pStyle w:val="ListParagraph"/>
              <w:numPr>
                <w:ilvl w:val="0"/>
                <w:numId w:val="19"/>
              </w:numPr>
              <w:tabs>
                <w:tab w:val="left" w:pos="9913"/>
              </w:tabs>
              <w:rPr>
                <w:rFonts w:ascii="Arial" w:hAnsi="Arial" w:cs="Arial"/>
              </w:rPr>
            </w:pPr>
            <w:r w:rsidRPr="00636FD6">
              <w:rPr>
                <w:rFonts w:ascii="Arial" w:hAnsi="Arial" w:cs="Arial"/>
              </w:rPr>
              <w:t xml:space="preserve">Sexual Harassment training will be the first training assignment for faculty and staff.  Sexual Harassment training for adjunct faculty is under review for the next phase of implementation. </w:t>
            </w:r>
          </w:p>
          <w:p w:rsidR="007C2FD5" w:rsidRPr="00636FD6" w:rsidRDefault="003F0B72" w:rsidP="00246788">
            <w:pPr>
              <w:pStyle w:val="ListParagraph"/>
              <w:numPr>
                <w:ilvl w:val="0"/>
                <w:numId w:val="19"/>
              </w:numPr>
              <w:tabs>
                <w:tab w:val="left" w:pos="9913"/>
              </w:tabs>
              <w:rPr>
                <w:rFonts w:ascii="Arial" w:hAnsi="Arial" w:cs="Arial"/>
              </w:rPr>
            </w:pPr>
            <w:r w:rsidRPr="00636FD6">
              <w:rPr>
                <w:rFonts w:ascii="Arial" w:hAnsi="Arial" w:cs="Arial"/>
              </w:rPr>
              <w:t>Some training modules are assigned to all faculty and staff.  Some training modules</w:t>
            </w:r>
            <w:r w:rsidR="00246788" w:rsidRPr="00636FD6">
              <w:rPr>
                <w:rFonts w:ascii="Arial" w:hAnsi="Arial" w:cs="Arial"/>
              </w:rPr>
              <w:t xml:space="preserve"> are assigned to</w:t>
            </w:r>
            <w:r w:rsidR="001B0EFB" w:rsidRPr="00636FD6">
              <w:rPr>
                <w:rFonts w:ascii="Arial" w:hAnsi="Arial" w:cs="Arial"/>
              </w:rPr>
              <w:t xml:space="preserve"> certain positions with job duties related to a specific training module</w:t>
            </w:r>
            <w:r w:rsidR="00246788" w:rsidRPr="00636FD6">
              <w:rPr>
                <w:rFonts w:ascii="Arial" w:hAnsi="Arial" w:cs="Arial"/>
              </w:rPr>
              <w:t>(s)</w:t>
            </w:r>
            <w:r w:rsidR="001B0EFB" w:rsidRPr="00636FD6">
              <w:rPr>
                <w:rFonts w:ascii="Arial" w:hAnsi="Arial" w:cs="Arial"/>
              </w:rPr>
              <w:t>.  The assignments noted on the attached hand-out were reviewed and supported by the committee members.</w:t>
            </w:r>
            <w:r w:rsidR="009B73DC" w:rsidRPr="00636FD6">
              <w:rPr>
                <w:rFonts w:ascii="Arial" w:hAnsi="Arial" w:cs="Arial"/>
              </w:rPr>
              <w:t xml:space="preserve"> Kathleen </w:t>
            </w:r>
            <w:r w:rsidR="00246788" w:rsidRPr="00636FD6">
              <w:rPr>
                <w:rFonts w:ascii="Arial" w:hAnsi="Arial" w:cs="Arial"/>
              </w:rPr>
              <w:t xml:space="preserve">Hayes is the contact person for adding or changing training assignments.  She </w:t>
            </w:r>
            <w:r w:rsidR="009B73DC" w:rsidRPr="00636FD6">
              <w:rPr>
                <w:rFonts w:ascii="Arial" w:hAnsi="Arial" w:cs="Arial"/>
              </w:rPr>
              <w:t>will disc</w:t>
            </w:r>
            <w:r w:rsidR="00246788" w:rsidRPr="00636FD6">
              <w:rPr>
                <w:rFonts w:ascii="Arial" w:hAnsi="Arial" w:cs="Arial"/>
              </w:rPr>
              <w:t>uss Clinical Associate</w:t>
            </w:r>
            <w:r w:rsidR="009B73DC" w:rsidRPr="00636FD6">
              <w:rPr>
                <w:rFonts w:ascii="Arial" w:hAnsi="Arial" w:cs="Arial"/>
              </w:rPr>
              <w:t xml:space="preserve"> </w:t>
            </w:r>
            <w:r w:rsidR="00246788" w:rsidRPr="00636FD6">
              <w:rPr>
                <w:rFonts w:ascii="Arial" w:hAnsi="Arial" w:cs="Arial"/>
              </w:rPr>
              <w:t xml:space="preserve">assignments </w:t>
            </w:r>
            <w:r w:rsidR="009B73DC" w:rsidRPr="00636FD6">
              <w:rPr>
                <w:rFonts w:ascii="Arial" w:hAnsi="Arial" w:cs="Arial"/>
              </w:rPr>
              <w:t>with Dr. Marie Collins prior to making additional assignments for the position.</w:t>
            </w:r>
          </w:p>
          <w:p w:rsidR="00246788" w:rsidRPr="00636FD6" w:rsidRDefault="00963B77" w:rsidP="00963B77">
            <w:pPr>
              <w:pStyle w:val="ListParagraph"/>
              <w:numPr>
                <w:ilvl w:val="0"/>
                <w:numId w:val="19"/>
              </w:numPr>
              <w:tabs>
                <w:tab w:val="left" w:pos="9913"/>
              </w:tabs>
              <w:rPr>
                <w:rFonts w:ascii="Arial" w:hAnsi="Arial" w:cs="Arial"/>
              </w:rPr>
            </w:pPr>
            <w:r w:rsidRPr="00636FD6">
              <w:rPr>
                <w:rFonts w:ascii="Arial" w:hAnsi="Arial" w:cs="Arial"/>
              </w:rPr>
              <w:t xml:space="preserve">An e-mail blast announcing the training platform will be sent no later than Oct. 22. </w:t>
            </w:r>
          </w:p>
        </w:tc>
      </w:tr>
      <w:tr w:rsidR="007439ED" w:rsidRPr="00636FD6" w:rsidTr="00687109">
        <w:tc>
          <w:tcPr>
            <w:tcW w:w="11088" w:type="dxa"/>
          </w:tcPr>
          <w:p w:rsidR="007439ED" w:rsidRPr="00636FD6" w:rsidRDefault="007439ED" w:rsidP="00090BC5">
            <w:pPr>
              <w:tabs>
                <w:tab w:val="left" w:pos="9913"/>
              </w:tabs>
              <w:rPr>
                <w:rFonts w:ascii="Arial" w:hAnsi="Arial" w:cs="Arial"/>
                <w:b/>
              </w:rPr>
            </w:pPr>
            <w:r w:rsidRPr="00636FD6">
              <w:rPr>
                <w:rFonts w:ascii="Arial" w:hAnsi="Arial" w:cs="Arial"/>
                <w:b/>
              </w:rPr>
              <w:t>F.  NEW BUSINESS:</w:t>
            </w:r>
          </w:p>
          <w:p w:rsidR="003F0B72" w:rsidRPr="00636FD6" w:rsidRDefault="003F0B72" w:rsidP="00090BC5">
            <w:pPr>
              <w:tabs>
                <w:tab w:val="left" w:pos="9913"/>
              </w:tabs>
              <w:rPr>
                <w:rFonts w:ascii="Arial" w:hAnsi="Arial" w:cs="Arial"/>
                <w:b/>
              </w:rPr>
            </w:pPr>
          </w:p>
          <w:p w:rsidR="003F0B72" w:rsidRPr="00636FD6" w:rsidRDefault="003F0B72" w:rsidP="00156BC2">
            <w:pPr>
              <w:pStyle w:val="ListParagraph"/>
              <w:numPr>
                <w:ilvl w:val="0"/>
                <w:numId w:val="20"/>
              </w:numPr>
              <w:tabs>
                <w:tab w:val="left" w:pos="9913"/>
              </w:tabs>
              <w:rPr>
                <w:rFonts w:ascii="Arial" w:hAnsi="Arial" w:cs="Arial"/>
              </w:rPr>
            </w:pPr>
            <w:r w:rsidRPr="00636FD6">
              <w:rPr>
                <w:rFonts w:ascii="Arial" w:hAnsi="Arial" w:cs="Arial"/>
              </w:rPr>
              <w:t>Bob Clemence reported a loose</w:t>
            </w:r>
            <w:r w:rsidR="00246788" w:rsidRPr="00636FD6">
              <w:rPr>
                <w:rFonts w:ascii="Arial" w:hAnsi="Arial" w:cs="Arial"/>
              </w:rPr>
              <w:t xml:space="preserve"> railing in</w:t>
            </w:r>
            <w:r w:rsidRPr="00636FD6">
              <w:rPr>
                <w:rFonts w:ascii="Arial" w:hAnsi="Arial" w:cs="Arial"/>
              </w:rPr>
              <w:t xml:space="preserve"> building</w:t>
            </w:r>
            <w:r w:rsidR="00246788" w:rsidRPr="00636FD6">
              <w:rPr>
                <w:rFonts w:ascii="Arial" w:hAnsi="Arial" w:cs="Arial"/>
              </w:rPr>
              <w:t xml:space="preserve"> AA.  JR and Pete noted the location</w:t>
            </w:r>
            <w:r w:rsidRPr="00636FD6">
              <w:rPr>
                <w:rFonts w:ascii="Arial" w:hAnsi="Arial" w:cs="Arial"/>
              </w:rPr>
              <w:t xml:space="preserve"> and will follow-up.  A</w:t>
            </w:r>
            <w:r w:rsidR="000E6974" w:rsidRPr="00636FD6">
              <w:rPr>
                <w:rFonts w:ascii="Arial" w:hAnsi="Arial" w:cs="Arial"/>
              </w:rPr>
              <w:t>ll committee members were asked</w:t>
            </w:r>
            <w:r w:rsidRPr="00636FD6">
              <w:rPr>
                <w:rFonts w:ascii="Arial" w:hAnsi="Arial" w:cs="Arial"/>
              </w:rPr>
              <w:t xml:space="preserve"> to complete work orders for safety issues identified</w:t>
            </w:r>
            <w:r w:rsidR="00156BC2" w:rsidRPr="00636FD6">
              <w:rPr>
                <w:rFonts w:ascii="Arial" w:hAnsi="Arial" w:cs="Arial"/>
              </w:rPr>
              <w:t>.  The form is located on the portal u</w:t>
            </w:r>
            <w:r w:rsidR="00394ABB" w:rsidRPr="00636FD6">
              <w:rPr>
                <w:rFonts w:ascii="Arial" w:hAnsi="Arial" w:cs="Arial"/>
              </w:rPr>
              <w:t>nder District Res</w:t>
            </w:r>
            <w:r w:rsidR="000E6974" w:rsidRPr="00636FD6">
              <w:rPr>
                <w:rFonts w:ascii="Arial" w:hAnsi="Arial" w:cs="Arial"/>
              </w:rPr>
              <w:t>ources.   However, i</w:t>
            </w:r>
            <w:r w:rsidR="00394ABB" w:rsidRPr="00636FD6">
              <w:rPr>
                <w:rFonts w:ascii="Arial" w:hAnsi="Arial" w:cs="Arial"/>
              </w:rPr>
              <w:t>f a safety issue identified requires immediate attention, please call the Facilities Department.</w:t>
            </w:r>
          </w:p>
          <w:p w:rsidR="00394ABB" w:rsidRPr="00636FD6" w:rsidRDefault="00394ABB" w:rsidP="00156BC2">
            <w:pPr>
              <w:pStyle w:val="ListParagraph"/>
              <w:numPr>
                <w:ilvl w:val="0"/>
                <w:numId w:val="20"/>
              </w:numPr>
              <w:tabs>
                <w:tab w:val="left" w:pos="9913"/>
              </w:tabs>
              <w:rPr>
                <w:rFonts w:ascii="Arial" w:hAnsi="Arial" w:cs="Arial"/>
              </w:rPr>
            </w:pPr>
            <w:r w:rsidRPr="00636FD6">
              <w:rPr>
                <w:rFonts w:ascii="Arial" w:hAnsi="Arial" w:cs="Arial"/>
              </w:rPr>
              <w:t xml:space="preserve">The FCSRMC has revised the Accident/Incident report form.  All users are to transition to the revised </w:t>
            </w:r>
            <w:r w:rsidRPr="00636FD6">
              <w:rPr>
                <w:rFonts w:ascii="Arial" w:hAnsi="Arial" w:cs="Arial"/>
              </w:rPr>
              <w:lastRenderedPageBreak/>
              <w:t>form as of Oct. 10</w:t>
            </w:r>
            <w:r w:rsidRPr="00636FD6">
              <w:rPr>
                <w:rFonts w:ascii="Arial" w:hAnsi="Arial" w:cs="Arial"/>
                <w:vertAlign w:val="superscript"/>
              </w:rPr>
              <w:t>th</w:t>
            </w:r>
            <w:r w:rsidRPr="00636FD6">
              <w:rPr>
                <w:rFonts w:ascii="Arial" w:hAnsi="Arial" w:cs="Arial"/>
              </w:rPr>
              <w:t>.  Any questions related to the revised form can be directed to Tami Holliday.</w:t>
            </w:r>
          </w:p>
          <w:p w:rsidR="00394ABB" w:rsidRPr="00636FD6" w:rsidRDefault="00394ABB" w:rsidP="00156BC2">
            <w:pPr>
              <w:pStyle w:val="ListParagraph"/>
              <w:numPr>
                <w:ilvl w:val="0"/>
                <w:numId w:val="20"/>
              </w:numPr>
              <w:tabs>
                <w:tab w:val="left" w:pos="9913"/>
              </w:tabs>
              <w:rPr>
                <w:rFonts w:ascii="Arial" w:hAnsi="Arial" w:cs="Arial"/>
              </w:rPr>
            </w:pPr>
            <w:r w:rsidRPr="00636FD6">
              <w:rPr>
                <w:rFonts w:ascii="Arial" w:hAnsi="Arial" w:cs="Arial"/>
              </w:rPr>
              <w:t xml:space="preserve">There was discussion related to the location of AEDs and the training to use an AED.  Reggie Mitchell reported that the AEDs are located in various areas throughout each campus and </w:t>
            </w:r>
            <w:r w:rsidR="00A22A66" w:rsidRPr="00636FD6">
              <w:rPr>
                <w:rFonts w:ascii="Arial" w:hAnsi="Arial" w:cs="Arial"/>
              </w:rPr>
              <w:t>staffs working in those areas are</w:t>
            </w:r>
            <w:r w:rsidRPr="00636FD6">
              <w:rPr>
                <w:rFonts w:ascii="Arial" w:hAnsi="Arial" w:cs="Arial"/>
              </w:rPr>
              <w:t xml:space="preserve"> trained in the proper use of the device.  All Public Safety staff is trained to use AEDs as well.  No further action is necessary at this time.    </w:t>
            </w:r>
          </w:p>
          <w:p w:rsidR="004D5B1A" w:rsidRPr="00636FD6" w:rsidRDefault="00381881" w:rsidP="0094099C">
            <w:pPr>
              <w:pStyle w:val="ListParagraph"/>
              <w:tabs>
                <w:tab w:val="left" w:pos="9913"/>
              </w:tabs>
              <w:rPr>
                <w:rFonts w:ascii="Arial" w:hAnsi="Arial" w:cs="Arial"/>
              </w:rPr>
            </w:pPr>
            <w:r w:rsidRPr="00636FD6">
              <w:rPr>
                <w:rFonts w:ascii="Arial" w:hAnsi="Arial" w:cs="Arial"/>
              </w:rPr>
              <w:t xml:space="preserve"> </w:t>
            </w:r>
          </w:p>
        </w:tc>
      </w:tr>
      <w:tr w:rsidR="007439ED" w:rsidRPr="00636FD6" w:rsidTr="00687109">
        <w:tc>
          <w:tcPr>
            <w:tcW w:w="11088" w:type="dxa"/>
          </w:tcPr>
          <w:p w:rsidR="004D5B1A" w:rsidRPr="00636FD6" w:rsidRDefault="007439ED" w:rsidP="00090BC5">
            <w:pPr>
              <w:tabs>
                <w:tab w:val="left" w:pos="9913"/>
              </w:tabs>
              <w:rPr>
                <w:rFonts w:ascii="Arial" w:hAnsi="Arial" w:cs="Arial"/>
                <w:b/>
              </w:rPr>
            </w:pPr>
            <w:r w:rsidRPr="00636FD6">
              <w:rPr>
                <w:rFonts w:ascii="Arial" w:hAnsi="Arial" w:cs="Arial"/>
                <w:b/>
              </w:rPr>
              <w:lastRenderedPageBreak/>
              <w:t>G.  REVIEW OF COMMITTEE GOALS/PLANNING:</w:t>
            </w:r>
            <w:r w:rsidR="00530AA8" w:rsidRPr="00636FD6">
              <w:rPr>
                <w:rFonts w:ascii="Arial" w:hAnsi="Arial" w:cs="Arial"/>
                <w:b/>
              </w:rPr>
              <w:t xml:space="preserve">  </w:t>
            </w:r>
          </w:p>
          <w:p w:rsidR="004D5B1A" w:rsidRPr="00636FD6" w:rsidRDefault="004D5B1A" w:rsidP="003D6869">
            <w:pPr>
              <w:tabs>
                <w:tab w:val="left" w:pos="9913"/>
              </w:tabs>
              <w:ind w:left="360"/>
              <w:rPr>
                <w:rFonts w:ascii="Arial" w:hAnsi="Arial" w:cs="Arial"/>
              </w:rPr>
            </w:pPr>
          </w:p>
          <w:p w:rsidR="00156BC2" w:rsidRPr="00636FD6" w:rsidRDefault="00156BC2" w:rsidP="003D6869">
            <w:pPr>
              <w:tabs>
                <w:tab w:val="left" w:pos="9913"/>
              </w:tabs>
              <w:ind w:left="360"/>
              <w:rPr>
                <w:rFonts w:ascii="Arial" w:hAnsi="Arial" w:cs="Arial"/>
              </w:rPr>
            </w:pPr>
            <w:r w:rsidRPr="00636FD6">
              <w:rPr>
                <w:rFonts w:ascii="Arial" w:hAnsi="Arial" w:cs="Arial"/>
              </w:rPr>
              <w:t xml:space="preserve">Committee members were asked to bring </w:t>
            </w:r>
            <w:r w:rsidR="00A22A66" w:rsidRPr="00636FD6">
              <w:rPr>
                <w:rFonts w:ascii="Arial" w:hAnsi="Arial" w:cs="Arial"/>
              </w:rPr>
              <w:t xml:space="preserve">their recommendations for </w:t>
            </w:r>
            <w:r w:rsidRPr="00636FD6">
              <w:rPr>
                <w:rFonts w:ascii="Arial" w:hAnsi="Arial" w:cs="Arial"/>
              </w:rPr>
              <w:t>short and/or long term goals for discussion.  Marty Ambrose</w:t>
            </w:r>
            <w:r w:rsidR="000E6974" w:rsidRPr="00636FD6">
              <w:rPr>
                <w:rFonts w:ascii="Arial" w:hAnsi="Arial" w:cs="Arial"/>
              </w:rPr>
              <w:t xml:space="preserve"> and Darryl Horn collaborated and recommended some short and long term goals.  The list was provided to everyone at the meeting and discussion was tabled until next month’s meeting.  </w:t>
            </w:r>
            <w:r w:rsidRPr="00636FD6">
              <w:rPr>
                <w:rFonts w:ascii="Arial" w:hAnsi="Arial" w:cs="Arial"/>
              </w:rPr>
              <w:t xml:space="preserve"> Committee members were asked to review the list provided</w:t>
            </w:r>
            <w:r w:rsidR="000E6974" w:rsidRPr="00636FD6">
              <w:rPr>
                <w:rFonts w:ascii="Arial" w:hAnsi="Arial" w:cs="Arial"/>
              </w:rPr>
              <w:t xml:space="preserve"> by Marty, include their recommendations and be prepared to discuss and set goals next month.  Please remember, goals should be measurable in order to determine the effectiveness of the safety program.  </w:t>
            </w:r>
          </w:p>
        </w:tc>
      </w:tr>
      <w:tr w:rsidR="007439ED" w:rsidRPr="00636FD6" w:rsidTr="00687109">
        <w:tc>
          <w:tcPr>
            <w:tcW w:w="11088" w:type="dxa"/>
          </w:tcPr>
          <w:p w:rsidR="007439ED" w:rsidRPr="00636FD6" w:rsidRDefault="007439ED" w:rsidP="00F12BD9">
            <w:pPr>
              <w:tabs>
                <w:tab w:val="left" w:pos="9913"/>
              </w:tabs>
              <w:rPr>
                <w:rFonts w:ascii="Arial" w:hAnsi="Arial" w:cs="Arial"/>
                <w:b/>
              </w:rPr>
            </w:pPr>
            <w:r w:rsidRPr="00636FD6">
              <w:rPr>
                <w:rFonts w:ascii="Arial" w:hAnsi="Arial" w:cs="Arial"/>
                <w:b/>
              </w:rPr>
              <w:t xml:space="preserve">H.  NEXT MEETING DATE: </w:t>
            </w:r>
            <w:r w:rsidR="00B5665E" w:rsidRPr="00636FD6">
              <w:rPr>
                <w:rFonts w:ascii="Arial" w:hAnsi="Arial" w:cs="Arial"/>
                <w:b/>
              </w:rPr>
              <w:t xml:space="preserve">    </w:t>
            </w:r>
            <w:r w:rsidR="003D6869" w:rsidRPr="00636FD6">
              <w:rPr>
                <w:rFonts w:ascii="Arial" w:hAnsi="Arial" w:cs="Arial"/>
                <w:b/>
              </w:rPr>
              <w:t>November 14</w:t>
            </w:r>
            <w:r w:rsidR="007C2FD5" w:rsidRPr="00636FD6">
              <w:rPr>
                <w:rFonts w:ascii="Arial" w:hAnsi="Arial" w:cs="Arial"/>
                <w:b/>
              </w:rPr>
              <w:t>, 2012</w:t>
            </w:r>
            <w:r w:rsidR="007C2FD5" w:rsidRPr="00636FD6">
              <w:rPr>
                <w:rFonts w:ascii="Arial" w:hAnsi="Arial" w:cs="Arial"/>
              </w:rPr>
              <w:t xml:space="preserve"> – 3:00</w:t>
            </w:r>
            <w:r w:rsidR="00F12BD9" w:rsidRPr="00636FD6">
              <w:rPr>
                <w:rFonts w:ascii="Arial" w:hAnsi="Arial" w:cs="Arial"/>
              </w:rPr>
              <w:t xml:space="preserve"> PM, Facilities Conf.</w:t>
            </w:r>
            <w:r w:rsidR="007C2FD5" w:rsidRPr="00636FD6">
              <w:rPr>
                <w:rFonts w:ascii="Arial" w:hAnsi="Arial" w:cs="Arial"/>
              </w:rPr>
              <w:t xml:space="preserve"> Room, Bldg. D</w:t>
            </w:r>
            <w:r w:rsidR="00F12BD9" w:rsidRPr="00636FD6">
              <w:rPr>
                <w:rFonts w:ascii="Arial" w:hAnsi="Arial" w:cs="Arial"/>
              </w:rPr>
              <w:t xml:space="preserve">.  </w:t>
            </w:r>
          </w:p>
        </w:tc>
      </w:tr>
    </w:tbl>
    <w:p w:rsidR="00B5665E" w:rsidRPr="00636FD6" w:rsidRDefault="00B5665E" w:rsidP="00090BC5">
      <w:pPr>
        <w:tabs>
          <w:tab w:val="left" w:pos="9913"/>
        </w:tabs>
        <w:rPr>
          <w:rFonts w:ascii="Arial" w:hAnsi="Arial" w:cs="Arial"/>
        </w:rPr>
      </w:pPr>
    </w:p>
    <w:p w:rsidR="007C2FD5" w:rsidRPr="00636FD6" w:rsidRDefault="00F2787F" w:rsidP="00090BC5">
      <w:pPr>
        <w:tabs>
          <w:tab w:val="left" w:pos="9913"/>
        </w:tabs>
        <w:rPr>
          <w:rFonts w:ascii="Arial" w:hAnsi="Arial" w:cs="Arial"/>
        </w:rPr>
      </w:pPr>
      <w:r w:rsidRPr="00636FD6">
        <w:rPr>
          <w:rFonts w:ascii="Arial" w:hAnsi="Arial" w:cs="Arial"/>
        </w:rPr>
        <w:t>Meeting adjourned at 4:20 PM</w:t>
      </w:r>
      <w:r w:rsidR="00F12BD9" w:rsidRPr="00636FD6">
        <w:rPr>
          <w:rFonts w:ascii="Arial" w:hAnsi="Arial" w:cs="Arial"/>
        </w:rPr>
        <w:t>.   Meeting minutes r</w:t>
      </w:r>
      <w:r w:rsidR="007C2FD5" w:rsidRPr="00636FD6">
        <w:rPr>
          <w:rFonts w:ascii="Arial" w:hAnsi="Arial" w:cs="Arial"/>
        </w:rPr>
        <w:t>espectfully submitted by:  Kathleen Haye</w:t>
      </w:r>
      <w:r w:rsidR="00F12BD9" w:rsidRPr="00636FD6">
        <w:rPr>
          <w:rFonts w:ascii="Arial" w:hAnsi="Arial" w:cs="Arial"/>
        </w:rPr>
        <w:t>s, Committee Chairperson</w:t>
      </w:r>
      <w:bookmarkStart w:id="0" w:name="_GoBack"/>
      <w:bookmarkEnd w:id="0"/>
    </w:p>
    <w:sectPr w:rsidR="007C2FD5" w:rsidRPr="00636FD6" w:rsidSect="00E16136">
      <w:footerReference w:type="default" r:id="rId8"/>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4" w:rsidRDefault="000E6974" w:rsidP="007C2FD5">
      <w:pPr>
        <w:spacing w:after="0"/>
      </w:pPr>
      <w:r>
        <w:separator/>
      </w:r>
    </w:p>
  </w:endnote>
  <w:endnote w:type="continuationSeparator" w:id="0">
    <w:p w:rsidR="000E6974" w:rsidRDefault="000E6974"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0E6974" w:rsidRDefault="000E697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636FD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36FD6">
              <w:rPr>
                <w:b/>
                <w:noProof/>
              </w:rPr>
              <w:t>3</w:t>
            </w:r>
            <w:r>
              <w:rPr>
                <w:b/>
                <w:sz w:val="24"/>
                <w:szCs w:val="24"/>
              </w:rPr>
              <w:fldChar w:fldCharType="end"/>
            </w:r>
          </w:p>
        </w:sdtContent>
      </w:sdt>
    </w:sdtContent>
  </w:sdt>
  <w:p w:rsidR="000E6974" w:rsidRDefault="000E6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4" w:rsidRDefault="000E6974" w:rsidP="007C2FD5">
      <w:pPr>
        <w:spacing w:after="0"/>
      </w:pPr>
      <w:r>
        <w:separator/>
      </w:r>
    </w:p>
  </w:footnote>
  <w:footnote w:type="continuationSeparator" w:id="0">
    <w:p w:rsidR="000E6974" w:rsidRDefault="000E6974"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3F82"/>
    <w:multiLevelType w:val="hybridMultilevel"/>
    <w:tmpl w:val="4D58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229"/>
    <w:multiLevelType w:val="hybridMultilevel"/>
    <w:tmpl w:val="7F2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E0F22"/>
    <w:multiLevelType w:val="hybridMultilevel"/>
    <w:tmpl w:val="CE24B69A"/>
    <w:lvl w:ilvl="0" w:tplc="CD025E1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23E4083B"/>
    <w:multiLevelType w:val="hybridMultilevel"/>
    <w:tmpl w:val="DD9C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50F76"/>
    <w:multiLevelType w:val="hybridMultilevel"/>
    <w:tmpl w:val="A146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5606E"/>
    <w:multiLevelType w:val="hybridMultilevel"/>
    <w:tmpl w:val="F8EE546C"/>
    <w:lvl w:ilvl="0" w:tplc="D6D41B9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B63BA"/>
    <w:multiLevelType w:val="hybridMultilevel"/>
    <w:tmpl w:val="89BC6BF0"/>
    <w:lvl w:ilvl="0" w:tplc="4268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F329DE"/>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02D73"/>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7474D"/>
    <w:multiLevelType w:val="hybridMultilevel"/>
    <w:tmpl w:val="AE36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12468E"/>
    <w:multiLevelType w:val="hybridMultilevel"/>
    <w:tmpl w:val="27A689A6"/>
    <w:lvl w:ilvl="0" w:tplc="12C0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06366F"/>
    <w:multiLevelType w:val="hybridMultilevel"/>
    <w:tmpl w:val="99C0E072"/>
    <w:lvl w:ilvl="0" w:tplc="0590CE9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465328"/>
    <w:multiLevelType w:val="hybridMultilevel"/>
    <w:tmpl w:val="8EE2E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B36BA2"/>
    <w:multiLevelType w:val="hybridMultilevel"/>
    <w:tmpl w:val="0000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497476"/>
    <w:multiLevelType w:val="hybridMultilevel"/>
    <w:tmpl w:val="DE921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D741A9"/>
    <w:multiLevelType w:val="hybridMultilevel"/>
    <w:tmpl w:val="451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C972D4"/>
    <w:multiLevelType w:val="hybridMultilevel"/>
    <w:tmpl w:val="64B4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C8491F"/>
    <w:multiLevelType w:val="hybridMultilevel"/>
    <w:tmpl w:val="038C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F10DD9"/>
    <w:multiLevelType w:val="hybridMultilevel"/>
    <w:tmpl w:val="637E4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F35322"/>
    <w:multiLevelType w:val="hybridMultilevel"/>
    <w:tmpl w:val="3F586332"/>
    <w:lvl w:ilvl="0" w:tplc="0D7CB32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14"/>
  </w:num>
  <w:num w:numId="4">
    <w:abstractNumId w:val="5"/>
  </w:num>
  <w:num w:numId="5">
    <w:abstractNumId w:val="19"/>
  </w:num>
  <w:num w:numId="6">
    <w:abstractNumId w:val="11"/>
  </w:num>
  <w:num w:numId="7">
    <w:abstractNumId w:val="18"/>
  </w:num>
  <w:num w:numId="8">
    <w:abstractNumId w:val="2"/>
  </w:num>
  <w:num w:numId="9">
    <w:abstractNumId w:val="12"/>
  </w:num>
  <w:num w:numId="10">
    <w:abstractNumId w:val="9"/>
  </w:num>
  <w:num w:numId="11">
    <w:abstractNumId w:val="3"/>
  </w:num>
  <w:num w:numId="12">
    <w:abstractNumId w:val="15"/>
  </w:num>
  <w:num w:numId="13">
    <w:abstractNumId w:val="16"/>
  </w:num>
  <w:num w:numId="14">
    <w:abstractNumId w:val="17"/>
  </w:num>
  <w:num w:numId="15">
    <w:abstractNumId w:val="8"/>
  </w:num>
  <w:num w:numId="16">
    <w:abstractNumId w:val="7"/>
  </w:num>
  <w:num w:numId="17">
    <w:abstractNumId w:val="1"/>
  </w:num>
  <w:num w:numId="18">
    <w:abstractNumId w:val="13"/>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B6A02"/>
    <w:rsid w:val="00004218"/>
    <w:rsid w:val="00011045"/>
    <w:rsid w:val="00012288"/>
    <w:rsid w:val="00080590"/>
    <w:rsid w:val="00090601"/>
    <w:rsid w:val="00090BC5"/>
    <w:rsid w:val="000A288C"/>
    <w:rsid w:val="000E6974"/>
    <w:rsid w:val="000F6EEC"/>
    <w:rsid w:val="00104691"/>
    <w:rsid w:val="00110EBE"/>
    <w:rsid w:val="00156BC2"/>
    <w:rsid w:val="0016112E"/>
    <w:rsid w:val="00176DAC"/>
    <w:rsid w:val="001847D1"/>
    <w:rsid w:val="001B0EFB"/>
    <w:rsid w:val="001F206E"/>
    <w:rsid w:val="00242EB3"/>
    <w:rsid w:val="00246788"/>
    <w:rsid w:val="0025057F"/>
    <w:rsid w:val="00304DFC"/>
    <w:rsid w:val="0031653C"/>
    <w:rsid w:val="00353436"/>
    <w:rsid w:val="00362D10"/>
    <w:rsid w:val="00381881"/>
    <w:rsid w:val="00385987"/>
    <w:rsid w:val="00394ABB"/>
    <w:rsid w:val="003D6869"/>
    <w:rsid w:val="003F0B72"/>
    <w:rsid w:val="003F145E"/>
    <w:rsid w:val="003F47A2"/>
    <w:rsid w:val="00414F4F"/>
    <w:rsid w:val="004943E0"/>
    <w:rsid w:val="004C0859"/>
    <w:rsid w:val="004D0B3D"/>
    <w:rsid w:val="004D5B1A"/>
    <w:rsid w:val="004E5B7B"/>
    <w:rsid w:val="00512CFD"/>
    <w:rsid w:val="00520FDB"/>
    <w:rsid w:val="00530AA8"/>
    <w:rsid w:val="00533852"/>
    <w:rsid w:val="00584FC6"/>
    <w:rsid w:val="00590E93"/>
    <w:rsid w:val="005B4102"/>
    <w:rsid w:val="005D7487"/>
    <w:rsid w:val="00631A3B"/>
    <w:rsid w:val="00636FD6"/>
    <w:rsid w:val="00687109"/>
    <w:rsid w:val="006949DA"/>
    <w:rsid w:val="006B7752"/>
    <w:rsid w:val="006D6211"/>
    <w:rsid w:val="006E2561"/>
    <w:rsid w:val="00725285"/>
    <w:rsid w:val="007439ED"/>
    <w:rsid w:val="0074696C"/>
    <w:rsid w:val="007924F1"/>
    <w:rsid w:val="007B7E31"/>
    <w:rsid w:val="007C15B1"/>
    <w:rsid w:val="007C2FD5"/>
    <w:rsid w:val="007F578D"/>
    <w:rsid w:val="008072E3"/>
    <w:rsid w:val="008272D7"/>
    <w:rsid w:val="00893536"/>
    <w:rsid w:val="00893B95"/>
    <w:rsid w:val="008B16CE"/>
    <w:rsid w:val="008F1835"/>
    <w:rsid w:val="00914FA2"/>
    <w:rsid w:val="0094099C"/>
    <w:rsid w:val="0095289A"/>
    <w:rsid w:val="00963B77"/>
    <w:rsid w:val="0097607A"/>
    <w:rsid w:val="0098336A"/>
    <w:rsid w:val="00985480"/>
    <w:rsid w:val="00996917"/>
    <w:rsid w:val="009A23E1"/>
    <w:rsid w:val="009B73DC"/>
    <w:rsid w:val="009D69E8"/>
    <w:rsid w:val="009E437D"/>
    <w:rsid w:val="00A22A66"/>
    <w:rsid w:val="00AA250D"/>
    <w:rsid w:val="00AC363D"/>
    <w:rsid w:val="00AF3C9A"/>
    <w:rsid w:val="00B41D03"/>
    <w:rsid w:val="00B5665E"/>
    <w:rsid w:val="00BF7D95"/>
    <w:rsid w:val="00C54BC3"/>
    <w:rsid w:val="00CB6A02"/>
    <w:rsid w:val="00CD1B5B"/>
    <w:rsid w:val="00CD2396"/>
    <w:rsid w:val="00CD5A2B"/>
    <w:rsid w:val="00D80CA5"/>
    <w:rsid w:val="00D90197"/>
    <w:rsid w:val="00DD4325"/>
    <w:rsid w:val="00DE21BB"/>
    <w:rsid w:val="00E01743"/>
    <w:rsid w:val="00E16136"/>
    <w:rsid w:val="00E46A03"/>
    <w:rsid w:val="00E83C13"/>
    <w:rsid w:val="00EA497F"/>
    <w:rsid w:val="00EE0F65"/>
    <w:rsid w:val="00F01151"/>
    <w:rsid w:val="00F118E0"/>
    <w:rsid w:val="00F12BD9"/>
    <w:rsid w:val="00F2787F"/>
    <w:rsid w:val="00F4219E"/>
    <w:rsid w:val="00F825AD"/>
    <w:rsid w:val="00F95667"/>
    <w:rsid w:val="00FC21EE"/>
    <w:rsid w:val="00FE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4" type="connector" idref="#_x0000_s1035"/>
        <o:r id="V:Rule5" type="connector" idref="#_x0000_s1028"/>
        <o:r id="V:Rule6" type="connector" idref="#_x0000_s1036"/>
      </o:rules>
    </o:shapelayout>
  </w:shapeDefaults>
  <w:decimalSymbol w:val="."/>
  <w:listSeparator w:val=","/>
  <w15:docId w15:val="{933D0659-1CA6-44B5-B2BE-73F76721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State College</dc:creator>
  <cp:keywords/>
  <dc:description/>
  <cp:lastModifiedBy>Justine Lewis</cp:lastModifiedBy>
  <cp:revision>15</cp:revision>
  <cp:lastPrinted>2012-10-08T16:44:00Z</cp:lastPrinted>
  <dcterms:created xsi:type="dcterms:W3CDTF">2012-10-01T16:48:00Z</dcterms:created>
  <dcterms:modified xsi:type="dcterms:W3CDTF">2016-05-05T15:17:00Z</dcterms:modified>
</cp:coreProperties>
</file>