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340" w:rsidRDefault="00EE1340" w:rsidP="00EE1340">
      <w:pPr>
        <w:jc w:val="center"/>
      </w:pPr>
      <w:bookmarkStart w:id="0" w:name="_GoBack"/>
      <w:bookmarkEnd w:id="0"/>
      <w:r>
        <w:t>Department of Social Sciences</w:t>
      </w:r>
      <w:r>
        <w:br/>
        <w:t>Meeting Minutes</w:t>
      </w:r>
      <w:r>
        <w:br/>
        <w:t>August 22, 2016</w:t>
      </w:r>
    </w:p>
    <w:p w:rsidR="00455227" w:rsidRDefault="00EE1340" w:rsidP="00EE1340">
      <w:r>
        <w:t xml:space="preserve">Attendance: Brian Page, Terri </w:t>
      </w:r>
      <w:proofErr w:type="spellStart"/>
      <w:r>
        <w:t>Housley</w:t>
      </w:r>
      <w:proofErr w:type="spellEnd"/>
      <w:r>
        <w:t xml:space="preserve">, Sabine </w:t>
      </w:r>
      <w:proofErr w:type="spellStart"/>
      <w:r>
        <w:t>Maetzke</w:t>
      </w:r>
      <w:proofErr w:type="spellEnd"/>
      <w:r>
        <w:t xml:space="preserve">, Sheila </w:t>
      </w:r>
      <w:proofErr w:type="spellStart"/>
      <w:r>
        <w:t>Seelau</w:t>
      </w:r>
      <w:proofErr w:type="spellEnd"/>
      <w:r>
        <w:t xml:space="preserve">, Eric </w:t>
      </w:r>
      <w:proofErr w:type="spellStart"/>
      <w:r>
        <w:t>Seelau</w:t>
      </w:r>
      <w:proofErr w:type="spellEnd"/>
      <w:r>
        <w:t xml:space="preserve">, Harold Van </w:t>
      </w:r>
      <w:proofErr w:type="spellStart"/>
      <w:r>
        <w:t>Boven</w:t>
      </w:r>
      <w:proofErr w:type="spellEnd"/>
      <w:r>
        <w:t xml:space="preserve">, Phillip </w:t>
      </w:r>
      <w:proofErr w:type="spellStart"/>
      <w:r>
        <w:t>Wiseley</w:t>
      </w:r>
      <w:proofErr w:type="spellEnd"/>
      <w:r>
        <w:t xml:space="preserve">, Matthew </w:t>
      </w:r>
      <w:proofErr w:type="spellStart"/>
      <w:r>
        <w:t>Vivyan</w:t>
      </w:r>
      <w:proofErr w:type="spellEnd"/>
      <w:r>
        <w:t xml:space="preserve">, Thomas Donaldson, Leslie Bartley, Jacquelyn Davis, Dawn </w:t>
      </w:r>
      <w:proofErr w:type="spellStart"/>
      <w:r>
        <w:t>Kulpanowski</w:t>
      </w:r>
      <w:proofErr w:type="spellEnd"/>
      <w:r>
        <w:t xml:space="preserve">, Lauren </w:t>
      </w:r>
      <w:proofErr w:type="spellStart"/>
      <w:r>
        <w:t>Madak</w:t>
      </w:r>
      <w:proofErr w:type="spellEnd"/>
      <w:r>
        <w:t xml:space="preserve">, Bruno </w:t>
      </w:r>
      <w:proofErr w:type="spellStart"/>
      <w:r>
        <w:t>Baltodano</w:t>
      </w:r>
      <w:proofErr w:type="spellEnd"/>
      <w:r>
        <w:t>.</w:t>
      </w:r>
    </w:p>
    <w:p w:rsidR="00EE1340" w:rsidRDefault="00EE1340" w:rsidP="00EE1340">
      <w:pPr>
        <w:pStyle w:val="ListParagraph"/>
        <w:numPr>
          <w:ilvl w:val="0"/>
          <w:numId w:val="1"/>
        </w:numPr>
      </w:pPr>
      <w:r>
        <w:t>Introductions</w:t>
      </w:r>
    </w:p>
    <w:p w:rsidR="00EE1340" w:rsidRDefault="00EE1340" w:rsidP="00EE1340">
      <w:pPr>
        <w:pStyle w:val="ListParagraph"/>
        <w:numPr>
          <w:ilvl w:val="0"/>
          <w:numId w:val="2"/>
        </w:numPr>
      </w:pPr>
      <w:r>
        <w:t>Professor Page welcomed every</w:t>
      </w:r>
      <w:r w:rsidR="007951E1">
        <w:t>one</w:t>
      </w:r>
      <w:r>
        <w:t xml:space="preserve"> to the first meeting of the 2015-2016 academic year.</w:t>
      </w:r>
    </w:p>
    <w:p w:rsidR="00EE1340" w:rsidRDefault="00EE1340" w:rsidP="00EE1340">
      <w:pPr>
        <w:pStyle w:val="ListParagraph"/>
        <w:numPr>
          <w:ilvl w:val="0"/>
          <w:numId w:val="2"/>
        </w:numPr>
      </w:pPr>
      <w:r>
        <w:t xml:space="preserve">Professor </w:t>
      </w:r>
      <w:proofErr w:type="spellStart"/>
      <w:r>
        <w:t>Madak</w:t>
      </w:r>
      <w:proofErr w:type="spellEnd"/>
      <w:r>
        <w:t xml:space="preserve"> was introduced to the faculty.  </w:t>
      </w:r>
      <w:proofErr w:type="spellStart"/>
      <w:r>
        <w:t>Dr</w:t>
      </w:r>
      <w:proofErr w:type="spellEnd"/>
      <w:r>
        <w:t xml:space="preserve"> </w:t>
      </w:r>
      <w:proofErr w:type="spellStart"/>
      <w:r>
        <w:t>Madak</w:t>
      </w:r>
      <w:proofErr w:type="spellEnd"/>
      <w:r>
        <w:t xml:space="preserve"> will be teaching history for the Collier Campus.</w:t>
      </w:r>
    </w:p>
    <w:p w:rsidR="00EE1340" w:rsidRDefault="00EE1340" w:rsidP="00EE1340">
      <w:pPr>
        <w:pStyle w:val="ListParagraph"/>
        <w:numPr>
          <w:ilvl w:val="0"/>
          <w:numId w:val="2"/>
        </w:numPr>
      </w:pPr>
      <w:r>
        <w:t xml:space="preserve">The Social Sciences faculty introduced themselves to Dr. </w:t>
      </w:r>
      <w:proofErr w:type="spellStart"/>
      <w:r>
        <w:t>Madak</w:t>
      </w:r>
      <w:proofErr w:type="spellEnd"/>
      <w:r>
        <w:t xml:space="preserve">.  Professors Bartley and Davis offered to </w:t>
      </w:r>
      <w:proofErr w:type="gramStart"/>
      <w:r>
        <w:t>provided</w:t>
      </w:r>
      <w:proofErr w:type="gramEnd"/>
      <w:r>
        <w:t xml:space="preserve"> Dr. </w:t>
      </w:r>
      <w:proofErr w:type="spellStart"/>
      <w:r>
        <w:t>Madak</w:t>
      </w:r>
      <w:proofErr w:type="spellEnd"/>
      <w:r>
        <w:t xml:space="preserve"> with any assistance needed on the Collier campus.</w:t>
      </w:r>
    </w:p>
    <w:p w:rsidR="00EE1340" w:rsidRDefault="00EE1340" w:rsidP="00EE1340">
      <w:pPr>
        <w:pStyle w:val="ListParagraph"/>
        <w:ind w:left="1440"/>
      </w:pPr>
    </w:p>
    <w:p w:rsidR="00EE1340" w:rsidRDefault="00193718" w:rsidP="00EE1340">
      <w:pPr>
        <w:pStyle w:val="ListParagraph"/>
        <w:numPr>
          <w:ilvl w:val="0"/>
          <w:numId w:val="1"/>
        </w:numPr>
      </w:pPr>
      <w:r>
        <w:t>Online</w:t>
      </w:r>
    </w:p>
    <w:p w:rsidR="00193718" w:rsidRDefault="00193718" w:rsidP="00193718">
      <w:pPr>
        <w:pStyle w:val="ListParagraph"/>
        <w:numPr>
          <w:ilvl w:val="0"/>
          <w:numId w:val="2"/>
        </w:numPr>
      </w:pPr>
      <w:r>
        <w:t>Professor Page informed the department that the structure of online has been changed.</w:t>
      </w:r>
    </w:p>
    <w:p w:rsidR="00193718" w:rsidRDefault="00193718" w:rsidP="00193718">
      <w:pPr>
        <w:pStyle w:val="ListParagraph"/>
        <w:numPr>
          <w:ilvl w:val="0"/>
          <w:numId w:val="2"/>
        </w:numPr>
      </w:pPr>
      <w:r>
        <w:t xml:space="preserve">Currently, it is not clear how the process for online course development will take place.  At least as of early August, this was </w:t>
      </w:r>
      <w:r w:rsidR="007440AA">
        <w:t>the information received when Dr. Page inquired about new course development to accommodate new textbooks for WOH and DEP for 2017.</w:t>
      </w:r>
    </w:p>
    <w:p w:rsidR="007440AA" w:rsidRDefault="007440AA" w:rsidP="00193718">
      <w:pPr>
        <w:pStyle w:val="ListParagraph"/>
        <w:numPr>
          <w:ilvl w:val="0"/>
          <w:numId w:val="2"/>
        </w:numPr>
      </w:pPr>
      <w:r>
        <w:t>A brief discussion on the assignment of online classes followed.  Currently more instructors are requesting PSY online.  It was noted that as of to date the assignment of classes has not been an issue, but if it does become an issue then the PSY faculty will discuss the assignment of classes and how to make the process fair and equitable.</w:t>
      </w:r>
    </w:p>
    <w:p w:rsidR="007440AA" w:rsidRDefault="007440AA" w:rsidP="00193718">
      <w:pPr>
        <w:pStyle w:val="ListParagraph"/>
        <w:numPr>
          <w:ilvl w:val="0"/>
          <w:numId w:val="2"/>
        </w:numPr>
      </w:pPr>
      <w:r>
        <w:t xml:space="preserve">It was noted that new CNA does allow faculty to teach more </w:t>
      </w:r>
      <w:r w:rsidR="007951E1">
        <w:t xml:space="preserve">online </w:t>
      </w:r>
      <w:r>
        <w:t>classes.  Dr. Page noted that Dean McClinton indicated for faculty to teach all online there would need to be a justification.  It is expected that full time faculty will continue to teach ground classes.</w:t>
      </w:r>
      <w:r>
        <w:br/>
      </w:r>
    </w:p>
    <w:p w:rsidR="007440AA" w:rsidRDefault="007440AA" w:rsidP="007440AA">
      <w:pPr>
        <w:pStyle w:val="ListParagraph"/>
        <w:numPr>
          <w:ilvl w:val="0"/>
          <w:numId w:val="1"/>
        </w:numPr>
      </w:pPr>
      <w:r>
        <w:t>Schedule</w:t>
      </w:r>
    </w:p>
    <w:p w:rsidR="007440AA" w:rsidRDefault="007440AA" w:rsidP="007440AA">
      <w:pPr>
        <w:pStyle w:val="ListParagraph"/>
        <w:numPr>
          <w:ilvl w:val="0"/>
          <w:numId w:val="2"/>
        </w:numPr>
      </w:pPr>
      <w:r>
        <w:t xml:space="preserve">Professor Page noted that the </w:t>
      </w:r>
      <w:proofErr w:type="gramStart"/>
      <w:r>
        <w:t>Spring</w:t>
      </w:r>
      <w:proofErr w:type="gramEnd"/>
      <w:r>
        <w:t xml:space="preserve"> schedule is in development.  He has not yet received a copy of the syllabus; however, when received he will send a copy for review.</w:t>
      </w:r>
    </w:p>
    <w:p w:rsidR="007440AA" w:rsidRDefault="007440AA" w:rsidP="007440AA">
      <w:pPr>
        <w:pStyle w:val="ListParagraph"/>
        <w:numPr>
          <w:ilvl w:val="0"/>
          <w:numId w:val="2"/>
        </w:numPr>
      </w:pPr>
      <w:r>
        <w:t>Professor Page noted that for the new schedule they are looking at common start times and ensuring that classes are spread throughout the morning, day, and evening.</w:t>
      </w:r>
    </w:p>
    <w:p w:rsidR="007440AA" w:rsidRDefault="007440AA" w:rsidP="007440AA">
      <w:pPr>
        <w:pStyle w:val="ListParagraph"/>
        <w:numPr>
          <w:ilvl w:val="0"/>
          <w:numId w:val="2"/>
        </w:numPr>
      </w:pPr>
      <w:r>
        <w:t>Professor Page encouraged faculty to work with their colleagues in ensuring assignments are fair.  The Social Sciences faculty agreed to work together to make certain everyone is in agreement.</w:t>
      </w:r>
    </w:p>
    <w:p w:rsidR="007440AA" w:rsidRDefault="007440AA" w:rsidP="007440AA">
      <w:pPr>
        <w:pStyle w:val="ListParagraph"/>
        <w:ind w:left="1440"/>
      </w:pPr>
    </w:p>
    <w:p w:rsidR="007440AA" w:rsidRDefault="007440AA" w:rsidP="007440AA">
      <w:pPr>
        <w:pStyle w:val="ListParagraph"/>
        <w:numPr>
          <w:ilvl w:val="0"/>
          <w:numId w:val="1"/>
        </w:numPr>
      </w:pPr>
      <w:r>
        <w:t>School Structure</w:t>
      </w:r>
    </w:p>
    <w:p w:rsidR="007440AA" w:rsidRDefault="007440AA" w:rsidP="007440AA">
      <w:pPr>
        <w:pStyle w:val="ListParagraph"/>
        <w:numPr>
          <w:ilvl w:val="0"/>
          <w:numId w:val="2"/>
        </w:numPr>
      </w:pPr>
      <w:r>
        <w:t xml:space="preserve">Professor Page provided the faculty with a brief overview of the meeting between Dr. Stewart and the chairs and program coordinators of </w:t>
      </w:r>
      <w:proofErr w:type="spellStart"/>
      <w:r>
        <w:t>SoAHSS</w:t>
      </w:r>
      <w:proofErr w:type="spellEnd"/>
      <w:r>
        <w:t xml:space="preserve">, Applied Sciences, and Academic Success. </w:t>
      </w:r>
    </w:p>
    <w:p w:rsidR="007440AA" w:rsidRDefault="007440AA" w:rsidP="007440AA">
      <w:pPr>
        <w:pStyle w:val="ListParagraph"/>
        <w:numPr>
          <w:ilvl w:val="0"/>
          <w:numId w:val="2"/>
        </w:numPr>
      </w:pPr>
      <w:r>
        <w:lastRenderedPageBreak/>
        <w:t>Dr. Stewart expressed that no decision has been made and that he is looking for any and all feedback.</w:t>
      </w:r>
    </w:p>
    <w:p w:rsidR="007440AA" w:rsidRDefault="007440AA" w:rsidP="007440AA">
      <w:pPr>
        <w:pStyle w:val="ListParagraph"/>
        <w:numPr>
          <w:ilvl w:val="0"/>
          <w:numId w:val="2"/>
        </w:numPr>
      </w:pPr>
      <w:r>
        <w:t>A discussion on the different models followed.  While faculty expressed they were open to returning to a Dean and Associate Dean Model</w:t>
      </w:r>
      <w:r w:rsidR="00B93660">
        <w:t xml:space="preserve">, they noted without a clear understanding of the duties and responsibilities of Deans, Associate Deans, and Chairs and Faculty it was hard to determine.  </w:t>
      </w:r>
    </w:p>
    <w:p w:rsidR="00B93660" w:rsidRDefault="00B93660" w:rsidP="007440AA">
      <w:pPr>
        <w:pStyle w:val="ListParagraph"/>
        <w:numPr>
          <w:ilvl w:val="0"/>
          <w:numId w:val="2"/>
        </w:numPr>
      </w:pPr>
      <w:r>
        <w:t>Faculty discussed the role of chairs and expressed their support of keeping chairs for departments.  All agreed keeping the chair as a faculty position was preferred.</w:t>
      </w:r>
    </w:p>
    <w:p w:rsidR="00B93660" w:rsidRDefault="00B93660" w:rsidP="007440AA">
      <w:pPr>
        <w:pStyle w:val="ListParagraph"/>
        <w:numPr>
          <w:ilvl w:val="0"/>
          <w:numId w:val="2"/>
        </w:numPr>
      </w:pPr>
      <w:r>
        <w:t>After a discussion, all faculty agreed with one abstention to the following model:</w:t>
      </w:r>
    </w:p>
    <w:p w:rsidR="00B93660" w:rsidRDefault="00B93660" w:rsidP="00B93660">
      <w:pPr>
        <w:pStyle w:val="ListParagraph"/>
        <w:numPr>
          <w:ilvl w:val="1"/>
          <w:numId w:val="2"/>
        </w:numPr>
      </w:pPr>
      <w:r>
        <w:t>The current structure with a Dean for the School of Arts, Humanities, and Social Sciences and a Dean for the School of Pure and Applied Sciences</w:t>
      </w:r>
    </w:p>
    <w:p w:rsidR="00B93660" w:rsidRDefault="00B93660" w:rsidP="00B93660">
      <w:pPr>
        <w:pStyle w:val="ListParagraph"/>
        <w:numPr>
          <w:ilvl w:val="1"/>
          <w:numId w:val="2"/>
        </w:numPr>
      </w:pPr>
      <w:r>
        <w:t>The current structure of chairs for the departments chosen by faculty with term limits</w:t>
      </w:r>
    </w:p>
    <w:p w:rsidR="00B93660" w:rsidRDefault="00B93660" w:rsidP="00B93660">
      <w:pPr>
        <w:pStyle w:val="ListParagraph"/>
        <w:ind w:left="2160"/>
      </w:pPr>
    </w:p>
    <w:p w:rsidR="00B93660" w:rsidRDefault="00B93660" w:rsidP="00B93660">
      <w:pPr>
        <w:pStyle w:val="ListParagraph"/>
        <w:numPr>
          <w:ilvl w:val="0"/>
          <w:numId w:val="1"/>
        </w:numPr>
      </w:pPr>
      <w:r>
        <w:t>New Business</w:t>
      </w:r>
    </w:p>
    <w:p w:rsidR="00B93660" w:rsidRDefault="00B93660" w:rsidP="00B93660">
      <w:pPr>
        <w:pStyle w:val="ListParagraph"/>
        <w:numPr>
          <w:ilvl w:val="0"/>
          <w:numId w:val="2"/>
        </w:numPr>
      </w:pPr>
      <w:r>
        <w:t>It was noted by the Social Sciences faculty on the Lee Campus that recently the Business Faculty in the hallway in K received new carpet, new paint, and new furniture.  The hallway in K was also refreshed.  The remainder of the offices for Social Sciences and 2 English faculty members were not refreshed.  The older carpet, which does not match the new carpet in the hallway, remains despite the fact that Social Sciences faculty have requested new carpet and paint for several years.</w:t>
      </w:r>
    </w:p>
    <w:p w:rsidR="00B93660" w:rsidRDefault="00B93660" w:rsidP="00B93660">
      <w:pPr>
        <w:pStyle w:val="ListParagraph"/>
        <w:numPr>
          <w:ilvl w:val="0"/>
          <w:numId w:val="2"/>
        </w:numPr>
      </w:pPr>
      <w:r>
        <w:t>The Social Sciences faculty on the Lee Campus made the following motion and requested that it be brought to the attention of Academic Affairs:</w:t>
      </w:r>
    </w:p>
    <w:p w:rsidR="00891AE7" w:rsidRDefault="00B93660" w:rsidP="00B93660">
      <w:pPr>
        <w:pStyle w:val="ListParagraph"/>
        <w:numPr>
          <w:ilvl w:val="1"/>
          <w:numId w:val="2"/>
        </w:numPr>
      </w:pPr>
      <w:r>
        <w:t xml:space="preserve">Motion: When will </w:t>
      </w:r>
      <w:r w:rsidR="00891AE7">
        <w:t>the remainder of the offices on the second floor of the K Building be refreshed?</w:t>
      </w:r>
    </w:p>
    <w:p w:rsidR="00891AE7" w:rsidRDefault="00891AE7" w:rsidP="00891AE7">
      <w:r>
        <w:t>The Meeting Adjourned</w:t>
      </w:r>
    </w:p>
    <w:p w:rsidR="00B93660" w:rsidRDefault="00B93660" w:rsidP="00891AE7">
      <w:r>
        <w:t xml:space="preserve"> </w:t>
      </w:r>
    </w:p>
    <w:sectPr w:rsidR="00B9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55F36"/>
    <w:multiLevelType w:val="hybridMultilevel"/>
    <w:tmpl w:val="CE2292D0"/>
    <w:lvl w:ilvl="0" w:tplc="A17230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BE7170"/>
    <w:multiLevelType w:val="hybridMultilevel"/>
    <w:tmpl w:val="8F52C9C4"/>
    <w:lvl w:ilvl="0" w:tplc="81FABC26">
      <w:start w:val="1"/>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40"/>
    <w:rsid w:val="00193718"/>
    <w:rsid w:val="0025163C"/>
    <w:rsid w:val="00455227"/>
    <w:rsid w:val="007440AA"/>
    <w:rsid w:val="007951E1"/>
    <w:rsid w:val="00891AE7"/>
    <w:rsid w:val="00B93660"/>
    <w:rsid w:val="00EE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197B6-ACA8-42D3-AE91-C8CB782D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Page</dc:creator>
  <cp:keywords/>
  <dc:description/>
  <cp:lastModifiedBy>Brian Page</cp:lastModifiedBy>
  <cp:revision>3</cp:revision>
  <dcterms:created xsi:type="dcterms:W3CDTF">2016-08-23T15:16:00Z</dcterms:created>
  <dcterms:modified xsi:type="dcterms:W3CDTF">2016-08-26T16:30:00Z</dcterms:modified>
</cp:coreProperties>
</file>