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A094B" w14:textId="69F04979" w:rsidR="00276C65" w:rsidRPr="00466EAE" w:rsidRDefault="005105E1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Work in pairs: </w:t>
      </w:r>
      <w:r w:rsidRPr="005105E1">
        <w:rPr>
          <w:rFonts w:ascii="Cambria" w:hAnsi="Cambria"/>
          <w:sz w:val="24"/>
          <w:szCs w:val="24"/>
        </w:rPr>
        <w:t xml:space="preserve">Person A reads the quotation, does not disclose it to Person B, and begins to interpret the quotation via drawing without words or numbers. When finished, Person A shows Person B the drawing, who tries to guess the meaning of the drawing. </w:t>
      </w:r>
    </w:p>
    <w:p w14:paraId="385363CE" w14:textId="77777777" w:rsidR="00276C65" w:rsidRPr="00466EAE" w:rsidRDefault="00276C65">
      <w:pPr>
        <w:rPr>
          <w:rFonts w:ascii="Cambria" w:hAnsi="Cambria"/>
          <w:b/>
          <w:sz w:val="24"/>
          <w:szCs w:val="24"/>
        </w:rPr>
      </w:pPr>
    </w:p>
    <w:p w14:paraId="7228B358" w14:textId="77777777" w:rsidR="00276C65" w:rsidRPr="00466EAE" w:rsidRDefault="001268A2" w:rsidP="00276C65">
      <w:pPr>
        <w:rPr>
          <w:rFonts w:ascii="Cambria" w:hAnsi="Cambria"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</w:t>
      </w:r>
      <w:r w:rsidR="00276C65" w:rsidRPr="00466EAE">
        <w:rPr>
          <w:rFonts w:ascii="Cambria" w:hAnsi="Cambria"/>
          <w:sz w:val="24"/>
          <w:szCs w:val="24"/>
        </w:rPr>
        <w:t>Those who are unaware they are walking in darkness will never seek the light.</w:t>
      </w:r>
      <w:r w:rsidRPr="00466EAE">
        <w:rPr>
          <w:rFonts w:ascii="Cambria" w:hAnsi="Cambria"/>
          <w:sz w:val="24"/>
          <w:szCs w:val="24"/>
        </w:rPr>
        <w:t>”</w:t>
      </w:r>
      <w:r w:rsidR="00276C65" w:rsidRPr="00466EAE">
        <w:rPr>
          <w:rFonts w:ascii="Cambria" w:hAnsi="Cambria"/>
          <w:b/>
          <w:sz w:val="24"/>
          <w:szCs w:val="24"/>
        </w:rPr>
        <w:t xml:space="preserve"> </w:t>
      </w:r>
      <w:r w:rsidRPr="00466EAE">
        <w:rPr>
          <w:rFonts w:ascii="Cambria" w:hAnsi="Cambria"/>
          <w:sz w:val="24"/>
          <w:szCs w:val="24"/>
        </w:rPr>
        <w:t>―</w:t>
      </w:r>
      <w:r w:rsidR="00276C65" w:rsidRPr="00466EAE">
        <w:rPr>
          <w:rFonts w:ascii="Cambria" w:hAnsi="Cambria"/>
          <w:b/>
          <w:sz w:val="24"/>
          <w:szCs w:val="24"/>
        </w:rPr>
        <w:t>Bruce Lee</w:t>
      </w:r>
    </w:p>
    <w:p w14:paraId="1E752B2F" w14:textId="77777777" w:rsidR="00276C65" w:rsidRPr="00466EAE" w:rsidRDefault="00276C65">
      <w:pPr>
        <w:rPr>
          <w:rFonts w:ascii="Cambria" w:hAnsi="Cambria"/>
          <w:sz w:val="24"/>
          <w:szCs w:val="24"/>
        </w:rPr>
      </w:pPr>
    </w:p>
    <w:p w14:paraId="1006796D" w14:textId="77777777" w:rsidR="00276C65" w:rsidRPr="00466EAE" w:rsidRDefault="001268A2">
      <w:pPr>
        <w:rPr>
          <w:rFonts w:ascii="Cambria" w:hAnsi="Cambria"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</w:t>
      </w:r>
      <w:r w:rsidR="00276C65" w:rsidRPr="00466EAE">
        <w:rPr>
          <w:rFonts w:ascii="Cambria" w:hAnsi="Cambria"/>
          <w:sz w:val="24"/>
          <w:szCs w:val="24"/>
        </w:rPr>
        <w:t>Never doubt that a small group of thoughtful, committed citizens can change the world. Indeed, it's</w:t>
      </w:r>
      <w:r w:rsidRPr="00466EAE">
        <w:rPr>
          <w:rFonts w:ascii="Cambria" w:hAnsi="Cambria"/>
          <w:sz w:val="24"/>
          <w:szCs w:val="24"/>
        </w:rPr>
        <w:t xml:space="preserve"> the only thing that ever has.”</w:t>
      </w:r>
      <w:r w:rsidR="00276C65" w:rsidRPr="00466EAE">
        <w:rPr>
          <w:rFonts w:ascii="Cambria" w:hAnsi="Cambria"/>
          <w:b/>
          <w:sz w:val="24"/>
          <w:szCs w:val="24"/>
        </w:rPr>
        <w:t xml:space="preserve"> </w:t>
      </w:r>
      <w:r w:rsidRPr="00466EAE">
        <w:rPr>
          <w:rFonts w:ascii="Cambria" w:hAnsi="Cambria"/>
          <w:sz w:val="24"/>
          <w:szCs w:val="24"/>
        </w:rPr>
        <w:t>―</w:t>
      </w:r>
      <w:r w:rsidR="00276C65" w:rsidRPr="00466EAE">
        <w:rPr>
          <w:rFonts w:ascii="Cambria" w:hAnsi="Cambria"/>
          <w:b/>
          <w:sz w:val="24"/>
          <w:szCs w:val="24"/>
        </w:rPr>
        <w:t>Margaret Mead</w:t>
      </w:r>
    </w:p>
    <w:p w14:paraId="217EC2C9" w14:textId="77777777" w:rsidR="00276C65" w:rsidRPr="00466EAE" w:rsidRDefault="00276C65">
      <w:pPr>
        <w:rPr>
          <w:rFonts w:ascii="Cambria" w:hAnsi="Cambria"/>
          <w:b/>
          <w:sz w:val="24"/>
          <w:szCs w:val="24"/>
        </w:rPr>
      </w:pPr>
    </w:p>
    <w:p w14:paraId="17035F15" w14:textId="77777777" w:rsidR="00276C65" w:rsidRPr="00466EAE" w:rsidRDefault="00276C65">
      <w:pPr>
        <w:rPr>
          <w:rFonts w:ascii="Cambria" w:hAnsi="Cambria"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“We can complain because rose bushes have thorns, or rejoice beca</w:t>
      </w:r>
      <w:r w:rsidR="001268A2" w:rsidRPr="00466EAE">
        <w:rPr>
          <w:rFonts w:ascii="Cambria" w:hAnsi="Cambria"/>
          <w:sz w:val="24"/>
          <w:szCs w:val="24"/>
        </w:rPr>
        <w:t>use thorn bushes have roses.” ―</w:t>
      </w:r>
      <w:r w:rsidRPr="00466EAE">
        <w:rPr>
          <w:rFonts w:ascii="Cambria" w:hAnsi="Cambria"/>
          <w:b/>
          <w:sz w:val="24"/>
          <w:szCs w:val="24"/>
        </w:rPr>
        <w:t>Abraham Lincoln</w:t>
      </w:r>
    </w:p>
    <w:p w14:paraId="776355BC" w14:textId="77777777" w:rsidR="00276C65" w:rsidRPr="00466EAE" w:rsidRDefault="00276C65">
      <w:pPr>
        <w:rPr>
          <w:rFonts w:ascii="Cambria" w:hAnsi="Cambria"/>
          <w:sz w:val="24"/>
          <w:szCs w:val="24"/>
        </w:rPr>
      </w:pPr>
    </w:p>
    <w:p w14:paraId="38DCF479" w14:textId="77777777" w:rsidR="00276C65" w:rsidRPr="00466EAE" w:rsidRDefault="001268A2">
      <w:pPr>
        <w:rPr>
          <w:rFonts w:ascii="Cambria" w:hAnsi="Cambria"/>
          <w:b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</w:t>
      </w:r>
      <w:r w:rsidR="00276C65" w:rsidRPr="00466EAE">
        <w:rPr>
          <w:rFonts w:ascii="Cambria" w:hAnsi="Cambria"/>
          <w:sz w:val="24"/>
          <w:szCs w:val="24"/>
        </w:rPr>
        <w:t>Good girls go to H</w:t>
      </w:r>
      <w:r w:rsidRPr="00466EAE">
        <w:rPr>
          <w:rFonts w:ascii="Cambria" w:hAnsi="Cambria"/>
          <w:sz w:val="24"/>
          <w:szCs w:val="24"/>
        </w:rPr>
        <w:t>eaven; bad girls go everywhere.”</w:t>
      </w:r>
      <w:r w:rsidR="00276C65" w:rsidRPr="00466EAE">
        <w:rPr>
          <w:rFonts w:ascii="Cambria" w:hAnsi="Cambria"/>
          <w:sz w:val="24"/>
          <w:szCs w:val="24"/>
        </w:rPr>
        <w:t xml:space="preserve"> </w:t>
      </w:r>
      <w:r w:rsidRPr="00466EAE">
        <w:rPr>
          <w:rFonts w:ascii="Cambria" w:hAnsi="Cambria"/>
          <w:sz w:val="24"/>
          <w:szCs w:val="24"/>
        </w:rPr>
        <w:t>―</w:t>
      </w:r>
      <w:r w:rsidR="00276C65" w:rsidRPr="00466EAE">
        <w:rPr>
          <w:rFonts w:ascii="Cambria" w:hAnsi="Cambria"/>
          <w:b/>
          <w:sz w:val="24"/>
          <w:szCs w:val="24"/>
        </w:rPr>
        <w:t>Mae West</w:t>
      </w:r>
    </w:p>
    <w:p w14:paraId="0F9BA472" w14:textId="77777777" w:rsidR="00276C65" w:rsidRPr="00466EAE" w:rsidRDefault="00276C65">
      <w:pPr>
        <w:rPr>
          <w:rFonts w:ascii="Cambria" w:hAnsi="Cambria"/>
          <w:sz w:val="24"/>
          <w:szCs w:val="24"/>
        </w:rPr>
      </w:pPr>
    </w:p>
    <w:p w14:paraId="61005EC3" w14:textId="77777777" w:rsidR="00276C65" w:rsidRPr="00466EAE" w:rsidRDefault="001268A2">
      <w:pPr>
        <w:rPr>
          <w:rFonts w:ascii="Cambria" w:hAnsi="Cambria"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“Books are a narcotic.”</w:t>
      </w:r>
      <w:r w:rsidR="00276C65" w:rsidRPr="00466EAE">
        <w:rPr>
          <w:rFonts w:ascii="Cambria" w:hAnsi="Cambria"/>
          <w:sz w:val="24"/>
          <w:szCs w:val="24"/>
        </w:rPr>
        <w:t xml:space="preserve"> </w:t>
      </w:r>
      <w:r w:rsidRPr="00466EAE">
        <w:rPr>
          <w:rFonts w:ascii="Cambria" w:hAnsi="Cambria"/>
          <w:sz w:val="24"/>
          <w:szCs w:val="24"/>
        </w:rPr>
        <w:t>―</w:t>
      </w:r>
      <w:r w:rsidR="00276C65" w:rsidRPr="00466EAE">
        <w:rPr>
          <w:rFonts w:ascii="Cambria" w:hAnsi="Cambria"/>
          <w:b/>
          <w:sz w:val="24"/>
          <w:szCs w:val="24"/>
        </w:rPr>
        <w:t>Franz Kafka</w:t>
      </w:r>
    </w:p>
    <w:p w14:paraId="66404544" w14:textId="77777777" w:rsidR="001268A2" w:rsidRPr="00466EAE" w:rsidRDefault="001268A2">
      <w:pPr>
        <w:rPr>
          <w:rFonts w:ascii="Cambria" w:hAnsi="Cambria"/>
          <w:sz w:val="24"/>
          <w:szCs w:val="24"/>
        </w:rPr>
      </w:pPr>
    </w:p>
    <w:p w14:paraId="4AAE2728" w14:textId="77777777" w:rsidR="00276C65" w:rsidRPr="00466EAE" w:rsidRDefault="001268A2">
      <w:pPr>
        <w:rPr>
          <w:rFonts w:ascii="Cambria" w:hAnsi="Cambria"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</w:t>
      </w:r>
      <w:r w:rsidR="00276C65" w:rsidRPr="00466EAE">
        <w:rPr>
          <w:rFonts w:ascii="Cambria" w:hAnsi="Cambria"/>
          <w:sz w:val="24"/>
          <w:szCs w:val="24"/>
        </w:rPr>
        <w:t>Nothing sickens me more than the closed door of a library.</w:t>
      </w:r>
      <w:r w:rsidRPr="00466EAE">
        <w:rPr>
          <w:rFonts w:ascii="Cambria" w:hAnsi="Cambria"/>
          <w:sz w:val="24"/>
          <w:szCs w:val="24"/>
        </w:rPr>
        <w:t>”</w:t>
      </w:r>
      <w:r w:rsidR="00276C65" w:rsidRPr="00466EAE">
        <w:rPr>
          <w:rFonts w:ascii="Cambria" w:hAnsi="Cambria"/>
          <w:sz w:val="24"/>
          <w:szCs w:val="24"/>
        </w:rPr>
        <w:t xml:space="preserve"> </w:t>
      </w:r>
      <w:r w:rsidRPr="00466EAE">
        <w:rPr>
          <w:rFonts w:ascii="Cambria" w:hAnsi="Cambria"/>
          <w:sz w:val="24"/>
          <w:szCs w:val="24"/>
        </w:rPr>
        <w:t>―</w:t>
      </w:r>
      <w:r w:rsidR="00276C65" w:rsidRPr="00466EAE">
        <w:rPr>
          <w:rFonts w:ascii="Cambria" w:hAnsi="Cambria"/>
          <w:b/>
          <w:sz w:val="24"/>
          <w:szCs w:val="24"/>
        </w:rPr>
        <w:t>Barbara Tuchman</w:t>
      </w:r>
    </w:p>
    <w:p w14:paraId="16210120" w14:textId="77777777" w:rsidR="001268A2" w:rsidRPr="00466EAE" w:rsidRDefault="001268A2" w:rsidP="00276C65">
      <w:pPr>
        <w:rPr>
          <w:rFonts w:ascii="Cambria" w:hAnsi="Cambria"/>
          <w:sz w:val="24"/>
          <w:szCs w:val="24"/>
        </w:rPr>
      </w:pPr>
    </w:p>
    <w:p w14:paraId="0B34E911" w14:textId="77777777" w:rsidR="001268A2" w:rsidRPr="00466EAE" w:rsidRDefault="001268A2" w:rsidP="00276C65">
      <w:pPr>
        <w:rPr>
          <w:rFonts w:ascii="Cambria" w:hAnsi="Cambria"/>
          <w:b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“Words are power with which one creates or destroys” ―</w:t>
      </w:r>
      <w:r w:rsidRPr="00466EAE">
        <w:rPr>
          <w:rFonts w:ascii="Cambria" w:hAnsi="Cambria"/>
          <w:b/>
          <w:sz w:val="24"/>
          <w:szCs w:val="24"/>
        </w:rPr>
        <w:t>Olen J. Hamm</w:t>
      </w:r>
    </w:p>
    <w:p w14:paraId="07DDECBF" w14:textId="77777777" w:rsidR="001268A2" w:rsidRPr="00466EAE" w:rsidRDefault="001268A2" w:rsidP="00276C65">
      <w:pPr>
        <w:rPr>
          <w:rFonts w:ascii="Cambria" w:hAnsi="Cambria"/>
          <w:sz w:val="24"/>
          <w:szCs w:val="24"/>
        </w:rPr>
      </w:pPr>
    </w:p>
    <w:p w14:paraId="05FC00C4" w14:textId="6861BED4" w:rsidR="001268A2" w:rsidRPr="00466EAE" w:rsidRDefault="001268A2" w:rsidP="00276C65">
      <w:pPr>
        <w:rPr>
          <w:rFonts w:ascii="Cambria" w:hAnsi="Cambria"/>
          <w:b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“Love has no fear and no vengeance”</w:t>
      </w:r>
      <w:r w:rsidRPr="00466EAE">
        <w:rPr>
          <w:rFonts w:ascii="Cambria" w:hAnsi="Cambria"/>
          <w:b/>
          <w:sz w:val="24"/>
          <w:szCs w:val="24"/>
        </w:rPr>
        <w:t xml:space="preserve"> </w:t>
      </w:r>
      <w:r w:rsidR="00E313B4" w:rsidRPr="00466EAE">
        <w:rPr>
          <w:rFonts w:ascii="Cambria" w:hAnsi="Cambria"/>
          <w:sz w:val="24"/>
          <w:szCs w:val="24"/>
        </w:rPr>
        <w:t>―</w:t>
      </w:r>
      <w:r w:rsidRPr="00466EAE">
        <w:rPr>
          <w:rFonts w:ascii="Cambria" w:hAnsi="Cambria"/>
          <w:b/>
          <w:sz w:val="24"/>
          <w:szCs w:val="24"/>
        </w:rPr>
        <w:t>Yogi Tea</w:t>
      </w:r>
    </w:p>
    <w:p w14:paraId="2FB607E4" w14:textId="77777777" w:rsidR="00E313B4" w:rsidRPr="00466EAE" w:rsidRDefault="00E313B4" w:rsidP="00276C65">
      <w:pPr>
        <w:rPr>
          <w:rFonts w:ascii="Cambria" w:hAnsi="Cambria"/>
          <w:b/>
          <w:sz w:val="24"/>
          <w:szCs w:val="24"/>
        </w:rPr>
      </w:pPr>
    </w:p>
    <w:p w14:paraId="75598181" w14:textId="77777777" w:rsidR="00E313B4" w:rsidRPr="00466EAE" w:rsidRDefault="00E313B4" w:rsidP="00E313B4">
      <w:pPr>
        <w:rPr>
          <w:rFonts w:ascii="Cambria" w:hAnsi="Cambria"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</w:t>
      </w:r>
      <w:r w:rsidR="00AD3517" w:rsidRPr="00466EAE">
        <w:rPr>
          <w:rFonts w:ascii="Cambria" w:hAnsi="Cambria"/>
          <w:sz w:val="24"/>
          <w:szCs w:val="24"/>
        </w:rPr>
        <w:t>It isn’t</w:t>
      </w:r>
      <w:r w:rsidRPr="00466EAE">
        <w:rPr>
          <w:rFonts w:ascii="Cambria" w:hAnsi="Cambria"/>
          <w:sz w:val="24"/>
          <w:szCs w:val="24"/>
        </w:rPr>
        <w:t xml:space="preserve"> the mountains ahead</w:t>
      </w:r>
      <w:r w:rsidR="00AD3517" w:rsidRPr="00466EAE">
        <w:rPr>
          <w:rFonts w:ascii="Cambria" w:hAnsi="Cambria"/>
          <w:sz w:val="24"/>
          <w:szCs w:val="24"/>
        </w:rPr>
        <w:t xml:space="preserve"> to climb that wear you out; it’</w:t>
      </w:r>
      <w:r w:rsidRPr="00466EAE">
        <w:rPr>
          <w:rFonts w:ascii="Cambria" w:hAnsi="Cambria"/>
          <w:sz w:val="24"/>
          <w:szCs w:val="24"/>
        </w:rPr>
        <w:t>s the pebble in your shoe.” ―</w:t>
      </w:r>
      <w:r w:rsidRPr="00466EAE">
        <w:rPr>
          <w:rFonts w:ascii="Cambria" w:hAnsi="Cambria"/>
          <w:b/>
          <w:sz w:val="24"/>
          <w:szCs w:val="24"/>
        </w:rPr>
        <w:t>Muhammad Ali</w:t>
      </w:r>
    </w:p>
    <w:p w14:paraId="05CA1D3D" w14:textId="77777777" w:rsidR="005C273A" w:rsidRPr="00466EAE" w:rsidRDefault="005C273A" w:rsidP="00B42B74">
      <w:pPr>
        <w:rPr>
          <w:rFonts w:ascii="Cambria" w:hAnsi="Cambria"/>
          <w:sz w:val="24"/>
          <w:szCs w:val="24"/>
        </w:rPr>
      </w:pPr>
    </w:p>
    <w:p w14:paraId="17C74B7E" w14:textId="423F8F55" w:rsidR="005C273A" w:rsidRDefault="00B42B74" w:rsidP="002B5242">
      <w:pPr>
        <w:rPr>
          <w:rFonts w:ascii="Cambria" w:hAnsi="Cambria"/>
          <w:b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“The only thing necessary for the triumph of evil is for good men to do nothing.” ―</w:t>
      </w:r>
      <w:r w:rsidRPr="00466EAE">
        <w:rPr>
          <w:rFonts w:ascii="Cambria" w:hAnsi="Cambria"/>
          <w:b/>
          <w:sz w:val="24"/>
          <w:szCs w:val="24"/>
        </w:rPr>
        <w:t>Edmund Burke</w:t>
      </w:r>
    </w:p>
    <w:p w14:paraId="08E2B5CB" w14:textId="77777777" w:rsidR="005105E1" w:rsidRPr="00466EAE" w:rsidRDefault="005105E1" w:rsidP="002B5242">
      <w:pPr>
        <w:rPr>
          <w:rFonts w:ascii="Cambria" w:hAnsi="Cambria"/>
          <w:sz w:val="24"/>
          <w:szCs w:val="24"/>
        </w:rPr>
      </w:pPr>
    </w:p>
    <w:p w14:paraId="1B6A8AB2" w14:textId="7C64DA00" w:rsidR="005105E1" w:rsidRPr="00466EAE" w:rsidRDefault="002B5242" w:rsidP="002B5242">
      <w:pPr>
        <w:rPr>
          <w:rFonts w:ascii="Cambria" w:hAnsi="Cambria"/>
          <w:b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“No one can make you feel inferior without your consent.” ―</w:t>
      </w:r>
      <w:r w:rsidRPr="00466EAE">
        <w:rPr>
          <w:rFonts w:ascii="Cambria" w:hAnsi="Cambria"/>
          <w:b/>
          <w:sz w:val="24"/>
          <w:szCs w:val="24"/>
        </w:rPr>
        <w:t>Eleanor Roosevelt</w:t>
      </w:r>
    </w:p>
    <w:p w14:paraId="7672FA1E" w14:textId="77777777" w:rsidR="002B5242" w:rsidRPr="00466EAE" w:rsidRDefault="002B5242" w:rsidP="002B5242">
      <w:pPr>
        <w:rPr>
          <w:rFonts w:ascii="Cambria" w:hAnsi="Cambria"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lastRenderedPageBreak/>
        <w:t xml:space="preserve">“Darkness cannot drive out darkness: only light can do that. Hate cannot drive out hate: only love can do that.” </w:t>
      </w:r>
      <w:r w:rsidR="005C273A" w:rsidRPr="00466EAE">
        <w:rPr>
          <w:rFonts w:ascii="Cambria" w:hAnsi="Cambria"/>
          <w:sz w:val="24"/>
          <w:szCs w:val="24"/>
        </w:rPr>
        <w:t>―</w:t>
      </w:r>
      <w:r w:rsidRPr="00466EAE">
        <w:rPr>
          <w:rFonts w:ascii="Cambria" w:hAnsi="Cambria"/>
          <w:b/>
          <w:sz w:val="24"/>
          <w:szCs w:val="24"/>
        </w:rPr>
        <w:t>Martin Luther King Jr.</w:t>
      </w:r>
    </w:p>
    <w:p w14:paraId="33F253E0" w14:textId="77777777" w:rsidR="002B5242" w:rsidRPr="00466EAE" w:rsidRDefault="002B5242" w:rsidP="002B5242">
      <w:pPr>
        <w:rPr>
          <w:rFonts w:ascii="Cambria" w:hAnsi="Cambria"/>
          <w:sz w:val="24"/>
          <w:szCs w:val="24"/>
        </w:rPr>
      </w:pPr>
    </w:p>
    <w:p w14:paraId="72887F54" w14:textId="77777777" w:rsidR="002B5242" w:rsidRPr="00466EAE" w:rsidRDefault="005C273A" w:rsidP="002B5242">
      <w:pPr>
        <w:rPr>
          <w:rFonts w:ascii="Cambria" w:hAnsi="Cambria"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</w:t>
      </w:r>
      <w:r w:rsidR="002B5242" w:rsidRPr="00466EAE">
        <w:rPr>
          <w:rFonts w:ascii="Cambria" w:hAnsi="Cambria"/>
          <w:sz w:val="24"/>
          <w:szCs w:val="24"/>
        </w:rPr>
        <w:t>A lie gets halfway around the world before the truth has</w:t>
      </w:r>
      <w:r w:rsidRPr="00466EAE">
        <w:rPr>
          <w:rFonts w:ascii="Cambria" w:hAnsi="Cambria"/>
          <w:sz w:val="24"/>
          <w:szCs w:val="24"/>
        </w:rPr>
        <w:t xml:space="preserve"> a chance to get its pants on.”</w:t>
      </w:r>
      <w:r w:rsidR="002B5242" w:rsidRPr="00466EAE">
        <w:rPr>
          <w:rFonts w:ascii="Cambria" w:hAnsi="Cambria"/>
          <w:sz w:val="24"/>
          <w:szCs w:val="24"/>
        </w:rPr>
        <w:t xml:space="preserve"> –</w:t>
      </w:r>
      <w:r w:rsidR="002B5242" w:rsidRPr="00466EAE">
        <w:rPr>
          <w:rFonts w:ascii="Cambria" w:hAnsi="Cambria"/>
          <w:b/>
          <w:sz w:val="24"/>
          <w:szCs w:val="24"/>
        </w:rPr>
        <w:t>Sir Winston Churchill</w:t>
      </w:r>
      <w:r w:rsidR="002B5242" w:rsidRPr="00466EAE">
        <w:rPr>
          <w:rFonts w:ascii="Cambria" w:hAnsi="Cambria"/>
          <w:sz w:val="24"/>
          <w:szCs w:val="24"/>
        </w:rPr>
        <w:t xml:space="preserve"> </w:t>
      </w:r>
    </w:p>
    <w:p w14:paraId="7989BA3D" w14:textId="77777777" w:rsidR="005C273A" w:rsidRPr="00466EAE" w:rsidRDefault="005C273A" w:rsidP="002B5242">
      <w:pPr>
        <w:rPr>
          <w:rFonts w:ascii="Cambria" w:hAnsi="Cambria"/>
          <w:sz w:val="24"/>
          <w:szCs w:val="24"/>
        </w:rPr>
      </w:pPr>
    </w:p>
    <w:p w14:paraId="33BAB8C3" w14:textId="77777777" w:rsidR="002B5242" w:rsidRPr="00466EAE" w:rsidRDefault="005C273A" w:rsidP="002B5242">
      <w:pPr>
        <w:rPr>
          <w:rFonts w:ascii="Cambria" w:hAnsi="Cambria"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</w:t>
      </w:r>
      <w:r w:rsidR="002B5242" w:rsidRPr="00466EAE">
        <w:rPr>
          <w:rFonts w:ascii="Cambria" w:hAnsi="Cambria"/>
          <w:sz w:val="24"/>
          <w:szCs w:val="24"/>
        </w:rPr>
        <w:t>Nobody cares if you can't danc</w:t>
      </w:r>
      <w:r w:rsidRPr="00466EAE">
        <w:rPr>
          <w:rFonts w:ascii="Cambria" w:hAnsi="Cambria"/>
          <w:sz w:val="24"/>
          <w:szCs w:val="24"/>
        </w:rPr>
        <w:t>e well. Just get up and dance.” ―</w:t>
      </w:r>
      <w:r w:rsidR="002B5242" w:rsidRPr="00466EAE">
        <w:rPr>
          <w:rFonts w:ascii="Cambria" w:hAnsi="Cambria"/>
          <w:b/>
          <w:sz w:val="24"/>
          <w:szCs w:val="24"/>
        </w:rPr>
        <w:t>Dave Barry</w:t>
      </w:r>
    </w:p>
    <w:p w14:paraId="1D4EDB65" w14:textId="77777777" w:rsidR="002B5242" w:rsidRPr="00466EAE" w:rsidRDefault="002B5242" w:rsidP="002B5242">
      <w:pPr>
        <w:rPr>
          <w:rFonts w:ascii="Cambria" w:hAnsi="Cambria"/>
          <w:sz w:val="24"/>
          <w:szCs w:val="24"/>
        </w:rPr>
      </w:pPr>
    </w:p>
    <w:p w14:paraId="75438143" w14:textId="77777777" w:rsidR="002B5242" w:rsidRPr="00466EAE" w:rsidRDefault="005C273A" w:rsidP="005C273A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66EAE"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r w:rsidR="002B5242" w:rsidRPr="00466EAE">
        <w:rPr>
          <w:rFonts w:ascii="Cambria" w:eastAsia="Times New Roman" w:hAnsi="Cambria" w:cs="Times New Roman"/>
          <w:color w:val="000000"/>
          <w:sz w:val="24"/>
          <w:szCs w:val="24"/>
        </w:rPr>
        <w:t>If you can't get rid of the skeleton in your closet</w:t>
      </w:r>
      <w:r w:rsidRPr="00466EAE">
        <w:rPr>
          <w:rFonts w:ascii="Cambria" w:eastAsia="Times New Roman" w:hAnsi="Cambria" w:cs="Times New Roman"/>
          <w:color w:val="000000"/>
          <w:sz w:val="24"/>
          <w:szCs w:val="24"/>
        </w:rPr>
        <w:t xml:space="preserve">, you'd best teach it to dance.” </w:t>
      </w:r>
      <w:r w:rsidRPr="00466EAE">
        <w:rPr>
          <w:rFonts w:ascii="Cambria" w:hAnsi="Cambria"/>
          <w:sz w:val="24"/>
          <w:szCs w:val="24"/>
        </w:rPr>
        <w:t>―</w:t>
      </w:r>
      <w:r w:rsidRPr="00466EAE">
        <w:rPr>
          <w:rFonts w:ascii="Cambria" w:eastAsia="Times New Roman" w:hAnsi="Cambria" w:cs="Times New Roman"/>
          <w:color w:val="000000"/>
          <w:sz w:val="24"/>
          <w:szCs w:val="24"/>
        </w:rPr>
        <w:t>George Bernard Shaw</w:t>
      </w:r>
    </w:p>
    <w:p w14:paraId="39C2E3CC" w14:textId="77777777" w:rsidR="002B5242" w:rsidRPr="00466EAE" w:rsidRDefault="002B5242" w:rsidP="002B5242">
      <w:pPr>
        <w:rPr>
          <w:rFonts w:ascii="Cambria" w:hAnsi="Cambria"/>
          <w:sz w:val="24"/>
          <w:szCs w:val="24"/>
        </w:rPr>
      </w:pPr>
    </w:p>
    <w:p w14:paraId="04A9D7B7" w14:textId="77777777" w:rsidR="00195F48" w:rsidRPr="00466EAE" w:rsidRDefault="005C273A" w:rsidP="005C273A">
      <w:pPr>
        <w:rPr>
          <w:rFonts w:ascii="Cambria" w:hAnsi="Cambria"/>
          <w:b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“It has become appallingly obvious that our technology has exceeded our humanity.” ―</w:t>
      </w:r>
      <w:r w:rsidRPr="00466EAE">
        <w:rPr>
          <w:rFonts w:ascii="Cambria" w:hAnsi="Cambria"/>
          <w:b/>
          <w:sz w:val="24"/>
          <w:szCs w:val="24"/>
        </w:rPr>
        <w:t>Albert Einstein</w:t>
      </w:r>
    </w:p>
    <w:p w14:paraId="02C5295A" w14:textId="77777777" w:rsidR="007D08D1" w:rsidRPr="00466EAE" w:rsidRDefault="007D08D1" w:rsidP="005C273A">
      <w:pPr>
        <w:rPr>
          <w:rFonts w:ascii="Cambria" w:hAnsi="Cambria"/>
          <w:b/>
          <w:sz w:val="24"/>
          <w:szCs w:val="24"/>
        </w:rPr>
      </w:pPr>
    </w:p>
    <w:p w14:paraId="60D01911" w14:textId="13FE0EFC" w:rsidR="007D08D1" w:rsidRPr="00466EAE" w:rsidRDefault="007D08D1" w:rsidP="007D08D1">
      <w:pPr>
        <w:pStyle w:val="NormalWeb"/>
        <w:rPr>
          <w:rFonts w:ascii="Cambria" w:hAnsi="Cambria"/>
          <w:b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“You must not lose faith in humanity. Humanity is an ocean; if a few drops of the ocean are dirty, t</w:t>
      </w:r>
      <w:r w:rsidR="00A4334F" w:rsidRPr="00466EAE">
        <w:rPr>
          <w:rFonts w:ascii="Cambria" w:hAnsi="Cambria"/>
          <w:sz w:val="24"/>
          <w:szCs w:val="24"/>
        </w:rPr>
        <w:t xml:space="preserve">he ocean does not become dirty.” </w:t>
      </w:r>
      <w:r w:rsidR="00A4334F" w:rsidRPr="00466EAE">
        <w:rPr>
          <w:rFonts w:ascii="Cambria" w:hAnsi="Cambria"/>
          <w:b/>
          <w:sz w:val="24"/>
          <w:szCs w:val="24"/>
        </w:rPr>
        <w:t>―</w:t>
      </w:r>
      <w:r w:rsidRPr="00466EAE">
        <w:rPr>
          <w:rFonts w:ascii="Cambria" w:hAnsi="Cambria"/>
          <w:b/>
          <w:sz w:val="24"/>
          <w:szCs w:val="24"/>
        </w:rPr>
        <w:t>Gandhi</w:t>
      </w:r>
    </w:p>
    <w:p w14:paraId="66EB30D2" w14:textId="77777777" w:rsidR="00A4334F" w:rsidRPr="00466EAE" w:rsidRDefault="00A4334F" w:rsidP="007D08D1">
      <w:pPr>
        <w:pStyle w:val="NormalWeb"/>
        <w:rPr>
          <w:rFonts w:ascii="Cambria" w:hAnsi="Cambria"/>
          <w:b/>
          <w:sz w:val="24"/>
          <w:szCs w:val="24"/>
        </w:rPr>
      </w:pPr>
    </w:p>
    <w:p w14:paraId="7BA23CB2" w14:textId="19FF7679" w:rsidR="00A4334F" w:rsidRPr="00466EAE" w:rsidRDefault="007D08D1" w:rsidP="00A4334F">
      <w:pPr>
        <w:pStyle w:val="NormalWeb"/>
        <w:rPr>
          <w:rFonts w:ascii="Cambria" w:hAnsi="Cambria"/>
          <w:b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“I’m a lover of my own liberty, and so I would do nothing to restrict yours.”</w:t>
      </w:r>
      <w:r w:rsidR="00A4334F" w:rsidRPr="00466EAE">
        <w:rPr>
          <w:rFonts w:ascii="Cambria" w:hAnsi="Cambria"/>
          <w:b/>
          <w:sz w:val="24"/>
          <w:szCs w:val="24"/>
        </w:rPr>
        <w:t xml:space="preserve"> ―Gandhi</w:t>
      </w:r>
    </w:p>
    <w:p w14:paraId="2A5E83EF" w14:textId="77777777" w:rsidR="007D08D1" w:rsidRPr="00466EAE" w:rsidRDefault="007D08D1" w:rsidP="007D08D1">
      <w:pPr>
        <w:pStyle w:val="NormalWeb"/>
        <w:rPr>
          <w:rFonts w:ascii="Cambria" w:hAnsi="Cambria"/>
          <w:sz w:val="24"/>
          <w:szCs w:val="24"/>
        </w:rPr>
      </w:pPr>
    </w:p>
    <w:p w14:paraId="7870B288" w14:textId="167DFC8D" w:rsidR="00A4334F" w:rsidRPr="00466EAE" w:rsidRDefault="007D08D1" w:rsidP="00A4334F">
      <w:pPr>
        <w:pStyle w:val="NormalWeb"/>
        <w:rPr>
          <w:rFonts w:ascii="Cambria" w:hAnsi="Cambria"/>
          <w:b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“The weak can never forgive. Forgiveness is the attribute of the strong.”</w:t>
      </w:r>
      <w:r w:rsidR="00A4334F" w:rsidRPr="00466EAE">
        <w:rPr>
          <w:rFonts w:ascii="Cambria" w:hAnsi="Cambria"/>
          <w:b/>
          <w:sz w:val="24"/>
          <w:szCs w:val="24"/>
        </w:rPr>
        <w:t xml:space="preserve"> ―Gandhi</w:t>
      </w:r>
    </w:p>
    <w:p w14:paraId="06F841BE" w14:textId="77777777" w:rsidR="007D08D1" w:rsidRPr="00466EAE" w:rsidRDefault="007D08D1" w:rsidP="007D08D1">
      <w:pPr>
        <w:pStyle w:val="NormalWeb"/>
        <w:rPr>
          <w:rFonts w:ascii="Cambria" w:hAnsi="Cambria"/>
          <w:sz w:val="24"/>
          <w:szCs w:val="24"/>
        </w:rPr>
      </w:pPr>
    </w:p>
    <w:p w14:paraId="7CFEC84C" w14:textId="7C9203C0" w:rsidR="007D08D1" w:rsidRDefault="007D08D1" w:rsidP="007D08D1">
      <w:pPr>
        <w:pStyle w:val="NormalWeb"/>
        <w:rPr>
          <w:rFonts w:ascii="Cambria" w:hAnsi="Cambria"/>
          <w:b/>
          <w:sz w:val="24"/>
          <w:szCs w:val="24"/>
        </w:rPr>
      </w:pPr>
      <w:r w:rsidRPr="00466EAE">
        <w:rPr>
          <w:rFonts w:ascii="Cambria" w:hAnsi="Cambria"/>
          <w:sz w:val="24"/>
          <w:szCs w:val="24"/>
        </w:rPr>
        <w:t>“A man is but the product of his thoughts. What he thinks, he becomes."</w:t>
      </w:r>
      <w:r w:rsidR="00A4334F" w:rsidRPr="00466EAE">
        <w:rPr>
          <w:rFonts w:ascii="Cambria" w:hAnsi="Cambria"/>
          <w:b/>
          <w:sz w:val="24"/>
          <w:szCs w:val="24"/>
        </w:rPr>
        <w:t xml:space="preserve"> ―Gandhi</w:t>
      </w:r>
    </w:p>
    <w:p w14:paraId="08A6E280" w14:textId="77777777" w:rsidR="005105E1" w:rsidRPr="005105E1" w:rsidRDefault="005105E1" w:rsidP="007D08D1">
      <w:pPr>
        <w:pStyle w:val="NormalWeb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16EF2838" w14:textId="36312784" w:rsidR="00AA3CF2" w:rsidRPr="00466EAE" w:rsidRDefault="00AA3CF2" w:rsidP="00AA3CF2">
      <w:pPr>
        <w:pStyle w:val="Heading1"/>
        <w:shd w:val="clear" w:color="auto" w:fill="FFFFFF"/>
        <w:spacing w:before="0" w:beforeAutospacing="0" w:after="225" w:afterAutospacing="0" w:line="315" w:lineRule="atLeast"/>
        <w:rPr>
          <w:rFonts w:ascii="Cambria" w:eastAsia="Times New Roman" w:hAnsi="Cambria"/>
          <w:b w:val="0"/>
          <w:bCs w:val="0"/>
          <w:color w:val="181818"/>
          <w:sz w:val="24"/>
          <w:szCs w:val="24"/>
        </w:rPr>
      </w:pPr>
      <w:r w:rsidRPr="00466EAE">
        <w:rPr>
          <w:rFonts w:ascii="Cambria" w:eastAsia="Times New Roman" w:hAnsi="Cambria"/>
          <w:b w:val="0"/>
          <w:bCs w:val="0"/>
          <w:color w:val="181818"/>
          <w:sz w:val="24"/>
          <w:szCs w:val="24"/>
        </w:rPr>
        <w:t>“How people treat other people is a direct reflection of how they feel about themselves.” ―</w:t>
      </w:r>
      <w:r w:rsidRPr="00466EAE">
        <w:rPr>
          <w:rFonts w:ascii="Cambria" w:eastAsia="Times New Roman" w:hAnsi="Cambria"/>
          <w:bCs w:val="0"/>
          <w:color w:val="181818"/>
          <w:sz w:val="24"/>
          <w:szCs w:val="24"/>
        </w:rPr>
        <w:t>Paulo Coelho</w:t>
      </w:r>
    </w:p>
    <w:p w14:paraId="7E62C363" w14:textId="0109CD3A" w:rsidR="00AA3CF2" w:rsidRPr="00466EAE" w:rsidRDefault="00AA3CF2" w:rsidP="00AA3CF2">
      <w:pPr>
        <w:pStyle w:val="Heading1"/>
        <w:shd w:val="clear" w:color="auto" w:fill="FFFFFF"/>
        <w:spacing w:before="0" w:beforeAutospacing="0" w:after="225" w:afterAutospacing="0" w:line="315" w:lineRule="atLeast"/>
        <w:rPr>
          <w:rFonts w:ascii="Cambria" w:eastAsia="Times New Roman" w:hAnsi="Cambria"/>
          <w:b w:val="0"/>
          <w:bCs w:val="0"/>
          <w:color w:val="181818"/>
          <w:sz w:val="24"/>
          <w:szCs w:val="24"/>
        </w:rPr>
      </w:pPr>
    </w:p>
    <w:p w14:paraId="2DEEAEAB" w14:textId="0F02FF53" w:rsidR="00AA3CF2" w:rsidRPr="00466EAE" w:rsidRDefault="00AA3CF2" w:rsidP="00AA3CF2">
      <w:pPr>
        <w:pStyle w:val="Heading1"/>
        <w:shd w:val="clear" w:color="auto" w:fill="FFFFFF"/>
        <w:spacing w:before="0" w:beforeAutospacing="0" w:after="225" w:afterAutospacing="0" w:line="315" w:lineRule="atLeast"/>
        <w:rPr>
          <w:rFonts w:ascii="Cambria" w:eastAsia="Times New Roman" w:hAnsi="Cambria"/>
          <w:b w:val="0"/>
          <w:bCs w:val="0"/>
          <w:color w:val="181818"/>
          <w:sz w:val="24"/>
          <w:szCs w:val="24"/>
        </w:rPr>
      </w:pPr>
      <w:r w:rsidRPr="00466EAE">
        <w:rPr>
          <w:rFonts w:ascii="Cambria" w:eastAsia="Times New Roman" w:hAnsi="Cambria"/>
          <w:b w:val="0"/>
          <w:bCs w:val="0"/>
          <w:color w:val="181818"/>
          <w:sz w:val="24"/>
          <w:szCs w:val="24"/>
        </w:rPr>
        <w:t xml:space="preserve">“People are capable, at any time in their lives, of doing what they dream of.” </w:t>
      </w:r>
      <w:r w:rsidR="00466EAE" w:rsidRPr="00466EAE">
        <w:rPr>
          <w:rFonts w:ascii="Cambria" w:eastAsia="Times New Roman" w:hAnsi="Cambria"/>
          <w:b w:val="0"/>
          <w:bCs w:val="0"/>
          <w:color w:val="181818"/>
          <w:sz w:val="24"/>
          <w:szCs w:val="24"/>
        </w:rPr>
        <w:t>―</w:t>
      </w:r>
      <w:r w:rsidR="00466EAE" w:rsidRPr="00466EAE">
        <w:rPr>
          <w:rFonts w:ascii="Cambria" w:eastAsia="Times New Roman" w:hAnsi="Cambria"/>
          <w:bCs w:val="0"/>
          <w:color w:val="181818"/>
          <w:sz w:val="24"/>
          <w:szCs w:val="24"/>
        </w:rPr>
        <w:t>Paulo Coelho</w:t>
      </w:r>
    </w:p>
    <w:sectPr w:rsidR="00AA3CF2" w:rsidRPr="00466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BC"/>
    <w:rsid w:val="000076BC"/>
    <w:rsid w:val="000C2C7F"/>
    <w:rsid w:val="001268A2"/>
    <w:rsid w:val="00195F48"/>
    <w:rsid w:val="00276C65"/>
    <w:rsid w:val="002B5242"/>
    <w:rsid w:val="00466EAE"/>
    <w:rsid w:val="005105E1"/>
    <w:rsid w:val="005B6F39"/>
    <w:rsid w:val="005C273A"/>
    <w:rsid w:val="007D08D1"/>
    <w:rsid w:val="00A4334F"/>
    <w:rsid w:val="00AA3CF2"/>
    <w:rsid w:val="00AD3517"/>
    <w:rsid w:val="00B42B74"/>
    <w:rsid w:val="00B42D52"/>
    <w:rsid w:val="00E3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3E799"/>
  <w15:docId w15:val="{1A602EDC-3D6F-4971-9C81-0701AB8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3CF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F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08D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A3CF2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V. Charles</dc:creator>
  <cp:keywords/>
  <dc:description/>
  <cp:lastModifiedBy>Jane V. Charles</cp:lastModifiedBy>
  <cp:revision>11</cp:revision>
  <dcterms:created xsi:type="dcterms:W3CDTF">2016-07-18T15:18:00Z</dcterms:created>
  <dcterms:modified xsi:type="dcterms:W3CDTF">2016-08-17T16:10:00Z</dcterms:modified>
</cp:coreProperties>
</file>