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382630">
            <w:rPr>
              <w:caps/>
            </w:rPr>
            <w:t>BUSINESS AND TECHNOLOGY</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382630">
            <w:rPr>
              <w:caps/>
            </w:rPr>
            <w:t xml:space="preserve">AS NETWORKING </w:t>
          </w:r>
          <w:r w:rsidR="00E75BCC">
            <w:rPr>
              <w:caps/>
            </w:rPr>
            <w:t>Services Technology</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E45F24">
            <w:rPr>
              <w:caps/>
            </w:rPr>
            <w:t>Andy Blitz</w:t>
          </w:r>
          <w:r w:rsidR="00382630">
            <w:rPr>
              <w:caps/>
            </w:rPr>
            <w:tab/>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E45F24">
            <w:rPr>
              <w:caps/>
            </w:rPr>
            <w:t>Scott Vanselow</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3-01-04T00:00:00Z">
            <w:dateFormat w:val="M/d/yyyy"/>
            <w:lid w:val="en-US"/>
            <w:storeMappedDataAs w:val="dateTime"/>
            <w:calendar w:val="gregorian"/>
          </w:date>
        </w:sdtPr>
        <w:sdtEndPr/>
        <w:sdtContent>
          <w:r w:rsidR="00E75BCC">
            <w:rPr>
              <w:caps/>
            </w:rPr>
            <w:t>1/4/2013</w:t>
          </w:r>
        </w:sdtContent>
      </w:sdt>
    </w:p>
    <w:p w:rsidR="009B3DD8" w:rsidRPr="00451983" w:rsidRDefault="009B3DD8" w:rsidP="009B3DD8">
      <w:pPr>
        <w:spacing w:after="0"/>
        <w:rPr>
          <w:b/>
          <w:caps/>
          <w:szCs w:val="24"/>
        </w:rPr>
      </w:pPr>
      <w:r w:rsidRPr="00451983">
        <w:rPr>
          <w:b/>
          <w:caps/>
          <w:szCs w:val="24"/>
        </w:rPr>
        <w:t>CURRENT COURSE PREFIX, NUMBER AND TITLE:</w:t>
      </w:r>
    </w:p>
    <w:p w:rsidR="00BE58E1" w:rsidRPr="00E42B82" w:rsidRDefault="003E2DAF" w:rsidP="00E42B82">
      <w:pPr>
        <w:pStyle w:val="Heading3"/>
        <w:spacing w:before="0"/>
        <w:rPr>
          <w:rFonts w:asciiTheme="minorHAnsi" w:hAnsiTheme="minorHAnsi"/>
          <w:b w:val="0"/>
          <w:caps/>
          <w:szCs w:val="20"/>
        </w:rPr>
      </w:pPr>
      <w:sdt>
        <w:sdtPr>
          <w:rPr>
            <w:rFonts w:asciiTheme="minorHAnsi" w:eastAsiaTheme="minorHAnsi" w:hAnsiTheme="minorHAnsi" w:cstheme="minorBidi"/>
            <w:b w:val="0"/>
            <w:bCs w:val="0"/>
            <w:caps/>
            <w:color w:val="auto"/>
          </w:rPr>
          <w:id w:val="706025715"/>
          <w:placeholder>
            <w:docPart w:val="3D5CABB3CFC146D59ED16AE8C6039EAA"/>
          </w:placeholder>
          <w:text w:multiLine="1"/>
        </w:sdtPr>
        <w:sdtEndPr/>
        <w:sdtContent>
          <w:r w:rsidR="00E45F24" w:rsidRPr="00E45F24">
            <w:rPr>
              <w:rFonts w:asciiTheme="minorHAnsi" w:eastAsiaTheme="minorHAnsi" w:hAnsiTheme="minorHAnsi" w:cstheme="minorBidi"/>
              <w:b w:val="0"/>
              <w:bCs w:val="0"/>
              <w:caps/>
              <w:color w:val="auto"/>
            </w:rPr>
            <w:t>CTS 2120 COMPUTER AND NETWORK SECURITY (SECURITY+</w:t>
          </w:r>
          <w:proofErr w:type="gramStart"/>
          <w:r w:rsidR="00E45F24" w:rsidRPr="00E45F24">
            <w:rPr>
              <w:rFonts w:asciiTheme="minorHAnsi" w:eastAsiaTheme="minorHAnsi" w:hAnsiTheme="minorHAnsi" w:cstheme="minorBidi"/>
              <w:b w:val="0"/>
              <w:bCs w:val="0"/>
              <w:caps/>
              <w:color w:val="auto"/>
            </w:rPr>
            <w:t>)</w:t>
          </w:r>
          <w:proofErr w:type="gramEnd"/>
        </w:sdtContent>
      </w:sdt>
      <w:r w:rsidR="009B3DD8" w:rsidRPr="00D31F3F">
        <w:rPr>
          <w:rFonts w:asciiTheme="minorHAnsi" w:hAnsiTheme="minorHAnsi"/>
          <w:b w:val="0"/>
          <w:caps/>
          <w:szCs w:val="20"/>
        </w:rPr>
        <w:br/>
      </w:r>
      <w:r w:rsidR="00B361AB">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C0208">
            <w:rPr>
              <w:caps/>
            </w:rPr>
            <w:t>BUSINESS AND TECHNOLOGY</w:t>
          </w:r>
        </w:sdtContent>
      </w:sdt>
    </w:p>
    <w:p w:rsidR="00872D20" w:rsidRPr="00872D20" w:rsidRDefault="003E6472" w:rsidP="00140D5C">
      <w:pPr>
        <w:tabs>
          <w:tab w:val="left" w:pos="1800"/>
        </w:tabs>
        <w:spacing w:after="120"/>
        <w:rPr>
          <w:caps/>
        </w:rPr>
      </w:pPr>
      <w:r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CE25E7" w:rsidRPr="00CE25E7">
            <w:rPr>
              <w:caps/>
            </w:rPr>
            <w:t>CTS 2321 OR CTS 2334 OR EQUIVALENT PROFICIENCY TO:  A PASSING SCORE ON THE IC3 KEY APPLICATIONS EXAM OR A QUALIFYING SCORE ON THE IC3 FAST TRACK EXAM OR A COMPUTER RELATED PROFESSIONAL CERTIFICATION FROM THE FLORIDA DEPARTMENT OF EDUCATION STATEWIDE ARTICULATION AGREEMENTS - INDUSTRY CERTIFICATION HTTP://WWW.FLDOE.ORG/WORKFORCE/DWDFRAME/ARTIC_INDCERT2AAS.ASP</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CE25E7">
            <w:rPr>
              <w:caps/>
            </w:rPr>
            <w:t>D</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4C0208">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4C0208">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4C0208">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4C0208">
            <w:rPr>
              <w:caps/>
            </w:rPr>
            <w:t>3</w:t>
          </w:r>
        </w:sdtContent>
      </w:sdt>
    </w:p>
    <w:p w:rsidR="00FD4DEE" w:rsidRPr="00081C89" w:rsidRDefault="007D0604" w:rsidP="00081C89">
      <w:pPr>
        <w:tabs>
          <w:tab w:val="left" w:pos="4140"/>
        </w:tabs>
        <w:spacing w:after="0"/>
        <w:rPr>
          <w:b/>
          <w:caps/>
        </w:rPr>
      </w:pPr>
      <w:r w:rsidRPr="00081C89">
        <w:rPr>
          <w:b/>
          <w:caps/>
        </w:rPr>
        <w:t>COURSE DESCRIPTION:</w:t>
      </w:r>
    </w:p>
    <w:p w:rsidR="000E1D88" w:rsidRPr="004C0208" w:rsidRDefault="003E2DAF" w:rsidP="009B3DD8">
      <w:pPr>
        <w:tabs>
          <w:tab w:val="left" w:pos="4140"/>
        </w:tabs>
        <w:spacing w:after="240"/>
        <w:rPr>
          <w:caps/>
          <w:sz w:val="22"/>
        </w:rPr>
      </w:pPr>
      <w:sdt>
        <w:sdtPr>
          <w:rPr>
            <w:sz w:val="22"/>
          </w:rPr>
          <w:id w:val="250390127"/>
          <w:placeholder>
            <w:docPart w:val="866AFD13E1D74E65A1B895F02A26BA5E"/>
          </w:placeholder>
        </w:sdtPr>
        <w:sdtEndPr/>
        <w:sdtContent>
          <w:r w:rsidR="008842A8">
            <w:rPr>
              <w:color w:val="000000"/>
              <w:sz w:val="22"/>
              <w:szCs w:val="20"/>
              <w:shd w:val="clear" w:color="auto" w:fill="FFFFFF"/>
            </w:rPr>
            <w:t>T</w:t>
          </w:r>
          <w:r w:rsidR="008842A8" w:rsidRPr="008842A8">
            <w:rPr>
              <w:color w:val="000000"/>
              <w:sz w:val="22"/>
              <w:szCs w:val="20"/>
              <w:shd w:val="clear" w:color="auto" w:fill="FFFFFF"/>
            </w:rPr>
            <w:t>his course is designed to provide a student with a broad-based knowledge of network security, and to prepare students for further study in specialized security fields. This course will also p</w:t>
          </w:r>
          <w:r w:rsidR="00EF6861">
            <w:rPr>
              <w:color w:val="000000"/>
              <w:sz w:val="22"/>
              <w:szCs w:val="20"/>
              <w:shd w:val="clear" w:color="auto" w:fill="FFFFFF"/>
            </w:rPr>
            <w:t xml:space="preserve">repare the student to take the </w:t>
          </w:r>
          <w:proofErr w:type="spellStart"/>
          <w:r w:rsidR="00EF6861">
            <w:rPr>
              <w:color w:val="000000"/>
              <w:sz w:val="22"/>
              <w:szCs w:val="20"/>
              <w:shd w:val="clear" w:color="auto" w:fill="FFFFFF"/>
            </w:rPr>
            <w:t>CompTIA</w:t>
          </w:r>
          <w:proofErr w:type="spellEnd"/>
          <w:r w:rsidR="00EF6861">
            <w:rPr>
              <w:color w:val="000000"/>
              <w:sz w:val="22"/>
              <w:szCs w:val="20"/>
              <w:shd w:val="clear" w:color="auto" w:fill="FFFFFF"/>
            </w:rPr>
            <w:t xml:space="preserve"> S</w:t>
          </w:r>
          <w:r w:rsidR="008842A8" w:rsidRPr="008842A8">
            <w:rPr>
              <w:color w:val="000000"/>
              <w:sz w:val="22"/>
              <w:szCs w:val="20"/>
              <w:shd w:val="clear" w:color="auto" w:fill="FFFFFF"/>
            </w:rPr>
            <w:t>ecurity+ certification exam.</w:t>
          </w:r>
        </w:sdtContent>
      </w:sdt>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EndPr/>
      <w:sdtContent>
        <w:p w:rsidR="00EF6861" w:rsidRDefault="00EF6861" w:rsidP="00EF6861">
          <w:pPr>
            <w:pStyle w:val="ListParagraph"/>
            <w:numPr>
              <w:ilvl w:val="0"/>
              <w:numId w:val="4"/>
            </w:numPr>
            <w:tabs>
              <w:tab w:val="left" w:pos="4140"/>
            </w:tabs>
            <w:spacing w:after="0"/>
          </w:pPr>
          <w:r>
            <w:t xml:space="preserve">Systems Security </w:t>
          </w:r>
        </w:p>
        <w:p w:rsidR="00EF6861" w:rsidRDefault="00EF6861" w:rsidP="00EF6861">
          <w:pPr>
            <w:pStyle w:val="ListParagraph"/>
            <w:numPr>
              <w:ilvl w:val="0"/>
              <w:numId w:val="4"/>
            </w:numPr>
            <w:tabs>
              <w:tab w:val="left" w:pos="4140"/>
            </w:tabs>
            <w:spacing w:after="0"/>
          </w:pPr>
          <w:r>
            <w:t xml:space="preserve">Network Infrastructure </w:t>
          </w:r>
        </w:p>
        <w:p w:rsidR="00EF6861" w:rsidRDefault="00EF6861" w:rsidP="00EF6861">
          <w:pPr>
            <w:pStyle w:val="ListParagraph"/>
            <w:numPr>
              <w:ilvl w:val="0"/>
              <w:numId w:val="4"/>
            </w:numPr>
            <w:tabs>
              <w:tab w:val="left" w:pos="4140"/>
            </w:tabs>
            <w:spacing w:after="0"/>
          </w:pPr>
          <w:r>
            <w:t xml:space="preserve">Access Control </w:t>
          </w:r>
        </w:p>
        <w:p w:rsidR="00EF6861" w:rsidRDefault="00EF6861" w:rsidP="00EF6861">
          <w:pPr>
            <w:pStyle w:val="ListParagraph"/>
            <w:numPr>
              <w:ilvl w:val="0"/>
              <w:numId w:val="4"/>
            </w:numPr>
            <w:tabs>
              <w:tab w:val="left" w:pos="4140"/>
            </w:tabs>
            <w:spacing w:after="0"/>
          </w:pPr>
          <w:r>
            <w:t xml:space="preserve">Assessments &amp; Audits </w:t>
          </w:r>
        </w:p>
        <w:p w:rsidR="00EF6861" w:rsidRDefault="00EF6861" w:rsidP="00EF6861">
          <w:pPr>
            <w:pStyle w:val="ListParagraph"/>
            <w:numPr>
              <w:ilvl w:val="0"/>
              <w:numId w:val="4"/>
            </w:numPr>
            <w:tabs>
              <w:tab w:val="left" w:pos="4140"/>
            </w:tabs>
            <w:spacing w:after="0"/>
          </w:pPr>
          <w:r>
            <w:t xml:space="preserve">Cryptography </w:t>
          </w:r>
        </w:p>
        <w:p w:rsidR="000E1D88" w:rsidRPr="0004057E" w:rsidRDefault="00EF6861" w:rsidP="00EF6861">
          <w:pPr>
            <w:pStyle w:val="ListParagraph"/>
            <w:numPr>
              <w:ilvl w:val="0"/>
              <w:numId w:val="4"/>
            </w:numPr>
            <w:tabs>
              <w:tab w:val="left" w:pos="4140"/>
            </w:tabs>
            <w:spacing w:after="0"/>
          </w:pPr>
          <w:r>
            <w:t>Organizational Security</w:t>
          </w:r>
        </w:p>
      </w:sdtContent>
    </w:sdt>
    <w:p w:rsidR="000E1D88" w:rsidRDefault="000E1D88" w:rsidP="00862C96">
      <w:pPr>
        <w:tabs>
          <w:tab w:val="left" w:pos="4140"/>
        </w:tabs>
        <w:spacing w:after="0"/>
        <w:rPr>
          <w:b/>
          <w:caps/>
        </w:rPr>
      </w:pPr>
    </w:p>
    <w:p w:rsidR="00FD4DEE" w:rsidRPr="00081C89" w:rsidRDefault="00CC3C8D" w:rsidP="00CE25E7">
      <w:pPr>
        <w:rPr>
          <w:b/>
          <w:caps/>
        </w:rPr>
      </w:pPr>
      <w:r>
        <w:rPr>
          <w:b/>
          <w:caps/>
        </w:rPr>
        <w:br w:type="page"/>
      </w:r>
      <w:r w:rsidR="007D0604" w:rsidRPr="00081C89">
        <w:rPr>
          <w:b/>
          <w:caps/>
        </w:rPr>
        <w:lastRenderedPageBreak/>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3E2DAF" w:rsidRPr="003E2DAF" w:rsidTr="003E2DAF">
        <w:trPr>
          <w:cnfStyle w:val="100000000000" w:firstRow="1" w:lastRow="0" w:firstColumn="0" w:lastColumn="0" w:oddVBand="0" w:evenVBand="0" w:oddHBand="0" w:evenHBand="0" w:firstRowFirstColumn="0" w:firstRowLastColumn="0" w:lastRowFirstColumn="0" w:lastRowLastColumn="0"/>
        </w:trPr>
        <w:tc>
          <w:tcPr>
            <w:tcW w:w="3492" w:type="dxa"/>
          </w:tcPr>
          <w:p w:rsidR="000C509F" w:rsidRPr="003E2DAF" w:rsidRDefault="000C509F" w:rsidP="00C74E45">
            <w:pPr>
              <w:tabs>
                <w:tab w:val="left" w:pos="4140"/>
              </w:tabs>
              <w:spacing w:line="276" w:lineRule="auto"/>
              <w:jc w:val="center"/>
              <w:rPr>
                <w:color w:val="000000" w:themeColor="text1"/>
              </w:rPr>
            </w:pPr>
            <w:bookmarkStart w:id="0" w:name="_GoBack"/>
            <w:r w:rsidRPr="003E2DAF">
              <w:rPr>
                <w:color w:val="000000" w:themeColor="text1"/>
              </w:rPr>
              <w:t>LEARNING OUTCOMES</w:t>
            </w:r>
          </w:p>
        </w:tc>
        <w:tc>
          <w:tcPr>
            <w:tcW w:w="2970" w:type="dxa"/>
          </w:tcPr>
          <w:p w:rsidR="000C509F" w:rsidRPr="003E2DAF" w:rsidRDefault="000C509F" w:rsidP="00C74E45">
            <w:pPr>
              <w:tabs>
                <w:tab w:val="left" w:pos="4140"/>
              </w:tabs>
              <w:spacing w:line="276" w:lineRule="auto"/>
              <w:jc w:val="center"/>
              <w:rPr>
                <w:color w:val="000000" w:themeColor="text1"/>
              </w:rPr>
            </w:pPr>
            <w:r w:rsidRPr="003E2DAF">
              <w:rPr>
                <w:color w:val="000000" w:themeColor="text1"/>
              </w:rPr>
              <w:t>ASSESSMENTS</w:t>
            </w:r>
          </w:p>
        </w:tc>
        <w:tc>
          <w:tcPr>
            <w:tcW w:w="3168" w:type="dxa"/>
          </w:tcPr>
          <w:p w:rsidR="000C509F" w:rsidRPr="003E2DAF" w:rsidRDefault="000C509F" w:rsidP="00C74E45">
            <w:pPr>
              <w:tabs>
                <w:tab w:val="left" w:pos="4140"/>
              </w:tabs>
              <w:spacing w:line="276" w:lineRule="auto"/>
              <w:jc w:val="center"/>
              <w:rPr>
                <w:color w:val="000000" w:themeColor="text1"/>
              </w:rPr>
            </w:pPr>
            <w:r w:rsidRPr="003E2DAF">
              <w:rPr>
                <w:color w:val="000000" w:themeColor="text1"/>
              </w:rPr>
              <w:t>GENERAL EDUCATION COMPETENCIES</w:t>
            </w:r>
          </w:p>
        </w:tc>
      </w:tr>
      <w:tr w:rsidR="003E2DAF" w:rsidRPr="003E2DAF" w:rsidTr="003E2DAF">
        <w:trPr>
          <w:trHeight w:val="223"/>
        </w:trPr>
        <w:tc>
          <w:tcPr>
            <w:tcW w:w="3492" w:type="dxa"/>
          </w:tcPr>
          <w:p w:rsidR="000C509F" w:rsidRPr="003E2DAF" w:rsidRDefault="000C509F" w:rsidP="00C74E45">
            <w:pPr>
              <w:tabs>
                <w:tab w:val="left" w:pos="4140"/>
              </w:tabs>
              <w:spacing w:line="276" w:lineRule="auto"/>
              <w:rPr>
                <w:color w:val="000000" w:themeColor="text1"/>
              </w:rPr>
            </w:pPr>
            <w:r w:rsidRPr="003E2DAF">
              <w:rPr>
                <w:color w:val="000000" w:themeColor="text1"/>
              </w:rPr>
              <w:t>The student will be able to secure systems.</w:t>
            </w:r>
          </w:p>
        </w:tc>
        <w:tc>
          <w:tcPr>
            <w:tcW w:w="2970" w:type="dxa"/>
          </w:tcPr>
          <w:p w:rsidR="000C509F" w:rsidRPr="003E2DAF" w:rsidRDefault="000C509F" w:rsidP="00C74E45">
            <w:pPr>
              <w:tabs>
                <w:tab w:val="left" w:pos="4140"/>
              </w:tabs>
              <w:spacing w:line="276" w:lineRule="auto"/>
              <w:rPr>
                <w:color w:val="000000" w:themeColor="text1"/>
              </w:rPr>
            </w:pPr>
            <w:r w:rsidRPr="003E2DAF">
              <w:rPr>
                <w:color w:val="000000" w:themeColor="text1"/>
              </w:rPr>
              <w:t>Lab activities including:</w:t>
            </w:r>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Security threat differentiation.</w:t>
            </w:r>
            <w:proofErr w:type="gramEnd"/>
          </w:p>
          <w:p w:rsidR="000C509F" w:rsidRPr="003E2DAF" w:rsidRDefault="000C509F" w:rsidP="00C74E45">
            <w:pPr>
              <w:tabs>
                <w:tab w:val="left" w:pos="4140"/>
              </w:tabs>
              <w:spacing w:line="276" w:lineRule="auto"/>
              <w:rPr>
                <w:color w:val="000000" w:themeColor="text1"/>
              </w:rPr>
            </w:pPr>
            <w:r w:rsidRPr="003E2DAF">
              <w:rPr>
                <w:color w:val="000000" w:themeColor="text1"/>
              </w:rPr>
              <w:t>Security risks to hardware and peripherals.</w:t>
            </w:r>
          </w:p>
          <w:p w:rsidR="000C509F" w:rsidRPr="003E2DAF" w:rsidRDefault="000C509F" w:rsidP="00C74E45">
            <w:pPr>
              <w:tabs>
                <w:tab w:val="left" w:pos="4140"/>
              </w:tabs>
              <w:rPr>
                <w:color w:val="000000" w:themeColor="text1"/>
              </w:rPr>
            </w:pPr>
            <w:proofErr w:type="gramStart"/>
            <w:r w:rsidRPr="003E2DAF">
              <w:rPr>
                <w:color w:val="000000" w:themeColor="text1"/>
              </w:rPr>
              <w:t>OS hardening.</w:t>
            </w:r>
            <w:proofErr w:type="gramEnd"/>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Application security.</w:t>
            </w:r>
            <w:proofErr w:type="gramEnd"/>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Security applications.</w:t>
            </w:r>
            <w:proofErr w:type="gramEnd"/>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Virtualization technology.</w:t>
            </w:r>
            <w:proofErr w:type="gramEnd"/>
          </w:p>
          <w:p w:rsidR="000C509F" w:rsidRPr="003E2DAF" w:rsidRDefault="000C509F" w:rsidP="00C74E45">
            <w:pPr>
              <w:tabs>
                <w:tab w:val="left" w:pos="4140"/>
              </w:tabs>
              <w:spacing w:line="276" w:lineRule="auto"/>
              <w:rPr>
                <w:color w:val="000000" w:themeColor="text1"/>
              </w:rPr>
            </w:pPr>
            <w:r w:rsidRPr="003E2DAF">
              <w:rPr>
                <w:color w:val="000000" w:themeColor="text1"/>
              </w:rPr>
              <w:t>Security+ exam or simulation</w:t>
            </w:r>
          </w:p>
        </w:tc>
        <w:tc>
          <w:tcPr>
            <w:tcW w:w="3168" w:type="dxa"/>
          </w:tcPr>
          <w:p w:rsidR="000C509F" w:rsidRPr="003E2DAF" w:rsidRDefault="000C509F" w:rsidP="00C74E45">
            <w:pPr>
              <w:tabs>
                <w:tab w:val="left" w:pos="4140"/>
              </w:tabs>
              <w:spacing w:line="276" w:lineRule="auto"/>
              <w:rPr>
                <w:color w:val="000000" w:themeColor="text1"/>
              </w:rPr>
            </w:pPr>
          </w:p>
        </w:tc>
      </w:tr>
      <w:tr w:rsidR="003E2DAF" w:rsidRPr="003E2DAF" w:rsidTr="003E2DAF">
        <w:tc>
          <w:tcPr>
            <w:tcW w:w="3492" w:type="dxa"/>
          </w:tcPr>
          <w:p w:rsidR="000C509F" w:rsidRPr="003E2DAF" w:rsidRDefault="000C509F" w:rsidP="00C74E45">
            <w:pPr>
              <w:tabs>
                <w:tab w:val="left" w:pos="4140"/>
              </w:tabs>
              <w:spacing w:line="276" w:lineRule="auto"/>
              <w:rPr>
                <w:color w:val="000000" w:themeColor="text1"/>
              </w:rPr>
            </w:pPr>
            <w:r w:rsidRPr="003E2DAF">
              <w:rPr>
                <w:color w:val="000000" w:themeColor="text1"/>
              </w:rPr>
              <w:t>The student will be able to secure network infrastructure and explain three major security concerns relating to data communications.</w:t>
            </w:r>
          </w:p>
        </w:tc>
        <w:tc>
          <w:tcPr>
            <w:tcW w:w="2970" w:type="dxa"/>
          </w:tcPr>
          <w:p w:rsidR="000C509F" w:rsidRPr="003E2DAF" w:rsidRDefault="000C509F" w:rsidP="00C74E45">
            <w:pPr>
              <w:tabs>
                <w:tab w:val="left" w:pos="4140"/>
              </w:tabs>
              <w:spacing w:line="276" w:lineRule="auto"/>
              <w:rPr>
                <w:color w:val="000000" w:themeColor="text1"/>
              </w:rPr>
            </w:pPr>
            <w:r w:rsidRPr="003E2DAF">
              <w:rPr>
                <w:color w:val="000000" w:themeColor="text1"/>
              </w:rPr>
              <w:t>Lab activities including:</w:t>
            </w:r>
          </w:p>
          <w:p w:rsidR="000C509F" w:rsidRPr="003E2DAF" w:rsidRDefault="000C509F" w:rsidP="00C74E45">
            <w:pPr>
              <w:tabs>
                <w:tab w:val="left" w:pos="4140"/>
              </w:tabs>
              <w:rPr>
                <w:color w:val="000000" w:themeColor="text1"/>
              </w:rPr>
            </w:pPr>
            <w:proofErr w:type="gramStart"/>
            <w:r w:rsidRPr="003E2DAF">
              <w:rPr>
                <w:color w:val="000000" w:themeColor="text1"/>
              </w:rPr>
              <w:t>Port &amp; protocol threats and mitigation techniques.</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Network design elements.</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Network security tools.</w:t>
            </w:r>
            <w:proofErr w:type="gramEnd"/>
          </w:p>
          <w:p w:rsidR="000C509F" w:rsidRPr="003E2DAF" w:rsidRDefault="000C509F" w:rsidP="00C74E45">
            <w:pPr>
              <w:tabs>
                <w:tab w:val="left" w:pos="4140"/>
              </w:tabs>
              <w:rPr>
                <w:color w:val="000000" w:themeColor="text1"/>
              </w:rPr>
            </w:pPr>
            <w:r w:rsidRPr="003E2DAF">
              <w:rPr>
                <w:color w:val="000000" w:themeColor="text1"/>
              </w:rPr>
              <w:t>Vulnerabilities and mitigations associated with network devices, transmission media and wireless.</w:t>
            </w:r>
          </w:p>
          <w:p w:rsidR="000C509F" w:rsidRPr="003E2DAF" w:rsidRDefault="000C509F" w:rsidP="00C74E45">
            <w:pPr>
              <w:tabs>
                <w:tab w:val="left" w:pos="4140"/>
              </w:tabs>
              <w:rPr>
                <w:color w:val="000000" w:themeColor="text1"/>
              </w:rPr>
            </w:pPr>
            <w:proofErr w:type="gramStart"/>
            <w:r w:rsidRPr="003E2DAF">
              <w:rPr>
                <w:color w:val="000000" w:themeColor="text1"/>
              </w:rPr>
              <w:t>Data communication discussion.</w:t>
            </w:r>
            <w:proofErr w:type="gramEnd"/>
          </w:p>
          <w:p w:rsidR="000C509F" w:rsidRPr="003E2DAF" w:rsidRDefault="000C509F" w:rsidP="00C74E45">
            <w:pPr>
              <w:tabs>
                <w:tab w:val="left" w:pos="4140"/>
              </w:tabs>
              <w:rPr>
                <w:color w:val="000000" w:themeColor="text1"/>
              </w:rPr>
            </w:pPr>
            <w:r w:rsidRPr="003E2DAF">
              <w:rPr>
                <w:color w:val="000000" w:themeColor="text1"/>
              </w:rPr>
              <w:t>Security+ exam or simulation</w:t>
            </w:r>
          </w:p>
        </w:tc>
        <w:tc>
          <w:tcPr>
            <w:tcW w:w="3168" w:type="dxa"/>
          </w:tcPr>
          <w:p w:rsidR="000C509F" w:rsidRPr="003E2DAF" w:rsidRDefault="000C509F" w:rsidP="00C74E45">
            <w:pPr>
              <w:tabs>
                <w:tab w:val="left" w:pos="4140"/>
              </w:tabs>
              <w:spacing w:line="276" w:lineRule="auto"/>
              <w:rPr>
                <w:color w:val="000000" w:themeColor="text1"/>
              </w:rPr>
            </w:pPr>
          </w:p>
        </w:tc>
      </w:tr>
      <w:tr w:rsidR="003E2DAF" w:rsidRPr="003E2DAF" w:rsidTr="003E2DAF">
        <w:tc>
          <w:tcPr>
            <w:tcW w:w="3492" w:type="dxa"/>
          </w:tcPr>
          <w:p w:rsidR="000C509F" w:rsidRPr="003E2DAF" w:rsidRDefault="000C509F" w:rsidP="00C74E45">
            <w:pPr>
              <w:tabs>
                <w:tab w:val="left" w:pos="4140"/>
              </w:tabs>
              <w:spacing w:line="276" w:lineRule="auto"/>
              <w:rPr>
                <w:color w:val="000000" w:themeColor="text1"/>
              </w:rPr>
            </w:pPr>
            <w:r w:rsidRPr="003E2DAF">
              <w:rPr>
                <w:color w:val="000000" w:themeColor="text1"/>
              </w:rPr>
              <w:t xml:space="preserve">The student will be able to implement </w:t>
            </w:r>
            <w:proofErr w:type="gramStart"/>
            <w:r w:rsidRPr="003E2DAF">
              <w:rPr>
                <w:color w:val="000000" w:themeColor="text1"/>
              </w:rPr>
              <w:t>computer system access control</w:t>
            </w:r>
            <w:proofErr w:type="gramEnd"/>
            <w:r w:rsidRPr="003E2DAF">
              <w:rPr>
                <w:color w:val="000000" w:themeColor="text1"/>
              </w:rPr>
              <w:t xml:space="preserve"> and configure access lists to limit traffic and enhance security.</w:t>
            </w:r>
          </w:p>
        </w:tc>
        <w:tc>
          <w:tcPr>
            <w:tcW w:w="2970" w:type="dxa"/>
          </w:tcPr>
          <w:p w:rsidR="000C509F" w:rsidRPr="003E2DAF" w:rsidRDefault="000C509F" w:rsidP="00C74E45">
            <w:pPr>
              <w:tabs>
                <w:tab w:val="left" w:pos="4140"/>
              </w:tabs>
              <w:spacing w:line="276" w:lineRule="auto"/>
              <w:rPr>
                <w:color w:val="000000" w:themeColor="text1"/>
              </w:rPr>
            </w:pPr>
            <w:r w:rsidRPr="003E2DAF">
              <w:rPr>
                <w:color w:val="000000" w:themeColor="text1"/>
              </w:rPr>
              <w:t>Lab activities including:</w:t>
            </w:r>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Access control methods and models.</w:t>
            </w:r>
            <w:proofErr w:type="gramEnd"/>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Security groups.</w:t>
            </w:r>
            <w:proofErr w:type="gramEnd"/>
          </w:p>
          <w:p w:rsidR="000C509F" w:rsidRPr="003E2DAF" w:rsidRDefault="000C509F" w:rsidP="00C74E45">
            <w:pPr>
              <w:tabs>
                <w:tab w:val="left" w:pos="4140"/>
              </w:tabs>
              <w:spacing w:line="276" w:lineRule="auto"/>
              <w:rPr>
                <w:color w:val="000000" w:themeColor="text1"/>
              </w:rPr>
            </w:pPr>
            <w:r w:rsidRPr="003E2DAF">
              <w:rPr>
                <w:color w:val="000000" w:themeColor="text1"/>
              </w:rPr>
              <w:t>Security controls to file and print resources</w:t>
            </w:r>
          </w:p>
          <w:p w:rsidR="000C509F" w:rsidRPr="003E2DAF" w:rsidRDefault="000C509F" w:rsidP="00C74E45">
            <w:pPr>
              <w:tabs>
                <w:tab w:val="left" w:pos="4140"/>
              </w:tabs>
              <w:spacing w:line="276" w:lineRule="auto"/>
              <w:rPr>
                <w:color w:val="000000" w:themeColor="text1"/>
              </w:rPr>
            </w:pPr>
            <w:r w:rsidRPr="003E2DAF">
              <w:rPr>
                <w:color w:val="000000" w:themeColor="text1"/>
              </w:rPr>
              <w:t>Logical access control methods.</w:t>
            </w:r>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Authentication models.</w:t>
            </w:r>
            <w:proofErr w:type="gramEnd"/>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Physical access security methods.</w:t>
            </w:r>
            <w:proofErr w:type="gramEnd"/>
          </w:p>
          <w:p w:rsidR="000C509F" w:rsidRPr="003E2DAF" w:rsidRDefault="000C509F" w:rsidP="00C74E45">
            <w:pPr>
              <w:tabs>
                <w:tab w:val="left" w:pos="4140"/>
              </w:tabs>
              <w:spacing w:line="276" w:lineRule="auto"/>
              <w:rPr>
                <w:color w:val="000000" w:themeColor="text1"/>
              </w:rPr>
            </w:pPr>
            <w:r w:rsidRPr="003E2DAF">
              <w:rPr>
                <w:color w:val="000000" w:themeColor="text1"/>
              </w:rPr>
              <w:t>Security+ exam or simulation</w:t>
            </w:r>
          </w:p>
        </w:tc>
        <w:tc>
          <w:tcPr>
            <w:tcW w:w="3168" w:type="dxa"/>
          </w:tcPr>
          <w:p w:rsidR="000C509F" w:rsidRPr="003E2DAF" w:rsidRDefault="000C509F" w:rsidP="00C74E45">
            <w:pPr>
              <w:tabs>
                <w:tab w:val="left" w:pos="4140"/>
              </w:tabs>
              <w:spacing w:line="276" w:lineRule="auto"/>
              <w:rPr>
                <w:color w:val="000000" w:themeColor="text1"/>
              </w:rPr>
            </w:pPr>
          </w:p>
        </w:tc>
      </w:tr>
      <w:tr w:rsidR="003E2DAF" w:rsidRPr="003E2DAF" w:rsidTr="003E2DAF">
        <w:tc>
          <w:tcPr>
            <w:tcW w:w="3492" w:type="dxa"/>
          </w:tcPr>
          <w:p w:rsidR="000C509F" w:rsidRPr="003E2DAF" w:rsidRDefault="000C509F" w:rsidP="00C74E45">
            <w:pPr>
              <w:tabs>
                <w:tab w:val="left" w:pos="4140"/>
              </w:tabs>
              <w:rPr>
                <w:color w:val="000000" w:themeColor="text1"/>
              </w:rPr>
            </w:pPr>
            <w:r w:rsidRPr="003E2DAF">
              <w:rPr>
                <w:color w:val="000000" w:themeColor="text1"/>
              </w:rPr>
              <w:t>The student will be able to create security assessments and audits and address security issues raised by the ability to access servers remotely.</w:t>
            </w:r>
          </w:p>
        </w:tc>
        <w:tc>
          <w:tcPr>
            <w:tcW w:w="2970" w:type="dxa"/>
          </w:tcPr>
          <w:p w:rsidR="000C509F" w:rsidRPr="003E2DAF" w:rsidRDefault="000C509F" w:rsidP="00C74E45">
            <w:pPr>
              <w:tabs>
                <w:tab w:val="left" w:pos="4140"/>
              </w:tabs>
              <w:spacing w:line="276" w:lineRule="auto"/>
              <w:rPr>
                <w:color w:val="000000" w:themeColor="text1"/>
              </w:rPr>
            </w:pPr>
            <w:r w:rsidRPr="003E2DAF">
              <w:rPr>
                <w:color w:val="000000" w:themeColor="text1"/>
              </w:rPr>
              <w:t>Lab activities including:</w:t>
            </w:r>
          </w:p>
          <w:p w:rsidR="000C509F" w:rsidRPr="003E2DAF" w:rsidRDefault="000C509F" w:rsidP="00C74E45">
            <w:pPr>
              <w:tabs>
                <w:tab w:val="left" w:pos="4140"/>
              </w:tabs>
              <w:rPr>
                <w:color w:val="000000" w:themeColor="text1"/>
              </w:rPr>
            </w:pPr>
            <w:r w:rsidRPr="003E2DAF">
              <w:rPr>
                <w:color w:val="000000" w:themeColor="text1"/>
              </w:rPr>
              <w:t>Risk assessments and implement risk mitigation.</w:t>
            </w:r>
          </w:p>
          <w:p w:rsidR="000C509F" w:rsidRPr="003E2DAF" w:rsidRDefault="000C509F" w:rsidP="00C74E45">
            <w:pPr>
              <w:tabs>
                <w:tab w:val="left" w:pos="4140"/>
              </w:tabs>
              <w:rPr>
                <w:color w:val="000000" w:themeColor="text1"/>
              </w:rPr>
            </w:pPr>
            <w:proofErr w:type="gramStart"/>
            <w:r w:rsidRPr="003E2DAF">
              <w:rPr>
                <w:color w:val="000000" w:themeColor="text1"/>
              </w:rPr>
              <w:t>Vulnerability assessments using common tools.</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Penetration testing versus vulnerability scanning.</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Monitoring tools and methodologies.</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Logging procedures and results evaluation.</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Audits of system security settings.</w:t>
            </w:r>
            <w:proofErr w:type="gramEnd"/>
          </w:p>
          <w:p w:rsidR="000C509F" w:rsidRPr="003E2DAF" w:rsidRDefault="000C509F" w:rsidP="00C74E45">
            <w:pPr>
              <w:tabs>
                <w:tab w:val="left" w:pos="4140"/>
              </w:tabs>
              <w:rPr>
                <w:color w:val="000000" w:themeColor="text1"/>
              </w:rPr>
            </w:pPr>
            <w:r w:rsidRPr="003E2DAF">
              <w:rPr>
                <w:color w:val="000000" w:themeColor="text1"/>
              </w:rPr>
              <w:t>Security+ exam or simulation</w:t>
            </w:r>
          </w:p>
        </w:tc>
        <w:tc>
          <w:tcPr>
            <w:tcW w:w="3168" w:type="dxa"/>
          </w:tcPr>
          <w:p w:rsidR="000C509F" w:rsidRPr="003E2DAF" w:rsidRDefault="000C509F" w:rsidP="00C74E45">
            <w:pPr>
              <w:tabs>
                <w:tab w:val="left" w:pos="4140"/>
              </w:tabs>
              <w:rPr>
                <w:color w:val="000000" w:themeColor="text1"/>
              </w:rPr>
            </w:pPr>
          </w:p>
        </w:tc>
      </w:tr>
      <w:tr w:rsidR="003E2DAF" w:rsidRPr="003E2DAF" w:rsidTr="003E2DAF">
        <w:tc>
          <w:tcPr>
            <w:tcW w:w="3492" w:type="dxa"/>
          </w:tcPr>
          <w:p w:rsidR="000C509F" w:rsidRPr="003E2DAF" w:rsidRDefault="000C509F" w:rsidP="00C74E45">
            <w:pPr>
              <w:tabs>
                <w:tab w:val="left" w:pos="4140"/>
              </w:tabs>
              <w:rPr>
                <w:color w:val="000000" w:themeColor="text1"/>
              </w:rPr>
            </w:pPr>
            <w:r w:rsidRPr="003E2DAF">
              <w:rPr>
                <w:color w:val="000000" w:themeColor="text1"/>
              </w:rPr>
              <w:t xml:space="preserve">The student will be able to use cryptography. </w:t>
            </w:r>
          </w:p>
        </w:tc>
        <w:tc>
          <w:tcPr>
            <w:tcW w:w="2970" w:type="dxa"/>
          </w:tcPr>
          <w:p w:rsidR="000C509F" w:rsidRPr="003E2DAF" w:rsidRDefault="000C509F" w:rsidP="00C74E45">
            <w:pPr>
              <w:tabs>
                <w:tab w:val="left" w:pos="4140"/>
              </w:tabs>
              <w:rPr>
                <w:color w:val="000000" w:themeColor="text1"/>
              </w:rPr>
            </w:pPr>
            <w:r w:rsidRPr="003E2DAF">
              <w:rPr>
                <w:color w:val="000000" w:themeColor="text1"/>
              </w:rPr>
              <w:t>Lab activities including:</w:t>
            </w:r>
          </w:p>
          <w:p w:rsidR="000C509F" w:rsidRPr="003E2DAF" w:rsidRDefault="000C509F" w:rsidP="00C74E45">
            <w:pPr>
              <w:tabs>
                <w:tab w:val="left" w:pos="4140"/>
              </w:tabs>
              <w:rPr>
                <w:color w:val="000000" w:themeColor="text1"/>
              </w:rPr>
            </w:pPr>
            <w:proofErr w:type="gramStart"/>
            <w:r w:rsidRPr="003E2DAF">
              <w:rPr>
                <w:color w:val="000000" w:themeColor="text1"/>
              </w:rPr>
              <w:t>General cryptography concepts.</w:t>
            </w:r>
            <w:proofErr w:type="gramEnd"/>
            <w:r w:rsidRPr="003E2DAF">
              <w:rPr>
                <w:color w:val="000000" w:themeColor="text1"/>
              </w:rPr>
              <w:t xml:space="preserve"> </w:t>
            </w:r>
          </w:p>
          <w:p w:rsidR="000C509F" w:rsidRPr="003E2DAF" w:rsidRDefault="000C509F" w:rsidP="00C74E45">
            <w:pPr>
              <w:tabs>
                <w:tab w:val="left" w:pos="4140"/>
              </w:tabs>
              <w:rPr>
                <w:color w:val="000000" w:themeColor="text1"/>
              </w:rPr>
            </w:pPr>
            <w:r w:rsidRPr="003E2DAF">
              <w:rPr>
                <w:color w:val="000000" w:themeColor="text1"/>
              </w:rPr>
              <w:t xml:space="preserve">Hashing concepts, algorithms, </w:t>
            </w:r>
            <w:r w:rsidRPr="003E2DAF">
              <w:rPr>
                <w:color w:val="000000" w:themeColor="text1"/>
              </w:rPr>
              <w:lastRenderedPageBreak/>
              <w:t>and applications</w:t>
            </w:r>
          </w:p>
          <w:p w:rsidR="000C509F" w:rsidRPr="003E2DAF" w:rsidRDefault="000C509F" w:rsidP="00C74E45">
            <w:pPr>
              <w:tabs>
                <w:tab w:val="left" w:pos="4140"/>
              </w:tabs>
              <w:rPr>
                <w:color w:val="000000" w:themeColor="text1"/>
              </w:rPr>
            </w:pPr>
            <w:proofErr w:type="gramStart"/>
            <w:r w:rsidRPr="003E2DAF">
              <w:rPr>
                <w:color w:val="000000" w:themeColor="text1"/>
              </w:rPr>
              <w:t>Encryption concepts, algorithms, and applications.</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Public key cryptography.</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PKI and certificate management.</w:t>
            </w:r>
            <w:proofErr w:type="gramEnd"/>
          </w:p>
          <w:p w:rsidR="000C509F" w:rsidRPr="003E2DAF" w:rsidRDefault="000C509F" w:rsidP="00C74E45">
            <w:pPr>
              <w:tabs>
                <w:tab w:val="left" w:pos="4140"/>
              </w:tabs>
              <w:rPr>
                <w:color w:val="000000" w:themeColor="text1"/>
              </w:rPr>
            </w:pPr>
            <w:proofErr w:type="gramStart"/>
            <w:r w:rsidRPr="003E2DAF">
              <w:rPr>
                <w:color w:val="000000" w:themeColor="text1"/>
              </w:rPr>
              <w:t>Cryptography QR project.</w:t>
            </w:r>
            <w:proofErr w:type="gramEnd"/>
            <w:r w:rsidRPr="003E2DAF">
              <w:rPr>
                <w:color w:val="000000" w:themeColor="text1"/>
              </w:rPr>
              <w:t xml:space="preserve"> </w:t>
            </w:r>
          </w:p>
          <w:p w:rsidR="000C509F" w:rsidRPr="003E2DAF" w:rsidRDefault="000C509F" w:rsidP="00C74E45">
            <w:pPr>
              <w:tabs>
                <w:tab w:val="left" w:pos="4140"/>
              </w:tabs>
              <w:rPr>
                <w:color w:val="000000" w:themeColor="text1"/>
              </w:rPr>
            </w:pPr>
            <w:r w:rsidRPr="003E2DAF">
              <w:rPr>
                <w:color w:val="000000" w:themeColor="text1"/>
              </w:rPr>
              <w:t>Security+ exam or simulation</w:t>
            </w:r>
          </w:p>
        </w:tc>
        <w:tc>
          <w:tcPr>
            <w:tcW w:w="3168" w:type="dxa"/>
          </w:tcPr>
          <w:p w:rsidR="000C509F" w:rsidRPr="003E2DAF" w:rsidRDefault="000C509F" w:rsidP="00C74E45">
            <w:pPr>
              <w:tabs>
                <w:tab w:val="left" w:pos="4140"/>
              </w:tabs>
              <w:rPr>
                <w:color w:val="000000" w:themeColor="text1"/>
              </w:rPr>
            </w:pPr>
            <w:r w:rsidRPr="003E2DAF">
              <w:rPr>
                <w:color w:val="000000" w:themeColor="text1"/>
              </w:rPr>
              <w:lastRenderedPageBreak/>
              <w:t>QR</w:t>
            </w:r>
          </w:p>
        </w:tc>
      </w:tr>
      <w:tr w:rsidR="003E2DAF" w:rsidRPr="003E2DAF" w:rsidTr="003E2DAF">
        <w:tc>
          <w:tcPr>
            <w:tcW w:w="3492" w:type="dxa"/>
          </w:tcPr>
          <w:p w:rsidR="000C509F" w:rsidRPr="003E2DAF" w:rsidRDefault="000C509F" w:rsidP="00C74E45">
            <w:pPr>
              <w:tabs>
                <w:tab w:val="left" w:pos="4140"/>
              </w:tabs>
              <w:spacing w:line="276" w:lineRule="auto"/>
              <w:rPr>
                <w:color w:val="000000" w:themeColor="text1"/>
              </w:rPr>
            </w:pPr>
            <w:r w:rsidRPr="003E2DAF">
              <w:rPr>
                <w:color w:val="000000" w:themeColor="text1"/>
              </w:rPr>
              <w:lastRenderedPageBreak/>
              <w:t>The student will be able to implement organizational security, document security policies and violations, and establish, document and disseminate user security guidelines.</w:t>
            </w:r>
          </w:p>
        </w:tc>
        <w:tc>
          <w:tcPr>
            <w:tcW w:w="2970" w:type="dxa"/>
          </w:tcPr>
          <w:p w:rsidR="000C509F" w:rsidRPr="003E2DAF" w:rsidRDefault="000C509F" w:rsidP="00C74E45">
            <w:pPr>
              <w:tabs>
                <w:tab w:val="left" w:pos="4140"/>
              </w:tabs>
              <w:rPr>
                <w:color w:val="000000" w:themeColor="text1"/>
              </w:rPr>
            </w:pPr>
            <w:r w:rsidRPr="003E2DAF">
              <w:rPr>
                <w:color w:val="000000" w:themeColor="text1"/>
              </w:rPr>
              <w:t>Lab activities including:</w:t>
            </w:r>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Redundancy planning.</w:t>
            </w:r>
            <w:proofErr w:type="gramEnd"/>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Disaster recovery.</w:t>
            </w:r>
            <w:proofErr w:type="gramEnd"/>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Incident response procedures.</w:t>
            </w:r>
            <w:proofErr w:type="gramEnd"/>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Legislation and organizational policies.</w:t>
            </w:r>
            <w:proofErr w:type="gramEnd"/>
          </w:p>
          <w:p w:rsidR="000C509F" w:rsidRPr="003E2DAF" w:rsidRDefault="000C509F" w:rsidP="00C74E45">
            <w:pPr>
              <w:tabs>
                <w:tab w:val="left" w:pos="4140"/>
              </w:tabs>
              <w:spacing w:line="276" w:lineRule="auto"/>
              <w:rPr>
                <w:color w:val="000000" w:themeColor="text1"/>
              </w:rPr>
            </w:pPr>
            <w:r w:rsidRPr="003E2DAF">
              <w:rPr>
                <w:color w:val="000000" w:themeColor="text1"/>
              </w:rPr>
              <w:t>Environmental controls.</w:t>
            </w:r>
          </w:p>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Reducing the risks of social engineering.</w:t>
            </w:r>
            <w:proofErr w:type="gramEnd"/>
          </w:p>
          <w:p w:rsidR="000C509F" w:rsidRPr="003E2DAF" w:rsidRDefault="000C509F" w:rsidP="00C74E45">
            <w:pPr>
              <w:tabs>
                <w:tab w:val="left" w:pos="4140"/>
              </w:tabs>
              <w:spacing w:line="276" w:lineRule="auto"/>
              <w:rPr>
                <w:color w:val="000000" w:themeColor="text1"/>
              </w:rPr>
            </w:pPr>
            <w:r w:rsidRPr="003E2DAF">
              <w:rPr>
                <w:color w:val="000000" w:themeColor="text1"/>
              </w:rPr>
              <w:t>Security+ exam or simulation</w:t>
            </w:r>
          </w:p>
        </w:tc>
        <w:tc>
          <w:tcPr>
            <w:tcW w:w="3168" w:type="dxa"/>
          </w:tcPr>
          <w:p w:rsidR="000C509F" w:rsidRPr="003E2DAF" w:rsidRDefault="000C509F" w:rsidP="00C74E45">
            <w:pPr>
              <w:tabs>
                <w:tab w:val="left" w:pos="4140"/>
              </w:tabs>
              <w:spacing w:line="276" w:lineRule="auto"/>
              <w:rPr>
                <w:color w:val="000000" w:themeColor="text1"/>
              </w:rPr>
            </w:pPr>
          </w:p>
        </w:tc>
      </w:tr>
      <w:tr w:rsidR="003E2DAF" w:rsidRPr="003E2DAF" w:rsidTr="003E2DAF">
        <w:tc>
          <w:tcPr>
            <w:tcW w:w="3492" w:type="dxa"/>
          </w:tcPr>
          <w:p w:rsidR="000C509F" w:rsidRPr="003E2DAF" w:rsidRDefault="000C509F" w:rsidP="00C74E45">
            <w:pPr>
              <w:tabs>
                <w:tab w:val="left" w:pos="4140"/>
              </w:tabs>
              <w:spacing w:line="276" w:lineRule="auto"/>
              <w:rPr>
                <w:color w:val="000000" w:themeColor="text1"/>
              </w:rPr>
            </w:pPr>
            <w:r w:rsidRPr="003E2DAF">
              <w:rPr>
                <w:color w:val="000000" w:themeColor="text1"/>
              </w:rPr>
              <w:t>The student will be able to identify and discuss technical issues related to emerging security technologies.</w:t>
            </w:r>
          </w:p>
        </w:tc>
        <w:tc>
          <w:tcPr>
            <w:tcW w:w="2970" w:type="dxa"/>
          </w:tcPr>
          <w:p w:rsidR="000C509F" w:rsidRPr="003E2DAF" w:rsidRDefault="000C509F" w:rsidP="00C74E45">
            <w:pPr>
              <w:tabs>
                <w:tab w:val="left" w:pos="4140"/>
              </w:tabs>
              <w:spacing w:line="276" w:lineRule="auto"/>
              <w:rPr>
                <w:color w:val="000000" w:themeColor="text1"/>
              </w:rPr>
            </w:pPr>
            <w:proofErr w:type="gramStart"/>
            <w:r w:rsidRPr="003E2DAF">
              <w:rPr>
                <w:color w:val="000000" w:themeColor="text1"/>
              </w:rPr>
              <w:t>Emerging security technology report.</w:t>
            </w:r>
            <w:proofErr w:type="gramEnd"/>
          </w:p>
        </w:tc>
        <w:tc>
          <w:tcPr>
            <w:tcW w:w="3168" w:type="dxa"/>
          </w:tcPr>
          <w:p w:rsidR="000C509F" w:rsidRPr="003E2DAF" w:rsidRDefault="000C509F" w:rsidP="00C74E45">
            <w:pPr>
              <w:tabs>
                <w:tab w:val="left" w:pos="4140"/>
              </w:tabs>
              <w:spacing w:line="276" w:lineRule="auto"/>
              <w:rPr>
                <w:color w:val="000000" w:themeColor="text1"/>
              </w:rPr>
            </w:pPr>
            <w:r w:rsidRPr="003E2DAF">
              <w:rPr>
                <w:color w:val="000000" w:themeColor="text1"/>
              </w:rPr>
              <w:t>TIM</w:t>
            </w:r>
          </w:p>
        </w:tc>
      </w:tr>
      <w:tr w:rsidR="003E2DAF" w:rsidRPr="003E2DAF" w:rsidTr="003E2DAF">
        <w:tc>
          <w:tcPr>
            <w:tcW w:w="3492" w:type="dxa"/>
          </w:tcPr>
          <w:p w:rsidR="000C509F" w:rsidRPr="003E2DAF" w:rsidRDefault="000C509F" w:rsidP="00C74E45">
            <w:pPr>
              <w:tabs>
                <w:tab w:val="left" w:pos="4140"/>
              </w:tabs>
              <w:rPr>
                <w:color w:val="000000" w:themeColor="text1"/>
              </w:rPr>
            </w:pPr>
            <w:r w:rsidRPr="003E2DAF">
              <w:rPr>
                <w:color w:val="000000" w:themeColor="text1"/>
              </w:rPr>
              <w:t>The student will be able to design a directory and security structure.</w:t>
            </w:r>
          </w:p>
        </w:tc>
        <w:tc>
          <w:tcPr>
            <w:tcW w:w="2970" w:type="dxa"/>
          </w:tcPr>
          <w:p w:rsidR="000C509F" w:rsidRPr="003E2DAF" w:rsidRDefault="000C509F" w:rsidP="00C74E45">
            <w:pPr>
              <w:tabs>
                <w:tab w:val="left" w:pos="4140"/>
              </w:tabs>
              <w:rPr>
                <w:color w:val="000000" w:themeColor="text1"/>
              </w:rPr>
            </w:pPr>
            <w:r w:rsidRPr="003E2DAF">
              <w:rPr>
                <w:color w:val="000000" w:themeColor="text1"/>
              </w:rPr>
              <w:t>Security structure design project.</w:t>
            </w:r>
          </w:p>
        </w:tc>
        <w:tc>
          <w:tcPr>
            <w:tcW w:w="3168" w:type="dxa"/>
          </w:tcPr>
          <w:p w:rsidR="000C509F" w:rsidRPr="003E2DAF" w:rsidRDefault="000C509F" w:rsidP="00C74E45">
            <w:pPr>
              <w:tabs>
                <w:tab w:val="left" w:pos="4140"/>
              </w:tabs>
              <w:rPr>
                <w:color w:val="000000" w:themeColor="text1"/>
              </w:rPr>
            </w:pPr>
          </w:p>
        </w:tc>
      </w:tr>
    </w:tbl>
    <w:bookmarkEnd w:id="0"/>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128DC">
            <w:rPr>
              <w:caps/>
            </w:rPr>
            <w:t>ADVANCED AND PROFESSIONAL - 1.16.07 - COMPUTER &amp; INFO SCIENCE</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3E2DAF"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FA41B4">
            <w:rPr>
              <w:caps/>
            </w:rPr>
            <w:t>NA</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FA41B4">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FA41B4">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FA41B4">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FA41B4">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FA41B4">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FA41B4">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FA41B4">
            <w:rPr>
              <w:caps/>
            </w:rPr>
            <w:t>NA</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FA41B4">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lastRenderedPageBreak/>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FA41B4">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3E2DAF" w:rsidP="009B3DD8">
      <w:pPr>
        <w:spacing w:after="120"/>
        <w:ind w:left="720"/>
        <w:rPr>
          <w:b/>
          <w:caps/>
        </w:rPr>
      </w:pPr>
      <w:sdt>
        <w:sdtPr>
          <w:rPr>
            <w:caps/>
          </w:rPr>
          <w:id w:val="706025967"/>
          <w:placeholder>
            <w:docPart w:val="5B9A71F2BBFB470085A4DECBA722F8C5"/>
          </w:placeholder>
          <w:text/>
        </w:sdtPr>
        <w:sdtEndPr/>
        <w:sdtContent>
          <w:r w:rsidR="00FA41B4">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3E2DAF"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FA41B4">
            <w:rPr>
              <w:caps/>
            </w:rPr>
            <w:t>NA</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FA41B4">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FA41B4">
            <w:rPr>
              <w:caps/>
            </w:rPr>
            <w:t>NO</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3E2DAF" w:rsidP="009B3DD8">
      <w:pPr>
        <w:tabs>
          <w:tab w:val="left" w:pos="3630"/>
        </w:tabs>
        <w:spacing w:after="0"/>
        <w:rPr>
          <w:caps/>
        </w:rPr>
      </w:pPr>
      <w:sdt>
        <w:sdtPr>
          <w:rPr>
            <w:caps/>
          </w:rPr>
          <w:id w:val="706025988"/>
          <w:placeholder>
            <w:docPart w:val="53F776F7BCC74E39AEC4200947FA0679"/>
          </w:placeholder>
          <w:text w:multiLine="1"/>
        </w:sdtPr>
        <w:sdtEndPr/>
        <w:sdtContent>
          <w:r w:rsidR="00FA41B4">
            <w:rPr>
              <w:caps/>
            </w:rPr>
            <w:t>This will be a new requirement in the Networking certificate and degree programs to meet state framework requirements and workplace needs. The course has the strong endorsement of the department advisory committee.</w:t>
          </w:r>
        </w:sdtContent>
      </w:sdt>
      <w:r w:rsidR="009B3DD8">
        <w:rPr>
          <w:caps/>
        </w:rPr>
        <w:tab/>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3E2DAF"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FA41B4">
            <w:rPr>
              <w:caps/>
            </w:rPr>
            <w:t>FALL 2013</w:t>
          </w:r>
        </w:sdtContent>
      </w:sdt>
      <w:r w:rsidR="009B3DD8">
        <w:rPr>
          <w:caps/>
        </w:rPr>
        <w:t xml:space="preserve">  </w:t>
      </w:r>
    </w:p>
    <w:p w:rsidR="009B3DD8" w:rsidRDefault="003E2DAF" w:rsidP="009B3DD8">
      <w:pPr>
        <w:tabs>
          <w:tab w:val="left" w:pos="5040"/>
        </w:tabs>
        <w:rPr>
          <w:caps/>
        </w:rPr>
      </w:pPr>
      <w:sdt>
        <w:sdtPr>
          <w:rPr>
            <w:caps/>
          </w:rPr>
          <w:id w:val="706025999"/>
          <w:placeholder>
            <w:docPart w:val="A753A7FF0963414E92F0C43791096A90"/>
          </w:placeholder>
          <w:text/>
        </w:sdtPr>
        <w:sdtEndPr/>
        <w:sdtContent>
          <w:r w:rsidR="00FA41B4">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3E2DAF"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3E2DAF" w:rsidP="009B3DD8">
      <w:pPr>
        <w:pBdr>
          <w:top w:val="single" w:sz="4" w:space="1" w:color="auto"/>
          <w:left w:val="single" w:sz="4" w:space="4" w:color="auto"/>
          <w:bottom w:val="single" w:sz="4" w:space="1" w:color="auto"/>
          <w:right w:val="single" w:sz="4" w:space="4" w:color="auto"/>
        </w:pBdr>
        <w:spacing w:after="0"/>
        <w:rPr>
          <w:caps/>
        </w:rPr>
      </w:pPr>
      <w:r>
        <w:rPr>
          <w:caps/>
        </w:rPr>
        <w:lastRenderedPageBreak/>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D62313" w:rsidRDefault="009B3DD8" w:rsidP="00D62313">
      <w:pPr>
        <w:rPr>
          <w:b/>
          <w:caps/>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3F449B"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3F449B"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3-01-03T00:00:00Z">
            <w:dateFormat w:val="M/d/yyyy"/>
            <w:lid w:val="en-US"/>
            <w:storeMappedDataAs w:val="dateTime"/>
            <w:calendar w:val="gregorian"/>
          </w:date>
        </w:sdtPr>
        <w:sdtEndPr/>
        <w:sdtContent>
          <w:r w:rsidR="00D62313">
            <w:rPr>
              <w:caps/>
            </w:rPr>
            <w:t>1/3/2013</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3F449B"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4T00:00:00Z">
            <w:dateFormat w:val="M/d/yyyy"/>
            <w:lid w:val="en-US"/>
            <w:storeMappedDataAs w:val="dateTime"/>
            <w:calendar w:val="gregorian"/>
          </w:date>
        </w:sdtPr>
        <w:sdtEndPr/>
        <w:sdtContent>
          <w:r w:rsidR="00D62313">
            <w:rPr>
              <w:caps/>
            </w:rPr>
            <w:t>1/4/2013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3F449B"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ED1BFF">
            <w:rPr>
              <w:caps/>
            </w:rPr>
            <w:t>1/16/2013</w:t>
          </w:r>
        </w:sdtContent>
      </w:sdt>
    </w:p>
    <w:p w:rsidR="00CC3C8D" w:rsidRPr="001715A0" w:rsidRDefault="00CC3C8D" w:rsidP="00CC3C8D">
      <w:pPr>
        <w:spacing w:after="0"/>
        <w:rPr>
          <w:b/>
          <w:caps/>
        </w:rPr>
      </w:pPr>
      <w:r w:rsidRPr="001715A0">
        <w:rPr>
          <w:b/>
          <w:caps/>
        </w:rPr>
        <w:t>STUDENT ASSESSMENT COMMITTEE CHAIR ENDORSEMENT:</w:t>
      </w:r>
    </w:p>
    <w:p w:rsidR="00CC3C8D" w:rsidRPr="001715A0" w:rsidRDefault="003F449B" w:rsidP="00CC3C8D">
      <w:pPr>
        <w:spacing w:after="0"/>
        <w:rPr>
          <w:caps/>
        </w:rPr>
      </w:pPr>
      <w:r w:rsidRPr="001715A0">
        <w:rPr>
          <w:caps/>
        </w:rPr>
        <w:object w:dxaOrig="225" w:dyaOrig="225">
          <v:shape id="_x0000_i1045" type="#_x0000_t75" style="width:263.25pt;height:27pt" o:ole="">
            <v:imagedata r:id="rId19" o:title=""/>
          </v:shape>
          <w:control r:id="rId20" w:name="TextBox19" w:shapeid="_x0000_i1045"/>
        </w:object>
      </w:r>
      <w:r w:rsidR="00CC3C8D" w:rsidRPr="001715A0">
        <w:rPr>
          <w:caps/>
        </w:rPr>
        <w:tab/>
      </w:r>
      <w:sdt>
        <w:sdtPr>
          <w:rPr>
            <w:caps/>
          </w:rPr>
          <w:id w:val="-1606787905"/>
          <w:placeholder>
            <w:docPart w:val="E8095E3017AB418FA43DCDD5B7A2176D"/>
          </w:placeholder>
          <w:date w:fullDate="2013-02-11T00:00:00Z">
            <w:dateFormat w:val="M/d/yyyy"/>
            <w:lid w:val="en-US"/>
            <w:storeMappedDataAs w:val="dateTime"/>
            <w:calendar w:val="gregorian"/>
          </w:date>
        </w:sdtPr>
        <w:sdtEndPr/>
        <w:sdtContent>
          <w:r w:rsidR="003F23FA">
            <w:rPr>
              <w:caps/>
            </w:rPr>
            <w:t>2/11/2013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AF57E7">
            <w:rPr>
              <w:b/>
              <w:caps/>
            </w:rPr>
            <w:t>February 22, 2013</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3F449B" w:rsidRPr="00451983">
          <w:rPr>
            <w:sz w:val="16"/>
          </w:rPr>
          <w:fldChar w:fldCharType="begin"/>
        </w:r>
        <w:r w:rsidRPr="00451983">
          <w:rPr>
            <w:sz w:val="16"/>
          </w:rPr>
          <w:instrText xml:space="preserve"> PAGE   \* MERGEFORMAT </w:instrText>
        </w:r>
        <w:r w:rsidR="003F449B" w:rsidRPr="00451983">
          <w:rPr>
            <w:sz w:val="16"/>
          </w:rPr>
          <w:fldChar w:fldCharType="separate"/>
        </w:r>
        <w:r w:rsidR="003E2DAF">
          <w:rPr>
            <w:noProof/>
            <w:sz w:val="16"/>
          </w:rPr>
          <w:t>2</w:t>
        </w:r>
        <w:r w:rsidR="003F449B"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59E2"/>
    <w:multiLevelType w:val="hybridMultilevel"/>
    <w:tmpl w:val="16AE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09FD"/>
    <w:rsid w:val="0007494E"/>
    <w:rsid w:val="00074DF9"/>
    <w:rsid w:val="00081C89"/>
    <w:rsid w:val="000C509F"/>
    <w:rsid w:val="000D163D"/>
    <w:rsid w:val="000E1D88"/>
    <w:rsid w:val="000F286B"/>
    <w:rsid w:val="00112C57"/>
    <w:rsid w:val="0011432E"/>
    <w:rsid w:val="00140D5C"/>
    <w:rsid w:val="00173A71"/>
    <w:rsid w:val="0019737B"/>
    <w:rsid w:val="001B66C6"/>
    <w:rsid w:val="001C18AE"/>
    <w:rsid w:val="001C593E"/>
    <w:rsid w:val="001F116A"/>
    <w:rsid w:val="00205E64"/>
    <w:rsid w:val="00220FA2"/>
    <w:rsid w:val="00250B1E"/>
    <w:rsid w:val="00293316"/>
    <w:rsid w:val="002B5568"/>
    <w:rsid w:val="002C0915"/>
    <w:rsid w:val="002D6038"/>
    <w:rsid w:val="002F3037"/>
    <w:rsid w:val="002F67D1"/>
    <w:rsid w:val="00307986"/>
    <w:rsid w:val="00311B56"/>
    <w:rsid w:val="003309C0"/>
    <w:rsid w:val="00382630"/>
    <w:rsid w:val="003D138B"/>
    <w:rsid w:val="003D761B"/>
    <w:rsid w:val="003E2DAF"/>
    <w:rsid w:val="003E33D3"/>
    <w:rsid w:val="003E6472"/>
    <w:rsid w:val="003F23FA"/>
    <w:rsid w:val="003F449B"/>
    <w:rsid w:val="004128DC"/>
    <w:rsid w:val="004177C2"/>
    <w:rsid w:val="00432816"/>
    <w:rsid w:val="004468B7"/>
    <w:rsid w:val="00482B37"/>
    <w:rsid w:val="0049214C"/>
    <w:rsid w:val="004A2E11"/>
    <w:rsid w:val="004A3EED"/>
    <w:rsid w:val="004B79EF"/>
    <w:rsid w:val="004C0208"/>
    <w:rsid w:val="004F35FB"/>
    <w:rsid w:val="004F4EDF"/>
    <w:rsid w:val="005119C1"/>
    <w:rsid w:val="00525C08"/>
    <w:rsid w:val="00552D66"/>
    <w:rsid w:val="00553FEF"/>
    <w:rsid w:val="00596792"/>
    <w:rsid w:val="005A21CA"/>
    <w:rsid w:val="005E052D"/>
    <w:rsid w:val="005E1F08"/>
    <w:rsid w:val="00602709"/>
    <w:rsid w:val="00615A93"/>
    <w:rsid w:val="00634272"/>
    <w:rsid w:val="00651DD4"/>
    <w:rsid w:val="00685810"/>
    <w:rsid w:val="00693FD7"/>
    <w:rsid w:val="006A613B"/>
    <w:rsid w:val="006B161D"/>
    <w:rsid w:val="006B54F5"/>
    <w:rsid w:val="006C2F68"/>
    <w:rsid w:val="006E2DEC"/>
    <w:rsid w:val="006E66D3"/>
    <w:rsid w:val="0073235B"/>
    <w:rsid w:val="00732C04"/>
    <w:rsid w:val="007703F4"/>
    <w:rsid w:val="007C0584"/>
    <w:rsid w:val="007C35B3"/>
    <w:rsid w:val="007D0604"/>
    <w:rsid w:val="007F287F"/>
    <w:rsid w:val="00803A0A"/>
    <w:rsid w:val="00824EE7"/>
    <w:rsid w:val="008470F0"/>
    <w:rsid w:val="00862C96"/>
    <w:rsid w:val="00864F63"/>
    <w:rsid w:val="00872D20"/>
    <w:rsid w:val="008842A8"/>
    <w:rsid w:val="008B0E4F"/>
    <w:rsid w:val="008B7824"/>
    <w:rsid w:val="008F1C26"/>
    <w:rsid w:val="00905056"/>
    <w:rsid w:val="00916225"/>
    <w:rsid w:val="00916F6A"/>
    <w:rsid w:val="009328AB"/>
    <w:rsid w:val="0094584E"/>
    <w:rsid w:val="00951692"/>
    <w:rsid w:val="0095727A"/>
    <w:rsid w:val="009912C9"/>
    <w:rsid w:val="009B1DF4"/>
    <w:rsid w:val="009B3DD8"/>
    <w:rsid w:val="009B4EEF"/>
    <w:rsid w:val="009C24BA"/>
    <w:rsid w:val="009E6E94"/>
    <w:rsid w:val="00A1603A"/>
    <w:rsid w:val="00A326C4"/>
    <w:rsid w:val="00A75E3A"/>
    <w:rsid w:val="00A87420"/>
    <w:rsid w:val="00A94888"/>
    <w:rsid w:val="00AC2A3D"/>
    <w:rsid w:val="00AE2E04"/>
    <w:rsid w:val="00AE7DC8"/>
    <w:rsid w:val="00AF15F3"/>
    <w:rsid w:val="00AF57E7"/>
    <w:rsid w:val="00B11D07"/>
    <w:rsid w:val="00B1252B"/>
    <w:rsid w:val="00B212FD"/>
    <w:rsid w:val="00B361AB"/>
    <w:rsid w:val="00BB5F2C"/>
    <w:rsid w:val="00BC3E96"/>
    <w:rsid w:val="00BD0407"/>
    <w:rsid w:val="00BE0109"/>
    <w:rsid w:val="00BE58E1"/>
    <w:rsid w:val="00BE5B3F"/>
    <w:rsid w:val="00BF06AA"/>
    <w:rsid w:val="00BF3174"/>
    <w:rsid w:val="00C1176C"/>
    <w:rsid w:val="00C11B5F"/>
    <w:rsid w:val="00C82E26"/>
    <w:rsid w:val="00C9122A"/>
    <w:rsid w:val="00C96271"/>
    <w:rsid w:val="00C9752D"/>
    <w:rsid w:val="00CB6AC9"/>
    <w:rsid w:val="00CC3C8D"/>
    <w:rsid w:val="00CD7738"/>
    <w:rsid w:val="00CE25E7"/>
    <w:rsid w:val="00CF5246"/>
    <w:rsid w:val="00D16CCB"/>
    <w:rsid w:val="00D273B3"/>
    <w:rsid w:val="00D422F2"/>
    <w:rsid w:val="00D5027E"/>
    <w:rsid w:val="00D56DAB"/>
    <w:rsid w:val="00D62313"/>
    <w:rsid w:val="00D626F1"/>
    <w:rsid w:val="00D8205A"/>
    <w:rsid w:val="00DA344F"/>
    <w:rsid w:val="00DB26D2"/>
    <w:rsid w:val="00DD447B"/>
    <w:rsid w:val="00E033A6"/>
    <w:rsid w:val="00E17676"/>
    <w:rsid w:val="00E24E2F"/>
    <w:rsid w:val="00E42B82"/>
    <w:rsid w:val="00E45F24"/>
    <w:rsid w:val="00E63F0A"/>
    <w:rsid w:val="00E74BC2"/>
    <w:rsid w:val="00E75BCC"/>
    <w:rsid w:val="00E819B1"/>
    <w:rsid w:val="00E852F2"/>
    <w:rsid w:val="00E85C72"/>
    <w:rsid w:val="00E9708E"/>
    <w:rsid w:val="00ED1BFF"/>
    <w:rsid w:val="00ED5D80"/>
    <w:rsid w:val="00EE1FA5"/>
    <w:rsid w:val="00EF40F3"/>
    <w:rsid w:val="00EF6861"/>
    <w:rsid w:val="00F23EBE"/>
    <w:rsid w:val="00F47DC4"/>
    <w:rsid w:val="00F67B14"/>
    <w:rsid w:val="00FA41B4"/>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27322">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 w:id="11457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5345" w:rsidP="001F5345">
          <w:pPr>
            <w:pStyle w:val="53F776F7BCC74E39AEC4200947FA06794"/>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165C93"/>
    <w:rsid w:val="001C0E68"/>
    <w:rsid w:val="001E12FB"/>
    <w:rsid w:val="001F308D"/>
    <w:rsid w:val="001F5345"/>
    <w:rsid w:val="002F1AA9"/>
    <w:rsid w:val="003042D4"/>
    <w:rsid w:val="003835E3"/>
    <w:rsid w:val="00397B4B"/>
    <w:rsid w:val="003E36D7"/>
    <w:rsid w:val="00454A65"/>
    <w:rsid w:val="004C438A"/>
    <w:rsid w:val="00554C08"/>
    <w:rsid w:val="006166E9"/>
    <w:rsid w:val="00673FFD"/>
    <w:rsid w:val="007B2FA2"/>
    <w:rsid w:val="0080166F"/>
    <w:rsid w:val="0084608C"/>
    <w:rsid w:val="008B2185"/>
    <w:rsid w:val="009A1F68"/>
    <w:rsid w:val="009B3291"/>
    <w:rsid w:val="00A9491A"/>
    <w:rsid w:val="00AD391F"/>
    <w:rsid w:val="00B76457"/>
    <w:rsid w:val="00BC5082"/>
    <w:rsid w:val="00C106D5"/>
    <w:rsid w:val="00D0415A"/>
    <w:rsid w:val="00D45E6C"/>
    <w:rsid w:val="00D81D71"/>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349F-A0AD-4D82-A5DE-FA8E0A06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2010-08-26T00:38:00Z</cp:lastPrinted>
  <dcterms:created xsi:type="dcterms:W3CDTF">2013-02-11T01:47:00Z</dcterms:created>
  <dcterms:modified xsi:type="dcterms:W3CDTF">2013-04-01T19:12:00Z</dcterms:modified>
</cp:coreProperties>
</file>