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DFEC9" w14:textId="722154C1" w:rsidR="00657529" w:rsidRDefault="00657529" w:rsidP="00657529">
      <w:pPr>
        <w:jc w:val="center"/>
      </w:pPr>
      <w:r>
        <w:t>Learning Assessment Committee</w:t>
      </w:r>
    </w:p>
    <w:p w14:paraId="686126FB" w14:textId="46C595DE" w:rsidR="00657529" w:rsidRDefault="00AE5322" w:rsidP="00657529">
      <w:pPr>
        <w:jc w:val="center"/>
      </w:pPr>
      <w:r>
        <w:t>3/4</w:t>
      </w:r>
      <w:r w:rsidR="00657529">
        <w:t>/2016</w:t>
      </w:r>
    </w:p>
    <w:p w14:paraId="03BD6DB2" w14:textId="7519F4A3" w:rsidR="00657529" w:rsidRDefault="00657529" w:rsidP="00657529">
      <w:pPr>
        <w:jc w:val="center"/>
      </w:pPr>
      <w:r>
        <w:t>12:00pm – 1:00pm</w:t>
      </w:r>
    </w:p>
    <w:p w14:paraId="6267B9E7" w14:textId="6A8C614B" w:rsidR="00AA72C6" w:rsidRDefault="00AA72C6" w:rsidP="00657529">
      <w:pPr>
        <w:jc w:val="center"/>
      </w:pPr>
      <w:r>
        <w:t>AA-168 (Lee Campus); E-105 (Charlotte Campus);</w:t>
      </w:r>
    </w:p>
    <w:p w14:paraId="4053D12C" w14:textId="267D720F" w:rsidR="00AA72C6" w:rsidRDefault="00AA72C6" w:rsidP="00657529">
      <w:pPr>
        <w:jc w:val="center"/>
      </w:pPr>
      <w:r>
        <w:t>G-109 (Collier Campus); A-114 (Hendry/Glades)</w:t>
      </w:r>
    </w:p>
    <w:p w14:paraId="744E2623" w14:textId="77777777" w:rsidR="00657529" w:rsidRDefault="00657529" w:rsidP="00657529">
      <w:pPr>
        <w:jc w:val="center"/>
      </w:pPr>
    </w:p>
    <w:p w14:paraId="4C346C57" w14:textId="77777777" w:rsidR="00657529" w:rsidRDefault="00657529"/>
    <w:p w14:paraId="501C0327" w14:textId="41958B4F" w:rsidR="00F52D84" w:rsidRDefault="001215D9">
      <w:r>
        <w:t xml:space="preserve">Present:  </w:t>
      </w:r>
      <w:r w:rsidR="00FA292B">
        <w:t>Amy Trogan,</w:t>
      </w:r>
      <w:r w:rsidR="00F52D84">
        <w:t xml:space="preserve"> Eileen DeLuca</w:t>
      </w:r>
      <w:r w:rsidR="00FA292B">
        <w:t>,</w:t>
      </w:r>
      <w:r w:rsidR="00F52D84">
        <w:t xml:space="preserve"> Joe Van Gaalen</w:t>
      </w:r>
      <w:r w:rsidR="00FA292B">
        <w:t>,</w:t>
      </w:r>
      <w:r w:rsidR="00F52D84">
        <w:t xml:space="preserve"> Don Ransford</w:t>
      </w:r>
      <w:r w:rsidR="00FA292B">
        <w:t>,</w:t>
      </w:r>
      <w:r w:rsidR="00F52D84">
        <w:t xml:space="preserve"> </w:t>
      </w:r>
      <w:r w:rsidR="00F55D4C">
        <w:t>Sarah Lublink</w:t>
      </w:r>
      <w:r w:rsidR="00FA292B">
        <w:t>,</w:t>
      </w:r>
      <w:r w:rsidR="00F55D4C">
        <w:t xml:space="preserve"> Fernando Mayoral</w:t>
      </w:r>
      <w:r w:rsidR="00FA292B">
        <w:t>,</w:t>
      </w:r>
      <w:r w:rsidR="00F55D4C">
        <w:t xml:space="preserve"> Richard Worch</w:t>
      </w:r>
      <w:r w:rsidR="00FA292B">
        <w:t>,</w:t>
      </w:r>
      <w:r w:rsidR="00F55D4C">
        <w:t xml:space="preserve"> Katie Paschall</w:t>
      </w:r>
      <w:r w:rsidR="00FA292B">
        <w:t>,</w:t>
      </w:r>
      <w:r w:rsidR="00F55D4C">
        <w:t xml:space="preserve"> </w:t>
      </w:r>
      <w:r w:rsidR="007A5F0C">
        <w:t>Kristi Moran</w:t>
      </w:r>
      <w:r w:rsidR="00FA292B">
        <w:t>,</w:t>
      </w:r>
      <w:r w:rsidR="007A5F0C">
        <w:t xml:space="preserve"> </w:t>
      </w:r>
      <w:r w:rsidR="00657529">
        <w:t>Jane Charles</w:t>
      </w:r>
      <w:r w:rsidR="00FA292B">
        <w:t>,</w:t>
      </w:r>
      <w:r w:rsidR="002B5EAF">
        <w:t xml:space="preserve"> Al</w:t>
      </w:r>
      <w:r w:rsidR="00FA292B">
        <w:t>l</w:t>
      </w:r>
      <w:r w:rsidR="002B5EAF">
        <w:t xml:space="preserve">ison </w:t>
      </w:r>
      <w:r w:rsidR="00CB0AFF">
        <w:t>S</w:t>
      </w:r>
      <w:r w:rsidR="00FA292B">
        <w:t>t</w:t>
      </w:r>
      <w:r w:rsidR="00CB0AFF">
        <w:t>u</w:t>
      </w:r>
      <w:r w:rsidR="00FA292B">
        <w:t>d</w:t>
      </w:r>
      <w:r w:rsidR="00CB0AFF">
        <w:t>er</w:t>
      </w:r>
      <w:r w:rsidR="00FA292B">
        <w:t xml:space="preserve">, John Meyer, Caroline Seefchak </w:t>
      </w:r>
    </w:p>
    <w:p w14:paraId="3F1801C3" w14:textId="27B9FEDA" w:rsidR="007A5F0C" w:rsidRDefault="007A5F0C">
      <w:r>
        <w:t>Abs</w:t>
      </w:r>
      <w:r w:rsidR="00FA292B">
        <w:t>ent:  Stuart Brown, Marius Coman, Barbara Miley, Michael Engdahl, Marty Ambrose</w:t>
      </w:r>
      <w:r w:rsidR="00FE538D">
        <w:t>, Thomas Donaldson</w:t>
      </w:r>
      <w:bookmarkStart w:id="0" w:name="_GoBack"/>
      <w:bookmarkEnd w:id="0"/>
    </w:p>
    <w:p w14:paraId="0B7B80BE" w14:textId="77777777" w:rsidR="00F52D84" w:rsidRDefault="00F52D84"/>
    <w:p w14:paraId="5DB1DD16" w14:textId="77777777" w:rsidR="00F52D84" w:rsidRDefault="00F52D84"/>
    <w:p w14:paraId="64F8E548" w14:textId="11CE059C" w:rsidR="001B069F" w:rsidRDefault="008E1A3B">
      <w:r>
        <w:t>Amy opened the meeting at 12:0</w:t>
      </w:r>
      <w:r w:rsidR="00FA292B">
        <w:t>3</w:t>
      </w:r>
      <w:r>
        <w:t>;</w:t>
      </w:r>
      <w:r w:rsidR="00FE538D">
        <w:t xml:space="preserve"> the committee approved the February</w:t>
      </w:r>
      <w:r>
        <w:t xml:space="preserve"> minutes.  </w:t>
      </w:r>
      <w:r w:rsidR="00FA292B">
        <w:t>Don R.</w:t>
      </w:r>
      <w:r w:rsidR="002768BC">
        <w:t xml:space="preserve"> motioned to approve.  </w:t>
      </w:r>
      <w:r w:rsidR="00FA292B">
        <w:t>Jane C.</w:t>
      </w:r>
      <w:r>
        <w:t xml:space="preserve"> seconded. </w:t>
      </w:r>
      <w:r w:rsidR="00FA292B">
        <w:t xml:space="preserve"> </w:t>
      </w:r>
      <w:r>
        <w:t xml:space="preserve">The committee </w:t>
      </w:r>
      <w:r w:rsidR="001215D9">
        <w:t>unanimously agreed.</w:t>
      </w:r>
    </w:p>
    <w:p w14:paraId="5B5FB235" w14:textId="77777777" w:rsidR="00F264A9" w:rsidRDefault="00F264A9"/>
    <w:p w14:paraId="7A69D3D8" w14:textId="77777777" w:rsidR="00FA292B" w:rsidRDefault="00FA292B" w:rsidP="00F264A9">
      <w:pPr>
        <w:pStyle w:val="ListParagraph"/>
        <w:numPr>
          <w:ilvl w:val="0"/>
          <w:numId w:val="1"/>
        </w:numPr>
      </w:pPr>
      <w:r>
        <w:t>GenEd update:</w:t>
      </w:r>
    </w:p>
    <w:p w14:paraId="0A352F47" w14:textId="1E6FB438" w:rsidR="00FA292B" w:rsidRDefault="000974E8" w:rsidP="00FA292B">
      <w:pPr>
        <w:pStyle w:val="ListParagraph"/>
        <w:numPr>
          <w:ilvl w:val="1"/>
          <w:numId w:val="1"/>
        </w:numPr>
      </w:pPr>
      <w:r>
        <w:t>Amy T. provided an update on the</w:t>
      </w:r>
      <w:r w:rsidR="00FA292B">
        <w:t xml:space="preserve"> scoring calibration session t</w:t>
      </w:r>
      <w:r>
        <w:t>hat was conducted on 2/26/2016.  Joe V. led the session and teams practiced scoring on sample artifacts.  Each team has a packet of artifacts that are</w:t>
      </w:r>
      <w:r w:rsidR="00FA292B">
        <w:t xml:space="preserve"> </w:t>
      </w:r>
      <w:r>
        <w:t xml:space="preserve">ready </w:t>
      </w:r>
      <w:r w:rsidR="00FA292B">
        <w:t>to be score</w:t>
      </w:r>
      <w:r>
        <w:t>d.</w:t>
      </w:r>
    </w:p>
    <w:p w14:paraId="3A4CEB64" w14:textId="7898B83C" w:rsidR="00F264A9" w:rsidRDefault="00FA292B" w:rsidP="00FA292B">
      <w:pPr>
        <w:pStyle w:val="ListParagraph"/>
        <w:numPr>
          <w:ilvl w:val="1"/>
          <w:numId w:val="1"/>
        </w:numPr>
      </w:pPr>
      <w:r>
        <w:t>Joe V.</w:t>
      </w:r>
      <w:r w:rsidR="00F264A9">
        <w:t xml:space="preserve"> </w:t>
      </w:r>
      <w:r w:rsidR="000974E8">
        <w:t xml:space="preserve"> explained that a new process will be put in place to eliminate plagiarized artifacts from the packets.  He created a survey based on scenarios and asked the scoring team members to choose which scenarios would lead to </w:t>
      </w:r>
      <w:r w:rsidR="00F51D18">
        <w:t>an assignment</w:t>
      </w:r>
      <w:r w:rsidR="000974E8">
        <w:t xml:space="preserve"> being either</w:t>
      </w:r>
      <w:r>
        <w:t xml:space="preserve"> </w:t>
      </w:r>
      <w:r w:rsidR="000974E8">
        <w:t>“</w:t>
      </w:r>
      <w:r>
        <w:t>scoreable</w:t>
      </w:r>
      <w:r w:rsidR="000974E8">
        <w:t>”</w:t>
      </w:r>
      <w:r>
        <w:t xml:space="preserve"> or </w:t>
      </w:r>
      <w:r w:rsidR="000974E8">
        <w:t>“</w:t>
      </w:r>
      <w:r>
        <w:t>not scoreable</w:t>
      </w:r>
      <w:r w:rsidR="000974E8">
        <w:t>”</w:t>
      </w:r>
      <w:r>
        <w:t xml:space="preserve"> based on </w:t>
      </w:r>
      <w:r w:rsidR="000974E8">
        <w:t xml:space="preserve">the </w:t>
      </w:r>
      <w:r w:rsidR="00F51D18">
        <w:t>extent</w:t>
      </w:r>
      <w:r w:rsidR="000974E8">
        <w:t xml:space="preserve"> of </w:t>
      </w:r>
      <w:r>
        <w:t xml:space="preserve">plagiarism using </w:t>
      </w:r>
      <w:r w:rsidR="000974E8">
        <w:t>the TurnItIn report.</w:t>
      </w:r>
      <w:r>
        <w:t xml:space="preserve"> Eileen D. reminded</w:t>
      </w:r>
      <w:r w:rsidR="000974E8">
        <w:t xml:space="preserve"> the committee that the</w:t>
      </w:r>
      <w:r>
        <w:t xml:space="preserve"> survey </w:t>
      </w:r>
      <w:r w:rsidR="000974E8">
        <w:t xml:space="preserve">is </w:t>
      </w:r>
      <w:r>
        <w:t>still open and to plea</w:t>
      </w:r>
      <w:r w:rsidR="000974E8">
        <w:t>se take a moment to complete it.  Joe V. shared the name of the scoring team members.</w:t>
      </w:r>
    </w:p>
    <w:p w14:paraId="65EFC49E" w14:textId="77777777" w:rsidR="00FA292B" w:rsidRDefault="00FA292B" w:rsidP="005A746D">
      <w:pPr>
        <w:pStyle w:val="ListParagraph"/>
        <w:numPr>
          <w:ilvl w:val="0"/>
          <w:numId w:val="1"/>
        </w:numPr>
      </w:pPr>
      <w:r>
        <w:t>GenEd revision update:</w:t>
      </w:r>
    </w:p>
    <w:p w14:paraId="1DA3712A" w14:textId="044E2D9A" w:rsidR="00FA292B" w:rsidRDefault="000974E8" w:rsidP="00FA292B">
      <w:pPr>
        <w:pStyle w:val="ListParagraph"/>
        <w:numPr>
          <w:ilvl w:val="1"/>
          <w:numId w:val="1"/>
        </w:numPr>
      </w:pPr>
      <w:r>
        <w:t>Amy shared that the</w:t>
      </w:r>
      <w:r w:rsidR="00FA292B">
        <w:t xml:space="preserve"> “Meeting of the Minds” have been going on and will continue; John M. commented on the value of the meetings; Amy T. felt it brought deep conversation to the topic of revised competencies; Eileen D. noted they were productive and praised the ‘Communication’ </w:t>
      </w:r>
      <w:r>
        <w:t xml:space="preserve">and ‘Research’ </w:t>
      </w:r>
      <w:r w:rsidR="00FA292B">
        <w:t>session</w:t>
      </w:r>
      <w:r>
        <w:t>s</w:t>
      </w:r>
      <w:r w:rsidR="00FA292B">
        <w:t>.</w:t>
      </w:r>
    </w:p>
    <w:p w14:paraId="647736C9" w14:textId="39EF6BE3" w:rsidR="00FA292B" w:rsidRDefault="000974E8" w:rsidP="00FA292B">
      <w:pPr>
        <w:pStyle w:val="ListParagraph"/>
        <w:numPr>
          <w:ilvl w:val="0"/>
          <w:numId w:val="1"/>
        </w:numPr>
      </w:pPr>
      <w:r>
        <w:t>Amy T. provided an update</w:t>
      </w:r>
      <w:r w:rsidR="00FA292B">
        <w:t xml:space="preserve"> on</w:t>
      </w:r>
      <w:r>
        <w:t xml:space="preserve"> the</w:t>
      </w:r>
      <w:r w:rsidR="00FA292B">
        <w:t xml:space="preserve"> professional development </w:t>
      </w:r>
      <w:r>
        <w:t>sub</w:t>
      </w:r>
      <w:r w:rsidR="00FA292B">
        <w:t>committee</w:t>
      </w:r>
    </w:p>
    <w:p w14:paraId="4C7D9AFB" w14:textId="4CFF15F5" w:rsidR="00FA292B" w:rsidRDefault="000974E8" w:rsidP="00FA292B">
      <w:pPr>
        <w:pStyle w:val="ListParagraph"/>
        <w:numPr>
          <w:ilvl w:val="1"/>
          <w:numId w:val="1"/>
        </w:numPr>
      </w:pPr>
      <w:r>
        <w:t>She noted that the</w:t>
      </w:r>
      <w:r w:rsidR="00FA292B">
        <w:t xml:space="preserve"> Cipher/Decoding workshop by Kristi M.</w:t>
      </w:r>
      <w:r>
        <w:t xml:space="preserve"> was interesting and enjoyable.</w:t>
      </w:r>
    </w:p>
    <w:p w14:paraId="28152B99" w14:textId="5F562C2B" w:rsidR="00FA292B" w:rsidRDefault="000974E8" w:rsidP="00FA292B">
      <w:pPr>
        <w:pStyle w:val="ListParagraph"/>
        <w:numPr>
          <w:ilvl w:val="1"/>
          <w:numId w:val="1"/>
        </w:numPr>
      </w:pPr>
      <w:r>
        <w:t>The Academic Assessment Online w</w:t>
      </w:r>
      <w:r w:rsidR="00FA292B">
        <w:t xml:space="preserve">orkshop for </w:t>
      </w:r>
      <w:r>
        <w:t>now</w:t>
      </w:r>
      <w:r w:rsidR="00FA292B">
        <w:t xml:space="preserve"> has 4 faculty who have completed it from a group of 30-40; 17 fin</w:t>
      </w:r>
      <w:r>
        <w:t>ished at least the first module.  Amy T.</w:t>
      </w:r>
      <w:r w:rsidR="00FA292B">
        <w:t xml:space="preserve"> added that the online workshop gives them a frame of reference for assessment and noted that feedback has been great and that responses may be worth considering as ideas in future LAC meetings</w:t>
      </w:r>
    </w:p>
    <w:p w14:paraId="1A71E84D" w14:textId="5E047845" w:rsidR="00FA292B" w:rsidRDefault="000974E8" w:rsidP="00FA292B">
      <w:pPr>
        <w:pStyle w:val="ListParagraph"/>
        <w:numPr>
          <w:ilvl w:val="1"/>
          <w:numId w:val="1"/>
        </w:numPr>
      </w:pPr>
      <w:r>
        <w:t>Amy T. a</w:t>
      </w:r>
      <w:r w:rsidR="00FA292B">
        <w:t xml:space="preserve">nnounced </w:t>
      </w:r>
      <w:r>
        <w:t xml:space="preserve">that on </w:t>
      </w:r>
      <w:r w:rsidR="00FA292B">
        <w:t>Apri</w:t>
      </w:r>
      <w:r w:rsidR="00AD3948">
        <w:t xml:space="preserve">l 8, 11-12:30 </w:t>
      </w:r>
      <w:r>
        <w:t>there will be a p</w:t>
      </w:r>
      <w:r w:rsidR="00AD3948">
        <w:t xml:space="preserve">anel: Developing Effective Research Assignments workshop covering Lit/Comp, Art History, </w:t>
      </w:r>
      <w:r w:rsidR="00AD3948">
        <w:lastRenderedPageBreak/>
        <w:t>Sciences, and Speech; Jane C. noted all the faculty that will be leading these panels currently bring their classes to the library for research guidance/direction</w:t>
      </w:r>
      <w:r>
        <w:t>.</w:t>
      </w:r>
    </w:p>
    <w:p w14:paraId="01A95B4B" w14:textId="454F6735" w:rsidR="00FA292B" w:rsidRDefault="00FA292B" w:rsidP="00FA292B">
      <w:pPr>
        <w:pStyle w:val="ListParagraph"/>
        <w:numPr>
          <w:ilvl w:val="0"/>
          <w:numId w:val="1"/>
        </w:numPr>
      </w:pPr>
      <w:r>
        <w:t>Amy T. asked us to think about assessment related TLCs for the next academic year</w:t>
      </w:r>
    </w:p>
    <w:p w14:paraId="0451CE15" w14:textId="02D17C27" w:rsidR="00FA292B" w:rsidRDefault="000974E8" w:rsidP="00FA292B">
      <w:pPr>
        <w:pStyle w:val="ListParagraph"/>
        <w:numPr>
          <w:ilvl w:val="1"/>
          <w:numId w:val="1"/>
        </w:numPr>
      </w:pPr>
      <w:r>
        <w:t>She shared the</w:t>
      </w:r>
      <w:r w:rsidR="00FA292B">
        <w:t xml:space="preserve"> idea of “How to provide effective feedback”</w:t>
      </w:r>
    </w:p>
    <w:p w14:paraId="47CC144A" w14:textId="3994A0C9" w:rsidR="00FA292B" w:rsidRDefault="00FA292B" w:rsidP="00FA292B">
      <w:pPr>
        <w:pStyle w:val="ListParagraph"/>
        <w:numPr>
          <w:ilvl w:val="1"/>
          <w:numId w:val="1"/>
        </w:numPr>
      </w:pPr>
      <w:r>
        <w:t>Don R. suggested a workshop on QR (Quantitative Reasoning) across the disciplines</w:t>
      </w:r>
      <w:r w:rsidR="000974E8">
        <w:t>.  He volunteered to lead this workshop in the spring or fall.</w:t>
      </w:r>
    </w:p>
    <w:p w14:paraId="2F8ECB6B" w14:textId="781A7459" w:rsidR="00F51D18" w:rsidRDefault="00FA292B" w:rsidP="00F51D18">
      <w:pPr>
        <w:pStyle w:val="ListParagraph"/>
        <w:numPr>
          <w:ilvl w:val="1"/>
          <w:numId w:val="1"/>
        </w:numPr>
      </w:pPr>
      <w:r>
        <w:t>Eileen D. mentioned PD committee</w:t>
      </w:r>
      <w:r w:rsidR="000974E8">
        <w:t xml:space="preserve"> is</w:t>
      </w:r>
      <w:r>
        <w:t xml:space="preserve"> planning a workshop(s) </w:t>
      </w:r>
      <w:r w:rsidR="000974E8">
        <w:t>on issues related to plagiarism and that LAC could contribute workshops as part of this thematic focus and in response to General Education Assessment data.  Eileen shared that</w:t>
      </w:r>
      <w:r w:rsidR="00F51D18">
        <w:t xml:space="preserve"> a</w:t>
      </w:r>
      <w:r>
        <w:t xml:space="preserve"> truth-seeking workshop conducted by Jane C.</w:t>
      </w:r>
      <w:r w:rsidR="00F51D18">
        <w:t xml:space="preserve"> at the Annual Conference on the First-Year Experience was well-done and well-attended.  Since the workshop, many follow-up emails have been received from enthusiastic participants. </w:t>
      </w:r>
      <w:r>
        <w:t xml:space="preserve"> </w:t>
      </w:r>
      <w:r w:rsidR="00F51D18">
        <w:t>Eileen shared that the workshop described the</w:t>
      </w:r>
      <w:r>
        <w:t xml:space="preserve"> partnership </w:t>
      </w:r>
      <w:r w:rsidR="00F51D18">
        <w:t>between the Library and</w:t>
      </w:r>
      <w:r>
        <w:t xml:space="preserve"> the Cornersto</w:t>
      </w:r>
      <w:r w:rsidR="00F51D18">
        <w:t>ne course.  The faculty Librarians have created “truth-seeking” workshops to increase students’ ability to employ critical thinking in information literacy.</w:t>
      </w:r>
    </w:p>
    <w:p w14:paraId="7FE936D5" w14:textId="24129E18" w:rsidR="00AD3948" w:rsidRDefault="00AD3948" w:rsidP="00FA292B">
      <w:pPr>
        <w:pStyle w:val="ListParagraph"/>
        <w:numPr>
          <w:ilvl w:val="1"/>
          <w:numId w:val="1"/>
        </w:numPr>
      </w:pPr>
      <w:r>
        <w:t>Don R. mentioned a trans-disciplinary vs. inter-disciplinary workshop would be a good idea for fall 2016; John M. agreed this would be very useful</w:t>
      </w:r>
    </w:p>
    <w:p w14:paraId="4E2CEB73" w14:textId="72C30301" w:rsidR="00AD3948" w:rsidRDefault="00AD3948" w:rsidP="00AD3948">
      <w:pPr>
        <w:pStyle w:val="ListParagraph"/>
        <w:numPr>
          <w:ilvl w:val="0"/>
          <w:numId w:val="1"/>
        </w:numPr>
      </w:pPr>
      <w:r>
        <w:t>Joe V. updated</w:t>
      </w:r>
      <w:r w:rsidR="00F51D18">
        <w:t xml:space="preserve"> LAC on course level assessment.  He reminded the committee that the </w:t>
      </w:r>
      <w:r>
        <w:t>project</w:t>
      </w:r>
      <w:r w:rsidR="00F51D18">
        <w:t>ed completion data is mid-March.  Joe. V. thanked</w:t>
      </w:r>
      <w:r>
        <w:t xml:space="preserve"> Math dept. for allowing data</w:t>
      </w:r>
      <w:r w:rsidR="00F51D18">
        <w:t xml:space="preserve"> usage in Assessment Newsletter.  He r</w:t>
      </w:r>
      <w:r>
        <w:t xml:space="preserve">eminded LAC that </w:t>
      </w:r>
      <w:r w:rsidR="00F51D18">
        <w:t xml:space="preserve">follow-up course-level report </w:t>
      </w:r>
      <w:r>
        <w:t xml:space="preserve">meetings with Office of Assessment will include meeting notes so that they can be recorded and </w:t>
      </w:r>
      <w:r w:rsidR="00F51D18">
        <w:t>referenced in Compliance Assist along with department meeting minutes.</w:t>
      </w:r>
    </w:p>
    <w:p w14:paraId="2C5180D5" w14:textId="5D957647" w:rsidR="00AD3948" w:rsidRDefault="00AD3948" w:rsidP="00AD3948">
      <w:pPr>
        <w:pStyle w:val="ListParagraph"/>
        <w:numPr>
          <w:ilvl w:val="0"/>
          <w:numId w:val="1"/>
        </w:numPr>
      </w:pPr>
      <w:r>
        <w:t xml:space="preserve">Don R. announced </w:t>
      </w:r>
      <w:r w:rsidR="00CD6CC9">
        <w:t xml:space="preserve">a </w:t>
      </w:r>
      <w:r>
        <w:t>reminder that he wo</w:t>
      </w:r>
      <w:r w:rsidR="00F51D18">
        <w:t>uld be off LAC come fall 2016. This announcement sparked a disc</w:t>
      </w:r>
      <w:r>
        <w:t>ussion on LAC member</w:t>
      </w:r>
      <w:r w:rsidR="00F51D18">
        <w:t>ship</w:t>
      </w:r>
      <w:r>
        <w:t xml:space="preserve"> and learning assessment coordinators</w:t>
      </w:r>
      <w:r w:rsidR="00F51D18">
        <w:t xml:space="preserve">.  </w:t>
      </w:r>
      <w:r>
        <w:t xml:space="preserve"> Joe V. mentioned idea of assessment ‘mentors’ to allow for increased conversation among incoming coordinators/committee members and those who have served in the past</w:t>
      </w:r>
      <w:r w:rsidR="00F51D18">
        <w:t>.  The committee agreed that it may be a good idea for each discipline to have a learning assessment coordinator as well as one other department member who is being mentored to “take over.”</w:t>
      </w:r>
    </w:p>
    <w:p w14:paraId="31812D66" w14:textId="71BA0180" w:rsidR="00057C05" w:rsidRDefault="00057C05" w:rsidP="002E080C">
      <w:pPr>
        <w:pStyle w:val="ListParagraph"/>
        <w:numPr>
          <w:ilvl w:val="0"/>
          <w:numId w:val="1"/>
        </w:numPr>
      </w:pPr>
      <w:r>
        <w:t>New business</w:t>
      </w:r>
      <w:r w:rsidR="00AD3948">
        <w:t>: none</w:t>
      </w:r>
    </w:p>
    <w:p w14:paraId="6EE84B14" w14:textId="77777777" w:rsidR="00057C05" w:rsidRDefault="00057C05" w:rsidP="00057C05"/>
    <w:p w14:paraId="249F62C2" w14:textId="44F81D9A" w:rsidR="00057C05" w:rsidRDefault="00AD3948" w:rsidP="00057C05">
      <w:r>
        <w:t>Motion to adjourn.  Richard W; Second: John M.</w:t>
      </w:r>
    </w:p>
    <w:p w14:paraId="119C6AF8" w14:textId="0081D649" w:rsidR="00057C05" w:rsidRDefault="0016444A" w:rsidP="00057C05">
      <w:r>
        <w:t>Meetin</w:t>
      </w:r>
      <w:r w:rsidR="00AD3948">
        <w:t>g ends at 1:1</w:t>
      </w:r>
      <w:r>
        <w:t>0pm.</w:t>
      </w:r>
    </w:p>
    <w:p w14:paraId="2C7CC320" w14:textId="77777777" w:rsidR="00790962" w:rsidRDefault="00790962" w:rsidP="00C0488F">
      <w:pPr>
        <w:pStyle w:val="ListParagraph"/>
      </w:pPr>
    </w:p>
    <w:sectPr w:rsidR="007909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C661E"/>
    <w:multiLevelType w:val="hybridMultilevel"/>
    <w:tmpl w:val="BEB26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69F"/>
    <w:rsid w:val="00015228"/>
    <w:rsid w:val="00057C05"/>
    <w:rsid w:val="00075700"/>
    <w:rsid w:val="000974E8"/>
    <w:rsid w:val="001073BC"/>
    <w:rsid w:val="001215D9"/>
    <w:rsid w:val="001226EF"/>
    <w:rsid w:val="00124704"/>
    <w:rsid w:val="00144EAE"/>
    <w:rsid w:val="0016444A"/>
    <w:rsid w:val="001B069F"/>
    <w:rsid w:val="001D7957"/>
    <w:rsid w:val="001E6CE0"/>
    <w:rsid w:val="001F1ED2"/>
    <w:rsid w:val="002054D6"/>
    <w:rsid w:val="00253C9E"/>
    <w:rsid w:val="002768BC"/>
    <w:rsid w:val="002B257E"/>
    <w:rsid w:val="002B5EAF"/>
    <w:rsid w:val="002E080C"/>
    <w:rsid w:val="003771BD"/>
    <w:rsid w:val="00571823"/>
    <w:rsid w:val="005A746D"/>
    <w:rsid w:val="00646A6C"/>
    <w:rsid w:val="00657529"/>
    <w:rsid w:val="00740A7A"/>
    <w:rsid w:val="0074269A"/>
    <w:rsid w:val="00761E08"/>
    <w:rsid w:val="00790962"/>
    <w:rsid w:val="007A5F0C"/>
    <w:rsid w:val="007D02E7"/>
    <w:rsid w:val="007D2E6D"/>
    <w:rsid w:val="007E3D0A"/>
    <w:rsid w:val="0087126A"/>
    <w:rsid w:val="00892EEF"/>
    <w:rsid w:val="008C518A"/>
    <w:rsid w:val="008E1A3B"/>
    <w:rsid w:val="00A27786"/>
    <w:rsid w:val="00A32B72"/>
    <w:rsid w:val="00A7094E"/>
    <w:rsid w:val="00AA72C6"/>
    <w:rsid w:val="00AD3948"/>
    <w:rsid w:val="00AE5322"/>
    <w:rsid w:val="00AF728A"/>
    <w:rsid w:val="00B01F40"/>
    <w:rsid w:val="00B170EF"/>
    <w:rsid w:val="00C0488F"/>
    <w:rsid w:val="00C81802"/>
    <w:rsid w:val="00CA61AD"/>
    <w:rsid w:val="00CB0AFF"/>
    <w:rsid w:val="00CD6CC9"/>
    <w:rsid w:val="00CF1ED7"/>
    <w:rsid w:val="00E05897"/>
    <w:rsid w:val="00E1676B"/>
    <w:rsid w:val="00E40F90"/>
    <w:rsid w:val="00F264A9"/>
    <w:rsid w:val="00F51D18"/>
    <w:rsid w:val="00F52D84"/>
    <w:rsid w:val="00F55D4C"/>
    <w:rsid w:val="00F914FA"/>
    <w:rsid w:val="00FA292B"/>
    <w:rsid w:val="00FE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8B5E2"/>
  <w15:docId w15:val="{7BA9FCF1-E1F0-4CDC-8DE1-F2E5DA24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4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53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3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Amy Trogan</cp:lastModifiedBy>
  <cp:revision>7</cp:revision>
  <cp:lastPrinted>2016-03-31T12:07:00Z</cp:lastPrinted>
  <dcterms:created xsi:type="dcterms:W3CDTF">2016-03-28T19:40:00Z</dcterms:created>
  <dcterms:modified xsi:type="dcterms:W3CDTF">2016-04-04T14:31:00Z</dcterms:modified>
</cp:coreProperties>
</file>