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139" w:rsidRDefault="00CD6139" w:rsidP="000A1E74">
      <w:pPr>
        <w:spacing w:line="240" w:lineRule="auto"/>
        <w:rPr>
          <w:rFonts w:ascii="Times New Roman" w:hAnsi="Times New Roman" w:cs="Times New Roman"/>
          <w:b/>
        </w:rPr>
      </w:pPr>
    </w:p>
    <w:p w:rsidR="003501D5" w:rsidRDefault="00672528" w:rsidP="000A1E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AS, </w:t>
      </w:r>
      <w:r w:rsidR="00523FB9">
        <w:rPr>
          <w:rFonts w:ascii="Times New Roman" w:hAnsi="Times New Roman" w:cs="Times New Roman"/>
          <w:b/>
          <w:sz w:val="28"/>
          <w:szCs w:val="28"/>
        </w:rPr>
        <w:t>Paralegal Studies</w:t>
      </w:r>
    </w:p>
    <w:p w:rsidR="00926D90" w:rsidRDefault="000A1E74" w:rsidP="000A1E7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E8D6B01" wp14:editId="124EF9BB">
                <wp:simplePos x="0" y="0"/>
                <wp:positionH relativeFrom="column">
                  <wp:posOffset>-19050</wp:posOffset>
                </wp:positionH>
                <wp:positionV relativeFrom="paragraph">
                  <wp:posOffset>207010</wp:posOffset>
                </wp:positionV>
                <wp:extent cx="6619875" cy="0"/>
                <wp:effectExtent l="57150" t="38100" r="47625" b="952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16.3pt" to="519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926D90" w:rsidRPr="00C04F91">
        <w:rPr>
          <w:rFonts w:ascii="Times New Roman" w:hAnsi="Times New Roman" w:cs="Times New Roman"/>
          <w:b/>
          <w:sz w:val="20"/>
          <w:szCs w:val="20"/>
        </w:rPr>
        <w:t xml:space="preserve">AS </w:t>
      </w:r>
      <w:r w:rsidR="00523FB9" w:rsidRPr="00C04F91">
        <w:rPr>
          <w:rFonts w:ascii="Times New Roman" w:hAnsi="Times New Roman" w:cs="Times New Roman"/>
          <w:b/>
          <w:sz w:val="20"/>
          <w:szCs w:val="20"/>
        </w:rPr>
        <w:t>PARA</w:t>
      </w:r>
    </w:p>
    <w:p w:rsidR="000A1E74" w:rsidRPr="000A1E74" w:rsidRDefault="000A1E74" w:rsidP="000A1E74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0A1E74" w:rsidRDefault="000A1E74" w:rsidP="000A1E74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Purpose </w:t>
      </w:r>
    </w:p>
    <w:p w:rsidR="00787C3D" w:rsidRDefault="000A1E74" w:rsidP="00787C3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Pr="007314A6">
        <w:rPr>
          <w:rFonts w:ascii="Times New Roman" w:hAnsi="Times New Roman" w:cs="Times New Roman"/>
          <w:sz w:val="20"/>
          <w:szCs w:val="20"/>
        </w:rPr>
        <w:t xml:space="preserve"> Associate in Science </w:t>
      </w:r>
      <w:r>
        <w:rPr>
          <w:rFonts w:ascii="Times New Roman" w:hAnsi="Times New Roman" w:cs="Times New Roman"/>
          <w:sz w:val="20"/>
          <w:szCs w:val="20"/>
        </w:rPr>
        <w:t xml:space="preserve">(AS) in </w:t>
      </w:r>
      <w:r w:rsidR="00787C3D" w:rsidRPr="00787C3D">
        <w:rPr>
          <w:rFonts w:ascii="Times New Roman" w:hAnsi="Times New Roman" w:cs="Times New Roman"/>
          <w:sz w:val="20"/>
          <w:szCs w:val="20"/>
        </w:rPr>
        <w:t>Paralegal Studies is designed for students seeking a professional career in a law-related field. The program trains students in many diverse areas of law. The content includes, but is not limited to, legal research and legal writing; litigation and trial practice; corporate law; wills, estates and trusts; tort law; family law; law office management; real property law; tax law; criminal law; constitutional law; ethics and code of professional responsibility; contract law; employability skills; leadership and human relations skills; and health and safety.</w:t>
      </w:r>
    </w:p>
    <w:p w:rsidR="00016D80" w:rsidRPr="000A1E74" w:rsidRDefault="00016D80" w:rsidP="00016D80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A1E74">
        <w:rPr>
          <w:rFonts w:ascii="Times New Roman" w:hAnsi="Times New Roman" w:cs="Times New Roman"/>
          <w:b/>
          <w:sz w:val="24"/>
          <w:szCs w:val="24"/>
        </w:rPr>
        <w:t>The Edison State College Paralegal Studies Program is approved by the American Bar Association.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8" w:history="1">
        <w:r w:rsidRPr="000A1E74">
          <w:rPr>
            <w:rStyle w:val="Hyperlink"/>
            <w:rFonts w:ascii="Times New Roman" w:hAnsi="Times New Roman" w:cs="Times New Roman"/>
            <w:b/>
            <w:sz w:val="16"/>
            <w:szCs w:val="16"/>
          </w:rPr>
          <w:t>www.</w:t>
        </w:r>
        <w:r w:rsidRPr="000A1E74">
          <w:rPr>
            <w:rStyle w:val="Hyperlink"/>
            <w:rFonts w:ascii="Times New Roman" w:hAnsi="Times New Roman" w:cs="Times New Roman"/>
            <w:b/>
            <w:bCs/>
            <w:sz w:val="16"/>
            <w:szCs w:val="16"/>
          </w:rPr>
          <w:t>americanbar</w:t>
        </w:r>
        <w:r w:rsidRPr="000A1E74">
          <w:rPr>
            <w:rStyle w:val="Hyperlink"/>
            <w:rFonts w:ascii="Times New Roman" w:hAnsi="Times New Roman" w:cs="Times New Roman"/>
            <w:b/>
            <w:sz w:val="16"/>
            <w:szCs w:val="16"/>
          </w:rPr>
          <w:t>.org/</w:t>
        </w:r>
      </w:hyperlink>
      <w:r w:rsidRPr="000A1E7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A1E74">
        <w:rPr>
          <w:rFonts w:ascii="Times New Roman" w:hAnsi="Times New Roman" w:cs="Times New Roman"/>
          <w:b/>
          <w:sz w:val="16"/>
          <w:szCs w:val="16"/>
        </w:rPr>
        <w:tab/>
      </w:r>
      <w:r w:rsidRPr="000A1E74">
        <w:rPr>
          <w:rFonts w:ascii="Times New Roman" w:hAnsi="Times New Roman" w:cs="Times New Roman"/>
          <w:b/>
          <w:sz w:val="16"/>
          <w:szCs w:val="16"/>
        </w:rPr>
        <w:tab/>
      </w:r>
      <w:r w:rsidRPr="000A1E74">
        <w:rPr>
          <w:rFonts w:ascii="Times New Roman" w:hAnsi="Times New Roman" w:cs="Times New Roman"/>
          <w:b/>
          <w:sz w:val="16"/>
          <w:szCs w:val="16"/>
        </w:rPr>
        <w:tab/>
      </w:r>
      <w:r w:rsidRPr="000A1E74">
        <w:rPr>
          <w:rFonts w:ascii="Times New Roman" w:hAnsi="Times New Roman" w:cs="Times New Roman"/>
          <w:b/>
          <w:sz w:val="16"/>
          <w:szCs w:val="16"/>
        </w:rPr>
        <w:tab/>
      </w:r>
    </w:p>
    <w:p w:rsidR="00016D80" w:rsidRPr="00016D80" w:rsidRDefault="00DB0913" w:rsidP="00787C3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hyperlink r:id="rId9" w:history="1">
        <w:r w:rsidR="00016D80" w:rsidRPr="000A1E74">
          <w:rPr>
            <w:rStyle w:val="Hyperlink"/>
            <w:rFonts w:ascii="Times New Roman" w:hAnsi="Times New Roman" w:cs="Times New Roman"/>
            <w:b/>
            <w:sz w:val="16"/>
            <w:szCs w:val="16"/>
          </w:rPr>
          <w:t>http://apps.americanbar.org/legalservices/paralegals/directory/fl.html</w:t>
        </w:r>
      </w:hyperlink>
      <w:r w:rsidR="00016D80" w:rsidRPr="000A1E74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0A1E74" w:rsidRPr="007314A6" w:rsidRDefault="000A1E74" w:rsidP="000A1E74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7314A6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Program Structure</w:t>
      </w:r>
    </w:p>
    <w:p w:rsidR="000A6F3D" w:rsidRDefault="000A1E74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This program is a planned sequence of instruction consisting of 64 credit hours in the following areas:  18 credit hours of Ge</w:t>
      </w:r>
      <w:r w:rsidR="000A6F3D">
        <w:rPr>
          <w:rFonts w:ascii="Times New Roman" w:hAnsi="Times New Roman" w:cs="Times New Roman"/>
          <w:sz w:val="20"/>
          <w:szCs w:val="20"/>
        </w:rPr>
        <w:t>neral Education Requirements, 37</w:t>
      </w:r>
      <w:r w:rsidRPr="007314A6">
        <w:rPr>
          <w:rFonts w:ascii="Times New Roman" w:hAnsi="Times New Roman" w:cs="Times New Roman"/>
          <w:sz w:val="20"/>
          <w:szCs w:val="20"/>
        </w:rPr>
        <w:t xml:space="preserve"> credit hours of </w:t>
      </w:r>
      <w:r w:rsidR="000A6F3D">
        <w:rPr>
          <w:rFonts w:ascii="Times New Roman" w:hAnsi="Times New Roman" w:cs="Times New Roman"/>
          <w:sz w:val="20"/>
          <w:szCs w:val="20"/>
        </w:rPr>
        <w:t>Paralegal Studies Core Requirements, and 9</w:t>
      </w:r>
      <w:r w:rsidRPr="007314A6">
        <w:rPr>
          <w:rFonts w:ascii="Times New Roman" w:hAnsi="Times New Roman" w:cs="Times New Roman"/>
          <w:sz w:val="20"/>
          <w:szCs w:val="20"/>
        </w:rPr>
        <w:t xml:space="preserve"> credit hours of </w:t>
      </w:r>
      <w:r w:rsidR="000A6F3D">
        <w:rPr>
          <w:rFonts w:ascii="Times New Roman" w:hAnsi="Times New Roman" w:cs="Times New Roman"/>
          <w:sz w:val="20"/>
          <w:szCs w:val="20"/>
        </w:rPr>
        <w:t>Open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4A6">
        <w:rPr>
          <w:rFonts w:ascii="Times New Roman" w:hAnsi="Times New Roman" w:cs="Times New Roman"/>
          <w:sz w:val="20"/>
          <w:szCs w:val="20"/>
        </w:rPr>
        <w:t>Electives.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16D80" w:rsidRPr="00841111" w:rsidRDefault="00016D80" w:rsidP="00016D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1111">
        <w:rPr>
          <w:rFonts w:ascii="Times New Roman" w:hAnsi="Times New Roman" w:cs="Times New Roman"/>
          <w:b/>
          <w:sz w:val="24"/>
          <w:szCs w:val="24"/>
          <w:u w:val="single"/>
        </w:rPr>
        <w:t>Course Prerequisites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016D80" w:rsidRPr="00B62BE3" w:rsidRDefault="00016D80" w:rsidP="00016D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3AB1">
        <w:rPr>
          <w:rFonts w:ascii="Times New Roman" w:hAnsi="Times New Roman" w:cs="Times New Roman"/>
          <w:b/>
          <w:i/>
          <w:sz w:val="20"/>
          <w:szCs w:val="20"/>
          <w:u w:val="single"/>
        </w:rPr>
        <w:t>Many courses require prerequisites.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Click on each course’s name in the list below to check for prerequisites, minimum grade requirements, and other restrictions related to the course.</w:t>
      </w:r>
      <w:r w:rsidRPr="00841111">
        <w:rPr>
          <w:rFonts w:ascii="Times New Roman" w:hAnsi="Times New Roman" w:cs="Times New Roman"/>
          <w:sz w:val="20"/>
          <w:szCs w:val="20"/>
        </w:rPr>
        <w:t xml:space="preserve"> Students must complete all prerequisites</w:t>
      </w:r>
      <w:r>
        <w:rPr>
          <w:rFonts w:ascii="Times New Roman" w:hAnsi="Times New Roman" w:cs="Times New Roman"/>
          <w:sz w:val="20"/>
          <w:szCs w:val="20"/>
        </w:rPr>
        <w:t xml:space="preserve"> for a course prior to registering for it.</w:t>
      </w:r>
    </w:p>
    <w:p w:rsidR="000A1E74" w:rsidRPr="007314A6" w:rsidRDefault="000A1E74" w:rsidP="000A1E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14A6">
        <w:rPr>
          <w:rFonts w:ascii="Times New Roman" w:hAnsi="Times New Roman" w:cs="Times New Roman"/>
          <w:b/>
          <w:sz w:val="24"/>
          <w:szCs w:val="24"/>
          <w:u w:val="single"/>
        </w:rPr>
        <w:t>Graduation</w:t>
      </w:r>
      <w:r w:rsidRPr="007314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A1E74" w:rsidRPr="00FD5B21" w:rsidRDefault="000A1E74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D5B21">
        <w:rPr>
          <w:rFonts w:ascii="Times New Roman" w:hAnsi="Times New Roman" w:cs="Times New Roman"/>
          <w:sz w:val="20"/>
          <w:szCs w:val="20"/>
        </w:rPr>
        <w:t xml:space="preserve">Students must fulfill all requirements of their program major after which, students must complete an application for graduation through the Office of the Registrar and enroll in the </w:t>
      </w:r>
      <w:r w:rsidRPr="005A34FF">
        <w:rPr>
          <w:rFonts w:ascii="Times New Roman" w:hAnsi="Times New Roman" w:cs="Times New Roman"/>
          <w:sz w:val="20"/>
          <w:szCs w:val="20"/>
        </w:rPr>
        <w:t>GRD 2000</w:t>
      </w:r>
      <w:r w:rsidRPr="00FD5B21">
        <w:rPr>
          <w:rFonts w:ascii="Times New Roman" w:hAnsi="Times New Roman" w:cs="Times New Roman"/>
          <w:sz w:val="20"/>
          <w:szCs w:val="20"/>
        </w:rPr>
        <w:t xml:space="preserve"> course the semester in which they intend to graduate. Students must apply for graduation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by the</w:t>
      </w:r>
      <w:r w:rsidRPr="00FD5B2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D5B21">
        <w:rPr>
          <w:rFonts w:ascii="Times New Roman" w:hAnsi="Times New Roman" w:cs="Times New Roman"/>
          <w:b/>
          <w:i/>
          <w:sz w:val="20"/>
          <w:szCs w:val="20"/>
          <w:u w:val="single"/>
        </w:rPr>
        <w:t>published deadline</w:t>
      </w:r>
      <w:r w:rsidRPr="00FD5B21">
        <w:rPr>
          <w:rFonts w:ascii="Times New Roman" w:hAnsi="Times New Roman" w:cs="Times New Roman"/>
          <w:sz w:val="20"/>
          <w:szCs w:val="20"/>
        </w:rPr>
        <w:t xml:space="preserve"> to be assured of final clearance for graduation, timely receipt of their diploma, and participation in the commencement ceremony. </w:t>
      </w:r>
    </w:p>
    <w:p w:rsidR="000A1E74" w:rsidRPr="007314A6" w:rsidRDefault="000A1E74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810A7A7" wp14:editId="71FC7FF7">
                <wp:simplePos x="0" y="0"/>
                <wp:positionH relativeFrom="column">
                  <wp:posOffset>-19050</wp:posOffset>
                </wp:positionH>
                <wp:positionV relativeFrom="paragraph">
                  <wp:posOffset>19049</wp:posOffset>
                </wp:positionV>
                <wp:extent cx="6619875" cy="0"/>
                <wp:effectExtent l="57150" t="38100" r="47625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5pt,1.5pt" to="519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0A1E74" w:rsidRPr="006A2C4F" w:rsidRDefault="000A1E74" w:rsidP="000A1E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2C4F">
        <w:rPr>
          <w:rFonts w:ascii="Times New Roman" w:hAnsi="Times New Roman" w:cs="Times New Roman"/>
          <w:b/>
          <w:sz w:val="24"/>
          <w:szCs w:val="24"/>
          <w:u w:val="single"/>
        </w:rPr>
        <w:t>General Education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18 Credit Hours</w:t>
      </w:r>
    </w:p>
    <w:p w:rsidR="000A1E74" w:rsidRPr="007314A6" w:rsidRDefault="000A1E74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ENC </w:t>
      </w:r>
      <w:r>
        <w:rPr>
          <w:rFonts w:ascii="Times New Roman" w:hAnsi="Times New Roman" w:cs="Times New Roman"/>
          <w:sz w:val="20"/>
          <w:szCs w:val="20"/>
        </w:rPr>
        <w:t>1101 - Composition I - 3 credits</w:t>
      </w:r>
    </w:p>
    <w:p w:rsidR="000A1E74" w:rsidRPr="007314A6" w:rsidRDefault="000A1E74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ENC 1</w:t>
      </w:r>
      <w:r>
        <w:rPr>
          <w:rFonts w:ascii="Times New Roman" w:hAnsi="Times New Roman" w:cs="Times New Roman"/>
          <w:sz w:val="20"/>
          <w:szCs w:val="20"/>
        </w:rPr>
        <w:t>102 - Composition II - 3 credits</w:t>
      </w:r>
      <w:r w:rsidRPr="007314A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1E74" w:rsidRPr="007314A6" w:rsidRDefault="000A1E74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SPC 1017 - Fundamentals of </w:t>
      </w:r>
      <w:r>
        <w:rPr>
          <w:rFonts w:ascii="Times New Roman" w:hAnsi="Times New Roman" w:cs="Times New Roman"/>
          <w:sz w:val="20"/>
          <w:szCs w:val="20"/>
        </w:rPr>
        <w:t>Speech Communication - 3 credits</w:t>
      </w:r>
    </w:p>
    <w:p w:rsidR="000A1E74" w:rsidRPr="00E159F9" w:rsidRDefault="000A1E74" w:rsidP="000A1E7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159F9">
        <w:rPr>
          <w:rFonts w:ascii="Times New Roman" w:hAnsi="Times New Roman" w:cs="Times New Roman"/>
          <w:b/>
          <w:sz w:val="20"/>
          <w:szCs w:val="20"/>
        </w:rPr>
        <w:t>OR</w:t>
      </w:r>
    </w:p>
    <w:p w:rsidR="000A6F3D" w:rsidRDefault="000A1E74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>SPC 2023 - Introductio</w:t>
      </w:r>
      <w:r>
        <w:rPr>
          <w:rFonts w:ascii="Times New Roman" w:hAnsi="Times New Roman" w:cs="Times New Roman"/>
          <w:sz w:val="20"/>
          <w:szCs w:val="20"/>
        </w:rPr>
        <w:t>n to Public Speaking - 3 credits</w:t>
      </w:r>
    </w:p>
    <w:p w:rsidR="000A1E74" w:rsidRPr="007314A6" w:rsidRDefault="000A6F3D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0A1E74" w:rsidRPr="007314A6">
        <w:rPr>
          <w:rFonts w:ascii="Times New Roman" w:hAnsi="Times New Roman" w:cs="Times New Roman"/>
          <w:sz w:val="20"/>
          <w:szCs w:val="20"/>
        </w:rPr>
        <w:t>Gen Ed Mathematics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A1E74">
        <w:rPr>
          <w:rFonts w:ascii="Times New Roman" w:hAnsi="Times New Roman" w:cs="Times New Roman"/>
          <w:sz w:val="20"/>
          <w:szCs w:val="20"/>
        </w:rPr>
        <w:t>- 3 credits</w:t>
      </w:r>
    </w:p>
    <w:p w:rsidR="000A1E74" w:rsidRDefault="000A1E74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314A6">
        <w:rPr>
          <w:rFonts w:ascii="Times New Roman" w:hAnsi="Times New Roman" w:cs="Times New Roman"/>
          <w:sz w:val="20"/>
          <w:szCs w:val="20"/>
        </w:rPr>
        <w:t xml:space="preserve">*Gen Ed Humanities </w:t>
      </w:r>
      <w:r>
        <w:rPr>
          <w:rFonts w:ascii="Times New Roman" w:hAnsi="Times New Roman" w:cs="Times New Roman"/>
          <w:sz w:val="20"/>
          <w:szCs w:val="20"/>
        </w:rPr>
        <w:t>- 3 credits</w:t>
      </w:r>
    </w:p>
    <w:p w:rsidR="000A6F3D" w:rsidRPr="007314A6" w:rsidRDefault="000A6F3D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*Gen Ed Social Sciences – 3 credits</w:t>
      </w:r>
    </w:p>
    <w:p w:rsidR="000A1E74" w:rsidRPr="007314A6" w:rsidRDefault="000A6F3D" w:rsidP="000A1E7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*Courses specified as Mathematics, Social Sciences, and Humanities </w:t>
      </w:r>
      <w:r w:rsidR="000A1E74" w:rsidRPr="007314A6">
        <w:rPr>
          <w:rFonts w:ascii="Times New Roman" w:hAnsi="Times New Roman" w:cs="Times New Roman"/>
          <w:sz w:val="20"/>
          <w:szCs w:val="20"/>
        </w:rPr>
        <w:t>may be chosen from any courses listed in the Associate in Arts Degree General Education Pro</w:t>
      </w:r>
      <w:r>
        <w:rPr>
          <w:rFonts w:ascii="Times New Roman" w:hAnsi="Times New Roman" w:cs="Times New Roman"/>
          <w:sz w:val="20"/>
          <w:szCs w:val="20"/>
        </w:rPr>
        <w:t>gram Guide, AA, under their respective categorie</w:t>
      </w:r>
      <w:r w:rsidR="000A1E74" w:rsidRPr="007314A6">
        <w:rPr>
          <w:rFonts w:ascii="Times New Roman" w:hAnsi="Times New Roman" w:cs="Times New Roman"/>
          <w:sz w:val="20"/>
          <w:szCs w:val="20"/>
        </w:rPr>
        <w:t xml:space="preserve">s. </w:t>
      </w:r>
    </w:p>
    <w:p w:rsidR="000A1E74" w:rsidRPr="003C6C80" w:rsidRDefault="000A6F3D" w:rsidP="000A1E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Paralegal Studies</w:t>
      </w:r>
      <w:r w:rsidR="000A1E74" w:rsidRPr="003C6C80">
        <w:rPr>
          <w:rFonts w:ascii="Times New Roman" w:hAnsi="Times New Roman" w:cs="Times New Roman"/>
          <w:b/>
          <w:sz w:val="24"/>
          <w:szCs w:val="24"/>
          <w:u w:val="single"/>
        </w:rPr>
        <w:t>, AS Degree Core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37</w:t>
      </w:r>
      <w:r w:rsidR="000A1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Credit Hours</w:t>
      </w:r>
    </w:p>
    <w:p w:rsidR="00711F48" w:rsidRPr="00711F48" w:rsidRDefault="00711F48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1F48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 xml:space="preserve">UL 2241 - Business Law </w:t>
      </w:r>
      <w:r w:rsidR="006A2870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 credits</w:t>
      </w:r>
      <w:r w:rsidRPr="00711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F48" w:rsidRPr="00711F48" w:rsidRDefault="00711F48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1F48">
        <w:rPr>
          <w:rFonts w:ascii="Times New Roman" w:hAnsi="Times New Roman" w:cs="Times New Roman"/>
          <w:sz w:val="20"/>
          <w:szCs w:val="20"/>
        </w:rPr>
        <w:t>CJL 2100 - Criminal L</w:t>
      </w:r>
      <w:r>
        <w:rPr>
          <w:rFonts w:ascii="Times New Roman" w:hAnsi="Times New Roman" w:cs="Times New Roman"/>
          <w:sz w:val="20"/>
          <w:szCs w:val="20"/>
        </w:rPr>
        <w:t xml:space="preserve">aw </w:t>
      </w:r>
      <w:r w:rsidR="006A2870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 credits</w:t>
      </w:r>
      <w:r w:rsidRPr="00711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F48" w:rsidRPr="006A2870" w:rsidRDefault="00711F48" w:rsidP="00711F48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711F48">
        <w:rPr>
          <w:rFonts w:ascii="Times New Roman" w:hAnsi="Times New Roman" w:cs="Times New Roman"/>
          <w:sz w:val="20"/>
          <w:szCs w:val="20"/>
        </w:rPr>
        <w:t>CGS 1100 - Computer App</w:t>
      </w:r>
      <w:r>
        <w:rPr>
          <w:rFonts w:ascii="Times New Roman" w:hAnsi="Times New Roman" w:cs="Times New Roman"/>
          <w:sz w:val="20"/>
          <w:szCs w:val="20"/>
        </w:rPr>
        <w:t xml:space="preserve">lications for Business </w:t>
      </w:r>
      <w:r w:rsidR="006A2870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3 credits </w:t>
      </w:r>
      <w:r w:rsidRPr="006A2870">
        <w:rPr>
          <w:rFonts w:ascii="Times New Roman" w:hAnsi="Times New Roman" w:cs="Times New Roman"/>
          <w:sz w:val="16"/>
          <w:szCs w:val="16"/>
        </w:rPr>
        <w:t>(Prerequisite:</w:t>
      </w:r>
      <w:r w:rsidR="006A2870" w:rsidRPr="006A2870">
        <w:rPr>
          <w:rFonts w:ascii="Times New Roman" w:hAnsi="Times New Roman" w:cs="Times New Roman"/>
          <w:sz w:val="16"/>
          <w:szCs w:val="16"/>
        </w:rPr>
        <w:t xml:space="preserve"> </w:t>
      </w:r>
      <w:r w:rsidRPr="006A2870">
        <w:rPr>
          <w:rFonts w:ascii="Times New Roman" w:hAnsi="Times New Roman" w:cs="Times New Roman"/>
          <w:sz w:val="16"/>
          <w:szCs w:val="16"/>
        </w:rPr>
        <w:t>CGS 1000 – 3 credits or CLEP CGS 1077 - 3 transfer credits)</w:t>
      </w:r>
    </w:p>
    <w:p w:rsidR="00711F48" w:rsidRPr="00711F48" w:rsidRDefault="00711F48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1F48">
        <w:rPr>
          <w:rFonts w:ascii="Times New Roman" w:hAnsi="Times New Roman" w:cs="Times New Roman"/>
          <w:sz w:val="20"/>
          <w:szCs w:val="20"/>
        </w:rPr>
        <w:t>PLA 1003 - Introductio</w:t>
      </w:r>
      <w:r>
        <w:rPr>
          <w:rFonts w:ascii="Times New Roman" w:hAnsi="Times New Roman" w:cs="Times New Roman"/>
          <w:sz w:val="20"/>
          <w:szCs w:val="20"/>
        </w:rPr>
        <w:t xml:space="preserve">n to Paralegal Studies </w:t>
      </w:r>
      <w:r w:rsidR="006A2870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3 credits</w:t>
      </w:r>
      <w:r w:rsidRPr="00711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F48" w:rsidRPr="00711F48" w:rsidRDefault="00711F48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1F48">
        <w:rPr>
          <w:rFonts w:ascii="Times New Roman" w:hAnsi="Times New Roman" w:cs="Times New Roman"/>
          <w:sz w:val="20"/>
          <w:szCs w:val="20"/>
        </w:rPr>
        <w:t xml:space="preserve">PLA 1103 - Legal </w:t>
      </w:r>
      <w:r w:rsidR="006A2870">
        <w:rPr>
          <w:rFonts w:ascii="Times New Roman" w:hAnsi="Times New Roman" w:cs="Times New Roman"/>
          <w:sz w:val="20"/>
          <w:szCs w:val="20"/>
        </w:rPr>
        <w:t>Research and Writing I - 3 credits</w:t>
      </w:r>
      <w:r w:rsidRPr="00711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F48" w:rsidRPr="00711F48" w:rsidRDefault="00711F48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1F48">
        <w:rPr>
          <w:rFonts w:ascii="Times New Roman" w:hAnsi="Times New Roman" w:cs="Times New Roman"/>
          <w:sz w:val="20"/>
          <w:szCs w:val="20"/>
        </w:rPr>
        <w:t>PLA 2114 - Legal R</w:t>
      </w:r>
      <w:r w:rsidR="006A2870">
        <w:rPr>
          <w:rFonts w:ascii="Times New Roman" w:hAnsi="Times New Roman" w:cs="Times New Roman"/>
          <w:sz w:val="20"/>
          <w:szCs w:val="20"/>
        </w:rPr>
        <w:t>esearch and Writing II - 3 credits</w:t>
      </w:r>
      <w:r w:rsidRPr="00711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F48" w:rsidRPr="00711F48" w:rsidRDefault="006A2870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 2200 - Litigation - 3 credits</w:t>
      </w:r>
      <w:r w:rsidR="00711F48" w:rsidRPr="00711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F48" w:rsidRPr="00711F48" w:rsidRDefault="006A2870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 2202 - Torts - 3 credits</w:t>
      </w:r>
      <w:r w:rsidR="00711F48" w:rsidRPr="00711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F48" w:rsidRPr="00711F48" w:rsidRDefault="006A2870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 2600 - Wills, Trusts, and Probate Administration - 3 credits</w:t>
      </w:r>
    </w:p>
    <w:p w:rsidR="00711F48" w:rsidRPr="00711F48" w:rsidRDefault="00711F48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1F48">
        <w:rPr>
          <w:rFonts w:ascii="Times New Roman" w:hAnsi="Times New Roman" w:cs="Times New Roman"/>
          <w:sz w:val="20"/>
          <w:szCs w:val="20"/>
        </w:rPr>
        <w:t>PLA 2610 - Real Estate Law an</w:t>
      </w:r>
      <w:r w:rsidR="006A2870">
        <w:rPr>
          <w:rFonts w:ascii="Times New Roman" w:hAnsi="Times New Roman" w:cs="Times New Roman"/>
          <w:sz w:val="20"/>
          <w:szCs w:val="20"/>
        </w:rPr>
        <w:t>d Property - 3 credits</w:t>
      </w:r>
      <w:r w:rsidRPr="00711F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1F48" w:rsidRPr="00711F48" w:rsidRDefault="006A2870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 2800 - Family Law - 3 credits</w:t>
      </w:r>
    </w:p>
    <w:p w:rsidR="006A2870" w:rsidRDefault="00711F48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11F48">
        <w:rPr>
          <w:rFonts w:ascii="Times New Roman" w:hAnsi="Times New Roman" w:cs="Times New Roman"/>
          <w:sz w:val="20"/>
          <w:szCs w:val="20"/>
        </w:rPr>
        <w:t xml:space="preserve">PLA 2942 </w:t>
      </w:r>
      <w:r w:rsidR="006A2870">
        <w:rPr>
          <w:rFonts w:ascii="Times New Roman" w:hAnsi="Times New Roman" w:cs="Times New Roman"/>
          <w:sz w:val="20"/>
          <w:szCs w:val="20"/>
        </w:rPr>
        <w:t>- Paralegal Internship - 3 credits</w:t>
      </w:r>
    </w:p>
    <w:p w:rsidR="000A1E74" w:rsidRDefault="006A2870" w:rsidP="00711F4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 2930 – Capstone/Portfolio</w:t>
      </w:r>
      <w:r w:rsidR="000A1E74" w:rsidRPr="007314A6">
        <w:rPr>
          <w:rFonts w:ascii="Times New Roman" w:hAnsi="Times New Roman" w:cs="Times New Roman"/>
          <w:sz w:val="20"/>
          <w:szCs w:val="20"/>
        </w:rPr>
        <w:t xml:space="preserve"> </w:t>
      </w:r>
      <w:r w:rsidR="000A1E74">
        <w:rPr>
          <w:rFonts w:ascii="Times New Roman" w:hAnsi="Times New Roman" w:cs="Times New Roman"/>
          <w:sz w:val="20"/>
          <w:szCs w:val="20"/>
        </w:rPr>
        <w:t xml:space="preserve">- </w:t>
      </w:r>
      <w:r w:rsidR="000A1E74" w:rsidRPr="007314A6">
        <w:rPr>
          <w:rFonts w:ascii="Times New Roman" w:hAnsi="Times New Roman" w:cs="Times New Roman"/>
          <w:sz w:val="20"/>
          <w:szCs w:val="20"/>
        </w:rPr>
        <w:t>1 credit</w:t>
      </w:r>
    </w:p>
    <w:p w:rsidR="000A1E74" w:rsidRPr="003C6C80" w:rsidRDefault="006A2870" w:rsidP="000A1E7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Paralegal Studies</w:t>
      </w:r>
      <w:r w:rsidR="000A1E74">
        <w:rPr>
          <w:rFonts w:ascii="Times New Roman" w:hAnsi="Times New Roman" w:cs="Times New Roman"/>
          <w:b/>
          <w:sz w:val="24"/>
          <w:szCs w:val="24"/>
          <w:u w:val="single"/>
        </w:rPr>
        <w:t xml:space="preserve">, AS Degree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Open </w:t>
      </w:r>
      <w:r w:rsidR="000A1E74">
        <w:rPr>
          <w:rFonts w:ascii="Times New Roman" w:hAnsi="Times New Roman" w:cs="Times New Roman"/>
          <w:b/>
          <w:sz w:val="24"/>
          <w:szCs w:val="24"/>
          <w:u w:val="single"/>
        </w:rPr>
        <w:t>Elective</w:t>
      </w:r>
      <w:r w:rsidR="000A1E74" w:rsidRPr="003C6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9</w:t>
      </w:r>
      <w:r w:rsidR="000A1E74">
        <w:rPr>
          <w:rFonts w:ascii="Times New Roman" w:hAnsi="Times New Roman" w:cs="Times New Roman"/>
          <w:b/>
          <w:sz w:val="24"/>
          <w:szCs w:val="24"/>
          <w:u w:val="single"/>
        </w:rPr>
        <w:t xml:space="preserve"> Credit Hours</w:t>
      </w:r>
    </w:p>
    <w:p w:rsidR="000A1E74" w:rsidRPr="003C6C80" w:rsidRDefault="000A1E74" w:rsidP="000A1E7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6C80">
        <w:rPr>
          <w:rFonts w:ascii="Times New Roman" w:hAnsi="Times New Roman" w:cs="Times New Roman"/>
          <w:b/>
          <w:sz w:val="20"/>
          <w:szCs w:val="20"/>
        </w:rPr>
        <w:t xml:space="preserve">Electives may be taken from </w:t>
      </w:r>
      <w:r w:rsidR="006A2870">
        <w:rPr>
          <w:rFonts w:ascii="Times New Roman" w:hAnsi="Times New Roman" w:cs="Times New Roman"/>
          <w:b/>
          <w:sz w:val="20"/>
          <w:szCs w:val="20"/>
        </w:rPr>
        <w:t>any</w:t>
      </w:r>
      <w:r w:rsidRPr="003C6C80">
        <w:rPr>
          <w:rFonts w:ascii="Times New Roman" w:hAnsi="Times New Roman" w:cs="Times New Roman"/>
          <w:b/>
          <w:sz w:val="20"/>
          <w:szCs w:val="20"/>
        </w:rPr>
        <w:t xml:space="preserve"> 1000 and 2000 level courses</w:t>
      </w:r>
    </w:p>
    <w:p w:rsidR="000A1E74" w:rsidRPr="003C6C80" w:rsidRDefault="000A1E74" w:rsidP="000A1E7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6C80">
        <w:rPr>
          <w:rFonts w:ascii="Times New Roman" w:hAnsi="Times New Roman" w:cs="Times New Roman"/>
          <w:b/>
          <w:sz w:val="24"/>
          <w:szCs w:val="24"/>
        </w:rPr>
        <w:t>Total Degree Requirements:  64 Credit Hours</w:t>
      </w:r>
    </w:p>
    <w:p w:rsidR="000A1E74" w:rsidRPr="004E0932" w:rsidRDefault="000A1E74" w:rsidP="000A1E7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EC61FD0" wp14:editId="11BF5CC9">
                <wp:simplePos x="0" y="0"/>
                <wp:positionH relativeFrom="column">
                  <wp:posOffset>19050</wp:posOffset>
                </wp:positionH>
                <wp:positionV relativeFrom="paragraph">
                  <wp:posOffset>18414</wp:posOffset>
                </wp:positionV>
                <wp:extent cx="6619875" cy="0"/>
                <wp:effectExtent l="57150" t="38100" r="4762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1.45pt" to="522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745FA8" w:rsidRDefault="00745FA8" w:rsidP="00745FA8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Information is available online at: </w:t>
      </w:r>
      <w:hyperlink r:id="rId10" w:history="1">
        <w:r w:rsidRPr="00FD5B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http://www.edison.edu/academics/</w:t>
        </w:r>
      </w:hyperlink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 or on the School of Busine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ss and Technology Home Page at: </w:t>
      </w:r>
      <w:hyperlink r:id="rId11" w:history="1">
        <w:r w:rsidRPr="0016533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http://www.edison.edu/sobt</w:t>
        </w:r>
      </w:hyperlink>
    </w:p>
    <w:p w:rsidR="002136C0" w:rsidRPr="00D55687" w:rsidRDefault="002136C0" w:rsidP="000A1E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36C0" w:rsidRPr="00D55687" w:rsidSect="000A6F3D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13" w:rsidRDefault="00DB0913" w:rsidP="00A75F36">
      <w:pPr>
        <w:spacing w:after="0" w:line="240" w:lineRule="auto"/>
      </w:pPr>
      <w:r>
        <w:separator/>
      </w:r>
    </w:p>
  </w:endnote>
  <w:endnote w:type="continuationSeparator" w:id="0">
    <w:p w:rsidR="00DB0913" w:rsidRDefault="00DB0913" w:rsidP="00A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>
    <w:pPr>
      <w:pStyle w:val="Footer"/>
      <w:rPr>
        <w:rFonts w:ascii="Times New Roman" w:hAnsi="Times New Roman" w:cs="Times New Roman"/>
        <w:sz w:val="16"/>
        <w:szCs w:val="16"/>
      </w:rPr>
    </w:pPr>
    <w:r w:rsidRPr="00A75F36">
      <w:rPr>
        <w:rFonts w:ascii="Times New Roman" w:hAnsi="Times New Roman" w:cs="Times New Roman"/>
        <w:sz w:val="16"/>
        <w:szCs w:val="16"/>
      </w:rPr>
      <w:t>Proposed December 2012 (M.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Zamniak, J.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Meyer)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13" w:rsidRDefault="00DB0913" w:rsidP="00A75F36">
      <w:pPr>
        <w:spacing w:after="0" w:line="240" w:lineRule="auto"/>
      </w:pPr>
      <w:r>
        <w:separator/>
      </w:r>
    </w:p>
  </w:footnote>
  <w:footnote w:type="continuationSeparator" w:id="0">
    <w:p w:rsidR="00DB0913" w:rsidRDefault="00DB0913" w:rsidP="00A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 w:rsidP="00A75F36">
    <w:pPr>
      <w:pStyle w:val="Header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A75F36">
      <w:rPr>
        <w:rFonts w:ascii="Times New Roman" w:hAnsi="Times New Roman" w:cs="Times New Roman"/>
        <w:b/>
        <w:sz w:val="20"/>
        <w:szCs w:val="20"/>
        <w:u w:val="single"/>
      </w:rPr>
      <w:t>School of Business &amp; Technology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                                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Edison State College 2013-2014 Catalog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7D1E"/>
    <w:multiLevelType w:val="hybridMultilevel"/>
    <w:tmpl w:val="995C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C104E"/>
    <w:multiLevelType w:val="multilevel"/>
    <w:tmpl w:val="6EAC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36"/>
    <w:rsid w:val="00016D80"/>
    <w:rsid w:val="000A1E74"/>
    <w:rsid w:val="000A6F3D"/>
    <w:rsid w:val="000D28A7"/>
    <w:rsid w:val="001B16AB"/>
    <w:rsid w:val="002136C0"/>
    <w:rsid w:val="002B5FA3"/>
    <w:rsid w:val="003501D5"/>
    <w:rsid w:val="003552B8"/>
    <w:rsid w:val="00363F95"/>
    <w:rsid w:val="004A3DDB"/>
    <w:rsid w:val="00512153"/>
    <w:rsid w:val="00523FB9"/>
    <w:rsid w:val="0059120C"/>
    <w:rsid w:val="00647D2C"/>
    <w:rsid w:val="00672528"/>
    <w:rsid w:val="00696FCC"/>
    <w:rsid w:val="006A2870"/>
    <w:rsid w:val="006B333B"/>
    <w:rsid w:val="00711F48"/>
    <w:rsid w:val="00745FA8"/>
    <w:rsid w:val="00777DBA"/>
    <w:rsid w:val="00787C3D"/>
    <w:rsid w:val="007E121E"/>
    <w:rsid w:val="008D12A5"/>
    <w:rsid w:val="009162CD"/>
    <w:rsid w:val="00926D90"/>
    <w:rsid w:val="009D4ED7"/>
    <w:rsid w:val="009E379E"/>
    <w:rsid w:val="009E47F0"/>
    <w:rsid w:val="00A30824"/>
    <w:rsid w:val="00A75F36"/>
    <w:rsid w:val="00B2004A"/>
    <w:rsid w:val="00B505A2"/>
    <w:rsid w:val="00BB762E"/>
    <w:rsid w:val="00BC63EF"/>
    <w:rsid w:val="00C04F91"/>
    <w:rsid w:val="00C313F7"/>
    <w:rsid w:val="00CD6139"/>
    <w:rsid w:val="00D34C47"/>
    <w:rsid w:val="00D55687"/>
    <w:rsid w:val="00DB0913"/>
    <w:rsid w:val="00DF710C"/>
    <w:rsid w:val="00E21590"/>
    <w:rsid w:val="00E261DC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C04F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C04F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bar.org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ison.edu/sob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ison.edu/academi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americanbar.org/legalservices/paralegals/directory/fl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3</cp:revision>
  <cp:lastPrinted>2012-11-26T16:44:00Z</cp:lastPrinted>
  <dcterms:created xsi:type="dcterms:W3CDTF">2013-03-01T20:20:00Z</dcterms:created>
  <dcterms:modified xsi:type="dcterms:W3CDTF">2013-03-01T23:16:00Z</dcterms:modified>
</cp:coreProperties>
</file>