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160A5B" w:rsidP="00F03D90">
      <w:pPr>
        <w:spacing w:after="0"/>
        <w:jc w:val="center"/>
      </w:pPr>
      <w:r>
        <w:t>October 1</w:t>
      </w:r>
      <w:r w:rsidR="00ED50C1">
        <w:t>5</w:t>
      </w:r>
      <w:r>
        <w:t>, 201</w:t>
      </w:r>
      <w:r w:rsidR="00ED50C1">
        <w:t>2</w:t>
      </w:r>
    </w:p>
    <w:p w:rsidR="00F03D90" w:rsidRDefault="00FB502E" w:rsidP="00F03D90">
      <w:pPr>
        <w:spacing w:after="0"/>
        <w:jc w:val="center"/>
      </w:pPr>
      <w:r>
        <w:t xml:space="preserve">Learning Resources </w:t>
      </w:r>
      <w:r w:rsidR="00AB1382">
        <w:t>Large</w:t>
      </w:r>
      <w:r w:rsidR="00F03D90">
        <w:t xml:space="preserve"> </w:t>
      </w:r>
      <w:r>
        <w:t>Study</w:t>
      </w:r>
      <w:r w:rsidR="00F03D90">
        <w:t xml:space="preserve"> Room</w:t>
      </w:r>
    </w:p>
    <w:p w:rsidR="00F03D90" w:rsidRDefault="00B705F6" w:rsidP="00F03D90">
      <w:pPr>
        <w:spacing w:after="0"/>
        <w:jc w:val="center"/>
      </w:pPr>
      <w:r>
        <w:t>12:00</w:t>
      </w:r>
      <w:r w:rsidR="00B53228">
        <w:t xml:space="preserve"> P.M.</w:t>
      </w:r>
    </w:p>
    <w:p w:rsidR="00F03D90" w:rsidRDefault="00F03D90" w:rsidP="00B338BB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B705F6">
        <w:t>12:00</w:t>
      </w:r>
      <w:r w:rsidR="00FB502E">
        <w:t xml:space="preserve"> </w:t>
      </w:r>
      <w:r w:rsidR="00B53228">
        <w:t>P</w:t>
      </w:r>
      <w:r w:rsidR="00FB502E">
        <w:t>M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A41041" w:rsidRDefault="001E1D07" w:rsidP="00517A4F">
      <w:pPr>
        <w:spacing w:after="0"/>
      </w:pPr>
      <w:r>
        <w:t>Jennifer Barreto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Marilyn Herlin</w:t>
      </w:r>
    </w:p>
    <w:p w:rsidR="00FB502E" w:rsidRDefault="00FB502E" w:rsidP="00517A4F">
      <w:pPr>
        <w:spacing w:after="0"/>
      </w:pPr>
      <w:r>
        <w:t xml:space="preserve">Dr. </w:t>
      </w:r>
      <w:r w:rsidR="001E1D07">
        <w:t>Di Xue</w:t>
      </w:r>
    </w:p>
    <w:p w:rsidR="00A41041" w:rsidRDefault="000430B3" w:rsidP="00517A4F">
      <w:pPr>
        <w:spacing w:after="0"/>
      </w:pPr>
      <w:r>
        <w:t>Mary Ann Walton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17A4F" w:rsidP="00B338BB">
      <w:pPr>
        <w:spacing w:after="0"/>
      </w:pPr>
      <w:r w:rsidRPr="00E95312">
        <w:rPr>
          <w:b/>
        </w:rPr>
        <w:t xml:space="preserve">Overview of </w:t>
      </w:r>
      <w:r w:rsidR="00B338BB">
        <w:rPr>
          <w:b/>
        </w:rPr>
        <w:t>Purpose</w:t>
      </w:r>
      <w:r w:rsidR="00E95312">
        <w:t xml:space="preserve"> </w:t>
      </w:r>
      <w:r w:rsidR="00B338BB">
        <w:t>–</w:t>
      </w:r>
      <w:r w:rsidR="00E95312">
        <w:t xml:space="preserve"> </w:t>
      </w:r>
      <w:r w:rsidR="001C51C3">
        <w:t>Library Advisory Committee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 w:rsidR="006A1DE1">
        <w:t>agenda</w:t>
      </w:r>
      <w:r>
        <w:t>.</w:t>
      </w:r>
    </w:p>
    <w:p w:rsidR="002D6FC0" w:rsidRDefault="00671B19" w:rsidP="00517A4F">
      <w:pPr>
        <w:pStyle w:val="ListParagraph"/>
        <w:numPr>
          <w:ilvl w:val="0"/>
          <w:numId w:val="8"/>
        </w:numPr>
        <w:spacing w:after="0"/>
      </w:pPr>
      <w:r>
        <w:t>Mary Ann Walton reported on general library news and updates</w:t>
      </w:r>
      <w:r w:rsidR="002D6FC0">
        <w:t xml:space="preserve">, including new </w:t>
      </w:r>
      <w:r w:rsidR="001E1D07">
        <w:t>college structure, and new student printing system.</w:t>
      </w:r>
    </w:p>
    <w:p w:rsidR="006A1DE1" w:rsidRPr="006A1DE1" w:rsidRDefault="006A1DE1" w:rsidP="006A1DE1">
      <w:pPr>
        <w:spacing w:after="0"/>
        <w:rPr>
          <w:szCs w:val="22"/>
        </w:rPr>
      </w:pPr>
    </w:p>
    <w:p w:rsidR="00231743" w:rsidRDefault="0034105E" w:rsidP="00231743">
      <w:pPr>
        <w:spacing w:after="0"/>
        <w:rPr>
          <w:szCs w:val="22"/>
        </w:rPr>
      </w:pPr>
      <w:r w:rsidRPr="00C65EAD">
        <w:rPr>
          <w:b/>
          <w:szCs w:val="22"/>
        </w:rPr>
        <w:t xml:space="preserve">Review of </w:t>
      </w:r>
      <w:r w:rsidR="001E0311">
        <w:rPr>
          <w:b/>
          <w:szCs w:val="22"/>
        </w:rPr>
        <w:t>Collection Development</w:t>
      </w:r>
      <w:r w:rsidR="00C65EAD">
        <w:rPr>
          <w:szCs w:val="22"/>
        </w:rPr>
        <w:t xml:space="preserve"> </w:t>
      </w:r>
    </w:p>
    <w:p w:rsidR="00E27F91" w:rsidRDefault="00BE3412" w:rsidP="00376478">
      <w:pPr>
        <w:pStyle w:val="ListParagraph"/>
        <w:numPr>
          <w:ilvl w:val="0"/>
          <w:numId w:val="9"/>
        </w:numPr>
        <w:spacing w:after="0"/>
      </w:pPr>
      <w:r>
        <w:t xml:space="preserve">The Committee discussed databases which might be of interest to faculty and students, </w:t>
      </w:r>
      <w:r w:rsidR="001E1D07">
        <w:t>especially in the sciences.  Mary Ann explained that new databases are added by request of departments if funds are available.</w:t>
      </w:r>
    </w:p>
    <w:p w:rsidR="0059411B" w:rsidRPr="00DD7983" w:rsidRDefault="0059411B" w:rsidP="0059411B">
      <w:pPr>
        <w:spacing w:after="0"/>
      </w:pPr>
    </w:p>
    <w:p w:rsidR="00212B15" w:rsidRPr="00BC2395" w:rsidRDefault="00EB4E94" w:rsidP="00917225">
      <w:pPr>
        <w:spacing w:after="0"/>
      </w:pPr>
      <w:r>
        <w:rPr>
          <w:b/>
        </w:rPr>
        <w:t>LRC Quality</w:t>
      </w:r>
      <w:r w:rsidR="00BC2395">
        <w:t xml:space="preserve"> – </w:t>
      </w:r>
      <w:r>
        <w:t>Library services in support of scholarship &amp; research</w:t>
      </w:r>
    </w:p>
    <w:p w:rsidR="000E3E88" w:rsidRDefault="00EB4E94" w:rsidP="00EB4E94">
      <w:pPr>
        <w:pStyle w:val="ListParagraph"/>
        <w:numPr>
          <w:ilvl w:val="0"/>
          <w:numId w:val="7"/>
        </w:numPr>
        <w:spacing w:after="0"/>
      </w:pPr>
      <w:r>
        <w:t>Asked for suggestions to enhancing LRC services</w:t>
      </w:r>
    </w:p>
    <w:p w:rsidR="008F4010" w:rsidRDefault="008F4010" w:rsidP="00EB4E94">
      <w:pPr>
        <w:pStyle w:val="ListParagraph"/>
        <w:numPr>
          <w:ilvl w:val="0"/>
          <w:numId w:val="7"/>
        </w:numPr>
        <w:spacing w:after="0"/>
      </w:pPr>
      <w:r>
        <w:t xml:space="preserve">Outreach to faculty and students.  Specifically </w:t>
      </w:r>
      <w:r w:rsidR="001E1D07">
        <w:t>workshops for faculty during Professional Development Days and other times.  Also National Library Week.</w:t>
      </w:r>
    </w:p>
    <w:p w:rsidR="00361679" w:rsidRDefault="001E1D07" w:rsidP="000E3E88">
      <w:pPr>
        <w:pStyle w:val="ListParagraph"/>
        <w:numPr>
          <w:ilvl w:val="0"/>
          <w:numId w:val="7"/>
        </w:numPr>
        <w:spacing w:after="0"/>
      </w:pPr>
      <w:r>
        <w:t>Mary Ann reminded the members of upcoming workshops for students and the book discussion on Nov. 1.</w:t>
      </w:r>
    </w:p>
    <w:p w:rsidR="008F4010" w:rsidRDefault="008F4010" w:rsidP="000E3E88">
      <w:pPr>
        <w:spacing w:after="0"/>
        <w:rPr>
          <w:b/>
        </w:rPr>
      </w:pPr>
    </w:p>
    <w:p w:rsidR="008F4010" w:rsidRDefault="001E1D07" w:rsidP="000E3E88">
      <w:pPr>
        <w:spacing w:after="0"/>
      </w:pPr>
      <w:r>
        <w:rPr>
          <w:b/>
        </w:rPr>
        <w:t>Decisions</w:t>
      </w:r>
      <w:r w:rsidR="00C10CCB" w:rsidRPr="00340737">
        <w:rPr>
          <w:b/>
        </w:rPr>
        <w:t xml:space="preserve"> </w:t>
      </w:r>
      <w:r w:rsidR="000C419D">
        <w:t>–</w:t>
      </w:r>
      <w:r w:rsidR="00C10CCB">
        <w:t xml:space="preserve"> </w:t>
      </w:r>
      <w:r>
        <w:t xml:space="preserve">Decided to have a follow-up meeting in late November to receive updates on new Division of Libraries structure and to bring ideas for National Library Week and </w:t>
      </w:r>
      <w:proofErr w:type="gramStart"/>
      <w:r>
        <w:t>Fall</w:t>
      </w:r>
      <w:proofErr w:type="gramEnd"/>
      <w:r>
        <w:t xml:space="preserve"> 2013 Professional Development days.  </w:t>
      </w:r>
    </w:p>
    <w:p w:rsidR="008F4010" w:rsidRDefault="008F4010" w:rsidP="000E3E88">
      <w:pPr>
        <w:spacing w:after="0"/>
      </w:pPr>
    </w:p>
    <w:p w:rsidR="00517A4F" w:rsidRDefault="00C10CCB" w:rsidP="000E3E88">
      <w:pPr>
        <w:spacing w:after="0"/>
      </w:pPr>
      <w:r w:rsidRPr="00340737">
        <w:rPr>
          <w:b/>
        </w:rPr>
        <w:t>Adjournment</w:t>
      </w:r>
      <w:r>
        <w:t xml:space="preserve"> – </w:t>
      </w:r>
      <w:r w:rsidR="00102F19">
        <w:t>1:00</w:t>
      </w:r>
      <w:r w:rsidR="00EB4E94">
        <w:t xml:space="preserve"> </w:t>
      </w:r>
      <w:r w:rsidR="00BE3412">
        <w:t>P</w:t>
      </w:r>
      <w:r w:rsidR="00EB4E94">
        <w:t>M</w:t>
      </w:r>
    </w:p>
    <w:p w:rsidR="00340737" w:rsidRDefault="00340737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843878" w:rsidRDefault="008F4010" w:rsidP="00517A4F">
      <w:pPr>
        <w:spacing w:after="0"/>
      </w:pPr>
      <w:r>
        <w:t>Mary Ann Walton</w:t>
      </w:r>
    </w:p>
    <w:sectPr w:rsidR="00843878" w:rsidSect="00C339B4">
      <w:headerReference w:type="default" r:id="rId7"/>
      <w:pgSz w:w="12240" w:h="15840"/>
      <w:pgMar w:top="1152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BD" w:rsidRDefault="00D95BBD" w:rsidP="00EE0C21">
      <w:pPr>
        <w:spacing w:after="0"/>
      </w:pPr>
      <w:r>
        <w:separator/>
      </w:r>
    </w:p>
  </w:endnote>
  <w:endnote w:type="continuationSeparator" w:id="0">
    <w:p w:rsidR="00D95BBD" w:rsidRDefault="00D95BBD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BD" w:rsidRDefault="00D95BBD" w:rsidP="00EE0C21">
      <w:pPr>
        <w:spacing w:after="0"/>
      </w:pPr>
      <w:r>
        <w:separator/>
      </w:r>
    </w:p>
  </w:footnote>
  <w:footnote w:type="continuationSeparator" w:id="0">
    <w:p w:rsidR="00D95BBD" w:rsidRDefault="00D95BBD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1B" w:rsidRDefault="0059411B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1189515" cy="1005840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1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1B" w:rsidRDefault="0059411B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A78F7"/>
    <w:multiLevelType w:val="hybridMultilevel"/>
    <w:tmpl w:val="DF50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E04A1"/>
    <w:multiLevelType w:val="hybridMultilevel"/>
    <w:tmpl w:val="62E4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430B3"/>
    <w:rsid w:val="000A04B0"/>
    <w:rsid w:val="000C419D"/>
    <w:rsid w:val="000C775A"/>
    <w:rsid w:val="000D6679"/>
    <w:rsid w:val="000E0657"/>
    <w:rsid w:val="000E3E88"/>
    <w:rsid w:val="00102F19"/>
    <w:rsid w:val="0015781F"/>
    <w:rsid w:val="00160A5B"/>
    <w:rsid w:val="001C51C3"/>
    <w:rsid w:val="001E0311"/>
    <w:rsid w:val="001E1D07"/>
    <w:rsid w:val="001F4DB4"/>
    <w:rsid w:val="00212B15"/>
    <w:rsid w:val="00231743"/>
    <w:rsid w:val="002B3354"/>
    <w:rsid w:val="002C491C"/>
    <w:rsid w:val="002C5400"/>
    <w:rsid w:val="002D6FC0"/>
    <w:rsid w:val="002E5AA1"/>
    <w:rsid w:val="00320971"/>
    <w:rsid w:val="00340737"/>
    <w:rsid w:val="0034105E"/>
    <w:rsid w:val="00361679"/>
    <w:rsid w:val="00366ACB"/>
    <w:rsid w:val="00376478"/>
    <w:rsid w:val="003B68A0"/>
    <w:rsid w:val="00443FD5"/>
    <w:rsid w:val="004972E7"/>
    <w:rsid w:val="004C1B19"/>
    <w:rsid w:val="005002BF"/>
    <w:rsid w:val="00510433"/>
    <w:rsid w:val="00517A4F"/>
    <w:rsid w:val="00583043"/>
    <w:rsid w:val="0059411B"/>
    <w:rsid w:val="0063522E"/>
    <w:rsid w:val="00654458"/>
    <w:rsid w:val="00671B19"/>
    <w:rsid w:val="006A1DE1"/>
    <w:rsid w:val="007037E3"/>
    <w:rsid w:val="00733BA7"/>
    <w:rsid w:val="0076251F"/>
    <w:rsid w:val="007A376B"/>
    <w:rsid w:val="007A46EE"/>
    <w:rsid w:val="007B2639"/>
    <w:rsid w:val="00832443"/>
    <w:rsid w:val="00843878"/>
    <w:rsid w:val="008609A2"/>
    <w:rsid w:val="008F4010"/>
    <w:rsid w:val="008F4C32"/>
    <w:rsid w:val="00917225"/>
    <w:rsid w:val="00935097"/>
    <w:rsid w:val="009A7857"/>
    <w:rsid w:val="009B5112"/>
    <w:rsid w:val="009C764F"/>
    <w:rsid w:val="009E121B"/>
    <w:rsid w:val="00A37FF9"/>
    <w:rsid w:val="00A41041"/>
    <w:rsid w:val="00A52E39"/>
    <w:rsid w:val="00A57FB9"/>
    <w:rsid w:val="00A66EC5"/>
    <w:rsid w:val="00AA541D"/>
    <w:rsid w:val="00AB1382"/>
    <w:rsid w:val="00AE2BCA"/>
    <w:rsid w:val="00AF2068"/>
    <w:rsid w:val="00B16E48"/>
    <w:rsid w:val="00B338BB"/>
    <w:rsid w:val="00B35906"/>
    <w:rsid w:val="00B52275"/>
    <w:rsid w:val="00B53228"/>
    <w:rsid w:val="00B705F6"/>
    <w:rsid w:val="00BA03DB"/>
    <w:rsid w:val="00BA0EEA"/>
    <w:rsid w:val="00BC2395"/>
    <w:rsid w:val="00BE3412"/>
    <w:rsid w:val="00C10CCB"/>
    <w:rsid w:val="00C11B95"/>
    <w:rsid w:val="00C339B4"/>
    <w:rsid w:val="00C65EAD"/>
    <w:rsid w:val="00CF30C0"/>
    <w:rsid w:val="00D12D63"/>
    <w:rsid w:val="00D3496C"/>
    <w:rsid w:val="00D42D02"/>
    <w:rsid w:val="00D95BBD"/>
    <w:rsid w:val="00DC27B0"/>
    <w:rsid w:val="00DD7983"/>
    <w:rsid w:val="00E27F91"/>
    <w:rsid w:val="00E80389"/>
    <w:rsid w:val="00E95312"/>
    <w:rsid w:val="00EB4E94"/>
    <w:rsid w:val="00ED50C1"/>
    <w:rsid w:val="00EE0C21"/>
    <w:rsid w:val="00F03D90"/>
    <w:rsid w:val="00F16C9E"/>
    <w:rsid w:val="00F62381"/>
    <w:rsid w:val="00F92E68"/>
    <w:rsid w:val="00FB502E"/>
    <w:rsid w:val="00FC3E02"/>
    <w:rsid w:val="00FD28DA"/>
    <w:rsid w:val="00FE2A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Edison State College</cp:lastModifiedBy>
  <cp:revision>3</cp:revision>
  <dcterms:created xsi:type="dcterms:W3CDTF">2012-10-17T19:32:00Z</dcterms:created>
  <dcterms:modified xsi:type="dcterms:W3CDTF">2012-10-17T19:40:00Z</dcterms:modified>
</cp:coreProperties>
</file>