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1" w:rsidRPr="00E12E64" w:rsidRDefault="00FB1F4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Content>
            <w:tc>
              <w:tcPr>
                <w:tcW w:w="5598" w:type="dxa"/>
              </w:tcPr>
              <w:p w:rsidR="00B24563" w:rsidRDefault="007E027D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Program</w:t>
            </w:r>
            <w:r w:rsidR="007A2162">
              <w:rPr>
                <w:b/>
              </w:rPr>
              <w:t xml:space="preserve"> or Certificate</w:t>
            </w:r>
            <w:r w:rsidR="00831ACB">
              <w:rPr>
                <w:b/>
              </w:rPr>
              <w:t xml:space="preserve"> or</w:t>
            </w:r>
          </w:p>
        </w:tc>
        <w:sdt>
          <w:sdtPr>
            <w:rPr>
              <w:color w:val="FF0000"/>
            </w:rPr>
            <w:id w:val="-1411001584"/>
            <w:placeholder>
              <w:docPart w:val="D548674BDCC0448D992CD2177714453C"/>
            </w:placeholder>
            <w:showingPlcHdr/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Content>
            <w:tc>
              <w:tcPr>
                <w:tcW w:w="5598" w:type="dxa"/>
              </w:tcPr>
              <w:p w:rsidR="00B24563" w:rsidRDefault="00DA54E3" w:rsidP="00B24563">
                <w:pPr>
                  <w:spacing w:line="360" w:lineRule="auto"/>
                </w:pPr>
                <w:r w:rsidRPr="006C5D2D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A1C9D" w:rsidTr="00B24563">
        <w:tc>
          <w:tcPr>
            <w:tcW w:w="3978" w:type="dxa"/>
          </w:tcPr>
          <w:p w:rsidR="00EA1C9D" w:rsidRPr="00992AC1" w:rsidRDefault="00EA1C9D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EA1C9D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Engineering Technology Support Specialist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F205A9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8" w:type="dxa"/>
              </w:tcPr>
              <w:p w:rsidR="00B24563" w:rsidRDefault="005B1786" w:rsidP="00B24563">
                <w:pPr>
                  <w:spacing w:line="360" w:lineRule="auto"/>
                </w:pPr>
                <w:r>
                  <w:t>12/2/2015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BC2B2B" w:rsidP="00607207">
            <w:pPr>
              <w:spacing w:line="360" w:lineRule="auto"/>
            </w:pPr>
            <w:r>
              <w:rPr>
                <w:color w:val="FF0000"/>
              </w:rPr>
              <w:t>ETI 1110</w:t>
            </w:r>
            <w:r w:rsidR="00262B0A">
              <w:rPr>
                <w:color w:val="FF0000"/>
              </w:rPr>
              <w:t>C</w:t>
            </w:r>
            <w:r w:rsidR="00BC0519">
              <w:rPr>
                <w:color w:val="FF0000"/>
              </w:rPr>
              <w:t xml:space="preserve"> Introduction to Quality Assurance</w:t>
            </w:r>
          </w:p>
        </w:tc>
      </w:tr>
    </w:tbl>
    <w:p w:rsidR="00B24563" w:rsidRDefault="00B24563"/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24563" w:rsidTr="00B24563">
        <w:tc>
          <w:tcPr>
            <w:tcW w:w="4788" w:type="dxa"/>
          </w:tcPr>
          <w:p w:rsidR="0042396F" w:rsidRPr="0042396F" w:rsidRDefault="00EA1C9D" w:rsidP="008F0BBA">
            <w:r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BC2B2B" w:rsidRDefault="005B1786" w:rsidP="00BC2B2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  <w:p w:rsidR="0004692F" w:rsidRPr="00EA1C9D" w:rsidRDefault="00BC2B2B" w:rsidP="00BC2B2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EA1C9D" w:rsidRDefault="005B1786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54A5D" w:rsidRDefault="00B24563" w:rsidP="0042396F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corequisite for CHM 2032L</w:t>
            </w:r>
            <w:r w:rsidR="0042396F" w:rsidRPr="00054A5D">
              <w:rPr>
                <w:sz w:val="20"/>
                <w:szCs w:val="20"/>
              </w:rPr>
              <w:t>,</w:t>
            </w:r>
            <w:r w:rsidRPr="00054A5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9771A2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B1786">
                  <w:t>No</w:t>
                </w:r>
              </w:sdtContent>
            </w:sdt>
          </w:p>
          <w:p w:rsidR="00BF6A71" w:rsidRDefault="00BF6A71" w:rsidP="0004692F">
            <w:pPr>
              <w:spacing w:line="360" w:lineRule="auto"/>
            </w:pPr>
          </w:p>
          <w:p w:rsidR="00BF6A71" w:rsidRPr="00BF6A71" w:rsidRDefault="005B1786" w:rsidP="0004692F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="0004692F"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Content>
            <w:tc>
              <w:tcPr>
                <w:tcW w:w="4788" w:type="dxa"/>
              </w:tcPr>
              <w:p w:rsidR="0004692F" w:rsidRDefault="005B1786" w:rsidP="0004692F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42396F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Content>
            <w:tc>
              <w:tcPr>
                <w:tcW w:w="4788" w:type="dxa"/>
              </w:tcPr>
              <w:p w:rsidR="0042396F" w:rsidRDefault="005B1786" w:rsidP="0004692F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04692F" w:rsidTr="00D1409A">
        <w:tc>
          <w:tcPr>
            <w:tcW w:w="9576" w:type="dxa"/>
            <w:gridSpan w:val="2"/>
          </w:tcPr>
          <w:p w:rsidR="0004692F" w:rsidRPr="00992AC1" w:rsidRDefault="00EA1C9D" w:rsidP="00B227A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 xml:space="preserve">ourse description </w:t>
            </w:r>
            <w:r w:rsidR="007A2162" w:rsidRPr="007A2162">
              <w:t>(provide below)</w:t>
            </w:r>
          </w:p>
        </w:tc>
      </w:tr>
      <w:tr w:rsidR="0004692F" w:rsidTr="007E3B90">
        <w:tc>
          <w:tcPr>
            <w:tcW w:w="9576" w:type="dxa"/>
            <w:gridSpan w:val="2"/>
          </w:tcPr>
          <w:p w:rsidR="0004692F" w:rsidRPr="00B227AF" w:rsidRDefault="00BC0519" w:rsidP="00BC2B2B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 xml:space="preserve">THIS COURSE INTRODUCES THE </w:t>
            </w:r>
            <w:r w:rsidR="00BC2B2B">
              <w:rPr>
                <w:rFonts w:ascii="Verdana" w:hAnsi="Verdana"/>
                <w:color w:val="000000"/>
              </w:rPr>
              <w:t>METHODS</w:t>
            </w:r>
            <w:r>
              <w:rPr>
                <w:rFonts w:ascii="Verdana" w:hAnsi="Verdana"/>
                <w:color w:val="000000"/>
              </w:rPr>
              <w:t xml:space="preserve"> AND TECHNIQUES </w:t>
            </w:r>
            <w:r w:rsidR="00BC2B2B">
              <w:rPr>
                <w:rFonts w:ascii="Verdana" w:hAnsi="Verdana"/>
                <w:color w:val="000000"/>
              </w:rPr>
              <w:t>USED</w:t>
            </w:r>
            <w:r>
              <w:rPr>
                <w:rFonts w:ascii="Verdana" w:hAnsi="Verdana"/>
                <w:color w:val="000000"/>
              </w:rPr>
              <w:t xml:space="preserve"> TO MEASURE, MAINTAIN, AND CONTINUOUSLY IMPROVE QUALITY</w:t>
            </w:r>
            <w:r w:rsidR="00BC2B2B">
              <w:rPr>
                <w:rFonts w:ascii="Verdana" w:hAnsi="Verdana"/>
                <w:color w:val="000000"/>
              </w:rPr>
              <w:t xml:space="preserve"> IN THE MANUFACTURING PROCESSIN ORDER TO ACHIEVE PRODUCTQUALITY ASSURANCE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</w:tr>
    </w:tbl>
    <w:p w:rsidR="00B24563" w:rsidRDefault="00B24563"/>
    <w:p w:rsidR="00EA1C9D" w:rsidRDefault="00EA1C9D"/>
    <w:tbl>
      <w:tblPr>
        <w:tblStyle w:val="TableGrid"/>
        <w:tblW w:w="0" w:type="auto"/>
        <w:tblLook w:val="04A0"/>
      </w:tblPr>
      <w:tblGrid>
        <w:gridCol w:w="9576"/>
      </w:tblGrid>
      <w:tr w:rsidR="0004692F" w:rsidTr="00640DBE">
        <w:tc>
          <w:tcPr>
            <w:tcW w:w="9576" w:type="dxa"/>
          </w:tcPr>
          <w:p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:rsidTr="00640DBE">
        <w:tc>
          <w:tcPr>
            <w:tcW w:w="9576" w:type="dxa"/>
          </w:tcPr>
          <w:p w:rsidR="00BC0519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C0519">
              <w:t>QUALITY MANAGEMENT TECH</w:t>
            </w:r>
            <w:r>
              <w:t>NIQUES AND QUALITY PHILOSOPHIES</w:t>
            </w:r>
          </w:p>
          <w:p w:rsidR="00BC0519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 PROCESS DEVELOPMENT</w:t>
            </w:r>
          </w:p>
          <w:p w:rsidR="005B1786" w:rsidRPr="005B1786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TECHNIQUES USED FOR EVALUATION</w:t>
            </w:r>
          </w:p>
          <w:p w:rsidR="00BC0519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C0519">
              <w:t>APPROACHE</w:t>
            </w:r>
            <w:r>
              <w:t>S USED ON CONTINUOUS OPERATIONS</w:t>
            </w:r>
          </w:p>
          <w:p w:rsidR="00BC0519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C0519">
              <w:t xml:space="preserve"> M</w:t>
            </w:r>
            <w:r>
              <w:t>ETHODS USED TO CONTROL QUALITY</w:t>
            </w:r>
          </w:p>
          <w:p w:rsidR="005B1786" w:rsidRDefault="00BC0519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C0519">
              <w:t xml:space="preserve">THE INTERNATIONAL ORGANIZATION FOR STANDARDIZATION (ISO) </w:t>
            </w:r>
            <w:r>
              <w:t>SERIES OF STANDARDS</w:t>
            </w:r>
          </w:p>
        </w:tc>
      </w:tr>
    </w:tbl>
    <w:p w:rsidR="0004692F" w:rsidRDefault="0004692F"/>
    <w:p w:rsidR="007F07C9" w:rsidRDefault="007F07C9">
      <w:r w:rsidRPr="007F07C9">
        <w:rPr>
          <w:b/>
        </w:rPr>
        <w:t>Learning Outcomes: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tbl>
      <w:tblPr>
        <w:tblStyle w:val="TableGrid"/>
        <w:tblW w:w="0" w:type="auto"/>
        <w:tblLook w:val="04A0"/>
      </w:tblPr>
      <w:tblGrid>
        <w:gridCol w:w="3192"/>
        <w:gridCol w:w="2496"/>
        <w:gridCol w:w="3888"/>
      </w:tblGrid>
      <w:tr w:rsidR="007F07C9" w:rsidTr="008B42B3">
        <w:trPr>
          <w:trHeight w:val="620"/>
        </w:trPr>
        <w:tc>
          <w:tcPr>
            <w:tcW w:w="3192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BC0519" w:rsidP="00BC2B2B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A</w:t>
            </w:r>
            <w:r w:rsidR="00BC2B2B">
              <w:rPr>
                <w:rFonts w:ascii="Verdana" w:hAnsi="Verdana"/>
                <w:color w:val="000000"/>
              </w:rPr>
              <w:t>PPLY THE BASIC CONCEPTS OF LEAN</w:t>
            </w:r>
            <w:r>
              <w:rPr>
                <w:rFonts w:ascii="Verdana" w:hAnsi="Verdana"/>
                <w:color w:val="000000"/>
              </w:rPr>
              <w:t xml:space="preserve"> PRODUCTION 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BC0519" w:rsidP="00BC2B2B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 xml:space="preserve">DEFINE THE </w:t>
            </w:r>
            <w:r w:rsidR="00BC2B2B">
              <w:rPr>
                <w:rFonts w:ascii="Verdana" w:hAnsi="Verdana"/>
                <w:color w:val="000000"/>
              </w:rPr>
              <w:t>METHODS INVOLVED IN QUALITY ASSURANCE</w:t>
            </w:r>
          </w:p>
        </w:tc>
        <w:tc>
          <w:tcPr>
            <w:tcW w:w="2496" w:type="dxa"/>
          </w:tcPr>
          <w:p w:rsidR="007F07C9" w:rsidRDefault="008B42B3" w:rsidP="00BC2B2B">
            <w:pPr>
              <w:spacing w:line="360" w:lineRule="auto"/>
            </w:pPr>
            <w:r>
              <w:t xml:space="preserve">Examinations and </w:t>
            </w:r>
            <w:r w:rsidR="00BC2B2B">
              <w:t>Written Assignment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BC0519" w:rsidP="00BC2B2B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 xml:space="preserve">DESCRIBE THE </w:t>
            </w:r>
            <w:r w:rsidR="00BC2B2B">
              <w:rPr>
                <w:rFonts w:ascii="Verdana" w:hAnsi="Verdana"/>
                <w:color w:val="000000"/>
              </w:rPr>
              <w:t xml:space="preserve">MANUFACTURING </w:t>
            </w:r>
            <w:r>
              <w:rPr>
                <w:rFonts w:ascii="Verdana" w:hAnsi="Verdana"/>
                <w:color w:val="000000"/>
              </w:rPr>
              <w:t>ROLLOUT PROCESS</w:t>
            </w:r>
            <w:r w:rsidR="00BC2B2B">
              <w:rPr>
                <w:rFonts w:ascii="Verdana" w:hAnsi="Verdana"/>
                <w:color w:val="000000"/>
              </w:rPr>
              <w:t xml:space="preserve"> AND ITS RELATION TO QUALITY ASSURANCE</w:t>
            </w:r>
            <w:r>
              <w:rPr>
                <w:rFonts w:ascii="Verdana" w:hAnsi="Verdana"/>
                <w:color w:val="000000"/>
              </w:rPr>
              <w:t xml:space="preserve">. 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970B5D" w:rsidTr="007F07C9">
        <w:tc>
          <w:tcPr>
            <w:tcW w:w="3192" w:type="dxa"/>
          </w:tcPr>
          <w:p w:rsidR="00970B5D" w:rsidRDefault="00BC2B2B" w:rsidP="00BC2B2B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DESCRIBE</w:t>
            </w:r>
            <w:r w:rsidR="00BC0519">
              <w:rPr>
                <w:rFonts w:ascii="Verdana" w:hAnsi="Verdana"/>
                <w:color w:val="000000"/>
              </w:rPr>
              <w:t xml:space="preserve"> THE SIX SIGMA PROCESS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496" w:type="dxa"/>
          </w:tcPr>
          <w:p w:rsidR="00970B5D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970B5D" w:rsidRDefault="00970B5D" w:rsidP="007F07C9">
            <w:pPr>
              <w:spacing w:line="360" w:lineRule="auto"/>
            </w:pPr>
          </w:p>
        </w:tc>
      </w:tr>
    </w:tbl>
    <w:p w:rsidR="0004692F" w:rsidRDefault="0004692F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A1C9D" w:rsidTr="00E3785C">
        <w:tc>
          <w:tcPr>
            <w:tcW w:w="4788" w:type="dxa"/>
          </w:tcPr>
          <w:p w:rsidR="00EA1C9D" w:rsidRPr="007A2162" w:rsidRDefault="00EA1C9D" w:rsidP="008F0BBA">
            <w:pPr>
              <w:rPr>
                <w:b/>
              </w:rPr>
            </w:pPr>
            <w:r w:rsidRPr="007A2162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Default="009771A2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Content>
                <w:r w:rsidR="00BC0519">
                  <w:rPr>
                    <w:caps/>
                    <w:color w:val="FF0000"/>
                  </w:rPr>
                  <w:t>ADVANCED AND PROFESSIONAL - 1.11.09 - ENGINEERING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lastRenderedPageBreak/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:rsidR="00B227AF" w:rsidRDefault="008B42B3" w:rsidP="00B227AF">
                <w:pPr>
                  <w:spacing w:line="360" w:lineRule="auto"/>
                </w:pPr>
                <w:r>
                  <w:rPr>
                    <w:color w:val="FF0000"/>
                  </w:rPr>
                  <w:t>No</w:t>
                </w:r>
              </w:p>
            </w:sdtContent>
          </w:sdt>
          <w:p w:rsidR="00B227AF" w:rsidRPr="00B227AF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9771A2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  <w:p w:rsidR="00B227AF" w:rsidRDefault="008B42B3" w:rsidP="00DE74AE">
            <w:pPr>
              <w:spacing w:line="360" w:lineRule="auto"/>
            </w:pPr>
            <w:r>
              <w:rPr>
                <w:color w:val="FF0000"/>
              </w:rPr>
              <w:t>None</w:t>
            </w:r>
          </w:p>
        </w:tc>
      </w:tr>
      <w:tr w:rsidR="00BE2299" w:rsidTr="00E3785C">
        <w:tc>
          <w:tcPr>
            <w:tcW w:w="4788" w:type="dxa"/>
          </w:tcPr>
          <w:p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Default="009771A2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</w:tbl>
    <w:p w:rsidR="00970B5D" w:rsidRDefault="00970B5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29066C">
        <w:tc>
          <w:tcPr>
            <w:tcW w:w="9576" w:type="dxa"/>
            <w:gridSpan w:val="2"/>
          </w:tcPr>
          <w:p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9771A2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1F6EB3" w:rsidTr="002223E1">
        <w:tc>
          <w:tcPr>
            <w:tcW w:w="9576" w:type="dxa"/>
            <w:gridSpan w:val="2"/>
          </w:tcPr>
          <w:p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Tr="00700D3B">
        <w:tc>
          <w:tcPr>
            <w:tcW w:w="9576" w:type="dxa"/>
            <w:gridSpan w:val="2"/>
          </w:tcPr>
          <w:p w:rsidR="001F6EB3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</w:tbl>
    <w:p w:rsidR="00E3785C" w:rsidRDefault="00E3785C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II,Justification for proposal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970B5D" w:rsidTr="008B42B3">
        <w:tc>
          <w:tcPr>
            <w:tcW w:w="9350" w:type="dxa"/>
          </w:tcPr>
          <w:p w:rsidR="00262B0A" w:rsidRPr="007922B1" w:rsidRDefault="00262B0A" w:rsidP="00262B0A"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This course will be offered as part of the state approved Engineering Technology Support Specialist certificate, supported and funded by the TAAACCCT (Xcel-IT) grant. Students completing this certificate will be prepared for entry level positions </w:t>
            </w:r>
            <w:bookmarkStart w:id="0" w:name="_GoBack"/>
            <w:bookmarkEnd w:id="0"/>
            <w:r w:rsidRPr="007922B1">
              <w:rPr>
                <w:color w:val="FF0000"/>
              </w:rPr>
              <w:t>in manufacturing, agricultural processing, and related industrial employers performing operation, maintenance, and diagnosis of equipment and processes.</w:t>
            </w:r>
          </w:p>
          <w:p w:rsidR="00970B5D" w:rsidRPr="00E75169" w:rsidRDefault="00970B5D" w:rsidP="00BC2B2B">
            <w:pPr>
              <w:spacing w:line="360" w:lineRule="auto"/>
              <w:rPr>
                <w:color w:val="FF0000"/>
              </w:rPr>
            </w:pPr>
          </w:p>
        </w:tc>
      </w:tr>
    </w:tbl>
    <w:p w:rsidR="00970B5D" w:rsidRDefault="00970B5D"/>
    <w:p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lastRenderedPageBreak/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92AC1" w:rsidTr="00992AC1">
        <w:tc>
          <w:tcPr>
            <w:tcW w:w="9576" w:type="dxa"/>
          </w:tcPr>
          <w:p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BC2B2B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Andrew Blitz </w:t>
            </w:r>
          </w:p>
          <w:p w:rsidR="00992AC1" w:rsidRPr="00E75169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Vincent Butler</w:t>
            </w:r>
          </w:p>
        </w:tc>
      </w:tr>
    </w:tbl>
    <w:p w:rsidR="001F6EB3" w:rsidRDefault="001F6EB3" w:rsidP="001F6EB3">
      <w:pPr>
        <w:rPr>
          <w:b/>
          <w:caps/>
        </w:rPr>
      </w:pPr>
    </w:p>
    <w:p w:rsidR="00DA54E3" w:rsidRDefault="00DA54E3" w:rsidP="00DA54E3">
      <w:r w:rsidRPr="00C21673">
        <w:rPr>
          <w:b/>
          <w:caps/>
        </w:rPr>
        <w:t>nOTE:</w:t>
      </w:r>
      <w:r w:rsidRPr="00C21673">
        <w:t xml:space="preserve">Changes for the Fall </w:t>
      </w:r>
      <w:r>
        <w:t>2016t</w:t>
      </w:r>
      <w:r w:rsidRPr="00C21673">
        <w:t xml:space="preserve">erm must be submitted </w:t>
      </w:r>
      <w:r>
        <w:t xml:space="preserve">to the Dropbox by the February 5, 2016 deadline </w:t>
      </w:r>
      <w:r w:rsidRPr="00C21673">
        <w:t xml:space="preserve">and approved no later than the </w:t>
      </w:r>
      <w:r>
        <w:t>March 4, 2016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>or Associate Vice President as well as the Provost and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>S</w:t>
      </w:r>
      <w:r w:rsidRPr="00C21673">
        <w:t>pring</w:t>
      </w:r>
      <w:r>
        <w:t xml:space="preserve">2016 </w:t>
      </w:r>
      <w:r w:rsidRPr="00C21673">
        <w:t xml:space="preserve">or </w:t>
      </w:r>
      <w:proofErr w:type="gramStart"/>
      <w:r>
        <w:t>S</w:t>
      </w:r>
      <w:r w:rsidRPr="00C21673">
        <w:t>ummer</w:t>
      </w:r>
      <w:proofErr w:type="gramEnd"/>
      <w:r w:rsidRPr="00C21673">
        <w:t xml:space="preserve"> </w:t>
      </w:r>
      <w:r>
        <w:t xml:space="preserve">2016 </w:t>
      </w:r>
      <w:r w:rsidRPr="00C21673">
        <w:t>term.</w:t>
      </w:r>
    </w:p>
    <w:p w:rsidR="007A2162" w:rsidRDefault="007A2162" w:rsidP="001F6EB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970B5D">
        <w:tc>
          <w:tcPr>
            <w:tcW w:w="4788" w:type="dxa"/>
          </w:tcPr>
          <w:p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Content>
            <w:tc>
              <w:tcPr>
                <w:tcW w:w="4788" w:type="dxa"/>
              </w:tcPr>
              <w:p w:rsidR="00970B5D" w:rsidRDefault="008B42B3" w:rsidP="00992AC1">
                <w:pPr>
                  <w:spacing w:line="360" w:lineRule="auto"/>
                </w:pPr>
                <w:r>
                  <w:t>Fall 2016</w:t>
                </w:r>
              </w:p>
            </w:tc>
          </w:sdtContent>
        </w:sdt>
      </w:tr>
      <w:tr w:rsidR="00970B5D" w:rsidTr="00970B5D">
        <w:tc>
          <w:tcPr>
            <w:tcW w:w="4788" w:type="dxa"/>
          </w:tcPr>
          <w:p w:rsidR="00970B5D" w:rsidRPr="00992AC1" w:rsidRDefault="00970B5D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A73BD8">
              <w:rPr>
                <w:b/>
              </w:rPr>
              <w:t xml:space="preserve"> 201</w:t>
            </w:r>
            <w:r w:rsidR="00DA54E3">
              <w:rPr>
                <w:b/>
              </w:rPr>
              <w:t>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E386F3CE79914F25A646E9266C32CEC7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Content>
            <w:tc>
              <w:tcPr>
                <w:tcW w:w="4788" w:type="dxa"/>
              </w:tcPr>
              <w:p w:rsidR="00970B5D" w:rsidRDefault="00E12E64" w:rsidP="00992AC1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5169" w:rsidTr="00F34B91">
        <w:tc>
          <w:tcPr>
            <w:tcW w:w="9576" w:type="dxa"/>
            <w:gridSpan w:val="2"/>
          </w:tcPr>
          <w:p w:rsidR="00E75169" w:rsidRDefault="00E75169" w:rsidP="002358FC">
            <w:pPr>
              <w:spacing w:line="360" w:lineRule="auto"/>
            </w:pPr>
            <w:r>
              <w:rPr>
                <w:b/>
              </w:rPr>
              <w:t>Provide an explanation below for the requested exception to the Fall 201</w:t>
            </w:r>
            <w:r w:rsidR="002358FC">
              <w:rPr>
                <w:b/>
              </w:rPr>
              <w:t>6</w:t>
            </w:r>
            <w:r>
              <w:rPr>
                <w:b/>
              </w:rPr>
              <w:t xml:space="preserve"> start date.</w:t>
            </w:r>
          </w:p>
        </w:tc>
      </w:tr>
      <w:tr w:rsidR="00E75169" w:rsidTr="004355F1">
        <w:tc>
          <w:tcPr>
            <w:tcW w:w="9576" w:type="dxa"/>
            <w:gridSpan w:val="2"/>
          </w:tcPr>
          <w:p w:rsidR="00E75169" w:rsidRPr="00E75169" w:rsidRDefault="00E75169" w:rsidP="00DA54E3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 to Fall 201</w:t>
            </w:r>
            <w:r w:rsidR="00DA54E3">
              <w:rPr>
                <w:color w:val="FF0000"/>
              </w:rPr>
              <w:t>6</w:t>
            </w:r>
            <w:r w:rsidRPr="00E75169">
              <w:rPr>
                <w:color w:val="FF0000"/>
              </w:rPr>
              <w:t xml:space="preserve"> start date here.</w:t>
            </w:r>
          </w:p>
        </w:tc>
      </w:tr>
    </w:tbl>
    <w:p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/>
      </w:tblPr>
      <w:tblGrid>
        <w:gridCol w:w="3348"/>
        <w:gridCol w:w="4230"/>
        <w:gridCol w:w="1998"/>
      </w:tblGrid>
      <w:tr w:rsidR="00992AC1" w:rsidTr="00FC5454">
        <w:tc>
          <w:tcPr>
            <w:tcW w:w="9576" w:type="dxa"/>
            <w:gridSpan w:val="3"/>
          </w:tcPr>
          <w:p w:rsidR="00992AC1" w:rsidRPr="00A73BD8" w:rsidRDefault="00992AC1" w:rsidP="00DA54E3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DA54E3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DA54E3">
              <w:rPr>
                <w:b/>
              </w:rPr>
              <w:t>Associate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Pr="00A73BD8">
              <w:rPr>
                <w:b/>
              </w:rPr>
              <w:t>Vice President, Academic Affairs</w:t>
            </w:r>
            <w:r w:rsidR="007A2162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DA54E3">
              <w:rPr>
                <w:b/>
              </w:rPr>
              <w:t>Associate</w:t>
            </w:r>
            <w:r>
              <w:rPr>
                <w:b/>
              </w:rPr>
              <w:t>Vice President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E7516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and </w:t>
            </w:r>
            <w:r w:rsidRPr="00992AC1">
              <w:rPr>
                <w:b/>
              </w:rPr>
              <w:t>VPAA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  <w:r>
              <w:t>Dr. Denis G. Wright</w:t>
            </w: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</w:tbl>
    <w:p w:rsidR="00A73BD8" w:rsidRDefault="00A73BD8"/>
    <w:tbl>
      <w:tblPr>
        <w:tblStyle w:val="TableGrid"/>
        <w:tblW w:w="0" w:type="auto"/>
        <w:tblLook w:val="04A0"/>
      </w:tblPr>
      <w:tblGrid>
        <w:gridCol w:w="2988"/>
        <w:gridCol w:w="3870"/>
        <w:gridCol w:w="2718"/>
      </w:tblGrid>
      <w:tr w:rsidR="00A73BD8" w:rsidTr="00DA54E3">
        <w:tc>
          <w:tcPr>
            <w:tcW w:w="29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870" w:type="dxa"/>
          </w:tcPr>
          <w:p w:rsidR="00A73BD8" w:rsidRDefault="008B42B3" w:rsidP="00A73BD8">
            <w:pPr>
              <w:spacing w:line="360" w:lineRule="auto"/>
            </w:pPr>
            <w:r>
              <w:rPr>
                <w:color w:val="FF0000"/>
              </w:rPr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242363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DA54E3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or </w:t>
            </w:r>
            <w:r w:rsidR="00DA54E3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870" w:type="dxa"/>
          </w:tcPr>
          <w:p w:rsidR="00A73BD8" w:rsidRDefault="00242363" w:rsidP="00A73BD8">
            <w:pPr>
              <w:spacing w:line="360" w:lineRule="auto"/>
            </w:pPr>
            <w:r>
              <w:rPr>
                <w:color w:val="FF0000"/>
              </w:rPr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242363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lastRenderedPageBreak/>
              <w:t>Dean’s Council Representative</w:t>
            </w:r>
          </w:p>
        </w:tc>
        <w:tc>
          <w:tcPr>
            <w:tcW w:w="3870" w:type="dxa"/>
          </w:tcPr>
          <w:p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992AC1" w:rsidRDefault="00992AC1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BD8" w:rsidTr="00A73BD8">
        <w:tc>
          <w:tcPr>
            <w:tcW w:w="47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9DF3CA3D539E43899C243D9890F2C0AE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Content>
            <w:tc>
              <w:tcPr>
                <w:tcW w:w="4788" w:type="dxa"/>
              </w:tcPr>
              <w:p w:rsidR="00A73BD8" w:rsidRDefault="00242363" w:rsidP="00DE74AE">
                <w:pPr>
                  <w:spacing w:line="360" w:lineRule="auto"/>
                  <w:jc w:val="center"/>
                </w:pPr>
                <w:r>
                  <w:t>February 5, 2016</w:t>
                </w:r>
              </w:p>
            </w:tc>
          </w:sdtContent>
        </w:sdt>
      </w:tr>
    </w:tbl>
    <w:p w:rsidR="00A73BD8" w:rsidRDefault="00A73BD8"/>
    <w:p w:rsidR="00DA54E3" w:rsidRDefault="00DA54E3" w:rsidP="00DA54E3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:rsidR="00DA54E3" w:rsidRDefault="00DA54E3" w:rsidP="00DA54E3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:rsidR="00DA54E3" w:rsidRDefault="00DA54E3" w:rsidP="00DA54E3">
      <w:pPr>
        <w:spacing w:after="0"/>
        <w:contextualSpacing/>
      </w:pPr>
    </w:p>
    <w:p w:rsidR="00DA54E3" w:rsidRDefault="00DA54E3" w:rsidP="00DA54E3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>
        <w:rPr>
          <w:b/>
        </w:rPr>
        <w:t>Associate</w:t>
      </w:r>
      <w:r w:rsidRPr="00E6331D">
        <w:rPr>
          <w:b/>
        </w:rPr>
        <w:t xml:space="preserve"> Vice President:</w:t>
      </w:r>
    </w:p>
    <w:p w:rsidR="00DA54E3" w:rsidRDefault="00DA54E3" w:rsidP="00DA54E3">
      <w:r w:rsidRPr="00FB5FD4">
        <w:t xml:space="preserve">Incomplete proposals or proposals requiring corrections will be returned to the School or Division.  If a proposal is incomplete or requires </w:t>
      </w:r>
      <w:r>
        <w:t xml:space="preserve">multiple </w:t>
      </w:r>
      <w:r w:rsidRPr="00FB5FD4">
        <w:t xml:space="preserve">corrections, the proposal will need to be completed or 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p w:rsidR="001F6EB3" w:rsidRPr="00FB5FD4" w:rsidRDefault="001F6EB3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29" w:rsidRDefault="00A66929" w:rsidP="00B24563">
      <w:pPr>
        <w:spacing w:after="0" w:line="240" w:lineRule="auto"/>
      </w:pPr>
      <w:r>
        <w:separator/>
      </w:r>
    </w:p>
  </w:endnote>
  <w:endnote w:type="continuationSeparator" w:id="1">
    <w:p w:rsidR="00A66929" w:rsidRDefault="00A66929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3" w:rsidRDefault="001F6EB3">
    <w:pPr>
      <w:pStyle w:val="Footer"/>
    </w:pPr>
    <w:r>
      <w:t>VPAA:  Revised 11/11, 6/12, 6/13, 7/14</w:t>
    </w:r>
    <w:r w:rsidR="00DA54E3">
      <w:t>, 8/15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29" w:rsidRDefault="00A66929" w:rsidP="00B24563">
      <w:pPr>
        <w:spacing w:after="0" w:line="240" w:lineRule="auto"/>
      </w:pPr>
      <w:r>
        <w:separator/>
      </w:r>
    </w:p>
  </w:footnote>
  <w:footnote w:type="continuationSeparator" w:id="1">
    <w:p w:rsidR="00A66929" w:rsidRDefault="00A66929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</w:t>
    </w:r>
    <w:r w:rsidR="00DA54E3">
      <w:rPr>
        <w:sz w:val="24"/>
      </w:rPr>
      <w:t>5-2016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C5BAE"/>
    <w:rsid w:val="0004692F"/>
    <w:rsid w:val="00054A5D"/>
    <w:rsid w:val="00112CD9"/>
    <w:rsid w:val="00113A30"/>
    <w:rsid w:val="00140FDA"/>
    <w:rsid w:val="001F6EB3"/>
    <w:rsid w:val="002358FC"/>
    <w:rsid w:val="00242363"/>
    <w:rsid w:val="00262B0A"/>
    <w:rsid w:val="003A6AE6"/>
    <w:rsid w:val="00411A38"/>
    <w:rsid w:val="0042396F"/>
    <w:rsid w:val="004727CA"/>
    <w:rsid w:val="004813B1"/>
    <w:rsid w:val="004A6E7C"/>
    <w:rsid w:val="00527BC4"/>
    <w:rsid w:val="005B1786"/>
    <w:rsid w:val="00607207"/>
    <w:rsid w:val="00610F98"/>
    <w:rsid w:val="00666994"/>
    <w:rsid w:val="007A2162"/>
    <w:rsid w:val="007B7776"/>
    <w:rsid w:val="007E027D"/>
    <w:rsid w:val="007F07C9"/>
    <w:rsid w:val="00831ACB"/>
    <w:rsid w:val="008B42B3"/>
    <w:rsid w:val="008F0BBA"/>
    <w:rsid w:val="009206C3"/>
    <w:rsid w:val="0095359E"/>
    <w:rsid w:val="00970B5D"/>
    <w:rsid w:val="009771A2"/>
    <w:rsid w:val="00986D91"/>
    <w:rsid w:val="00992AC1"/>
    <w:rsid w:val="00A1036B"/>
    <w:rsid w:val="00A66929"/>
    <w:rsid w:val="00A73BD8"/>
    <w:rsid w:val="00AD434E"/>
    <w:rsid w:val="00AF7953"/>
    <w:rsid w:val="00B227AF"/>
    <w:rsid w:val="00B24563"/>
    <w:rsid w:val="00BA51CC"/>
    <w:rsid w:val="00BC0519"/>
    <w:rsid w:val="00BC2B2B"/>
    <w:rsid w:val="00BE2299"/>
    <w:rsid w:val="00BF6A71"/>
    <w:rsid w:val="00C25E76"/>
    <w:rsid w:val="00D06FF2"/>
    <w:rsid w:val="00D76C62"/>
    <w:rsid w:val="00D8244E"/>
    <w:rsid w:val="00DA54E3"/>
    <w:rsid w:val="00DE74AE"/>
    <w:rsid w:val="00E12E64"/>
    <w:rsid w:val="00E3785C"/>
    <w:rsid w:val="00E75169"/>
    <w:rsid w:val="00E8526F"/>
    <w:rsid w:val="00EA1C9D"/>
    <w:rsid w:val="00F205A9"/>
    <w:rsid w:val="00F36778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Spacing">
    <w:name w:val="No Spacing"/>
    <w:uiPriority w:val="1"/>
    <w:qFormat/>
    <w:rsid w:val="0026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BA3B38" w:rsidP="00BA3B38">
          <w:pPr>
            <w:pStyle w:val="E042E4A520DE409693E73BED9841E6B9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548674BDCC0448D992CD2177714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23E6-0445-4A95-8F3B-DB69818583A6}"/>
      </w:docPartPr>
      <w:docPartBody>
        <w:p w:rsidR="006977AE" w:rsidRDefault="00BA3B38" w:rsidP="00BA3B38">
          <w:pPr>
            <w:pStyle w:val="D548674BDCC0448D992CD2177714453C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BA3B38" w:rsidP="00BA3B38">
          <w:pPr>
            <w:pStyle w:val="8FECF118AD4B4B2CB4FE46AA56E35AD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E386F3CE79914F25A646E9266C32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0312-B78E-4C2E-AB26-06FB934F0DF9}"/>
      </w:docPartPr>
      <w:docPartBody>
        <w:p w:rsidR="006977AE" w:rsidRDefault="00BA3B38" w:rsidP="00BA3B38">
          <w:pPr>
            <w:pStyle w:val="E386F3CE79914F25A646E9266C32CEC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9DF3CA3D539E43899C243D9890F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6D5-E5F5-40C8-A935-4DAF87D00315}"/>
      </w:docPartPr>
      <w:docPartBody>
        <w:p w:rsidR="006977AE" w:rsidRDefault="00BA3B38" w:rsidP="00BA3B38">
          <w:pPr>
            <w:pStyle w:val="9DF3CA3D539E43899C243D9890F2C0AE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D022F"/>
    <w:rsid w:val="00093FCE"/>
    <w:rsid w:val="00156EF7"/>
    <w:rsid w:val="004D022F"/>
    <w:rsid w:val="006977AE"/>
    <w:rsid w:val="008346D3"/>
    <w:rsid w:val="00876B01"/>
    <w:rsid w:val="00AA0EAB"/>
    <w:rsid w:val="00B62082"/>
    <w:rsid w:val="00B96B86"/>
    <w:rsid w:val="00BA3B38"/>
    <w:rsid w:val="00C619A8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3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John</cp:lastModifiedBy>
  <cp:revision>6</cp:revision>
  <dcterms:created xsi:type="dcterms:W3CDTF">2015-12-02T15:27:00Z</dcterms:created>
  <dcterms:modified xsi:type="dcterms:W3CDTF">2016-01-26T02:27:00Z</dcterms:modified>
</cp:coreProperties>
</file>