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D50" w:rsidRPr="007A4D50" w:rsidRDefault="007A4D50" w:rsidP="007A4D50">
      <w:pPr>
        <w:spacing w:after="0"/>
        <w:jc w:val="center"/>
        <w:rPr>
          <w:b/>
          <w:sz w:val="36"/>
          <w:szCs w:val="36"/>
        </w:rPr>
      </w:pPr>
      <w:bookmarkStart w:id="0" w:name="_GoBack"/>
      <w:bookmarkEnd w:id="0"/>
      <w:r w:rsidRPr="007A4D50">
        <w:rPr>
          <w:b/>
          <w:sz w:val="36"/>
          <w:szCs w:val="36"/>
        </w:rPr>
        <w:t xml:space="preserve">General Education </w:t>
      </w:r>
      <w:r w:rsidR="005D409F">
        <w:rPr>
          <w:b/>
          <w:sz w:val="36"/>
          <w:szCs w:val="36"/>
        </w:rPr>
        <w:t xml:space="preserve">Program </w:t>
      </w:r>
      <w:r w:rsidRPr="007A4D50">
        <w:rPr>
          <w:b/>
          <w:sz w:val="36"/>
          <w:szCs w:val="36"/>
        </w:rPr>
        <w:t>Review Ad Hoc Committee</w:t>
      </w:r>
    </w:p>
    <w:p w:rsidR="007A4D50" w:rsidRPr="007A4D50" w:rsidRDefault="00E17627" w:rsidP="007A4D50">
      <w:pPr>
        <w:spacing w:after="0"/>
        <w:jc w:val="center"/>
        <w:rPr>
          <w:i/>
        </w:rPr>
      </w:pPr>
      <w:r>
        <w:rPr>
          <w:i/>
        </w:rPr>
        <w:t>Friday</w:t>
      </w:r>
      <w:r w:rsidR="0082039F">
        <w:rPr>
          <w:i/>
        </w:rPr>
        <w:t xml:space="preserve">, </w:t>
      </w:r>
      <w:r w:rsidR="002404B1">
        <w:rPr>
          <w:i/>
        </w:rPr>
        <w:t>November 6,</w:t>
      </w:r>
      <w:r>
        <w:rPr>
          <w:i/>
        </w:rPr>
        <w:t xml:space="preserve"> </w:t>
      </w:r>
      <w:r w:rsidR="007A4D50" w:rsidRPr="007A4D50">
        <w:rPr>
          <w:i/>
        </w:rPr>
        <w:t>2015</w:t>
      </w:r>
    </w:p>
    <w:p w:rsidR="007A4D50" w:rsidRDefault="00E17627" w:rsidP="007A4D50">
      <w:pPr>
        <w:spacing w:after="0"/>
        <w:jc w:val="center"/>
      </w:pPr>
      <w:r>
        <w:t>3:00 p</w:t>
      </w:r>
      <w:r w:rsidR="007A4D50">
        <w:t>.</w:t>
      </w:r>
      <w:r>
        <w:t>m.</w:t>
      </w:r>
    </w:p>
    <w:p w:rsidR="007A4D50" w:rsidRDefault="002F43E8" w:rsidP="007A4D50">
      <w:pPr>
        <w:spacing w:after="0"/>
        <w:jc w:val="center"/>
      </w:pPr>
      <w:r>
        <w:t xml:space="preserve">Thomas Edison (Lee) Campus:  </w:t>
      </w:r>
      <w:r w:rsidR="00E17627">
        <w:t>AA-177</w:t>
      </w:r>
    </w:p>
    <w:p w:rsidR="00DB431A" w:rsidRDefault="002404B1" w:rsidP="002F43E8">
      <w:pPr>
        <w:spacing w:after="0"/>
        <w:jc w:val="center"/>
      </w:pPr>
      <w:r>
        <w:t>Collier: M-120A</w:t>
      </w:r>
    </w:p>
    <w:p w:rsidR="007A4D50" w:rsidRDefault="007A4D50" w:rsidP="007A4D50">
      <w:pPr>
        <w:spacing w:after="0"/>
        <w:jc w:val="center"/>
      </w:pPr>
    </w:p>
    <w:p w:rsidR="007A4D50" w:rsidRDefault="005D409F" w:rsidP="007A4D50">
      <w:pPr>
        <w:spacing w:after="0"/>
        <w:jc w:val="center"/>
        <w:rPr>
          <w:b/>
        </w:rPr>
      </w:pPr>
      <w:r>
        <w:rPr>
          <w:b/>
          <w:sz w:val="28"/>
          <w:szCs w:val="28"/>
        </w:rPr>
        <w:t>Minutes</w:t>
      </w:r>
    </w:p>
    <w:p w:rsidR="007A4D50" w:rsidRDefault="007A4D50" w:rsidP="007A4D50">
      <w:pPr>
        <w:spacing w:after="0"/>
        <w:jc w:val="center"/>
      </w:pPr>
    </w:p>
    <w:p w:rsidR="005D409F" w:rsidRDefault="005D409F" w:rsidP="005D409F">
      <w:pPr>
        <w:spacing w:after="0"/>
      </w:pPr>
      <w:r w:rsidRPr="00C178E1">
        <w:rPr>
          <w:b/>
        </w:rPr>
        <w:t>Attendees</w:t>
      </w:r>
      <w:r>
        <w:t xml:space="preserve">: </w:t>
      </w:r>
      <w:r w:rsidR="00D22CB7">
        <w:t xml:space="preserve">Professor Don Ransford, </w:t>
      </w:r>
      <w:r>
        <w:t>Dr. Eileen DeLuca, Dr. Rebecca Harris,</w:t>
      </w:r>
      <w:r w:rsidR="004B326B">
        <w:t xml:space="preserve"> Dr. Brian Page,</w:t>
      </w:r>
      <w:r>
        <w:t xml:space="preserve"> </w:t>
      </w:r>
      <w:r w:rsidR="00B65E98">
        <w:t xml:space="preserve">Jane Bigelow, Dr. Wendy </w:t>
      </w:r>
      <w:r w:rsidR="00E17627">
        <w:t>Chase, Dr. Lisa McGarity</w:t>
      </w:r>
    </w:p>
    <w:p w:rsidR="005D409F" w:rsidRDefault="005D409F" w:rsidP="005D409F">
      <w:pPr>
        <w:spacing w:after="0"/>
      </w:pPr>
    </w:p>
    <w:p w:rsidR="002D2F92" w:rsidRDefault="002D2F92" w:rsidP="005D409F">
      <w:pPr>
        <w:spacing w:after="0"/>
      </w:pPr>
      <w:r>
        <w:t>The committee approved the minutes from the October, 2015 meeting.</w:t>
      </w:r>
    </w:p>
    <w:p w:rsidR="002D2F92" w:rsidRDefault="002D2F92" w:rsidP="005D409F">
      <w:pPr>
        <w:spacing w:after="0"/>
      </w:pPr>
    </w:p>
    <w:p w:rsidR="002404B1" w:rsidRDefault="002D2F92" w:rsidP="005D409F">
      <w:pPr>
        <w:spacing w:after="0"/>
      </w:pPr>
      <w:r>
        <w:t xml:space="preserve">Don provided an update from the </w:t>
      </w:r>
      <w:r w:rsidR="002404B1">
        <w:t xml:space="preserve">Curriculum Committee </w:t>
      </w:r>
      <w:r>
        <w:t>me</w:t>
      </w:r>
      <w:r w:rsidR="00471B78">
        <w:t>eting.  Earlier in the day, the Curriculum Committee</w:t>
      </w:r>
      <w:r>
        <w:t xml:space="preserve"> </w:t>
      </w:r>
      <w:r w:rsidR="002404B1">
        <w:t>approved the new General Education Competencies.</w:t>
      </w:r>
      <w:r>
        <w:t xml:space="preserve">  Rebecca shared that additionally the new competencies were unanimously </w:t>
      </w:r>
      <w:r w:rsidR="00471B78">
        <w:t>approved by Faculty S</w:t>
      </w:r>
      <w:r>
        <w:t>enate.</w:t>
      </w:r>
    </w:p>
    <w:p w:rsidR="002D2F92" w:rsidRDefault="002D2F92" w:rsidP="005D409F">
      <w:pPr>
        <w:spacing w:after="0"/>
      </w:pPr>
    </w:p>
    <w:p w:rsidR="002D2F92" w:rsidRDefault="002D2F92" w:rsidP="005D409F">
      <w:pPr>
        <w:spacing w:after="0"/>
      </w:pPr>
      <w:r>
        <w:t>Don shared some research he had done as related to a</w:t>
      </w:r>
      <w:r w:rsidR="002404B1">
        <w:t>lternative</w:t>
      </w:r>
      <w:r>
        <w:t>s</w:t>
      </w:r>
      <w:r w:rsidR="002404B1">
        <w:t xml:space="preserve"> for the Foreign Language requirement</w:t>
      </w:r>
      <w:r>
        <w:t xml:space="preserve"> for students with Dyslexia</w:t>
      </w:r>
      <w:r w:rsidR="002404B1">
        <w:t xml:space="preserve">.  </w:t>
      </w:r>
      <w:r>
        <w:t>He found that American Sign Language is acceptable to meet the requirement.  He</w:t>
      </w:r>
      <w:r w:rsidR="00471B78">
        <w:t xml:space="preserve"> also</w:t>
      </w:r>
      <w:r>
        <w:t xml:space="preserve"> found that the literature suggests that students with Dyslexia</w:t>
      </w:r>
      <w:r w:rsidR="002404B1">
        <w:t xml:space="preserve"> do bette</w:t>
      </w:r>
      <w:r>
        <w:t xml:space="preserve">r in American Sign Language and </w:t>
      </w:r>
      <w:r w:rsidR="002404B1">
        <w:t>also Latin</w:t>
      </w:r>
      <w:r>
        <w:t xml:space="preserve"> than they do in other languages</w:t>
      </w:r>
      <w:r w:rsidR="002404B1">
        <w:t xml:space="preserve">. </w:t>
      </w:r>
      <w:r>
        <w:t>The college may want to consider offering these options to students</w:t>
      </w:r>
      <w:r w:rsidR="002404B1">
        <w:t>.</w:t>
      </w:r>
    </w:p>
    <w:p w:rsidR="002D2F92" w:rsidRDefault="002D2F92" w:rsidP="005D409F">
      <w:pPr>
        <w:spacing w:after="0"/>
      </w:pPr>
    </w:p>
    <w:p w:rsidR="00341F51" w:rsidRDefault="002D2F92" w:rsidP="005D409F">
      <w:pPr>
        <w:spacing w:after="0"/>
      </w:pPr>
      <w:r>
        <w:t xml:space="preserve">The committee revisited the suggested changes to </w:t>
      </w:r>
      <w:r w:rsidR="002404B1">
        <w:t>Roman Numeral IV</w:t>
      </w:r>
      <w:r>
        <w:t xml:space="preserve"> in the common syllabus template.  Don shared that Dr. Wright had reviewed the changes thus far and has supported the update. The committee discussed additional changes and supported the following changes:</w:t>
      </w:r>
    </w:p>
    <w:p w:rsidR="00341F51" w:rsidRDefault="002D2F92" w:rsidP="005D409F">
      <w:pPr>
        <w:pStyle w:val="ListParagraph"/>
        <w:numPr>
          <w:ilvl w:val="0"/>
          <w:numId w:val="8"/>
        </w:numPr>
        <w:spacing w:after="0"/>
      </w:pPr>
      <w:r>
        <w:t xml:space="preserve">Adding </w:t>
      </w:r>
      <w:r w:rsidR="00341F51">
        <w:t>the word “course” to top line</w:t>
      </w:r>
    </w:p>
    <w:p w:rsidR="00341F51" w:rsidRDefault="002D2F92" w:rsidP="002D2F92">
      <w:pPr>
        <w:pStyle w:val="ListParagraph"/>
        <w:numPr>
          <w:ilvl w:val="0"/>
          <w:numId w:val="8"/>
        </w:numPr>
        <w:spacing w:after="0"/>
      </w:pPr>
      <w:r>
        <w:t>Using the language</w:t>
      </w:r>
      <w:r w:rsidR="00341F51">
        <w:t xml:space="preserve"> “integral” and “supplemental” rathe</w:t>
      </w:r>
      <w:r>
        <w:t>r than “primary” and “secondary</w:t>
      </w:r>
      <w:r w:rsidR="00341F51">
        <w:t>”</w:t>
      </w:r>
      <w:r>
        <w:t xml:space="preserve"> in reference to listing and indicating the emphasis of the General Education competencies in each course.</w:t>
      </w:r>
    </w:p>
    <w:p w:rsidR="002D2F92" w:rsidRDefault="002D2F92" w:rsidP="005D409F">
      <w:pPr>
        <w:spacing w:after="0"/>
      </w:pPr>
    </w:p>
    <w:p w:rsidR="002D2F92" w:rsidRDefault="002D2F92" w:rsidP="005D409F">
      <w:pPr>
        <w:spacing w:after="0"/>
      </w:pPr>
      <w:r>
        <w:t>Don shared that as per Dr. Wright, there may be a new system for submitting and revising common course syllabus templates.  This process may become an electronic workflow.  This would allow submitters to click on the General Education competencies associated with the course.  This system may support General Education mapping, and running reports for other assessment initiatives.  The committee discussed the timeline for the workflow and the benefit of having the new workflow implemented at the same time that updated s</w:t>
      </w:r>
      <w:r w:rsidR="00876B72">
        <w:t>yllabi are being submitted as part of the General Education program review.</w:t>
      </w:r>
    </w:p>
    <w:p w:rsidR="002D2F92" w:rsidRDefault="002D2F92" w:rsidP="005D409F">
      <w:pPr>
        <w:spacing w:after="0"/>
      </w:pPr>
    </w:p>
    <w:p w:rsidR="003B682A" w:rsidRDefault="00756B7C" w:rsidP="005D409F">
      <w:pPr>
        <w:spacing w:after="0"/>
      </w:pPr>
      <w:r>
        <w:t xml:space="preserve">The committee reviewed the “General Education Council” document. </w:t>
      </w:r>
    </w:p>
    <w:p w:rsidR="009B2364" w:rsidRDefault="00756B7C" w:rsidP="005D409F">
      <w:pPr>
        <w:pStyle w:val="ListParagraph"/>
        <w:numPr>
          <w:ilvl w:val="0"/>
          <w:numId w:val="10"/>
        </w:numPr>
        <w:spacing w:after="0"/>
      </w:pPr>
      <w:r>
        <w:lastRenderedPageBreak/>
        <w:t>The members reworded</w:t>
      </w:r>
      <w:r w:rsidR="003B682A">
        <w:t xml:space="preserve"> the “Responsibilities” section to emphasize that the General Education competencies were designed by faculty to align with their mission and values.   Also the third bullet was reworded to distinguish the work of the General Education Council from the work of the Learning Assessment Committee.</w:t>
      </w:r>
    </w:p>
    <w:p w:rsidR="00471B78" w:rsidRDefault="003B682A" w:rsidP="005D409F">
      <w:pPr>
        <w:pStyle w:val="ListParagraph"/>
        <w:numPr>
          <w:ilvl w:val="0"/>
          <w:numId w:val="9"/>
        </w:numPr>
        <w:spacing w:after="0"/>
      </w:pPr>
      <w:r>
        <w:t>The committee supported adding l</w:t>
      </w:r>
      <w:r w:rsidR="00471B78">
        <w:t xml:space="preserve">anguage to indicate that the “chair or designee” would be inserted </w:t>
      </w:r>
      <w:r w:rsidR="009B2364">
        <w:t xml:space="preserve">for the three committees listed on the back page. </w:t>
      </w:r>
    </w:p>
    <w:p w:rsidR="00471B78" w:rsidRDefault="004B326B" w:rsidP="005D409F">
      <w:pPr>
        <w:pStyle w:val="ListParagraph"/>
        <w:numPr>
          <w:ilvl w:val="0"/>
          <w:numId w:val="9"/>
        </w:numPr>
        <w:spacing w:after="0"/>
      </w:pPr>
      <w:r>
        <w:t>The committee di</w:t>
      </w:r>
      <w:r w:rsidR="00471B78">
        <w:t>scussed the “voting members.”  The committee supports c</w:t>
      </w:r>
      <w:r>
        <w:t xml:space="preserve">hanging </w:t>
      </w:r>
      <w:r w:rsidR="00471B78">
        <w:t xml:space="preserve">the </w:t>
      </w:r>
      <w:r>
        <w:t>wording to reflect</w:t>
      </w:r>
      <w:r w:rsidR="00471B78">
        <w:t xml:space="preserve"> current academic </w:t>
      </w:r>
      <w:r>
        <w:t>department names.</w:t>
      </w:r>
    </w:p>
    <w:p w:rsidR="00471B78" w:rsidRDefault="00471B78" w:rsidP="005D409F">
      <w:pPr>
        <w:pStyle w:val="ListParagraph"/>
        <w:numPr>
          <w:ilvl w:val="0"/>
          <w:numId w:val="9"/>
        </w:numPr>
        <w:spacing w:after="0"/>
      </w:pPr>
      <w:r>
        <w:t>The committee discussed i</w:t>
      </w:r>
      <w:r w:rsidR="004B326B">
        <w:t>nclud</w:t>
      </w:r>
      <w:r>
        <w:t>ing the School of Health Professions, School of Business and Technology and the School of Education</w:t>
      </w:r>
      <w:r w:rsidR="004B326B">
        <w:t xml:space="preserve"> as voting members. </w:t>
      </w:r>
      <w:r>
        <w:t>The committee supports all schools participating in the General Education Council as all programs</w:t>
      </w:r>
      <w:r w:rsidR="00925155">
        <w:t>’</w:t>
      </w:r>
      <w:r>
        <w:t xml:space="preserve"> graduate students who should achieve the General Education Competencies.</w:t>
      </w:r>
    </w:p>
    <w:p w:rsidR="004B326B" w:rsidRDefault="00471B78" w:rsidP="005D409F">
      <w:pPr>
        <w:pStyle w:val="ListParagraph"/>
        <w:numPr>
          <w:ilvl w:val="0"/>
          <w:numId w:val="9"/>
        </w:numPr>
        <w:spacing w:after="0"/>
      </w:pPr>
      <w:r>
        <w:t>The committee discussed a</w:t>
      </w:r>
      <w:r w:rsidR="004B326B">
        <w:t>dd</w:t>
      </w:r>
      <w:r>
        <w:t>ing</w:t>
      </w:r>
      <w:r w:rsidR="004B326B">
        <w:t xml:space="preserve"> a non-voting member from advising</w:t>
      </w:r>
      <w:r>
        <w:t>.  The committee supports inviting members from advising when appropriate.</w:t>
      </w:r>
    </w:p>
    <w:p w:rsidR="004B326B" w:rsidRDefault="004B326B" w:rsidP="005D409F">
      <w:pPr>
        <w:spacing w:after="0"/>
      </w:pPr>
    </w:p>
    <w:p w:rsidR="009B2364" w:rsidRDefault="00471B78" w:rsidP="005D409F">
      <w:pPr>
        <w:spacing w:after="0"/>
      </w:pPr>
      <w:r>
        <w:t xml:space="preserve">Don shared that once the document was finalized, Dr. Wright would create a </w:t>
      </w:r>
      <w:r w:rsidR="004B326B">
        <w:t>COP</w:t>
      </w:r>
      <w:r>
        <w:t xml:space="preserve"> to endorse the General Education Council.  The Council would then become an academic standing committee and</w:t>
      </w:r>
      <w:r w:rsidR="004B326B">
        <w:t xml:space="preserve"> </w:t>
      </w:r>
      <w:r>
        <w:t xml:space="preserve">be </w:t>
      </w:r>
      <w:r w:rsidR="004B326B">
        <w:t>memorialize</w:t>
      </w:r>
      <w:r>
        <w:t>d as such during the next contract negotiation.  The committee discussed how</w:t>
      </w:r>
      <w:r w:rsidR="009B2364">
        <w:t xml:space="preserve"> member</w:t>
      </w:r>
      <w:r>
        <w:t>s would be named as per the COP and later as an academic standing committee</w:t>
      </w:r>
      <w:r w:rsidR="009B2364">
        <w:t xml:space="preserve">. </w:t>
      </w:r>
    </w:p>
    <w:p w:rsidR="009B2364" w:rsidRDefault="009B2364" w:rsidP="005D409F">
      <w:pPr>
        <w:spacing w:after="0"/>
      </w:pPr>
    </w:p>
    <w:p w:rsidR="009B2364" w:rsidRDefault="00471B78" w:rsidP="005D409F">
      <w:pPr>
        <w:spacing w:after="0"/>
      </w:pPr>
      <w:r>
        <w:t>The committee discussed d</w:t>
      </w:r>
      <w:r w:rsidR="009B2364">
        <w:t>eve</w:t>
      </w:r>
      <w:r w:rsidR="00006482">
        <w:t>lop</w:t>
      </w:r>
      <w:r>
        <w:t>ing</w:t>
      </w:r>
      <w:r w:rsidR="00006482">
        <w:t xml:space="preserve"> language to describe “integral” versus </w:t>
      </w:r>
      <w:r>
        <w:t>“</w:t>
      </w:r>
      <w:r w:rsidR="00006482">
        <w:t>supplemental</w:t>
      </w:r>
      <w:r>
        <w:t>” to aid departments as they began the process of revising syllabi.</w:t>
      </w:r>
    </w:p>
    <w:p w:rsidR="00006482" w:rsidRDefault="00006482" w:rsidP="005D409F">
      <w:pPr>
        <w:spacing w:after="0"/>
      </w:pPr>
    </w:p>
    <w:p w:rsidR="00006482" w:rsidRPr="006564FF" w:rsidRDefault="00471B78" w:rsidP="005D409F">
      <w:pPr>
        <w:spacing w:after="0"/>
      </w:pPr>
      <w:r>
        <w:t>The committee discussed next steps.  Don asked members to review the timeline to decide what the group and the stakeholders</w:t>
      </w:r>
      <w:r w:rsidR="00006482">
        <w:t xml:space="preserve"> need to work on now. </w:t>
      </w:r>
      <w:r>
        <w:t>The committee discussed reviewing the work of other colleges that is available on the GEPR Canvas group page.</w:t>
      </w:r>
    </w:p>
    <w:sectPr w:rsidR="00006482" w:rsidRPr="006564FF" w:rsidSect="00D61F5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9FE" w:rsidRDefault="001A79FE" w:rsidP="00C649F3">
      <w:pPr>
        <w:spacing w:after="0" w:line="240" w:lineRule="auto"/>
      </w:pPr>
      <w:r>
        <w:separator/>
      </w:r>
    </w:p>
  </w:endnote>
  <w:endnote w:type="continuationSeparator" w:id="0">
    <w:p w:rsidR="001A79FE" w:rsidRDefault="001A79FE" w:rsidP="00C6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9FE" w:rsidRDefault="001A79FE" w:rsidP="00C649F3">
      <w:pPr>
        <w:spacing w:after="0" w:line="240" w:lineRule="auto"/>
      </w:pPr>
      <w:r>
        <w:separator/>
      </w:r>
    </w:p>
  </w:footnote>
  <w:footnote w:type="continuationSeparator" w:id="0">
    <w:p w:rsidR="001A79FE" w:rsidRDefault="001A79FE" w:rsidP="00C64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108237"/>
      <w:docPartObj>
        <w:docPartGallery w:val="Watermarks"/>
        <w:docPartUnique/>
      </w:docPartObj>
    </w:sdtPr>
    <w:sdtEndPr/>
    <w:sdtContent>
      <w:p w:rsidR="00C649F3" w:rsidRDefault="001A79F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65AE5"/>
    <w:multiLevelType w:val="hybridMultilevel"/>
    <w:tmpl w:val="8162F56A"/>
    <w:lvl w:ilvl="0" w:tplc="ABB6F0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70B3E1C"/>
    <w:multiLevelType w:val="hybridMultilevel"/>
    <w:tmpl w:val="FC48E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E40064"/>
    <w:multiLevelType w:val="hybridMultilevel"/>
    <w:tmpl w:val="1AE04D22"/>
    <w:lvl w:ilvl="0" w:tplc="120462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4F15EDA"/>
    <w:multiLevelType w:val="hybridMultilevel"/>
    <w:tmpl w:val="38045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6D561C"/>
    <w:multiLevelType w:val="hybridMultilevel"/>
    <w:tmpl w:val="44362E16"/>
    <w:lvl w:ilvl="0" w:tplc="3F6A37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DF16DA4"/>
    <w:multiLevelType w:val="hybridMultilevel"/>
    <w:tmpl w:val="AD62F59A"/>
    <w:lvl w:ilvl="0" w:tplc="F32A3A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2E269F"/>
    <w:multiLevelType w:val="hybridMultilevel"/>
    <w:tmpl w:val="AF7C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98686B"/>
    <w:multiLevelType w:val="hybridMultilevel"/>
    <w:tmpl w:val="1C403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0F227C"/>
    <w:multiLevelType w:val="hybridMultilevel"/>
    <w:tmpl w:val="500E8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C60EC8"/>
    <w:multiLevelType w:val="hybridMultilevel"/>
    <w:tmpl w:val="74D45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6"/>
  </w:num>
  <w:num w:numId="7">
    <w:abstractNumId w:val="3"/>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50"/>
    <w:rsid w:val="00006482"/>
    <w:rsid w:val="0007246A"/>
    <w:rsid w:val="00093C80"/>
    <w:rsid w:val="00136CCF"/>
    <w:rsid w:val="00163155"/>
    <w:rsid w:val="0017238C"/>
    <w:rsid w:val="00185723"/>
    <w:rsid w:val="001A79FE"/>
    <w:rsid w:val="001A7E31"/>
    <w:rsid w:val="001D6DE5"/>
    <w:rsid w:val="001E166F"/>
    <w:rsid w:val="001F537A"/>
    <w:rsid w:val="002404B1"/>
    <w:rsid w:val="00251876"/>
    <w:rsid w:val="002D2F92"/>
    <w:rsid w:val="002D734E"/>
    <w:rsid w:val="002D7BE3"/>
    <w:rsid w:val="002F200D"/>
    <w:rsid w:val="002F43E8"/>
    <w:rsid w:val="00327CC3"/>
    <w:rsid w:val="00341F51"/>
    <w:rsid w:val="003B682A"/>
    <w:rsid w:val="004376D7"/>
    <w:rsid w:val="00443FAF"/>
    <w:rsid w:val="00471B78"/>
    <w:rsid w:val="00471EF3"/>
    <w:rsid w:val="004A3BC3"/>
    <w:rsid w:val="004B326B"/>
    <w:rsid w:val="004D1746"/>
    <w:rsid w:val="005A257B"/>
    <w:rsid w:val="005D409F"/>
    <w:rsid w:val="0063154D"/>
    <w:rsid w:val="006564FF"/>
    <w:rsid w:val="006603AE"/>
    <w:rsid w:val="00661B8E"/>
    <w:rsid w:val="00666760"/>
    <w:rsid w:val="00670C76"/>
    <w:rsid w:val="00671D6E"/>
    <w:rsid w:val="00682F13"/>
    <w:rsid w:val="006879FE"/>
    <w:rsid w:val="00692811"/>
    <w:rsid w:val="006D1A15"/>
    <w:rsid w:val="00756B7C"/>
    <w:rsid w:val="007A3ABB"/>
    <w:rsid w:val="007A4D50"/>
    <w:rsid w:val="007B55F7"/>
    <w:rsid w:val="007D249C"/>
    <w:rsid w:val="0082039F"/>
    <w:rsid w:val="0085669E"/>
    <w:rsid w:val="008674A9"/>
    <w:rsid w:val="00876B72"/>
    <w:rsid w:val="008C1CCC"/>
    <w:rsid w:val="008E5862"/>
    <w:rsid w:val="00915F81"/>
    <w:rsid w:val="00925155"/>
    <w:rsid w:val="009B21AF"/>
    <w:rsid w:val="009B2364"/>
    <w:rsid w:val="009E5D33"/>
    <w:rsid w:val="009E67B7"/>
    <w:rsid w:val="00A5062F"/>
    <w:rsid w:val="00A77557"/>
    <w:rsid w:val="00AC7C02"/>
    <w:rsid w:val="00AF1E12"/>
    <w:rsid w:val="00B20CEF"/>
    <w:rsid w:val="00B65E98"/>
    <w:rsid w:val="00B70F1C"/>
    <w:rsid w:val="00BD2BE9"/>
    <w:rsid w:val="00BD3A91"/>
    <w:rsid w:val="00C178E1"/>
    <w:rsid w:val="00C26662"/>
    <w:rsid w:val="00C649F3"/>
    <w:rsid w:val="00C9550A"/>
    <w:rsid w:val="00CD19BC"/>
    <w:rsid w:val="00CD2BD3"/>
    <w:rsid w:val="00CD5DCE"/>
    <w:rsid w:val="00D22CB7"/>
    <w:rsid w:val="00D61F5A"/>
    <w:rsid w:val="00D63945"/>
    <w:rsid w:val="00DB2F75"/>
    <w:rsid w:val="00DB431A"/>
    <w:rsid w:val="00DC4563"/>
    <w:rsid w:val="00DF1CB5"/>
    <w:rsid w:val="00E17627"/>
    <w:rsid w:val="00E402B9"/>
    <w:rsid w:val="00E908FE"/>
    <w:rsid w:val="00EC636E"/>
    <w:rsid w:val="00EF70D8"/>
    <w:rsid w:val="00F26AF1"/>
    <w:rsid w:val="00F53B88"/>
    <w:rsid w:val="00F631D1"/>
    <w:rsid w:val="00F64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6F5F26C-B86D-40E0-96B9-EF556ADD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D50"/>
    <w:pPr>
      <w:ind w:left="720"/>
      <w:contextualSpacing/>
    </w:pPr>
  </w:style>
  <w:style w:type="paragraph" w:styleId="Header">
    <w:name w:val="header"/>
    <w:basedOn w:val="Normal"/>
    <w:link w:val="HeaderChar"/>
    <w:uiPriority w:val="99"/>
    <w:semiHidden/>
    <w:unhideWhenUsed/>
    <w:rsid w:val="00C649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49F3"/>
  </w:style>
  <w:style w:type="paragraph" w:styleId="Footer">
    <w:name w:val="footer"/>
    <w:basedOn w:val="Normal"/>
    <w:link w:val="FooterChar"/>
    <w:uiPriority w:val="99"/>
    <w:semiHidden/>
    <w:unhideWhenUsed/>
    <w:rsid w:val="00C649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4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5AA6A-2712-4AF6-AE58-B9E7E881F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dransford</dc:creator>
  <cp:lastModifiedBy>Donald Ransford</cp:lastModifiedBy>
  <cp:revision>2</cp:revision>
  <dcterms:created xsi:type="dcterms:W3CDTF">2015-11-12T22:30:00Z</dcterms:created>
  <dcterms:modified xsi:type="dcterms:W3CDTF">2015-11-12T22:30:00Z</dcterms:modified>
</cp:coreProperties>
</file>