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4C" w:rsidRPr="00F75C53" w:rsidRDefault="00A5462B" w:rsidP="00A5462B">
      <w:pPr>
        <w:jc w:val="center"/>
        <w:rPr>
          <w:b/>
          <w:sz w:val="40"/>
          <w:szCs w:val="40"/>
        </w:rPr>
      </w:pPr>
      <w:bookmarkStart w:id="0" w:name="_GoBack"/>
      <w:bookmarkEnd w:id="0"/>
      <w:r w:rsidRPr="00F75C53">
        <w:rPr>
          <w:b/>
          <w:sz w:val="40"/>
          <w:szCs w:val="40"/>
        </w:rPr>
        <w:t xml:space="preserve">English Department Meeting </w:t>
      </w:r>
      <w:r w:rsidR="00175E17">
        <w:rPr>
          <w:b/>
          <w:sz w:val="40"/>
          <w:szCs w:val="40"/>
        </w:rPr>
        <w:t xml:space="preserve">Notes </w:t>
      </w:r>
    </w:p>
    <w:p w:rsidR="00A5462B" w:rsidRDefault="0087331F" w:rsidP="007C2D43">
      <w:pPr>
        <w:jc w:val="center"/>
        <w:rPr>
          <w:sz w:val="28"/>
          <w:szCs w:val="28"/>
        </w:rPr>
      </w:pPr>
      <w:r>
        <w:rPr>
          <w:sz w:val="28"/>
          <w:szCs w:val="28"/>
        </w:rPr>
        <w:t>1/9/15</w:t>
      </w:r>
    </w:p>
    <w:p w:rsidR="002F0B5B" w:rsidRPr="002F0B5B" w:rsidRDefault="002F0B5B" w:rsidP="002F0B5B">
      <w:pPr>
        <w:jc w:val="center"/>
        <w:rPr>
          <w:szCs w:val="24"/>
        </w:rPr>
      </w:pPr>
      <w:r w:rsidRPr="002F0B5B">
        <w:rPr>
          <w:szCs w:val="24"/>
        </w:rPr>
        <w:t>Lee U102</w:t>
      </w:r>
    </w:p>
    <w:p w:rsidR="002F0B5B" w:rsidRPr="002F0B5B" w:rsidRDefault="002F0B5B" w:rsidP="002F0B5B">
      <w:pPr>
        <w:jc w:val="center"/>
        <w:rPr>
          <w:szCs w:val="24"/>
        </w:rPr>
      </w:pPr>
      <w:r w:rsidRPr="002F0B5B">
        <w:rPr>
          <w:szCs w:val="24"/>
        </w:rPr>
        <w:t>Charlotte E105</w:t>
      </w:r>
    </w:p>
    <w:p w:rsidR="002F0B5B" w:rsidRDefault="002F0B5B" w:rsidP="002F0B5B">
      <w:pPr>
        <w:jc w:val="center"/>
        <w:rPr>
          <w:szCs w:val="24"/>
        </w:rPr>
      </w:pPr>
      <w:r w:rsidRPr="002F0B5B">
        <w:rPr>
          <w:szCs w:val="24"/>
        </w:rPr>
        <w:t>Collier M120A</w:t>
      </w:r>
    </w:p>
    <w:p w:rsidR="00310C92" w:rsidRDefault="00310C92" w:rsidP="00310C92">
      <w:pPr>
        <w:rPr>
          <w:szCs w:val="24"/>
        </w:rPr>
      </w:pPr>
    </w:p>
    <w:p w:rsidR="00310C92" w:rsidRDefault="00310C92" w:rsidP="00310C92">
      <w:pPr>
        <w:rPr>
          <w:szCs w:val="24"/>
        </w:rPr>
      </w:pPr>
      <w:r>
        <w:rPr>
          <w:szCs w:val="24"/>
        </w:rPr>
        <w:t>Start: 2:30</w:t>
      </w:r>
    </w:p>
    <w:p w:rsidR="00310C92" w:rsidRDefault="00310C92" w:rsidP="00310C92">
      <w:pPr>
        <w:rPr>
          <w:szCs w:val="24"/>
        </w:rPr>
      </w:pPr>
      <w:r>
        <w:rPr>
          <w:szCs w:val="24"/>
        </w:rPr>
        <w:t>End:</w:t>
      </w:r>
      <w:r w:rsidR="002F075D">
        <w:rPr>
          <w:szCs w:val="24"/>
        </w:rPr>
        <w:t xml:space="preserve"> 3:44</w:t>
      </w:r>
    </w:p>
    <w:p w:rsidR="00175E17" w:rsidRPr="002F0B5B" w:rsidRDefault="00175E17" w:rsidP="002F0B5B">
      <w:pPr>
        <w:jc w:val="center"/>
        <w:rPr>
          <w:szCs w:val="24"/>
        </w:rPr>
      </w:pPr>
    </w:p>
    <w:p w:rsidR="00175E17" w:rsidRPr="002B0A95" w:rsidRDefault="00175E17" w:rsidP="00175E17">
      <w:pPr>
        <w:rPr>
          <w:szCs w:val="24"/>
        </w:rPr>
      </w:pPr>
      <w:r w:rsidRPr="002B0A95">
        <w:rPr>
          <w:szCs w:val="24"/>
        </w:rPr>
        <w:t xml:space="preserve">Attendance: Amanda Lehrian, Thomas Mohundro, Thomas Wayne, Jennifer Grove, Keith Hunter, Ihasha Horn, Ellie Bunting, Scott Ortolano, John Pelot, Jason Calabrese, Marty Ambrose, Rebecca Harris, Natala Orobello, Sara Dustin, Jill Hummel, Amy Trogan, </w:t>
      </w:r>
      <w:r>
        <w:rPr>
          <w:szCs w:val="24"/>
        </w:rPr>
        <w:t>and Jim Langlas</w:t>
      </w:r>
      <w:r w:rsidR="006B0102">
        <w:rPr>
          <w:szCs w:val="24"/>
        </w:rPr>
        <w:t xml:space="preserve">, Mary Vaughn </w:t>
      </w:r>
    </w:p>
    <w:p w:rsidR="00CA50AA" w:rsidRDefault="00CA50AA" w:rsidP="00E3071B"/>
    <w:p w:rsidR="00CA50AA" w:rsidRDefault="00CA50AA" w:rsidP="00CA50AA">
      <w:pPr>
        <w:pStyle w:val="ListParagraph"/>
      </w:pPr>
    </w:p>
    <w:p w:rsidR="00FF7C9A" w:rsidRDefault="0040569B" w:rsidP="001D4520">
      <w:r>
        <w:t>Dr. Alford: U</w:t>
      </w:r>
      <w:r w:rsidR="00FF7C9A">
        <w:t>pdates and Q &amp; A</w:t>
      </w:r>
    </w:p>
    <w:p w:rsidR="00081C56" w:rsidRDefault="00F631D5" w:rsidP="00366EC5">
      <w:pPr>
        <w:pStyle w:val="ListParagraph"/>
        <w:numPr>
          <w:ilvl w:val="0"/>
          <w:numId w:val="1"/>
        </w:numPr>
      </w:pPr>
      <w:r>
        <w:t xml:space="preserve">Prof. Lehrian- </w:t>
      </w:r>
      <w:r w:rsidR="00514866">
        <w:t xml:space="preserve">Dr. </w:t>
      </w:r>
      <w:r w:rsidR="00081C56">
        <w:t xml:space="preserve">Alford asked to come in and talk to </w:t>
      </w:r>
      <w:r>
        <w:t xml:space="preserve">department </w:t>
      </w:r>
      <w:r w:rsidR="00081C56">
        <w:t>today. H</w:t>
      </w:r>
      <w:r>
        <w:t>e currently h</w:t>
      </w:r>
      <w:r w:rsidR="00081C56">
        <w:t xml:space="preserve">as meetings, but will be along soon and we’ll break and move to </w:t>
      </w:r>
      <w:r>
        <w:t>this part of agenda</w:t>
      </w:r>
      <w:r w:rsidR="00081C56">
        <w:t xml:space="preserve"> when he arrives. </w:t>
      </w:r>
    </w:p>
    <w:p w:rsidR="00310C92" w:rsidRDefault="00F631D5" w:rsidP="00366EC5">
      <w:pPr>
        <w:pStyle w:val="ListParagraph"/>
        <w:numPr>
          <w:ilvl w:val="0"/>
          <w:numId w:val="1"/>
        </w:numPr>
      </w:pPr>
      <w:r>
        <w:t xml:space="preserve">Dr. Alford </w:t>
      </w:r>
      <w:r w:rsidR="00310C92">
        <w:t>Arrives at 2:50</w:t>
      </w:r>
      <w:r>
        <w:t xml:space="preserve"> and begins providing updates to the department.</w:t>
      </w:r>
    </w:p>
    <w:p w:rsidR="00310C92" w:rsidRDefault="00F631D5" w:rsidP="00366EC5">
      <w:pPr>
        <w:pStyle w:val="ListParagraph"/>
        <w:numPr>
          <w:ilvl w:val="1"/>
          <w:numId w:val="1"/>
        </w:numPr>
      </w:pPr>
      <w:r>
        <w:t>A b</w:t>
      </w:r>
      <w:r w:rsidR="00FF370E">
        <w:t xml:space="preserve">rochure has been created for </w:t>
      </w:r>
      <w:r w:rsidR="0040569B">
        <w:t xml:space="preserve">the </w:t>
      </w:r>
      <w:r w:rsidRPr="00F631D5">
        <w:t>School of Arts, Humanities and Social Sciences</w:t>
      </w:r>
      <w:r w:rsidR="00FF370E">
        <w:t xml:space="preserve">. Only </w:t>
      </w:r>
      <w:r w:rsidR="0040569B">
        <w:t xml:space="preserve">printed </w:t>
      </w:r>
      <w:r w:rsidR="00FF370E">
        <w:t>1,500 copies since it will be out of date after</w:t>
      </w:r>
      <w:r>
        <w:t xml:space="preserve"> the</w:t>
      </w:r>
      <w:r w:rsidR="00FF370E">
        <w:t xml:space="preserve"> upcoming curriculum committee meeting. </w:t>
      </w:r>
    </w:p>
    <w:p w:rsidR="0040569B" w:rsidRDefault="0040569B" w:rsidP="0040569B">
      <w:pPr>
        <w:pStyle w:val="ListParagraph"/>
        <w:numPr>
          <w:ilvl w:val="3"/>
          <w:numId w:val="1"/>
        </w:numPr>
      </w:pPr>
      <w:r>
        <w:t xml:space="preserve">Prof. Grove- Notes that changes can still be made in February curriculum meeting, so there are two potential curriculum committee meetings that can impact requirements. </w:t>
      </w:r>
    </w:p>
    <w:p w:rsidR="0040569B" w:rsidRDefault="0040569B" w:rsidP="0040569B">
      <w:pPr>
        <w:pStyle w:val="ListParagraph"/>
        <w:numPr>
          <w:ilvl w:val="4"/>
          <w:numId w:val="1"/>
        </w:numPr>
      </w:pPr>
      <w:r>
        <w:t xml:space="preserve">Dr. Alford agrees. </w:t>
      </w:r>
    </w:p>
    <w:p w:rsidR="00FF370E" w:rsidRDefault="00F631D5" w:rsidP="00366EC5">
      <w:pPr>
        <w:pStyle w:val="ListParagraph"/>
        <w:numPr>
          <w:ilvl w:val="2"/>
          <w:numId w:val="1"/>
        </w:numPr>
      </w:pPr>
      <w:r>
        <w:t>It w</w:t>
      </w:r>
      <w:r w:rsidR="00FF370E">
        <w:t xml:space="preserve">ill be used more as a reference tool than a “look at and throw away piece.” </w:t>
      </w:r>
    </w:p>
    <w:p w:rsidR="00FF370E" w:rsidRDefault="00FF370E" w:rsidP="00366EC5">
      <w:pPr>
        <w:pStyle w:val="ListParagraph"/>
        <w:numPr>
          <w:ilvl w:val="2"/>
          <w:numId w:val="1"/>
        </w:numPr>
      </w:pPr>
      <w:r>
        <w:t>It is a dynamic document</w:t>
      </w:r>
      <w:r w:rsidR="0040569B">
        <w:t>,</w:t>
      </w:r>
      <w:r>
        <w:t xml:space="preserve"> and </w:t>
      </w:r>
      <w:r w:rsidR="00F631D5">
        <w:t>he would like</w:t>
      </w:r>
      <w:r>
        <w:t xml:space="preserve"> feedback</w:t>
      </w:r>
      <w:r w:rsidR="00F631D5">
        <w:t xml:space="preserve"> so he know</w:t>
      </w:r>
      <w:r w:rsidR="0040569B">
        <w:t>s</w:t>
      </w:r>
      <w:r w:rsidR="00F631D5">
        <w:t xml:space="preserve"> how to </w:t>
      </w:r>
      <w:r w:rsidR="0040569B">
        <w:t>modify</w:t>
      </w:r>
      <w:r w:rsidR="00F631D5">
        <w:t xml:space="preserve"> it going forward. </w:t>
      </w:r>
    </w:p>
    <w:p w:rsidR="00FF370E" w:rsidRDefault="00F631D5" w:rsidP="00366EC5">
      <w:pPr>
        <w:pStyle w:val="ListParagraph"/>
        <w:numPr>
          <w:ilvl w:val="2"/>
          <w:numId w:val="1"/>
        </w:numPr>
      </w:pPr>
      <w:r>
        <w:t>The i</w:t>
      </w:r>
      <w:r w:rsidR="00FF370E">
        <w:t xml:space="preserve">ntent is to use it to market and recruit for courses. </w:t>
      </w:r>
    </w:p>
    <w:p w:rsidR="00FF370E" w:rsidRDefault="00F631D5" w:rsidP="00366EC5">
      <w:pPr>
        <w:pStyle w:val="ListParagraph"/>
        <w:numPr>
          <w:ilvl w:val="2"/>
          <w:numId w:val="1"/>
        </w:numPr>
      </w:pPr>
      <w:r>
        <w:t>The school makes up</w:t>
      </w:r>
      <w:r w:rsidR="0040569B">
        <w:t xml:space="preserve"> a significant portion of Gen E</w:t>
      </w:r>
      <w:r w:rsidR="00FF370E">
        <w:t>d requirements (24 credits of 36)</w:t>
      </w:r>
      <w:r w:rsidR="0040569B">
        <w:t>. As a result,</w:t>
      </w:r>
      <w:r>
        <w:t xml:space="preserve"> w</w:t>
      </w:r>
      <w:r w:rsidR="00FF370E">
        <w:t xml:space="preserve">e have a major impact on every student that walks onto the campus. </w:t>
      </w:r>
    </w:p>
    <w:p w:rsidR="00FF370E" w:rsidRDefault="00F631D5" w:rsidP="00366EC5">
      <w:pPr>
        <w:pStyle w:val="ListParagraph"/>
        <w:numPr>
          <w:ilvl w:val="2"/>
          <w:numId w:val="1"/>
        </w:numPr>
      </w:pPr>
      <w:r>
        <w:t>The brochure can function as a kind of</w:t>
      </w:r>
      <w:r w:rsidR="00FF370E">
        <w:t xml:space="preserve"> program advising guide for students. </w:t>
      </w:r>
    </w:p>
    <w:p w:rsidR="00F631D5" w:rsidRDefault="00F631D5" w:rsidP="00366EC5">
      <w:pPr>
        <w:pStyle w:val="ListParagraph"/>
        <w:numPr>
          <w:ilvl w:val="1"/>
          <w:numId w:val="1"/>
        </w:numPr>
      </w:pPr>
      <w:r>
        <w:t xml:space="preserve">Notes </w:t>
      </w:r>
      <w:r w:rsidR="0040569B">
        <w:t>about</w:t>
      </w:r>
      <w:r>
        <w:t xml:space="preserve"> faculty syllabi</w:t>
      </w:r>
    </w:p>
    <w:p w:rsidR="00FF370E" w:rsidRDefault="00FF370E" w:rsidP="00366EC5">
      <w:pPr>
        <w:pStyle w:val="ListParagraph"/>
        <w:numPr>
          <w:ilvl w:val="2"/>
          <w:numId w:val="1"/>
        </w:numPr>
      </w:pPr>
      <w:r>
        <w:t>Dr. Alford</w:t>
      </w:r>
      <w:r w:rsidR="00F631D5">
        <w:t xml:space="preserve"> </w:t>
      </w:r>
      <w:r w:rsidR="0040569B">
        <w:t>explains</w:t>
      </w:r>
      <w:r w:rsidR="00F631D5">
        <w:t xml:space="preserve"> that he has</w:t>
      </w:r>
      <w:r>
        <w:t xml:space="preserve"> final approval on syllabi</w:t>
      </w:r>
      <w:r w:rsidR="00F631D5">
        <w:t xml:space="preserve"> each semester</w:t>
      </w:r>
      <w:r>
        <w:t xml:space="preserve">, but they need to go to prof. Lehrian first </w:t>
      </w:r>
      <w:r w:rsidR="00F631D5">
        <w:t>before</w:t>
      </w:r>
      <w:r>
        <w:t xml:space="preserve"> they </w:t>
      </w:r>
      <w:r w:rsidR="00F631D5">
        <w:t>ar</w:t>
      </w:r>
      <w:r>
        <w:t>e sent to him</w:t>
      </w:r>
      <w:r w:rsidR="00F631D5">
        <w:t>.</w:t>
      </w:r>
    </w:p>
    <w:p w:rsidR="00FF370E" w:rsidRDefault="00F631D5" w:rsidP="00366EC5">
      <w:pPr>
        <w:pStyle w:val="ListParagraph"/>
        <w:numPr>
          <w:ilvl w:val="2"/>
          <w:numId w:val="1"/>
        </w:numPr>
      </w:pPr>
      <w:r>
        <w:t xml:space="preserve">The document should be titled in the following way to make filing it easier: </w:t>
      </w:r>
      <w:r w:rsidR="00FF370E">
        <w:t>Title of course-name of course-prof. name</w:t>
      </w:r>
      <w:r>
        <w:t>.</w:t>
      </w:r>
    </w:p>
    <w:p w:rsidR="00FF370E" w:rsidRDefault="00FF370E" w:rsidP="00366EC5">
      <w:pPr>
        <w:pStyle w:val="ListParagraph"/>
        <w:numPr>
          <w:ilvl w:val="2"/>
          <w:numId w:val="1"/>
        </w:numPr>
      </w:pPr>
      <w:r>
        <w:t xml:space="preserve">When student issue arises, </w:t>
      </w:r>
      <w:r w:rsidR="00F631D5">
        <w:t xml:space="preserve">he is </w:t>
      </w:r>
      <w:r>
        <w:t>able to loo</w:t>
      </w:r>
      <w:r w:rsidR="00F631D5">
        <w:t xml:space="preserve">k at syllabi to address </w:t>
      </w:r>
      <w:r w:rsidR="0040569B">
        <w:t>it</w:t>
      </w:r>
      <w:r w:rsidR="00F631D5">
        <w:t>. The g</w:t>
      </w:r>
      <w:r>
        <w:t xml:space="preserve">rading policy should be clear to make process easier when problems arise. </w:t>
      </w:r>
    </w:p>
    <w:p w:rsidR="00FF370E" w:rsidRDefault="00F631D5" w:rsidP="00366EC5">
      <w:pPr>
        <w:pStyle w:val="ListParagraph"/>
        <w:numPr>
          <w:ilvl w:val="2"/>
          <w:numId w:val="1"/>
        </w:numPr>
      </w:pPr>
      <w:r>
        <w:lastRenderedPageBreak/>
        <w:t xml:space="preserve">Reiterates how important it is to </w:t>
      </w:r>
      <w:r w:rsidR="00FF370E">
        <w:t xml:space="preserve">make grading policies clear. </w:t>
      </w:r>
    </w:p>
    <w:p w:rsidR="00B75E2B" w:rsidRDefault="003031A1" w:rsidP="00366EC5">
      <w:pPr>
        <w:pStyle w:val="ListParagraph"/>
        <w:numPr>
          <w:ilvl w:val="2"/>
          <w:numId w:val="1"/>
        </w:numPr>
      </w:pPr>
      <w:r>
        <w:t>As big as FSW is on</w:t>
      </w:r>
      <w:r w:rsidR="0040569B">
        <w:t xml:space="preserve"> assessing students’ learning</w:t>
      </w:r>
      <w:r>
        <w:t xml:space="preserve">, students </w:t>
      </w:r>
      <w:r w:rsidR="0040569B">
        <w:t xml:space="preserve">also </w:t>
      </w:r>
      <w:r>
        <w:t xml:space="preserve">need to understand how they are being assessed. </w:t>
      </w:r>
    </w:p>
    <w:p w:rsidR="00B75E2B" w:rsidRDefault="00514866" w:rsidP="00366EC5">
      <w:pPr>
        <w:pStyle w:val="ListParagraph"/>
        <w:numPr>
          <w:ilvl w:val="2"/>
          <w:numId w:val="1"/>
        </w:numPr>
      </w:pPr>
      <w:r>
        <w:t>Dr</w:t>
      </w:r>
      <w:r w:rsidR="00B75E2B">
        <w:t xml:space="preserve">. Alford will defend and help us so long as syllabus is clear and policies are applied equitably. </w:t>
      </w:r>
    </w:p>
    <w:p w:rsidR="00F631D5" w:rsidRDefault="00F631D5" w:rsidP="00366EC5">
      <w:pPr>
        <w:pStyle w:val="ListParagraph"/>
        <w:numPr>
          <w:ilvl w:val="2"/>
          <w:numId w:val="1"/>
        </w:numPr>
      </w:pPr>
      <w:r>
        <w:t xml:space="preserve">An example is used </w:t>
      </w:r>
      <w:r w:rsidR="0040569B">
        <w:t>to illustrate this process. A</w:t>
      </w:r>
      <w:r>
        <w:t xml:space="preserve"> student issue arose and it was able to be handled successfully because everything was clear in the syllabus. </w:t>
      </w:r>
    </w:p>
    <w:p w:rsidR="003031A1" w:rsidRDefault="003031A1" w:rsidP="00366EC5">
      <w:pPr>
        <w:pStyle w:val="ListParagraph"/>
        <w:numPr>
          <w:ilvl w:val="3"/>
          <w:numId w:val="1"/>
        </w:numPr>
      </w:pPr>
      <w:r>
        <w:t>Questions:</w:t>
      </w:r>
    </w:p>
    <w:p w:rsidR="003031A1" w:rsidRDefault="003031A1" w:rsidP="00366EC5">
      <w:pPr>
        <w:pStyle w:val="ListParagraph"/>
        <w:numPr>
          <w:ilvl w:val="4"/>
          <w:numId w:val="1"/>
        </w:numPr>
      </w:pPr>
      <w:r>
        <w:t xml:space="preserve">Prof. Ambrose- appreciates that Dr. Alford is protecting and supporting professors. </w:t>
      </w:r>
    </w:p>
    <w:p w:rsidR="00B75E2B" w:rsidRDefault="00B75E2B" w:rsidP="00366EC5">
      <w:pPr>
        <w:pStyle w:val="ListParagraph"/>
        <w:numPr>
          <w:ilvl w:val="5"/>
          <w:numId w:val="1"/>
        </w:numPr>
      </w:pPr>
      <w:r>
        <w:t xml:space="preserve">Prof. Ortolano- seconds the note of appreciation. It’s great to know that we are being supported. </w:t>
      </w:r>
    </w:p>
    <w:p w:rsidR="00A24F3B" w:rsidRDefault="00A24F3B" w:rsidP="00366EC5">
      <w:pPr>
        <w:pStyle w:val="ListParagraph"/>
        <w:numPr>
          <w:ilvl w:val="6"/>
          <w:numId w:val="1"/>
        </w:numPr>
      </w:pPr>
      <w:r>
        <w:t xml:space="preserve">Prof. Alford- </w:t>
      </w:r>
      <w:r w:rsidR="00F631D5">
        <w:t xml:space="preserve">Of course, it’s </w:t>
      </w:r>
      <w:r>
        <w:t>gr</w:t>
      </w:r>
      <w:r w:rsidR="00F631D5">
        <w:t>eat to have such good faculty and i</w:t>
      </w:r>
      <w:r>
        <w:t xml:space="preserve">mportant to maintain standards </w:t>
      </w:r>
      <w:r w:rsidR="00F631D5">
        <w:t xml:space="preserve">for both our students and the college. </w:t>
      </w:r>
    </w:p>
    <w:p w:rsidR="003031A1" w:rsidRDefault="00B75E2B" w:rsidP="00366EC5">
      <w:pPr>
        <w:pStyle w:val="ListParagraph"/>
        <w:numPr>
          <w:ilvl w:val="1"/>
          <w:numId w:val="1"/>
        </w:numPr>
      </w:pPr>
      <w:r>
        <w:t>Office Hours</w:t>
      </w:r>
    </w:p>
    <w:p w:rsidR="00B75E2B" w:rsidRDefault="00B75E2B" w:rsidP="00366EC5">
      <w:pPr>
        <w:pStyle w:val="ListParagraph"/>
        <w:numPr>
          <w:ilvl w:val="2"/>
          <w:numId w:val="1"/>
        </w:numPr>
      </w:pPr>
      <w:r>
        <w:t xml:space="preserve">Please send office hours to </w:t>
      </w:r>
      <w:r w:rsidR="0040569B">
        <w:t>Ms. Enyart</w:t>
      </w:r>
      <w:r>
        <w:t xml:space="preserve"> so he can have them on file. If students ask when </w:t>
      </w:r>
      <w:r w:rsidR="00F631D5">
        <w:t xml:space="preserve">a </w:t>
      </w:r>
      <w:r>
        <w:t xml:space="preserve">professor is available, he’ll be able to let them know. </w:t>
      </w:r>
    </w:p>
    <w:p w:rsidR="00B75E2B" w:rsidRDefault="00F631D5" w:rsidP="00366EC5">
      <w:pPr>
        <w:pStyle w:val="ListParagraph"/>
        <w:numPr>
          <w:ilvl w:val="1"/>
          <w:numId w:val="1"/>
        </w:numPr>
      </w:pPr>
      <w:r>
        <w:t>The Summer and F</w:t>
      </w:r>
      <w:r w:rsidR="00B75E2B">
        <w:t>all schedule</w:t>
      </w:r>
      <w:r w:rsidR="0040569B">
        <w:t>s</w:t>
      </w:r>
      <w:r w:rsidR="00B75E2B">
        <w:t xml:space="preserve"> will st</w:t>
      </w:r>
      <w:r>
        <w:t>art to be developed on Monday. They have o</w:t>
      </w:r>
      <w:r w:rsidR="00B75E2B">
        <w:t>ne m</w:t>
      </w:r>
      <w:r w:rsidR="0040569B">
        <w:t>onth to develop summer schedule and</w:t>
      </w:r>
      <w:r w:rsidR="00B75E2B">
        <w:t xml:space="preserve"> two months to develop </w:t>
      </w:r>
      <w:r>
        <w:t xml:space="preserve">the </w:t>
      </w:r>
      <w:r w:rsidR="00B75E2B">
        <w:t xml:space="preserve">fall schedule. </w:t>
      </w:r>
    </w:p>
    <w:p w:rsidR="00B75E2B" w:rsidRDefault="00B75E2B" w:rsidP="00366EC5">
      <w:pPr>
        <w:pStyle w:val="ListParagraph"/>
        <w:numPr>
          <w:ilvl w:val="2"/>
          <w:numId w:val="1"/>
        </w:numPr>
      </w:pPr>
      <w:r>
        <w:t xml:space="preserve">Developing </w:t>
      </w:r>
      <w:r w:rsidR="00F631D5">
        <w:t xml:space="preserve">faculty </w:t>
      </w:r>
      <w:r>
        <w:t>schedules</w:t>
      </w:r>
    </w:p>
    <w:p w:rsidR="00B75E2B" w:rsidRDefault="00B75E2B" w:rsidP="00366EC5">
      <w:pPr>
        <w:pStyle w:val="ListParagraph"/>
        <w:numPr>
          <w:ilvl w:val="3"/>
          <w:numId w:val="1"/>
        </w:numPr>
      </w:pPr>
      <w:r>
        <w:t>S</w:t>
      </w:r>
      <w:r w:rsidR="00F631D5">
        <w:t>pring s</w:t>
      </w:r>
      <w:r>
        <w:t>chedule needed to be re-</w:t>
      </w:r>
      <w:r w:rsidR="0040569B">
        <w:t>built</w:t>
      </w:r>
      <w:r>
        <w:t xml:space="preserve"> from scratch</w:t>
      </w:r>
      <w:r w:rsidR="0040569B">
        <w:t>,</w:t>
      </w:r>
      <w:r w:rsidR="00F631D5">
        <w:t xml:space="preserve"> and </w:t>
      </w:r>
      <w:r w:rsidR="0040569B">
        <w:t xml:space="preserve">the </w:t>
      </w:r>
      <w:r w:rsidR="00F631D5">
        <w:t xml:space="preserve">approach </w:t>
      </w:r>
      <w:r w:rsidR="0040569B">
        <w:t>that was used to do that</w:t>
      </w:r>
      <w:r w:rsidR="00F631D5">
        <w:t xml:space="preserve"> is being </w:t>
      </w:r>
      <w:r w:rsidR="0040569B">
        <w:t>utilized</w:t>
      </w:r>
      <w:r w:rsidR="00F631D5">
        <w:t xml:space="preserve"> for the upcoming semester. </w:t>
      </w:r>
    </w:p>
    <w:p w:rsidR="00B75E2B" w:rsidRDefault="00B75E2B" w:rsidP="00366EC5">
      <w:pPr>
        <w:pStyle w:val="ListParagraph"/>
        <w:numPr>
          <w:ilvl w:val="3"/>
          <w:numId w:val="1"/>
        </w:numPr>
      </w:pPr>
      <w:r>
        <w:t>Things that were canceled or not run were not carried over to the next semester.</w:t>
      </w:r>
    </w:p>
    <w:p w:rsidR="00B75E2B" w:rsidRDefault="0040569B" w:rsidP="00366EC5">
      <w:pPr>
        <w:pStyle w:val="ListParagraph"/>
        <w:numPr>
          <w:ilvl w:val="3"/>
          <w:numId w:val="1"/>
        </w:numPr>
      </w:pPr>
      <w:r>
        <w:t>Before the spring semester, course c</w:t>
      </w:r>
      <w:r w:rsidR="00B75E2B">
        <w:t xml:space="preserve">aps were inconsistent </w:t>
      </w:r>
      <w:r w:rsidR="00662B4A">
        <w:t xml:space="preserve">because they </w:t>
      </w:r>
      <w:r w:rsidR="00B75E2B">
        <w:t xml:space="preserve">were being adjusted to rooms. This wasn’t fair to teaching loads so </w:t>
      </w:r>
      <w:r w:rsidR="00F631D5">
        <w:t xml:space="preserve">the course </w:t>
      </w:r>
      <w:r w:rsidR="00B75E2B">
        <w:t xml:space="preserve">caps were evened out. </w:t>
      </w:r>
    </w:p>
    <w:p w:rsidR="002536A8" w:rsidRDefault="00F631D5" w:rsidP="0040569B">
      <w:pPr>
        <w:pStyle w:val="ListParagraph"/>
        <w:numPr>
          <w:ilvl w:val="4"/>
          <w:numId w:val="1"/>
        </w:numPr>
      </w:pPr>
      <w:r>
        <w:t>The n</w:t>
      </w:r>
      <w:r w:rsidR="002536A8">
        <w:t>ew computer schedule just looks to fit rooms into room caps. When they ran S25, they ran English last</w:t>
      </w:r>
      <w:r>
        <w:t>.</w:t>
      </w:r>
      <w:r w:rsidR="002536A8">
        <w:t xml:space="preserve"> </w:t>
      </w:r>
      <w:r>
        <w:t>As a result, m</w:t>
      </w:r>
      <w:r w:rsidR="00D05749">
        <w:t>any classes</w:t>
      </w:r>
      <w:r w:rsidR="0040569B">
        <w:t xml:space="preserve"> were</w:t>
      </w:r>
      <w:r w:rsidR="00D05749">
        <w:t xml:space="preserve"> put in</w:t>
      </w:r>
      <w:r w:rsidR="0040569B">
        <w:t>to</w:t>
      </w:r>
      <w:r w:rsidR="00D05749">
        <w:t xml:space="preserve"> N, but caps were supposed to be 21, </w:t>
      </w:r>
      <w:r w:rsidR="00FC4FB1">
        <w:t>and</w:t>
      </w:r>
      <w:r w:rsidR="00D05749">
        <w:t xml:space="preserve"> this cre</w:t>
      </w:r>
      <w:r w:rsidR="00FC4FB1">
        <w:t xml:space="preserve">ated logistical problems. Caps were adjusted in the system after the rooms were reevaluated and deemed capable of housing 25 students. </w:t>
      </w:r>
    </w:p>
    <w:p w:rsidR="00B75E2B" w:rsidRDefault="00B75E2B" w:rsidP="00366EC5">
      <w:pPr>
        <w:pStyle w:val="ListParagraph"/>
        <w:numPr>
          <w:ilvl w:val="3"/>
          <w:numId w:val="1"/>
        </w:numPr>
      </w:pPr>
      <w:r>
        <w:t xml:space="preserve"> </w:t>
      </w:r>
      <w:r w:rsidR="00D05749">
        <w:t>Have to build summer schedule and coming fall schedule</w:t>
      </w:r>
      <w:r w:rsidR="00FC4FB1">
        <w:t xml:space="preserve"> from scratch. Two big problems:</w:t>
      </w:r>
    </w:p>
    <w:p w:rsidR="00D05749" w:rsidRDefault="00D05749" w:rsidP="00366EC5">
      <w:pPr>
        <w:pStyle w:val="ListParagraph"/>
        <w:numPr>
          <w:ilvl w:val="4"/>
          <w:numId w:val="1"/>
        </w:numPr>
      </w:pPr>
      <w:r>
        <w:t>First problem: How many seats do we need?</w:t>
      </w:r>
    </w:p>
    <w:p w:rsidR="00D05749" w:rsidRDefault="00FC4FB1" w:rsidP="00366EC5">
      <w:pPr>
        <w:pStyle w:val="ListParagraph"/>
        <w:numPr>
          <w:ilvl w:val="5"/>
          <w:numId w:val="1"/>
        </w:numPr>
      </w:pPr>
      <w:r>
        <w:t>They were a</w:t>
      </w:r>
      <w:r w:rsidR="00D05749">
        <w:t>ble to look at previous courses to figure out needs</w:t>
      </w:r>
      <w:r>
        <w:t xml:space="preserve"> and s</w:t>
      </w:r>
      <w:r w:rsidR="00394E72">
        <w:t xml:space="preserve">ections </w:t>
      </w:r>
      <w:r>
        <w:t xml:space="preserve">were </w:t>
      </w:r>
      <w:r w:rsidR="002A4A9C">
        <w:t>created to meet these needs. This was done under assumption that enrollment would be flat.</w:t>
      </w:r>
    </w:p>
    <w:p w:rsidR="00394E72" w:rsidRDefault="00394E72" w:rsidP="00366EC5">
      <w:pPr>
        <w:pStyle w:val="ListParagraph"/>
        <w:numPr>
          <w:ilvl w:val="4"/>
          <w:numId w:val="1"/>
        </w:numPr>
      </w:pPr>
      <w:r>
        <w:lastRenderedPageBreak/>
        <w:t xml:space="preserve">Second problem: What </w:t>
      </w:r>
      <w:r w:rsidR="00FC4FB1">
        <w:t>days/</w:t>
      </w:r>
      <w:r>
        <w:t>times are those classes assigned?</w:t>
      </w:r>
    </w:p>
    <w:p w:rsidR="00394E72" w:rsidRDefault="00E01229" w:rsidP="00366EC5">
      <w:pPr>
        <w:pStyle w:val="ListParagraph"/>
        <w:numPr>
          <w:ilvl w:val="5"/>
          <w:numId w:val="1"/>
        </w:numPr>
      </w:pPr>
      <w:r>
        <w:t xml:space="preserve">Looked at previous success rates to determine how this was done. </w:t>
      </w:r>
    </w:p>
    <w:p w:rsidR="00E01229" w:rsidRDefault="00E01229" w:rsidP="00366EC5">
      <w:pPr>
        <w:pStyle w:val="ListParagraph"/>
        <w:numPr>
          <w:ilvl w:val="5"/>
          <w:numId w:val="1"/>
        </w:numPr>
      </w:pPr>
      <w:r>
        <w:t xml:space="preserve">Wanted to get information to faculty a week earlier so </w:t>
      </w:r>
      <w:r w:rsidR="00FC4FB1">
        <w:t>everyone</w:t>
      </w:r>
      <w:r>
        <w:t xml:space="preserve"> could just plug themselves into different slots</w:t>
      </w:r>
      <w:r w:rsidR="00FC4FB1">
        <w:t>, but it was unfortunately delayed a week. That shouldn’</w:t>
      </w:r>
      <w:r w:rsidR="002A4A9C">
        <w:t>t be an issue this time</w:t>
      </w:r>
      <w:r>
        <w:t xml:space="preserve">. </w:t>
      </w:r>
    </w:p>
    <w:p w:rsidR="00E01229" w:rsidRDefault="00E01229" w:rsidP="00366EC5">
      <w:pPr>
        <w:pStyle w:val="ListParagraph"/>
        <w:numPr>
          <w:ilvl w:val="5"/>
          <w:numId w:val="1"/>
        </w:numPr>
      </w:pPr>
      <w:r>
        <w:t xml:space="preserve">98% of people got exactly what they asked for. </w:t>
      </w:r>
    </w:p>
    <w:p w:rsidR="00E01229" w:rsidRDefault="00E01229" w:rsidP="00366EC5">
      <w:pPr>
        <w:pStyle w:val="ListParagraph"/>
        <w:numPr>
          <w:ilvl w:val="5"/>
          <w:numId w:val="1"/>
        </w:numPr>
      </w:pPr>
      <w:r>
        <w:t>As data continues to roll in,</w:t>
      </w:r>
      <w:r w:rsidR="00FC4FB1">
        <w:t xml:space="preserve"> it</w:t>
      </w:r>
      <w:r>
        <w:t xml:space="preserve"> gets easier to adjust schedules. </w:t>
      </w:r>
    </w:p>
    <w:p w:rsidR="00E01229" w:rsidRDefault="00FC4FB1" w:rsidP="00366EC5">
      <w:pPr>
        <w:pStyle w:val="ListParagraph"/>
        <w:numPr>
          <w:ilvl w:val="5"/>
          <w:numId w:val="1"/>
        </w:numPr>
      </w:pPr>
      <w:r>
        <w:t>They a</w:t>
      </w:r>
      <w:r w:rsidR="00804097">
        <w:t>dded a number of sections to initial schedule beca</w:t>
      </w:r>
      <w:r>
        <w:t xml:space="preserve">use faculty asked for it. He wants to work with faculty as much as possible. </w:t>
      </w:r>
      <w:r w:rsidR="00804097">
        <w:t>If</w:t>
      </w:r>
      <w:r>
        <w:t xml:space="preserve"> it makes on schedule, then the courses</w:t>
      </w:r>
      <w:r w:rsidR="00804097">
        <w:t xml:space="preserve"> are good to go. </w:t>
      </w:r>
    </w:p>
    <w:p w:rsidR="00804097" w:rsidRDefault="00FC4FB1" w:rsidP="00366EC5">
      <w:pPr>
        <w:pStyle w:val="ListParagraph"/>
        <w:numPr>
          <w:ilvl w:val="5"/>
          <w:numId w:val="1"/>
        </w:numPr>
      </w:pPr>
      <w:r>
        <w:t>Unfortunately, he e</w:t>
      </w:r>
      <w:r w:rsidR="00804097">
        <w:t xml:space="preserve">nded up canceling </w:t>
      </w:r>
      <w:r>
        <w:t>approximately the same number of s</w:t>
      </w:r>
      <w:r w:rsidR="002A4A9C">
        <w:t xml:space="preserve">ections that he added by </w:t>
      </w:r>
      <w:r>
        <w:t xml:space="preserve">faculty request. </w:t>
      </w:r>
    </w:p>
    <w:p w:rsidR="00804097" w:rsidRDefault="00FC4FB1" w:rsidP="00366EC5">
      <w:pPr>
        <w:pStyle w:val="ListParagraph"/>
        <w:numPr>
          <w:ilvl w:val="5"/>
          <w:numId w:val="1"/>
        </w:numPr>
      </w:pPr>
      <w:r>
        <w:t>The number</w:t>
      </w:r>
      <w:r w:rsidR="005071A2">
        <w:t xml:space="preserve"> one goal is to build</w:t>
      </w:r>
      <w:r w:rsidR="00804097">
        <w:t xml:space="preserve"> courses that meet stu</w:t>
      </w:r>
      <w:r>
        <w:t xml:space="preserve">dents’ needs and </w:t>
      </w:r>
      <w:r w:rsidR="002A4A9C">
        <w:t>work for</w:t>
      </w:r>
      <w:r>
        <w:t xml:space="preserve"> faculty. </w:t>
      </w:r>
      <w:r w:rsidR="002A4A9C">
        <w:t>Keep in mind, they</w:t>
      </w:r>
      <w:r>
        <w:t xml:space="preserve"> h</w:t>
      </w:r>
      <w:r w:rsidR="00804097">
        <w:t>ave to build courses where students will take them.</w:t>
      </w:r>
    </w:p>
    <w:p w:rsidR="00804097" w:rsidRDefault="00FC4FB1" w:rsidP="00366EC5">
      <w:pPr>
        <w:pStyle w:val="ListParagraph"/>
        <w:numPr>
          <w:ilvl w:val="4"/>
          <w:numId w:val="1"/>
        </w:numPr>
      </w:pPr>
      <w:r>
        <w:t>They w</w:t>
      </w:r>
      <w:r w:rsidR="00804097">
        <w:t xml:space="preserve">ill build summer and fall schedules in the same way. </w:t>
      </w:r>
      <w:r>
        <w:t>Initial</w:t>
      </w:r>
      <w:r w:rsidR="00B828E9">
        <w:t xml:space="preserve"> sets will be created </w:t>
      </w:r>
      <w:r>
        <w:t xml:space="preserve">based on what made in the past, </w:t>
      </w:r>
      <w:r w:rsidR="00B828E9">
        <w:t>and</w:t>
      </w:r>
      <w:r>
        <w:t xml:space="preserve"> he</w:t>
      </w:r>
      <w:r w:rsidR="00B828E9">
        <w:t xml:space="preserve"> will ask departments/faculty what </w:t>
      </w:r>
      <w:r w:rsidR="002A4A9C">
        <w:t xml:space="preserve">the </w:t>
      </w:r>
      <w:r w:rsidR="00B828E9">
        <w:t xml:space="preserve">other needs are. </w:t>
      </w:r>
    </w:p>
    <w:p w:rsidR="00804097" w:rsidRDefault="00442013" w:rsidP="00366EC5">
      <w:pPr>
        <w:pStyle w:val="ListParagraph"/>
        <w:numPr>
          <w:ilvl w:val="4"/>
          <w:numId w:val="1"/>
        </w:numPr>
      </w:pPr>
      <w:r>
        <w:t xml:space="preserve">M/W courses are difficult because they leave </w:t>
      </w:r>
      <w:r w:rsidR="002A4A9C">
        <w:t xml:space="preserve">the </w:t>
      </w:r>
      <w:r>
        <w:t>room empty on Friday and limit the number courses that can be offered in a given room (</w:t>
      </w:r>
      <w:r w:rsidR="00FC4FB1">
        <w:t xml:space="preserve">3 </w:t>
      </w:r>
      <w:r>
        <w:t xml:space="preserve">M/W/F courses </w:t>
      </w:r>
      <w:r w:rsidR="00FC4FB1">
        <w:t xml:space="preserve">can be fit </w:t>
      </w:r>
      <w:r>
        <w:t xml:space="preserve">in </w:t>
      </w:r>
      <w:r w:rsidR="00FC4FB1">
        <w:t xml:space="preserve">the </w:t>
      </w:r>
      <w:r>
        <w:t xml:space="preserve">same space of 2 T/R courses). </w:t>
      </w:r>
      <w:r w:rsidR="00FC4FB1">
        <w:t xml:space="preserve">That being said, he is open to input so long as room space isn’t wasted and </w:t>
      </w:r>
      <w:r w:rsidR="002A4A9C">
        <w:t xml:space="preserve">the </w:t>
      </w:r>
      <w:r w:rsidR="00FC4FB1">
        <w:t>distribution of different</w:t>
      </w:r>
      <w:r w:rsidR="002A4A9C">
        <w:t xml:space="preserve"> types of class schedules </w:t>
      </w:r>
      <w:r w:rsidR="00FC4FB1">
        <w:t xml:space="preserve">is </w:t>
      </w:r>
      <w:r w:rsidR="002A4A9C">
        <w:t xml:space="preserve">equal among all departments. </w:t>
      </w:r>
    </w:p>
    <w:p w:rsidR="00442013" w:rsidRDefault="00442013" w:rsidP="00366EC5">
      <w:pPr>
        <w:pStyle w:val="ListParagraph"/>
        <w:numPr>
          <w:ilvl w:val="4"/>
          <w:numId w:val="1"/>
        </w:numPr>
      </w:pPr>
      <w:r>
        <w:t>Once courses are established in new schedules,</w:t>
      </w:r>
      <w:r w:rsidR="002A4A9C">
        <w:t xml:space="preserve"> it’s</w:t>
      </w:r>
      <w:r>
        <w:t xml:space="preserve"> easier to roll schedules over for future semesters. </w:t>
      </w:r>
    </w:p>
    <w:p w:rsidR="00FF7C9A" w:rsidRDefault="00FF7C9A" w:rsidP="00FF7C9A">
      <w:pPr>
        <w:pStyle w:val="ListParagraph"/>
      </w:pPr>
    </w:p>
    <w:p w:rsidR="000347A8" w:rsidRDefault="002F0B5B" w:rsidP="001D4520">
      <w:r>
        <w:t>Assessment:</w:t>
      </w:r>
      <w:r w:rsidR="00FF7C9A">
        <w:t xml:space="preserve"> </w:t>
      </w:r>
    </w:p>
    <w:p w:rsidR="001D4520" w:rsidRDefault="00081C56" w:rsidP="001D4520">
      <w:pPr>
        <w:pStyle w:val="ListParagraph"/>
        <w:numPr>
          <w:ilvl w:val="0"/>
          <w:numId w:val="1"/>
        </w:numPr>
      </w:pPr>
      <w:r>
        <w:t xml:space="preserve">Prof. Lehrian </w:t>
      </w:r>
    </w:p>
    <w:p w:rsidR="00081C56" w:rsidRDefault="001D4520" w:rsidP="00366EC5">
      <w:pPr>
        <w:pStyle w:val="ListParagraph"/>
        <w:numPr>
          <w:ilvl w:val="1"/>
          <w:numId w:val="1"/>
        </w:numPr>
      </w:pPr>
      <w:r>
        <w:t xml:space="preserve">There was a lot of discussion about </w:t>
      </w:r>
      <w:r w:rsidR="00081C56">
        <w:t>assessment</w:t>
      </w:r>
      <w:r>
        <w:t xml:space="preserve"> during our last meeting. One of the main issues was how many of our courses should be assessed. To determine this, a survey was given to the department. Here are the results:</w:t>
      </w:r>
    </w:p>
    <w:p w:rsidR="00081C56" w:rsidRDefault="00662B4A" w:rsidP="00366EC5">
      <w:pPr>
        <w:pStyle w:val="ListParagraph"/>
        <w:numPr>
          <w:ilvl w:val="2"/>
          <w:numId w:val="1"/>
        </w:numPr>
      </w:pPr>
      <w:r>
        <w:t>The average percentage of composition courses that people wanted to assess</w:t>
      </w:r>
      <w:r w:rsidR="00081C56">
        <w:t xml:space="preserve"> is 30%.</w:t>
      </w:r>
    </w:p>
    <w:p w:rsidR="00081C56" w:rsidRDefault="00662B4A" w:rsidP="00366EC5">
      <w:pPr>
        <w:pStyle w:val="ListParagraph"/>
        <w:numPr>
          <w:ilvl w:val="3"/>
          <w:numId w:val="1"/>
        </w:numPr>
      </w:pPr>
      <w:r>
        <w:t>Some people responded with a number a</w:t>
      </w:r>
      <w:r w:rsidR="00081C56">
        <w:t xml:space="preserve">s low as 5% and as </w:t>
      </w:r>
      <w:r>
        <w:t xml:space="preserve">high as </w:t>
      </w:r>
      <w:r w:rsidR="00081C56">
        <w:t>80%</w:t>
      </w:r>
      <w:r>
        <w:t>.</w:t>
      </w:r>
    </w:p>
    <w:p w:rsidR="00081C56" w:rsidRDefault="00081C56" w:rsidP="00366EC5">
      <w:pPr>
        <w:pStyle w:val="ListParagraph"/>
        <w:numPr>
          <w:ilvl w:val="2"/>
          <w:numId w:val="1"/>
        </w:numPr>
      </w:pPr>
      <w:r>
        <w:t xml:space="preserve">Only three people thought rubric needed to be revised. The rest thought it was okay. </w:t>
      </w:r>
    </w:p>
    <w:p w:rsidR="00081C56" w:rsidRDefault="002A4A9C" w:rsidP="00366EC5">
      <w:pPr>
        <w:pStyle w:val="ListParagraph"/>
        <w:numPr>
          <w:ilvl w:val="2"/>
          <w:numId w:val="1"/>
        </w:numPr>
      </w:pPr>
      <w:r>
        <w:t>Prof. Trogan</w:t>
      </w:r>
      <w:r w:rsidR="00662B4A">
        <w:t xml:space="preserve"> </w:t>
      </w:r>
      <w:r w:rsidR="00081C56">
        <w:t xml:space="preserve">will meet with </w:t>
      </w:r>
      <w:r w:rsidR="00662B4A">
        <w:t>Dr. Van Gaalen</w:t>
      </w:r>
      <w:r w:rsidR="00081C56">
        <w:t xml:space="preserve"> about the percent we will assess. Initially</w:t>
      </w:r>
      <w:r w:rsidR="00662B4A">
        <w:t>, it</w:t>
      </w:r>
      <w:r w:rsidR="00081C56">
        <w:t xml:space="preserve"> seemed </w:t>
      </w:r>
      <w:r w:rsidR="00662B4A">
        <w:t>like they wanted 100% and that it would be difficult to change this, but the</w:t>
      </w:r>
      <w:r w:rsidR="00081C56">
        <w:t xml:space="preserve"> meter has moved</w:t>
      </w:r>
    </w:p>
    <w:p w:rsidR="00081C56" w:rsidRDefault="00081C56" w:rsidP="00366EC5">
      <w:pPr>
        <w:pStyle w:val="ListParagraph"/>
        <w:numPr>
          <w:ilvl w:val="0"/>
          <w:numId w:val="1"/>
        </w:numPr>
      </w:pPr>
      <w:r>
        <w:t>Prof. Trogan</w:t>
      </w:r>
    </w:p>
    <w:p w:rsidR="00662B4A" w:rsidRDefault="00662B4A" w:rsidP="00662B4A">
      <w:pPr>
        <w:pStyle w:val="ListParagraph"/>
        <w:numPr>
          <w:ilvl w:val="1"/>
          <w:numId w:val="1"/>
        </w:numPr>
      </w:pPr>
      <w:r>
        <w:t>Prof. Trogan provides a handout outlining</w:t>
      </w:r>
      <w:r w:rsidR="003328D2">
        <w:t xml:space="preserve"> </w:t>
      </w:r>
      <w:r>
        <w:t>different app</w:t>
      </w:r>
      <w:r w:rsidR="003328D2">
        <w:t xml:space="preserve">roaches for sampling </w:t>
      </w:r>
      <w:r w:rsidR="002A4A9C">
        <w:t xml:space="preserve">courses </w:t>
      </w:r>
      <w:r w:rsidR="003328D2">
        <w:t>(included after notes).</w:t>
      </w:r>
    </w:p>
    <w:p w:rsidR="00081C56" w:rsidRDefault="00081C56" w:rsidP="00366EC5">
      <w:pPr>
        <w:pStyle w:val="ListParagraph"/>
        <w:numPr>
          <w:ilvl w:val="1"/>
          <w:numId w:val="1"/>
        </w:numPr>
      </w:pPr>
      <w:r>
        <w:t>Series of presentations on assessment during prof</w:t>
      </w:r>
      <w:r w:rsidR="003328D2">
        <w:t>essional development days. It w</w:t>
      </w:r>
      <w:r>
        <w:t xml:space="preserve">ent well in terms of </w:t>
      </w:r>
      <w:r w:rsidR="003328D2">
        <w:t xml:space="preserve">the presentation </w:t>
      </w:r>
      <w:r>
        <w:t>content</w:t>
      </w:r>
      <w:r w:rsidR="002A4A9C">
        <w:t>,</w:t>
      </w:r>
      <w:r>
        <w:t xml:space="preserve"> but there were some technical issues</w:t>
      </w:r>
      <w:r w:rsidR="002A4A9C">
        <w:t xml:space="preserve"> with the polycom system</w:t>
      </w:r>
      <w:r>
        <w:t>.</w:t>
      </w:r>
    </w:p>
    <w:p w:rsidR="00081C56" w:rsidRDefault="003328D2" w:rsidP="00366EC5">
      <w:pPr>
        <w:pStyle w:val="ListParagraph"/>
        <w:numPr>
          <w:ilvl w:val="1"/>
          <w:numId w:val="1"/>
        </w:numPr>
      </w:pPr>
      <w:r>
        <w:t>She me</w:t>
      </w:r>
      <w:r w:rsidR="00081C56">
        <w:t xml:space="preserve">ets with </w:t>
      </w:r>
      <w:r w:rsidR="00514866">
        <w:t xml:space="preserve">Dr. </w:t>
      </w:r>
      <w:r w:rsidR="00514866">
        <w:rPr>
          <w:szCs w:val="24"/>
        </w:rPr>
        <w:t>V</w:t>
      </w:r>
      <w:r w:rsidR="00514866" w:rsidRPr="002A0A8B">
        <w:rPr>
          <w:szCs w:val="24"/>
        </w:rPr>
        <w:t>an Gaalen</w:t>
      </w:r>
      <w:r w:rsidR="00514866">
        <w:t xml:space="preserve"> </w:t>
      </w:r>
      <w:r w:rsidR="00081C56">
        <w:t>next week, and he is going to create a report for us</w:t>
      </w:r>
      <w:r>
        <w:t>.</w:t>
      </w:r>
    </w:p>
    <w:p w:rsidR="00081C56" w:rsidRDefault="00081C56" w:rsidP="00366EC5">
      <w:pPr>
        <w:pStyle w:val="ListParagraph"/>
        <w:numPr>
          <w:ilvl w:val="1"/>
          <w:numId w:val="1"/>
        </w:numPr>
      </w:pPr>
      <w:r>
        <w:t xml:space="preserve">Some people still </w:t>
      </w:r>
      <w:r w:rsidR="003328D2">
        <w:t>have not submitted artifacts. If you’re</w:t>
      </w:r>
      <w:r>
        <w:t xml:space="preserve"> in this group, please submit </w:t>
      </w:r>
      <w:r w:rsidR="003328D2">
        <w:t>them when you can. She’s letting Dr. Van Gaalen</w:t>
      </w:r>
      <w:r>
        <w:t xml:space="preserve"> know that </w:t>
      </w:r>
      <w:r w:rsidR="002A4A9C">
        <w:t xml:space="preserve">further </w:t>
      </w:r>
      <w:r>
        <w:t>material is coming</w:t>
      </w:r>
      <w:r w:rsidR="003328D2">
        <w:t>.</w:t>
      </w:r>
    </w:p>
    <w:p w:rsidR="00081C56" w:rsidRDefault="00081C56" w:rsidP="00366EC5">
      <w:pPr>
        <w:pStyle w:val="ListParagraph"/>
        <w:numPr>
          <w:ilvl w:val="1"/>
          <w:numId w:val="1"/>
        </w:numPr>
      </w:pPr>
      <w:r>
        <w:t>Sampling procedures:</w:t>
      </w:r>
    </w:p>
    <w:p w:rsidR="00081C56" w:rsidRDefault="003328D2" w:rsidP="00366EC5">
      <w:pPr>
        <w:pStyle w:val="ListParagraph"/>
        <w:numPr>
          <w:ilvl w:val="2"/>
          <w:numId w:val="1"/>
        </w:numPr>
      </w:pPr>
      <w:r>
        <w:t>The p</w:t>
      </w:r>
      <w:r w:rsidR="00081C56">
        <w:t xml:space="preserve">ercentage of artifacts surveyed is a dependent variable, but </w:t>
      </w:r>
      <w:r>
        <w:t xml:space="preserve">she </w:t>
      </w:r>
      <w:r w:rsidR="00081C56">
        <w:t xml:space="preserve">was told that we can get close to </w:t>
      </w:r>
      <w:r>
        <w:t xml:space="preserve">the </w:t>
      </w:r>
      <w:r w:rsidR="00081C56">
        <w:t xml:space="preserve">percentage we want as a department after we pick a procedure. </w:t>
      </w:r>
      <w:r>
        <w:t>This</w:t>
      </w:r>
      <w:r w:rsidR="00081C56">
        <w:t xml:space="preserve"> procedure determines the percent of courses that need to be assessed. </w:t>
      </w:r>
    </w:p>
    <w:p w:rsidR="003328D2" w:rsidRDefault="003328D2" w:rsidP="002A4A9C">
      <w:pPr>
        <w:pStyle w:val="ListParagraph"/>
        <w:numPr>
          <w:ilvl w:val="2"/>
          <w:numId w:val="1"/>
        </w:numPr>
      </w:pPr>
      <w:r>
        <w:t xml:space="preserve">The handout </w:t>
      </w:r>
      <w:r w:rsidR="00081C56">
        <w:t xml:space="preserve">breaks down different sampling </w:t>
      </w:r>
      <w:r>
        <w:t>procedures</w:t>
      </w:r>
      <w:r w:rsidR="00081C56">
        <w:t xml:space="preserve"> and their drawbacks/advantages. </w:t>
      </w:r>
    </w:p>
    <w:p w:rsidR="002A4A9C" w:rsidRDefault="002A4A9C" w:rsidP="002A4A9C">
      <w:pPr>
        <w:pStyle w:val="ListParagraph"/>
        <w:ind w:left="2160"/>
      </w:pPr>
    </w:p>
    <w:p w:rsidR="00081C56" w:rsidRDefault="003328D2" w:rsidP="003328D2">
      <w:pPr>
        <w:rPr>
          <w:i/>
        </w:rPr>
      </w:pPr>
      <w:r w:rsidRPr="003328D2">
        <w:rPr>
          <w:i/>
        </w:rPr>
        <w:t>The Polycom c</w:t>
      </w:r>
      <w:r w:rsidR="00081C56" w:rsidRPr="003328D2">
        <w:rPr>
          <w:i/>
        </w:rPr>
        <w:t xml:space="preserve">onnection </w:t>
      </w:r>
      <w:r>
        <w:rPr>
          <w:i/>
        </w:rPr>
        <w:t>to</w:t>
      </w:r>
      <w:r w:rsidR="002A4A9C">
        <w:rPr>
          <w:i/>
        </w:rPr>
        <w:t xml:space="preserve"> the</w:t>
      </w:r>
      <w:r>
        <w:rPr>
          <w:i/>
        </w:rPr>
        <w:t xml:space="preserve"> Charlotte and Collier campuses </w:t>
      </w:r>
      <w:r w:rsidR="002A4A9C">
        <w:rPr>
          <w:i/>
        </w:rPr>
        <w:t>drops</w:t>
      </w:r>
      <w:r w:rsidR="00081C56" w:rsidRPr="003328D2">
        <w:rPr>
          <w:i/>
        </w:rPr>
        <w:t xml:space="preserve">. Prof. Trogan continues as attempts are made to reestablish </w:t>
      </w:r>
      <w:r w:rsidRPr="003328D2">
        <w:rPr>
          <w:i/>
        </w:rPr>
        <w:t xml:space="preserve">the </w:t>
      </w:r>
      <w:r w:rsidR="00081C56" w:rsidRPr="003328D2">
        <w:rPr>
          <w:i/>
        </w:rPr>
        <w:t>connection</w:t>
      </w:r>
    </w:p>
    <w:p w:rsidR="003328D2" w:rsidRPr="003328D2" w:rsidRDefault="003328D2" w:rsidP="003328D2">
      <w:pPr>
        <w:rPr>
          <w:i/>
        </w:rPr>
      </w:pPr>
    </w:p>
    <w:p w:rsidR="00081C56" w:rsidRDefault="003328D2" w:rsidP="00366EC5">
      <w:pPr>
        <w:pStyle w:val="ListParagraph"/>
        <w:numPr>
          <w:ilvl w:val="2"/>
          <w:numId w:val="1"/>
        </w:numPr>
      </w:pPr>
      <w:r>
        <w:t>The c</w:t>
      </w:r>
      <w:r w:rsidR="00081C56">
        <w:t>onvenience Cluste</w:t>
      </w:r>
      <w:r>
        <w:t>r Sampling was used last time, and it worked, but as the sheet notes, it has some significant draw</w:t>
      </w:r>
      <w:r w:rsidR="00081C56">
        <w:t xml:space="preserve">backs. </w:t>
      </w:r>
    </w:p>
    <w:p w:rsidR="003328D2" w:rsidRDefault="00081C56" w:rsidP="003328D2">
      <w:pPr>
        <w:pStyle w:val="ListParagraph"/>
        <w:numPr>
          <w:ilvl w:val="2"/>
          <w:numId w:val="1"/>
        </w:numPr>
      </w:pPr>
      <w:r>
        <w:t>Pr</w:t>
      </w:r>
      <w:r w:rsidR="003328D2">
        <w:t>of. Trogan’s preference is for m</w:t>
      </w:r>
      <w:r>
        <w:t>ulti</w:t>
      </w:r>
      <w:r w:rsidR="005071A2">
        <w:t>-</w:t>
      </w:r>
      <w:r>
        <w:t>stage stratified sampli</w:t>
      </w:r>
      <w:r w:rsidR="003328D2">
        <w:t xml:space="preserve">ng and simple random sampling. Of these two, her top </w:t>
      </w:r>
      <w:r>
        <w:t xml:space="preserve">choice is multistage </w:t>
      </w:r>
      <w:r w:rsidR="005071A2">
        <w:t>stratified</w:t>
      </w:r>
      <w:r>
        <w:t xml:space="preserve"> sampling, but </w:t>
      </w:r>
      <w:r w:rsidR="003328D2">
        <w:t xml:space="preserve">the </w:t>
      </w:r>
      <w:r>
        <w:t>department needs to come together and provide broader input after everyone has a chance to review the various strategies.</w:t>
      </w:r>
      <w:r w:rsidR="002A4A9C">
        <w:t xml:space="preserve"> It’s important that we find a process that works for everyone.</w:t>
      </w:r>
    </w:p>
    <w:p w:rsidR="00081C56" w:rsidRDefault="00081C56" w:rsidP="003328D2">
      <w:pPr>
        <w:pStyle w:val="ListParagraph"/>
        <w:numPr>
          <w:ilvl w:val="3"/>
          <w:numId w:val="1"/>
        </w:numPr>
      </w:pPr>
      <w:r>
        <w:t>Prof. Ambrose</w:t>
      </w:r>
      <w:r w:rsidR="003328D2">
        <w:t>: The d</w:t>
      </w:r>
      <w:r>
        <w:t>epartment did multistage-</w:t>
      </w:r>
      <w:r w:rsidR="003328D2">
        <w:t>stratified</w:t>
      </w:r>
      <w:r>
        <w:t xml:space="preserve"> sampling in </w:t>
      </w:r>
      <w:r w:rsidR="002A4A9C">
        <w:t xml:space="preserve">the </w:t>
      </w:r>
      <w:r>
        <w:t xml:space="preserve">past and it went well. </w:t>
      </w:r>
    </w:p>
    <w:p w:rsidR="00310C92" w:rsidRDefault="00310C92" w:rsidP="003328D2">
      <w:pPr>
        <w:pStyle w:val="ListParagraph"/>
        <w:numPr>
          <w:ilvl w:val="2"/>
          <w:numId w:val="1"/>
        </w:numPr>
      </w:pPr>
      <w:r>
        <w:t xml:space="preserve">Dr. </w:t>
      </w:r>
      <w:r w:rsidR="00514866" w:rsidRPr="003328D2">
        <w:rPr>
          <w:szCs w:val="24"/>
        </w:rPr>
        <w:t>Van Gaalen</w:t>
      </w:r>
      <w:r w:rsidR="00514866">
        <w:t xml:space="preserve"> </w:t>
      </w:r>
      <w:r>
        <w:t xml:space="preserve">got in touch with her </w:t>
      </w:r>
      <w:r w:rsidR="003328D2">
        <w:t xml:space="preserve">(Prof. Trogan) </w:t>
      </w:r>
      <w:r>
        <w:t xml:space="preserve">earlier and said </w:t>
      </w:r>
      <w:r w:rsidR="003328D2">
        <w:t xml:space="preserve">that </w:t>
      </w:r>
      <w:r>
        <w:t xml:space="preserve">if </w:t>
      </w:r>
      <w:r w:rsidR="003328D2">
        <w:t xml:space="preserve">there is </w:t>
      </w:r>
      <w:r>
        <w:t xml:space="preserve">anything </w:t>
      </w:r>
      <w:r w:rsidR="003328D2">
        <w:t xml:space="preserve">specific that </w:t>
      </w:r>
      <w:r>
        <w:t xml:space="preserve">we want to get from assessment, </w:t>
      </w:r>
      <w:r w:rsidR="002A4A9C">
        <w:t>just</w:t>
      </w:r>
      <w:r>
        <w:t xml:space="preserve"> let him know</w:t>
      </w:r>
      <w:r w:rsidR="002A4A9C">
        <w:t>,</w:t>
      </w:r>
      <w:r>
        <w:t xml:space="preserve"> and he’ll work on strategies for obtaining that information. </w:t>
      </w:r>
    </w:p>
    <w:p w:rsidR="003328D2" w:rsidRDefault="003328D2" w:rsidP="003328D2">
      <w:pPr>
        <w:pStyle w:val="ListParagraph"/>
        <w:numPr>
          <w:ilvl w:val="2"/>
          <w:numId w:val="1"/>
        </w:numPr>
      </w:pPr>
    </w:p>
    <w:p w:rsidR="00081C56" w:rsidRDefault="00081C56" w:rsidP="00081C56">
      <w:r>
        <w:t xml:space="preserve">No questions. Everyone will review and </w:t>
      </w:r>
      <w:r w:rsidR="002A4A9C">
        <w:t>a</w:t>
      </w:r>
      <w:r w:rsidR="003328D2">
        <w:t xml:space="preserve"> </w:t>
      </w:r>
      <w:r>
        <w:t xml:space="preserve">vote </w:t>
      </w:r>
      <w:r w:rsidR="002A4A9C">
        <w:t xml:space="preserve">on which assessment strategy to use </w:t>
      </w:r>
      <w:r>
        <w:t xml:space="preserve">will be taken in a month or so. </w:t>
      </w:r>
    </w:p>
    <w:p w:rsidR="00CA50AA" w:rsidRDefault="00CA50AA" w:rsidP="00CA50AA">
      <w:pPr>
        <w:pStyle w:val="ListParagraph"/>
      </w:pPr>
    </w:p>
    <w:p w:rsidR="00145DC0" w:rsidRDefault="002F0B5B" w:rsidP="003328D2">
      <w:r>
        <w:t>Degree report</w:t>
      </w:r>
      <w:r w:rsidR="007C2D43">
        <w:t xml:space="preserve"> from </w:t>
      </w:r>
      <w:r w:rsidR="001D4520">
        <w:t>Prof.</w:t>
      </w:r>
      <w:r w:rsidR="007C2D43">
        <w:t xml:space="preserve"> Hummel</w:t>
      </w:r>
      <w:r w:rsidR="001D4520">
        <w:t xml:space="preserve"> and Prof. Ortolano</w:t>
      </w:r>
    </w:p>
    <w:p w:rsidR="00145DC0" w:rsidRDefault="00145DC0" w:rsidP="003328D2">
      <w:pPr>
        <w:pStyle w:val="ListParagraph"/>
        <w:numPr>
          <w:ilvl w:val="0"/>
          <w:numId w:val="1"/>
        </w:numPr>
      </w:pPr>
      <w:r>
        <w:t>Nothing new to report. Currently just working on the degree proposal</w:t>
      </w:r>
      <w:r w:rsidR="003328D2">
        <w:t xml:space="preserve"> for the state with Dr. Wright, Dr. Weir, and Dr. Fanslau</w:t>
      </w:r>
      <w:r>
        <w:t>. This proposal will be sent to the state by March 1</w:t>
      </w:r>
      <w:r w:rsidRPr="00145DC0">
        <w:rPr>
          <w:vertAlign w:val="superscript"/>
        </w:rPr>
        <w:t>st</w:t>
      </w:r>
      <w:r>
        <w:t>, and it is c</w:t>
      </w:r>
      <w:r w:rsidR="002A4A9C">
        <w:t>oming along (currently over 70 pages</w:t>
      </w:r>
      <w:r>
        <w:t xml:space="preserve">). Until the proposal goes in, we will have nothing to update. However, we will be sure to keep in touch with everyone via Canvas when we do have something </w:t>
      </w:r>
      <w:r w:rsidR="003328D2">
        <w:t xml:space="preserve">new </w:t>
      </w:r>
      <w:r>
        <w:t xml:space="preserve">to report. </w:t>
      </w:r>
    </w:p>
    <w:p w:rsidR="00CA0533" w:rsidRDefault="00CA0533" w:rsidP="002F0B5B"/>
    <w:p w:rsidR="002A2A3C" w:rsidRDefault="002A2A3C" w:rsidP="001D4520">
      <w:r>
        <w:t>Connect DE</w:t>
      </w:r>
    </w:p>
    <w:p w:rsidR="003328D2" w:rsidRDefault="003328D2" w:rsidP="003328D2">
      <w:pPr>
        <w:pStyle w:val="ListParagraph"/>
        <w:numPr>
          <w:ilvl w:val="0"/>
          <w:numId w:val="1"/>
        </w:numPr>
      </w:pPr>
      <w:r>
        <w:t>Prof. Lehrian</w:t>
      </w:r>
    </w:p>
    <w:p w:rsidR="00310C92" w:rsidRDefault="00310C92" w:rsidP="00310C92">
      <w:pPr>
        <w:pStyle w:val="ListParagraph"/>
        <w:numPr>
          <w:ilvl w:val="1"/>
          <w:numId w:val="1"/>
        </w:numPr>
      </w:pPr>
      <w:r>
        <w:t xml:space="preserve">Some </w:t>
      </w:r>
      <w:r w:rsidR="002A4A9C">
        <w:t xml:space="preserve">DE </w:t>
      </w:r>
      <w:r>
        <w:t xml:space="preserve">students </w:t>
      </w:r>
      <w:r w:rsidR="002A4A9C">
        <w:t>are having</w:t>
      </w:r>
      <w:r>
        <w:t xml:space="preserve"> problems getting</w:t>
      </w:r>
      <w:r w:rsidR="003328D2">
        <w:t xml:space="preserve"> access to</w:t>
      </w:r>
      <w:r>
        <w:t xml:space="preserve"> Connect </w:t>
      </w:r>
      <w:r w:rsidR="003328D2">
        <w:t xml:space="preserve">because the used books don’t have a viable access </w:t>
      </w:r>
      <w:r>
        <w:t xml:space="preserve">code. </w:t>
      </w:r>
    </w:p>
    <w:p w:rsidR="00310C92" w:rsidRDefault="00310C92" w:rsidP="002A4A9C">
      <w:pPr>
        <w:pStyle w:val="ListParagraph"/>
        <w:numPr>
          <w:ilvl w:val="1"/>
          <w:numId w:val="1"/>
        </w:numPr>
      </w:pPr>
      <w:r>
        <w:t xml:space="preserve">Prof. Lehrian </w:t>
      </w:r>
      <w:r w:rsidR="003328D2">
        <w:t xml:space="preserve">has </w:t>
      </w:r>
      <w:r w:rsidR="002A4A9C">
        <w:t xml:space="preserve">been given access </w:t>
      </w:r>
      <w:r w:rsidR="003328D2">
        <w:t>codes for d</w:t>
      </w:r>
      <w:r>
        <w:t xml:space="preserve">evelopmental students. </w:t>
      </w:r>
      <w:r w:rsidR="003328D2">
        <w:t xml:space="preserve">Please get in contact with her if any dual-enrolled students are having trouble accessing the course. </w:t>
      </w:r>
      <w:r w:rsidR="002A4A9C">
        <w:t>There is n</w:t>
      </w:r>
      <w:r>
        <w:t xml:space="preserve">o reason for </w:t>
      </w:r>
      <w:r w:rsidR="003328D2">
        <w:t>them</w:t>
      </w:r>
      <w:r>
        <w:t xml:space="preserve"> to have to pay </w:t>
      </w:r>
      <w:r w:rsidR="002A4A9C">
        <w:t>out of pocket</w:t>
      </w:r>
      <w:r>
        <w:t xml:space="preserve">. </w:t>
      </w:r>
    </w:p>
    <w:p w:rsidR="00310C92" w:rsidRDefault="00310C92" w:rsidP="00310C92">
      <w:pPr>
        <w:pStyle w:val="ListParagraph"/>
        <w:numPr>
          <w:ilvl w:val="1"/>
          <w:numId w:val="1"/>
        </w:numPr>
      </w:pPr>
      <w:r>
        <w:t xml:space="preserve">Prof. Trogan- </w:t>
      </w:r>
      <w:r w:rsidR="003328D2">
        <w:t xml:space="preserve">Do we still have access to </w:t>
      </w:r>
      <w:r>
        <w:t xml:space="preserve">Smart thinking? </w:t>
      </w:r>
    </w:p>
    <w:p w:rsidR="00310C92" w:rsidRDefault="003328D2" w:rsidP="00310C92">
      <w:pPr>
        <w:pStyle w:val="ListParagraph"/>
        <w:numPr>
          <w:ilvl w:val="2"/>
          <w:numId w:val="1"/>
        </w:numPr>
      </w:pPr>
      <w:r>
        <w:t>Prof. Lehrian- It s</w:t>
      </w:r>
      <w:r w:rsidR="00310C92">
        <w:t>hould be working</w:t>
      </w:r>
      <w:r w:rsidR="002A4A9C">
        <w:t>,</w:t>
      </w:r>
      <w:r w:rsidR="00310C92">
        <w:t xml:space="preserve"> and students </w:t>
      </w:r>
      <w:r w:rsidR="002A4A9C">
        <w:t xml:space="preserve">should </w:t>
      </w:r>
      <w:r w:rsidR="00310C92">
        <w:t>still have access to it.</w:t>
      </w:r>
    </w:p>
    <w:p w:rsidR="00310C92" w:rsidRDefault="003328D2" w:rsidP="00310C92">
      <w:pPr>
        <w:pStyle w:val="ListParagraph"/>
        <w:numPr>
          <w:ilvl w:val="2"/>
          <w:numId w:val="1"/>
        </w:numPr>
      </w:pPr>
      <w:r>
        <w:t>Prof. Horn- It’s there, but s</w:t>
      </w:r>
      <w:r w:rsidR="002A4A9C">
        <w:t>tudents have to use Bucs</w:t>
      </w:r>
      <w:r w:rsidR="00310C92">
        <w:t xml:space="preserve"> ID to login</w:t>
      </w:r>
    </w:p>
    <w:p w:rsidR="00310C92" w:rsidRDefault="00310C92" w:rsidP="00310C92">
      <w:pPr>
        <w:pStyle w:val="ListParagraph"/>
        <w:numPr>
          <w:ilvl w:val="3"/>
          <w:numId w:val="1"/>
        </w:numPr>
      </w:pPr>
      <w:r>
        <w:t>Other problem</w:t>
      </w:r>
      <w:r w:rsidR="003328D2">
        <w:t>:</w:t>
      </w:r>
      <w:r>
        <w:t xml:space="preserve"> Maria Cahill is still contact person. </w:t>
      </w:r>
    </w:p>
    <w:p w:rsidR="00310C92" w:rsidRDefault="00310C92" w:rsidP="00310C92">
      <w:pPr>
        <w:pStyle w:val="ListParagraph"/>
        <w:numPr>
          <w:ilvl w:val="4"/>
          <w:numId w:val="1"/>
        </w:numPr>
      </w:pPr>
      <w:r>
        <w:t xml:space="preserve">Prof. Lehrian will address this and update contact person to herself. </w:t>
      </w:r>
    </w:p>
    <w:p w:rsidR="00310C92" w:rsidRDefault="00310C92" w:rsidP="00310C92"/>
    <w:p w:rsidR="00310C92" w:rsidRPr="003328D2" w:rsidRDefault="003328D2" w:rsidP="00310C92">
      <w:pPr>
        <w:rPr>
          <w:i/>
        </w:rPr>
      </w:pPr>
      <w:r w:rsidRPr="003328D2">
        <w:rPr>
          <w:i/>
        </w:rPr>
        <w:t>Polycom Connection Restored</w:t>
      </w:r>
      <w:r w:rsidR="002A4A9C">
        <w:rPr>
          <w:i/>
        </w:rPr>
        <w:t xml:space="preserve"> (and there is much rejoicing)</w:t>
      </w:r>
    </w:p>
    <w:p w:rsidR="002A2A3C" w:rsidRDefault="002A2A3C" w:rsidP="002A2A3C">
      <w:pPr>
        <w:ind w:left="360"/>
      </w:pPr>
    </w:p>
    <w:p w:rsidR="00882FF5" w:rsidRDefault="003328D2" w:rsidP="001D4520">
      <w:r>
        <w:t>ENC 0022 Modularized</w:t>
      </w:r>
      <w:r w:rsidR="00724853">
        <w:t xml:space="preserve"> Course </w:t>
      </w:r>
      <w:r w:rsidR="00FF7C9A">
        <w:t>and Textbook Update</w:t>
      </w:r>
    </w:p>
    <w:p w:rsidR="003328D2" w:rsidRDefault="003328D2" w:rsidP="003328D2">
      <w:pPr>
        <w:pStyle w:val="ListParagraph"/>
        <w:numPr>
          <w:ilvl w:val="0"/>
          <w:numId w:val="3"/>
        </w:numPr>
      </w:pPr>
      <w:r>
        <w:t>Prof. Lehrian</w:t>
      </w:r>
    </w:p>
    <w:p w:rsidR="00310C92" w:rsidRDefault="003328D2" w:rsidP="00310C92">
      <w:pPr>
        <w:pStyle w:val="ListParagraph"/>
        <w:numPr>
          <w:ilvl w:val="1"/>
          <w:numId w:val="1"/>
        </w:numPr>
      </w:pPr>
      <w:r>
        <w:t xml:space="preserve">The modularized course </w:t>
      </w:r>
      <w:r w:rsidR="002A4A9C">
        <w:t xml:space="preserve">is </w:t>
      </w:r>
      <w:r>
        <w:t xml:space="preserve">in </w:t>
      </w:r>
      <w:r w:rsidR="002A4A9C">
        <w:t xml:space="preserve">the </w:t>
      </w:r>
      <w:r>
        <w:t>final stages of</w:t>
      </w:r>
      <w:r w:rsidR="002A4A9C">
        <w:t xml:space="preserve"> development. It </w:t>
      </w:r>
      <w:r w:rsidR="00310C92">
        <w:t>will be used</w:t>
      </w:r>
      <w:r>
        <w:t xml:space="preserve"> through</w:t>
      </w:r>
      <w:r w:rsidR="00310C92">
        <w:t xml:space="preserve"> Canvas rather than Connect so that it is more pliable and doesn’t need to be rebuilt if a </w:t>
      </w:r>
      <w:r>
        <w:t>text</w:t>
      </w:r>
      <w:r w:rsidR="00310C92">
        <w:t xml:space="preserve">book change </w:t>
      </w:r>
      <w:r>
        <w:t>occurs.</w:t>
      </w:r>
    </w:p>
    <w:p w:rsidR="00310C92" w:rsidRDefault="00310C92" w:rsidP="00310C92">
      <w:pPr>
        <w:pStyle w:val="ListParagraph"/>
        <w:numPr>
          <w:ilvl w:val="1"/>
          <w:numId w:val="1"/>
        </w:numPr>
      </w:pPr>
      <w:r>
        <w:t xml:space="preserve">Have received permission to get rid of the </w:t>
      </w:r>
      <w:r w:rsidR="003328D2">
        <w:t xml:space="preserve">current </w:t>
      </w:r>
      <w:r>
        <w:t>textbook</w:t>
      </w:r>
      <w:r w:rsidR="003328D2">
        <w:t xml:space="preserve"> for developmental courses</w:t>
      </w:r>
      <w:r>
        <w:t>.</w:t>
      </w:r>
    </w:p>
    <w:p w:rsidR="00A24F3B" w:rsidRDefault="00310C92" w:rsidP="002A4A9C">
      <w:pPr>
        <w:pStyle w:val="ListParagraph"/>
        <w:numPr>
          <w:ilvl w:val="2"/>
          <w:numId w:val="1"/>
        </w:numPr>
      </w:pPr>
      <w:r>
        <w:t>Poten</w:t>
      </w:r>
      <w:r w:rsidR="003328D2">
        <w:t xml:space="preserve">tial texts are on hand and information will be disseminated to faculty who teach those courses so that a decision can be made. </w:t>
      </w:r>
    </w:p>
    <w:p w:rsidR="006F4DE5" w:rsidRDefault="006F4DE5" w:rsidP="000347A8"/>
    <w:p w:rsidR="001D4520" w:rsidRDefault="002A4A9C" w:rsidP="001D4520">
      <w:r>
        <w:t xml:space="preserve">Academic Standards Committee Inquiry About </w:t>
      </w:r>
      <w:r w:rsidR="00FF7C9A">
        <w:t>Writing Intensive</w:t>
      </w:r>
      <w:r>
        <w:t xml:space="preserve"> Courses</w:t>
      </w:r>
      <w:r w:rsidR="00FF7C9A">
        <w:t xml:space="preserve"> </w:t>
      </w:r>
    </w:p>
    <w:p w:rsidR="00FF7C9A" w:rsidRDefault="003328D2" w:rsidP="001D4520">
      <w:pPr>
        <w:pStyle w:val="ListParagraph"/>
        <w:numPr>
          <w:ilvl w:val="0"/>
          <w:numId w:val="2"/>
        </w:numPr>
      </w:pPr>
      <w:r>
        <w:t>Prof.</w:t>
      </w:r>
      <w:r w:rsidR="00FF7C9A">
        <w:t xml:space="preserve"> Mohundro</w:t>
      </w:r>
    </w:p>
    <w:p w:rsidR="00A24F3B" w:rsidRDefault="00A24F3B" w:rsidP="00A24F3B">
      <w:pPr>
        <w:pStyle w:val="ListParagraph"/>
        <w:numPr>
          <w:ilvl w:val="1"/>
          <w:numId w:val="1"/>
        </w:numPr>
      </w:pPr>
      <w:r>
        <w:t>O</w:t>
      </w:r>
      <w:r w:rsidR="003328D2">
        <w:t>n Academic S</w:t>
      </w:r>
      <w:r>
        <w:t>ta</w:t>
      </w:r>
      <w:r w:rsidR="003328D2">
        <w:t>ndards</w:t>
      </w:r>
      <w:r w:rsidR="002A4A9C">
        <w:t xml:space="preserve"> Committee</w:t>
      </w:r>
      <w:r w:rsidR="003328D2">
        <w:t>, and the committee wants</w:t>
      </w:r>
      <w:r>
        <w:t xml:space="preserve"> to know what </w:t>
      </w:r>
      <w:r w:rsidR="002A4A9C">
        <w:t>constitutes</w:t>
      </w:r>
      <w:r>
        <w:t xml:space="preserve"> a Writing Intensive cou</w:t>
      </w:r>
      <w:r w:rsidR="003328D2">
        <w:t>rse</w:t>
      </w:r>
      <w:r w:rsidR="002A4A9C">
        <w:t>. How should it be defined?</w:t>
      </w:r>
    </w:p>
    <w:p w:rsidR="00A24F3B" w:rsidRDefault="00A24F3B" w:rsidP="003328D2">
      <w:pPr>
        <w:pStyle w:val="ListParagraph"/>
        <w:numPr>
          <w:ilvl w:val="2"/>
          <w:numId w:val="1"/>
        </w:numPr>
      </w:pPr>
      <w:r>
        <w:t xml:space="preserve">Prof. Lehrian- Dr. Wright </w:t>
      </w:r>
      <w:r w:rsidR="002A4A9C">
        <w:t xml:space="preserve">is currently </w:t>
      </w:r>
      <w:r>
        <w:t xml:space="preserve">writing </w:t>
      </w:r>
      <w:r w:rsidR="002A4A9C">
        <w:t>a new</w:t>
      </w:r>
      <w:r>
        <w:t xml:space="preserve"> COP </w:t>
      </w:r>
      <w:r w:rsidR="002A4A9C">
        <w:t xml:space="preserve">for writing intensives, so it isn’t clear why there is any confusion. </w:t>
      </w:r>
    </w:p>
    <w:p w:rsidR="00A24F3B" w:rsidRDefault="00A24F3B" w:rsidP="003328D2">
      <w:pPr>
        <w:pStyle w:val="ListParagraph"/>
        <w:numPr>
          <w:ilvl w:val="2"/>
          <w:numId w:val="1"/>
        </w:numPr>
      </w:pPr>
      <w:r>
        <w:t>Prof. Grove- Learning Outcomes define</w:t>
      </w:r>
      <w:r w:rsidR="002A4A9C">
        <w:t xml:space="preserve"> how the Writing Intensive requirement is fulfilled in each course</w:t>
      </w:r>
      <w:r>
        <w:t xml:space="preserve">. </w:t>
      </w:r>
    </w:p>
    <w:p w:rsidR="00A24F3B" w:rsidRDefault="00A24F3B" w:rsidP="003328D2">
      <w:pPr>
        <w:pStyle w:val="ListParagraph"/>
        <w:numPr>
          <w:ilvl w:val="3"/>
          <w:numId w:val="1"/>
        </w:numPr>
      </w:pPr>
      <w:r>
        <w:t xml:space="preserve">Prof. Ambrose- Inquires </w:t>
      </w:r>
      <w:r w:rsidR="003328D2">
        <w:t>about</w:t>
      </w:r>
      <w:r>
        <w:t xml:space="preserve"> what is being changed in </w:t>
      </w:r>
      <w:r w:rsidR="003328D2">
        <w:t xml:space="preserve">the </w:t>
      </w:r>
      <w:r>
        <w:t xml:space="preserve">COP. Just want to </w:t>
      </w:r>
      <w:r w:rsidR="003328D2">
        <w:t>be</w:t>
      </w:r>
      <w:r>
        <w:t xml:space="preserve"> sure nothing significant is being altered without faculty input</w:t>
      </w:r>
    </w:p>
    <w:p w:rsidR="00A24F3B" w:rsidRDefault="00A24F3B" w:rsidP="003328D2">
      <w:pPr>
        <w:pStyle w:val="ListParagraph"/>
        <w:numPr>
          <w:ilvl w:val="4"/>
          <w:numId w:val="1"/>
        </w:numPr>
      </w:pPr>
      <w:r>
        <w:t>Prof. Lehrian</w:t>
      </w:r>
      <w:r w:rsidR="003328D2">
        <w:t>- As far as she understands it, the t</w:t>
      </w:r>
      <w:r>
        <w:t xml:space="preserve">erminology </w:t>
      </w:r>
      <w:r w:rsidR="003328D2">
        <w:t xml:space="preserve">is </w:t>
      </w:r>
      <w:r>
        <w:t>just being changed (Gordon Rule to Writing Intensive)</w:t>
      </w:r>
      <w:r w:rsidR="003328D2">
        <w:t xml:space="preserve"> to adhere with new language used by the state.</w:t>
      </w:r>
    </w:p>
    <w:p w:rsidR="00FF7C9A" w:rsidRDefault="00FF7C9A" w:rsidP="00FF7C9A">
      <w:pPr>
        <w:pStyle w:val="ListParagraph"/>
      </w:pPr>
    </w:p>
    <w:p w:rsidR="00FF7C9A" w:rsidRDefault="00FF7C9A" w:rsidP="001D4520">
      <w:r>
        <w:t>Endowment</w:t>
      </w:r>
    </w:p>
    <w:p w:rsidR="001D4520" w:rsidRDefault="001D4520" w:rsidP="001D4520">
      <w:pPr>
        <w:pStyle w:val="ListParagraph"/>
        <w:numPr>
          <w:ilvl w:val="0"/>
          <w:numId w:val="1"/>
        </w:numPr>
      </w:pPr>
      <w:r>
        <w:t>Prof. Lehrian</w:t>
      </w:r>
    </w:p>
    <w:p w:rsidR="00A24F3B" w:rsidRDefault="00A24F3B" w:rsidP="00A24F3B">
      <w:pPr>
        <w:pStyle w:val="ListParagraph"/>
        <w:numPr>
          <w:ilvl w:val="1"/>
          <w:numId w:val="1"/>
        </w:numPr>
      </w:pPr>
      <w:r>
        <w:t>Need to revisit what to do with endowment funds</w:t>
      </w:r>
      <w:r w:rsidR="003328D2">
        <w:t>.</w:t>
      </w:r>
    </w:p>
    <w:p w:rsidR="002A4A9C" w:rsidRDefault="00A24F3B" w:rsidP="00A24F3B">
      <w:pPr>
        <w:pStyle w:val="ListParagraph"/>
        <w:numPr>
          <w:ilvl w:val="1"/>
          <w:numId w:val="1"/>
        </w:numPr>
      </w:pPr>
      <w:r>
        <w:t>Dr. Alford said we could revamp WPA positio</w:t>
      </w:r>
      <w:r w:rsidR="003328D2">
        <w:t xml:space="preserve">n and give funds to this person, </w:t>
      </w:r>
      <w:r>
        <w:t xml:space="preserve">could </w:t>
      </w:r>
      <w:r w:rsidR="003328D2">
        <w:t xml:space="preserve">give funds to the Writing Center </w:t>
      </w:r>
      <w:r>
        <w:t xml:space="preserve">to help </w:t>
      </w:r>
      <w:r w:rsidR="003328D2">
        <w:t>support</w:t>
      </w:r>
      <w:r>
        <w:t xml:space="preserve"> </w:t>
      </w:r>
      <w:r w:rsidR="003328D2">
        <w:t>the</w:t>
      </w:r>
      <w:r>
        <w:t xml:space="preserve"> work</w:t>
      </w:r>
      <w:r w:rsidR="003328D2">
        <w:t xml:space="preserve"> being done there,</w:t>
      </w:r>
      <w:r>
        <w:t xml:space="preserve"> or could give </w:t>
      </w:r>
      <w:r w:rsidR="003328D2">
        <w:t xml:space="preserve">the money </w:t>
      </w:r>
      <w:r>
        <w:t xml:space="preserve">to other </w:t>
      </w:r>
      <w:r w:rsidR="002A4A9C">
        <w:t>initiatives</w:t>
      </w:r>
      <w:r>
        <w:t xml:space="preserve"> (writing contests, </w:t>
      </w:r>
      <w:r w:rsidR="003328D2">
        <w:t xml:space="preserve">events, etc.). </w:t>
      </w:r>
    </w:p>
    <w:p w:rsidR="00A24F3B" w:rsidRDefault="003328D2" w:rsidP="002A4A9C">
      <w:pPr>
        <w:pStyle w:val="ListParagraph"/>
        <w:numPr>
          <w:ilvl w:val="2"/>
          <w:numId w:val="1"/>
        </w:numPr>
      </w:pPr>
      <w:r>
        <w:t xml:space="preserve">If we take the latter route, we </w:t>
      </w:r>
      <w:r w:rsidR="00A24F3B">
        <w:t xml:space="preserve">would need to write something justifying </w:t>
      </w:r>
      <w:r w:rsidR="002A4A9C">
        <w:t>why we don’t need money for the</w:t>
      </w:r>
      <w:r w:rsidR="00A24F3B">
        <w:t xml:space="preserve"> </w:t>
      </w:r>
      <w:r w:rsidR="002A4A9C">
        <w:t xml:space="preserve">WPA </w:t>
      </w:r>
      <w:r w:rsidR="00A24F3B">
        <w:t>position</w:t>
      </w:r>
      <w:r w:rsidR="002A4A9C">
        <w:t xml:space="preserve"> and/or why it would be better used funding the other initiatives</w:t>
      </w:r>
      <w:r w:rsidR="00A24F3B">
        <w:t xml:space="preserve">. </w:t>
      </w:r>
    </w:p>
    <w:p w:rsidR="00A24F3B" w:rsidRDefault="003328D2" w:rsidP="00A24F3B">
      <w:pPr>
        <w:pStyle w:val="ListParagraph"/>
        <w:numPr>
          <w:ilvl w:val="1"/>
          <w:numId w:val="1"/>
        </w:numPr>
      </w:pPr>
      <w:r>
        <w:t>We d</w:t>
      </w:r>
      <w:r w:rsidR="00A24F3B">
        <w:t xml:space="preserve">on’t have time for </w:t>
      </w:r>
      <w:r>
        <w:t xml:space="preserve">an </w:t>
      </w:r>
      <w:r w:rsidR="00A24F3B">
        <w:t>extended discussion</w:t>
      </w:r>
      <w:r>
        <w:t xml:space="preserve"> today</w:t>
      </w:r>
      <w:r w:rsidR="00A24F3B">
        <w:t>, but can cover some quick points:</w:t>
      </w:r>
    </w:p>
    <w:p w:rsidR="00A24F3B" w:rsidRDefault="003328D2" w:rsidP="00A24F3B">
      <w:pPr>
        <w:pStyle w:val="ListParagraph"/>
        <w:numPr>
          <w:ilvl w:val="2"/>
          <w:numId w:val="1"/>
        </w:numPr>
      </w:pPr>
      <w:r>
        <w:t>The n</w:t>
      </w:r>
      <w:r w:rsidR="00A24F3B">
        <w:t>ame can be changed</w:t>
      </w:r>
      <w:r>
        <w:t xml:space="preserve"> (as some have suggested)</w:t>
      </w:r>
      <w:r w:rsidR="00A24F3B">
        <w:t xml:space="preserve">, but </w:t>
      </w:r>
      <w:r>
        <w:t xml:space="preserve">it </w:t>
      </w:r>
      <w:r w:rsidR="00A24F3B">
        <w:t xml:space="preserve">also might be best to leave </w:t>
      </w:r>
      <w:r>
        <w:t xml:space="preserve">the name to prevent any confusion. </w:t>
      </w:r>
      <w:r w:rsidR="00A24F3B">
        <w:t xml:space="preserve"> </w:t>
      </w:r>
    </w:p>
    <w:p w:rsidR="00A24F3B" w:rsidRDefault="003328D2" w:rsidP="00A24F3B">
      <w:pPr>
        <w:pStyle w:val="ListParagraph"/>
        <w:numPr>
          <w:ilvl w:val="1"/>
          <w:numId w:val="1"/>
        </w:numPr>
      </w:pPr>
      <w:r>
        <w:t>The broader i</w:t>
      </w:r>
      <w:r w:rsidR="00A24F3B">
        <w:t xml:space="preserve">ssue will be reposted to </w:t>
      </w:r>
      <w:r w:rsidR="002A4A9C">
        <w:t xml:space="preserve">on </w:t>
      </w:r>
      <w:r w:rsidR="00A24F3B">
        <w:t xml:space="preserve">Canvas so </w:t>
      </w:r>
      <w:r>
        <w:t>that</w:t>
      </w:r>
      <w:r w:rsidR="002A4A9C">
        <w:t xml:space="preserve"> the</w:t>
      </w:r>
      <w:r>
        <w:t xml:space="preserve"> </w:t>
      </w:r>
      <w:r w:rsidR="00A24F3B">
        <w:t xml:space="preserve">discussion can be revamped for </w:t>
      </w:r>
      <w:r>
        <w:t xml:space="preserve">the department’s </w:t>
      </w:r>
      <w:r w:rsidR="00A24F3B">
        <w:t xml:space="preserve">next meeting. </w:t>
      </w:r>
    </w:p>
    <w:p w:rsidR="00FF7C9A" w:rsidRDefault="00FF7C9A" w:rsidP="00FF7C9A">
      <w:pPr>
        <w:pStyle w:val="ListParagraph"/>
      </w:pPr>
    </w:p>
    <w:p w:rsidR="00ED1082" w:rsidRDefault="00A5462B" w:rsidP="001D4520">
      <w:r>
        <w:t>Updates:</w:t>
      </w:r>
    </w:p>
    <w:p w:rsidR="003328D2" w:rsidRDefault="003328D2" w:rsidP="001D4520"/>
    <w:p w:rsidR="00A5462B" w:rsidRDefault="00A5462B" w:rsidP="00366EC5">
      <w:r>
        <w:t>FLAC</w:t>
      </w:r>
    </w:p>
    <w:p w:rsidR="00A24F3B" w:rsidRDefault="00A24F3B" w:rsidP="00366EC5">
      <w:pPr>
        <w:pStyle w:val="ListParagraph"/>
        <w:numPr>
          <w:ilvl w:val="0"/>
          <w:numId w:val="1"/>
        </w:numPr>
      </w:pPr>
      <w:r>
        <w:t>Prof. Pelot</w:t>
      </w:r>
    </w:p>
    <w:p w:rsidR="00A24F3B" w:rsidRDefault="00A24F3B" w:rsidP="00366EC5">
      <w:pPr>
        <w:pStyle w:val="ListParagraph"/>
        <w:numPr>
          <w:ilvl w:val="1"/>
          <w:numId w:val="1"/>
        </w:numPr>
      </w:pPr>
      <w:r>
        <w:t xml:space="preserve">Everything is going well. </w:t>
      </w:r>
    </w:p>
    <w:p w:rsidR="00A24F3B" w:rsidRDefault="00A24F3B" w:rsidP="00366EC5">
      <w:pPr>
        <w:pStyle w:val="ListParagraph"/>
        <w:numPr>
          <w:ilvl w:val="1"/>
          <w:numId w:val="1"/>
        </w:numPr>
      </w:pPr>
      <w:r>
        <w:t xml:space="preserve">Larry Baker, a novelist form Iowa, will be on </w:t>
      </w:r>
      <w:r w:rsidR="003328D2">
        <w:t>the Charlotte C</w:t>
      </w:r>
      <w:r>
        <w:t>ampus on Monday, the 26</w:t>
      </w:r>
      <w:r w:rsidRPr="00A24F3B">
        <w:rPr>
          <w:vertAlign w:val="superscript"/>
        </w:rPr>
        <w:t>th</w:t>
      </w:r>
      <w:r>
        <w:t xml:space="preserve">, at 4:30. </w:t>
      </w:r>
    </w:p>
    <w:p w:rsidR="00A5462B" w:rsidRDefault="00A5462B" w:rsidP="00366EC5">
      <w:r>
        <w:t>Peace River</w:t>
      </w:r>
    </w:p>
    <w:p w:rsidR="003328D2" w:rsidRDefault="003328D2" w:rsidP="003328D2">
      <w:pPr>
        <w:pStyle w:val="ListParagraph"/>
        <w:numPr>
          <w:ilvl w:val="0"/>
          <w:numId w:val="1"/>
        </w:numPr>
      </w:pPr>
      <w:r>
        <w:t>Prof. Pelot</w:t>
      </w:r>
    </w:p>
    <w:p w:rsidR="00A24F3B" w:rsidRDefault="00A24F3B" w:rsidP="00366EC5">
      <w:pPr>
        <w:pStyle w:val="ListParagraph"/>
        <w:numPr>
          <w:ilvl w:val="1"/>
          <w:numId w:val="1"/>
        </w:numPr>
      </w:pPr>
      <w:r>
        <w:t>Things going really well. New reader coming in for event that Prof. Ambrose and Prof. Chase have worked to set up.</w:t>
      </w:r>
    </w:p>
    <w:p w:rsidR="003328D2" w:rsidRDefault="003328D2" w:rsidP="003328D2">
      <w:pPr>
        <w:pStyle w:val="ListParagraph"/>
        <w:ind w:left="1440"/>
      </w:pPr>
    </w:p>
    <w:p w:rsidR="00A24F3B" w:rsidRDefault="00A24F3B" w:rsidP="00366EC5">
      <w:r>
        <w:t>Serendipity</w:t>
      </w:r>
    </w:p>
    <w:p w:rsidR="003328D2" w:rsidRDefault="003328D2" w:rsidP="003328D2">
      <w:pPr>
        <w:pStyle w:val="ListParagraph"/>
        <w:numPr>
          <w:ilvl w:val="0"/>
          <w:numId w:val="1"/>
        </w:numPr>
      </w:pPr>
      <w:r>
        <w:t xml:space="preserve">Prof. Orobello </w:t>
      </w:r>
    </w:p>
    <w:p w:rsidR="00A24F3B" w:rsidRDefault="00A24F3B" w:rsidP="00366EC5">
      <w:pPr>
        <w:pStyle w:val="ListParagraph"/>
        <w:numPr>
          <w:ilvl w:val="1"/>
          <w:numId w:val="1"/>
        </w:numPr>
      </w:pPr>
      <w:r>
        <w:t>Awards ceremony coming up</w:t>
      </w:r>
    </w:p>
    <w:p w:rsidR="00A24F3B" w:rsidRDefault="00A24F3B" w:rsidP="00366EC5">
      <w:pPr>
        <w:pStyle w:val="ListParagraph"/>
        <w:numPr>
          <w:ilvl w:val="1"/>
          <w:numId w:val="1"/>
        </w:numPr>
      </w:pPr>
      <w:r>
        <w:t>Winners have been announced</w:t>
      </w:r>
    </w:p>
    <w:p w:rsidR="003328D2" w:rsidRDefault="003328D2" w:rsidP="00366EC5">
      <w:pPr>
        <w:pStyle w:val="ListParagraph"/>
        <w:numPr>
          <w:ilvl w:val="1"/>
          <w:numId w:val="1"/>
        </w:numPr>
      </w:pPr>
      <w:r>
        <w:t>Things going well!</w:t>
      </w:r>
    </w:p>
    <w:p w:rsidR="003328D2" w:rsidRDefault="003328D2" w:rsidP="003328D2">
      <w:pPr>
        <w:pStyle w:val="ListParagraph"/>
        <w:ind w:left="1440"/>
      </w:pPr>
    </w:p>
    <w:p w:rsidR="0063376F" w:rsidRDefault="00A5462B" w:rsidP="00366EC5">
      <w:r>
        <w:t>Rose Kosches</w:t>
      </w:r>
    </w:p>
    <w:p w:rsidR="00926A5E" w:rsidRDefault="00926A5E" w:rsidP="00926A5E">
      <w:pPr>
        <w:pStyle w:val="ListParagraph"/>
        <w:numPr>
          <w:ilvl w:val="0"/>
          <w:numId w:val="1"/>
        </w:numPr>
      </w:pPr>
      <w:r>
        <w:t>Prof. Ambrose</w:t>
      </w:r>
    </w:p>
    <w:p w:rsidR="00A24F3B" w:rsidRDefault="00A24F3B" w:rsidP="00366EC5">
      <w:pPr>
        <w:pStyle w:val="ListParagraph"/>
        <w:numPr>
          <w:ilvl w:val="1"/>
          <w:numId w:val="1"/>
        </w:numPr>
      </w:pPr>
      <w:r>
        <w:t>Speaker coming</w:t>
      </w:r>
      <w:r w:rsidR="003328D2">
        <w:t xml:space="preserve"> in</w:t>
      </w:r>
      <w:r>
        <w:t xml:space="preserve"> as a result of </w:t>
      </w:r>
      <w:r w:rsidR="002A4A9C">
        <w:t xml:space="preserve">the </w:t>
      </w:r>
      <w:r>
        <w:t xml:space="preserve">project that Prof. Horn, Prof. Ambrose, and Prof. Pelot worked </w:t>
      </w:r>
      <w:r w:rsidR="002A4A9C">
        <w:t xml:space="preserve">very hard </w:t>
      </w:r>
      <w:r>
        <w:t xml:space="preserve">on this </w:t>
      </w:r>
      <w:r w:rsidR="003328D2">
        <w:t xml:space="preserve">past </w:t>
      </w:r>
      <w:r>
        <w:t xml:space="preserve">summer. </w:t>
      </w:r>
    </w:p>
    <w:p w:rsidR="00926A5E" w:rsidRDefault="00926A5E" w:rsidP="00366EC5">
      <w:pPr>
        <w:pStyle w:val="ListParagraph"/>
        <w:numPr>
          <w:ilvl w:val="2"/>
          <w:numId w:val="1"/>
        </w:numPr>
      </w:pPr>
      <w:r>
        <w:t>L</w:t>
      </w:r>
      <w:r w:rsidR="00A24F3B">
        <w:t>u Vickers</w:t>
      </w:r>
      <w:r>
        <w:t xml:space="preserve">, </w:t>
      </w:r>
      <w:r w:rsidR="002A4A9C">
        <w:t xml:space="preserve">the </w:t>
      </w:r>
      <w:r>
        <w:t>speaker to whom Prof. Pelot alluded in Peace River section, coming to give a talk. She is a g</w:t>
      </w:r>
      <w:r w:rsidR="00A24F3B">
        <w:t xml:space="preserve">reat author, </w:t>
      </w:r>
      <w:r w:rsidR="002A4A9C">
        <w:t xml:space="preserve">and </w:t>
      </w:r>
      <w:r w:rsidR="00A24F3B">
        <w:t>eve</w:t>
      </w:r>
      <w:r>
        <w:t>ryone really excited about it. A g</w:t>
      </w:r>
      <w:r w:rsidR="00A24F3B">
        <w:t>reat opportunity for</w:t>
      </w:r>
      <w:r>
        <w:t xml:space="preserve"> the</w:t>
      </w:r>
      <w:r w:rsidR="00A24F3B">
        <w:t xml:space="preserve"> campus.</w:t>
      </w:r>
    </w:p>
    <w:p w:rsidR="00A24F3B" w:rsidRDefault="002A4A9C" w:rsidP="00366EC5">
      <w:pPr>
        <w:pStyle w:val="ListParagraph"/>
        <w:numPr>
          <w:ilvl w:val="2"/>
          <w:numId w:val="1"/>
        </w:numPr>
      </w:pPr>
      <w:r>
        <w:t xml:space="preserve">The event has been made possible by Prof. </w:t>
      </w:r>
      <w:r w:rsidR="00926A5E">
        <w:t xml:space="preserve">Chase, who found </w:t>
      </w:r>
      <w:r>
        <w:t>the necessary funds.</w:t>
      </w:r>
      <w:r w:rsidR="00926A5E">
        <w:t xml:space="preserve"> </w:t>
      </w:r>
      <w:r w:rsidR="00A24F3B">
        <w:t xml:space="preserve"> </w:t>
      </w:r>
    </w:p>
    <w:p w:rsidR="000347A8" w:rsidRDefault="000347A8" w:rsidP="000347A8"/>
    <w:p w:rsidR="00C90BAC" w:rsidRDefault="00A97EB2" w:rsidP="001D4520">
      <w:r>
        <w:t>Scheduling</w:t>
      </w:r>
      <w:r w:rsidR="00FF7C9A">
        <w:t>/Classroom Issues</w:t>
      </w:r>
      <w:r w:rsidR="00A24F3B">
        <w:t>:</w:t>
      </w:r>
    </w:p>
    <w:p w:rsidR="00926A5E" w:rsidRDefault="00926A5E" w:rsidP="00926A5E">
      <w:pPr>
        <w:pStyle w:val="ListParagraph"/>
        <w:numPr>
          <w:ilvl w:val="0"/>
          <w:numId w:val="1"/>
        </w:numPr>
      </w:pPr>
      <w:r>
        <w:t>Prof. Lehrian</w:t>
      </w:r>
    </w:p>
    <w:p w:rsidR="00A24F3B" w:rsidRDefault="00A24F3B" w:rsidP="00A24F3B">
      <w:pPr>
        <w:pStyle w:val="ListParagraph"/>
        <w:numPr>
          <w:ilvl w:val="1"/>
          <w:numId w:val="1"/>
        </w:numPr>
      </w:pPr>
      <w:r>
        <w:t>People have</w:t>
      </w:r>
      <w:r w:rsidR="00926A5E">
        <w:t xml:space="preserve"> been getting</w:t>
      </w:r>
      <w:r>
        <w:t xml:space="preserve"> in touch with </w:t>
      </w:r>
      <w:r w:rsidR="00F03B2C">
        <w:t>her</w:t>
      </w:r>
      <w:r>
        <w:t xml:space="preserve"> </w:t>
      </w:r>
      <w:r w:rsidR="00926A5E">
        <w:t>about</w:t>
      </w:r>
      <w:r>
        <w:t xml:space="preserve"> room issues</w:t>
      </w:r>
      <w:r w:rsidR="00926A5E">
        <w:t xml:space="preserve"> that have arisen this semester</w:t>
      </w:r>
      <w:r w:rsidR="00F03B2C">
        <w:t xml:space="preserve"> because of the new room assignment system. </w:t>
      </w:r>
    </w:p>
    <w:p w:rsidR="00A24F3B" w:rsidRDefault="00A24F3B" w:rsidP="00A24F3B">
      <w:pPr>
        <w:pStyle w:val="ListParagraph"/>
        <w:numPr>
          <w:ilvl w:val="1"/>
          <w:numId w:val="1"/>
        </w:numPr>
      </w:pPr>
      <w:r>
        <w:t xml:space="preserve">Problems </w:t>
      </w:r>
      <w:r w:rsidR="00F03B2C">
        <w:t xml:space="preserve">seem to be </w:t>
      </w:r>
      <w:r>
        <w:t xml:space="preserve">especially </w:t>
      </w:r>
      <w:r w:rsidR="00F03B2C">
        <w:t>frequent</w:t>
      </w:r>
      <w:r>
        <w:t xml:space="preserve"> with Building N</w:t>
      </w:r>
      <w:r w:rsidR="00926A5E">
        <w:t>.</w:t>
      </w:r>
    </w:p>
    <w:p w:rsidR="00A24F3B" w:rsidRDefault="00F03B2C" w:rsidP="00A24F3B">
      <w:pPr>
        <w:pStyle w:val="ListParagraph"/>
        <w:numPr>
          <w:ilvl w:val="1"/>
          <w:numId w:val="1"/>
        </w:numPr>
      </w:pPr>
      <w:r>
        <w:t>The issues</w:t>
      </w:r>
      <w:r w:rsidR="00A24F3B">
        <w:t xml:space="preserve"> will be handled as well as </w:t>
      </w:r>
      <w:r>
        <w:t>they</w:t>
      </w:r>
      <w:r w:rsidR="00A24F3B">
        <w:t xml:space="preserve"> can. Please let her know about </w:t>
      </w:r>
      <w:r>
        <w:t>things so that any problems can be relayed to administration</w:t>
      </w:r>
      <w:r w:rsidR="00A24F3B">
        <w:t xml:space="preserve">. </w:t>
      </w:r>
    </w:p>
    <w:p w:rsidR="00A24F3B" w:rsidRDefault="00A24F3B" w:rsidP="00926A5E">
      <w:pPr>
        <w:pStyle w:val="ListParagraph"/>
        <w:ind w:left="1440"/>
      </w:pPr>
    </w:p>
    <w:p w:rsidR="00C90BAC" w:rsidRDefault="00C90BAC" w:rsidP="00C90BAC">
      <w:pPr>
        <w:pStyle w:val="ListParagraph"/>
      </w:pPr>
    </w:p>
    <w:p w:rsidR="00C90BAC" w:rsidRDefault="00C90BAC" w:rsidP="001D4520">
      <w:r>
        <w:t xml:space="preserve">Kudos to </w:t>
      </w:r>
      <w:r w:rsidR="001D4520">
        <w:t>Prof. Ambrose, Prof. Trogan, and Prof. Ortolano</w:t>
      </w:r>
    </w:p>
    <w:p w:rsidR="001D4520" w:rsidRDefault="002F075D" w:rsidP="001D4520">
      <w:pPr>
        <w:pStyle w:val="ListParagraph"/>
        <w:numPr>
          <w:ilvl w:val="1"/>
          <w:numId w:val="1"/>
        </w:numPr>
      </w:pPr>
      <w:r>
        <w:t>Prof. Ambrose</w:t>
      </w:r>
      <w:r w:rsidR="00F03B2C">
        <w:t>-</w:t>
      </w:r>
      <w:r>
        <w:t xml:space="preserve"> </w:t>
      </w:r>
      <w:r w:rsidR="00F03B2C">
        <w:t xml:space="preserve">just </w:t>
      </w:r>
      <w:r>
        <w:t xml:space="preserve">sold </w:t>
      </w:r>
      <w:r w:rsidR="00F03B2C">
        <w:t xml:space="preserve">her most recent </w:t>
      </w:r>
      <w:r>
        <w:t>mystery novel</w:t>
      </w:r>
      <w:r w:rsidR="00926A5E">
        <w:t>!</w:t>
      </w:r>
    </w:p>
    <w:p w:rsidR="002F075D" w:rsidRDefault="002F075D" w:rsidP="00A24F3B">
      <w:pPr>
        <w:pStyle w:val="ListParagraph"/>
        <w:numPr>
          <w:ilvl w:val="1"/>
          <w:numId w:val="1"/>
        </w:numPr>
      </w:pPr>
      <w:r>
        <w:t xml:space="preserve">Prof. Trogan- published article in </w:t>
      </w:r>
      <w:r w:rsidR="00926A5E" w:rsidRPr="00926A5E">
        <w:rPr>
          <w:i/>
        </w:rPr>
        <w:t>Southwest Florida Parent &amp; Child</w:t>
      </w:r>
      <w:r>
        <w:t xml:space="preserve"> about school choice. </w:t>
      </w:r>
    </w:p>
    <w:p w:rsidR="001D4520" w:rsidRDefault="00926A5E" w:rsidP="001D4520">
      <w:pPr>
        <w:pStyle w:val="ListParagraph"/>
        <w:numPr>
          <w:ilvl w:val="1"/>
          <w:numId w:val="1"/>
        </w:numPr>
      </w:pPr>
      <w:r>
        <w:t xml:space="preserve">Prof. Ortolano- Special guest co-editor for forthcoming </w:t>
      </w:r>
      <w:r w:rsidR="001D4520">
        <w:t xml:space="preserve">issue of </w:t>
      </w:r>
      <w:r w:rsidR="001D4520" w:rsidRPr="00926A5E">
        <w:rPr>
          <w:i/>
        </w:rPr>
        <w:t>South Atlantic Review</w:t>
      </w:r>
      <w:r>
        <w:t>. Issue includes an article and introduction that he co-wrote.</w:t>
      </w:r>
      <w:r w:rsidR="00F03B2C">
        <w:t xml:space="preserve"> It is slated for publication later this spring. </w:t>
      </w:r>
      <w:r>
        <w:t xml:space="preserve"> </w:t>
      </w:r>
    </w:p>
    <w:p w:rsidR="00374625" w:rsidRDefault="00374625" w:rsidP="00374625">
      <w:pPr>
        <w:pStyle w:val="ListParagraph"/>
      </w:pPr>
    </w:p>
    <w:p w:rsidR="00374625" w:rsidRDefault="00374625" w:rsidP="001D4520">
      <w:r>
        <w:t>New Business</w:t>
      </w:r>
    </w:p>
    <w:p w:rsidR="00926A5E" w:rsidRDefault="00926A5E" w:rsidP="00926A5E">
      <w:pPr>
        <w:pStyle w:val="ListParagraph"/>
        <w:numPr>
          <w:ilvl w:val="0"/>
          <w:numId w:val="1"/>
        </w:numPr>
      </w:pPr>
      <w:r>
        <w:t>Prof. Ortolano</w:t>
      </w:r>
    </w:p>
    <w:p w:rsidR="002F075D" w:rsidRDefault="002F075D" w:rsidP="002F075D">
      <w:pPr>
        <w:pStyle w:val="ListParagraph"/>
        <w:numPr>
          <w:ilvl w:val="1"/>
          <w:numId w:val="1"/>
        </w:numPr>
      </w:pPr>
      <w:r>
        <w:t xml:space="preserve">LIT 2000 course going through next curriculum meeting. Please come out and support if you can. </w:t>
      </w:r>
    </w:p>
    <w:p w:rsidR="00720D11" w:rsidRDefault="00720D11" w:rsidP="00720D11">
      <w:pPr>
        <w:pStyle w:val="ListParagraph"/>
        <w:ind w:left="1440"/>
      </w:pPr>
    </w:p>
    <w:p w:rsidR="00926A5E" w:rsidRDefault="00926A5E" w:rsidP="00926A5E">
      <w:pPr>
        <w:pStyle w:val="ListParagraph"/>
        <w:numPr>
          <w:ilvl w:val="0"/>
          <w:numId w:val="1"/>
        </w:numPr>
      </w:pPr>
      <w:r>
        <w:t xml:space="preserve">Prof. Lehrian </w:t>
      </w:r>
    </w:p>
    <w:p w:rsidR="002F075D" w:rsidRDefault="002F075D" w:rsidP="002F075D">
      <w:pPr>
        <w:pStyle w:val="ListParagraph"/>
        <w:numPr>
          <w:ilvl w:val="1"/>
          <w:numId w:val="1"/>
        </w:numPr>
      </w:pPr>
      <w:r>
        <w:t xml:space="preserve">ENC 1101 &amp; ENC 1102 modifications also going through that meeting. </w:t>
      </w:r>
    </w:p>
    <w:p w:rsidR="00CA50AA" w:rsidRDefault="00CA50AA" w:rsidP="00EB0EF9"/>
    <w:p w:rsidR="007C124C" w:rsidRPr="008B6A9F" w:rsidRDefault="007C124C" w:rsidP="00EB0EF9">
      <w:pPr>
        <w:rPr>
          <w:i/>
        </w:rPr>
      </w:pPr>
      <w:r w:rsidRPr="008B6A9F">
        <w:rPr>
          <w:i/>
        </w:rPr>
        <w:t>Notes Prepared by Prof. Scott Ortolano</w:t>
      </w:r>
    </w:p>
    <w:p w:rsidR="00397D08" w:rsidRDefault="00397D08" w:rsidP="002F0B5B"/>
    <w:p w:rsidR="00E3071B" w:rsidRDefault="00E3071B" w:rsidP="0040569B"/>
    <w:p w:rsidR="0040569B" w:rsidRDefault="0040569B" w:rsidP="0040569B">
      <w:pPr>
        <w:pageBreakBefore/>
        <w:pBdr>
          <w:bottom w:val="single" w:sz="6" w:space="1" w:color="auto"/>
        </w:pBdr>
        <w:shd w:val="clear" w:color="auto" w:fill="FFFFFF"/>
        <w:rPr>
          <w:rFonts w:ascii="Calibri" w:eastAsia="Times New Roman" w:hAnsi="Calibri"/>
          <w:color w:val="000000"/>
          <w:szCs w:val="24"/>
        </w:rPr>
      </w:pPr>
      <w:r>
        <w:rPr>
          <w:rFonts w:ascii="Calibri" w:eastAsia="Times New Roman" w:hAnsi="Calibri"/>
          <w:color w:val="000000"/>
          <w:szCs w:val="24"/>
        </w:rPr>
        <w:t xml:space="preserve">Prof. Trogan’s Assessment Handout </w:t>
      </w:r>
    </w:p>
    <w:p w:rsidR="0040569B" w:rsidRPr="003E31CA" w:rsidRDefault="0040569B" w:rsidP="0040569B">
      <w:pPr>
        <w:shd w:val="clear" w:color="auto" w:fill="FFFFFF"/>
        <w:rPr>
          <w:rFonts w:ascii="Calibri" w:eastAsia="Times New Roman" w:hAnsi="Calibri"/>
          <w:color w:val="000000"/>
          <w:szCs w:val="24"/>
        </w:rPr>
      </w:pPr>
    </w:p>
    <w:tbl>
      <w:tblPr>
        <w:tblW w:w="0" w:type="auto"/>
        <w:shd w:val="clear" w:color="auto" w:fill="FFFFFF"/>
        <w:tblCellMar>
          <w:left w:w="0" w:type="dxa"/>
          <w:right w:w="0" w:type="dxa"/>
        </w:tblCellMar>
        <w:tblLook w:val="04A0" w:firstRow="1" w:lastRow="0" w:firstColumn="1" w:lastColumn="0" w:noHBand="0" w:noVBand="1"/>
      </w:tblPr>
      <w:tblGrid>
        <w:gridCol w:w="1803"/>
        <w:gridCol w:w="1714"/>
        <w:gridCol w:w="2783"/>
        <w:gridCol w:w="3276"/>
      </w:tblGrid>
      <w:tr w:rsidR="0040569B" w:rsidRPr="003E31CA" w:rsidTr="00D65A70">
        <w:tc>
          <w:tcPr>
            <w:tcW w:w="28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b/>
                <w:bCs/>
                <w:color w:val="000000"/>
                <w:szCs w:val="24"/>
              </w:rPr>
              <w:t>Sampling Method</w:t>
            </w:r>
          </w:p>
        </w:tc>
        <w:tc>
          <w:tcPr>
            <w:tcW w:w="2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b/>
                <w:bCs/>
                <w:color w:val="000000"/>
                <w:szCs w:val="24"/>
              </w:rPr>
              <w:t>Description</w:t>
            </w:r>
          </w:p>
        </w:tc>
        <w:tc>
          <w:tcPr>
            <w:tcW w:w="3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b/>
                <w:bCs/>
                <w:color w:val="000000"/>
                <w:szCs w:val="24"/>
              </w:rPr>
              <w:t>Application</w:t>
            </w:r>
          </w:p>
        </w:tc>
        <w:tc>
          <w:tcPr>
            <w:tcW w:w="61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b/>
                <w:bCs/>
                <w:color w:val="000000"/>
                <w:szCs w:val="24"/>
              </w:rPr>
              <w:t>Biases</w:t>
            </w:r>
          </w:p>
        </w:tc>
      </w:tr>
      <w:tr w:rsidR="0040569B" w:rsidRPr="003E31CA" w:rsidTr="00D65A70">
        <w:tc>
          <w:tcPr>
            <w:tcW w:w="2872" w:type="dxa"/>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shd w:val="clear" w:color="auto" w:fill="92D050"/>
              </w:rPr>
            </w:pPr>
            <w:r w:rsidRPr="003E31CA">
              <w:rPr>
                <w:rFonts w:ascii="Calibri" w:eastAsia="Times New Roman" w:hAnsi="Calibri"/>
                <w:color w:val="000000"/>
                <w:szCs w:val="24"/>
                <w:shd w:val="clear" w:color="auto" w:fill="92D050"/>
              </w:rPr>
              <w:t>Convenience Cluster Sampling</w:t>
            </w:r>
          </w:p>
        </w:tc>
        <w:tc>
          <w:tcPr>
            <w:tcW w:w="2520"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shd w:val="clear" w:color="auto" w:fill="92D050"/>
              </w:rPr>
            </w:pPr>
            <w:r w:rsidRPr="003E31CA">
              <w:rPr>
                <w:rFonts w:ascii="Calibri" w:eastAsia="Times New Roman" w:hAnsi="Calibri"/>
                <w:color w:val="000000"/>
                <w:szCs w:val="24"/>
                <w:shd w:val="clear" w:color="auto" w:fill="92D050"/>
              </w:rPr>
              <w:t>The entire population of a randomly selected set of clusters as defined by convenience is sampled.</w:t>
            </w:r>
          </w:p>
        </w:tc>
        <w:tc>
          <w:tcPr>
            <w:tcW w:w="3960"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shd w:val="clear" w:color="auto" w:fill="92D050"/>
              </w:rPr>
            </w:pPr>
            <w:r w:rsidRPr="003E31CA">
              <w:rPr>
                <w:rFonts w:ascii="Calibri" w:eastAsia="Times New Roman" w:hAnsi="Calibri"/>
                <w:color w:val="000000"/>
                <w:szCs w:val="24"/>
                <w:shd w:val="clear" w:color="auto" w:fill="92D050"/>
              </w:rPr>
              <w:t>Student submissions are “clustered” by course section, so that all essays in a chosen section will be collected.  Essays from one section per faculty are collected.</w:t>
            </w:r>
          </w:p>
        </w:tc>
        <w:tc>
          <w:tcPr>
            <w:tcW w:w="6120"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shd w:val="clear" w:color="auto" w:fill="92D050"/>
              </w:rPr>
            </w:pPr>
            <w:r w:rsidRPr="003E31CA">
              <w:rPr>
                <w:rFonts w:ascii="Calibri" w:eastAsia="Times New Roman" w:hAnsi="Calibri"/>
                <w:color w:val="000000"/>
                <w:szCs w:val="24"/>
                <w:shd w:val="clear" w:color="auto" w:fill="92D050"/>
              </w:rPr>
              <w:t>Faculty with low course loads will be over represented in results.  And subset groups such as dual enrollment or online courses may be under represented.  Overall, results are less precise than simple random or stratified sampling.</w:t>
            </w:r>
          </w:p>
        </w:tc>
      </w:tr>
      <w:tr w:rsidR="0040569B" w:rsidRPr="003E31CA" w:rsidTr="00D65A70">
        <w:tc>
          <w:tcPr>
            <w:tcW w:w="28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Cluster Sampling</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The entire population of a randomly selected set of clusters is sampled.</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Student submissions are “clustered” by course section, so that all essays in a chosen section will be collected.  Courses selected randomly.  Not all faculty members will be selected in a given term while others may have more than one section selected.</w:t>
            </w:r>
          </w:p>
        </w:tc>
        <w:tc>
          <w:tcPr>
            <w:tcW w:w="6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Course sections with low enrollment counts can cause over representation in other areas.  (Example: One section has 8 students while another has 25 students.  A sampling of this nature means the latter section is over represented (if sections were identical this would be fine, but each section includes a number of variables such as class meeting time, campus, faculty member, class type such as online or dual enrollment, etc.)  And subset groups such as dual enrollment or online courses may be under represented.  Overall, results are less precise than with simple random or stratified sampling.</w:t>
            </w:r>
          </w:p>
        </w:tc>
      </w:tr>
      <w:tr w:rsidR="0040569B" w:rsidRPr="003E31CA" w:rsidTr="00D65A70">
        <w:tc>
          <w:tcPr>
            <w:tcW w:w="28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Multistage (1-Stratified, 2-Cluster)</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Groups identified as independent of each other are identified and cluster sampling is conducted randomly from within each group</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Student submissions are “clustered” by course section, so that all essays in a chosen section will be collected.  Courses randomly selected to accurately represent differing sites (i.e. campus-based, online, dual enrollment).  Not all faculty members will be selected in a given term while others may have more than one section selected.</w:t>
            </w:r>
          </w:p>
        </w:tc>
        <w:tc>
          <w:tcPr>
            <w:tcW w:w="6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Faculty with low course loads will be over represented in results.  Course sections with low enrollment counts can cause over representation in other areas.  Overall, results are less precise than with simple random or stratified sampling.</w:t>
            </w:r>
          </w:p>
        </w:tc>
      </w:tr>
      <w:tr w:rsidR="0040569B" w:rsidRPr="003E31CA" w:rsidTr="00D65A70">
        <w:tc>
          <w:tcPr>
            <w:tcW w:w="28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Stratified sampling</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A population is separated into groups and random samples are selected from those groups</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Courses randomly selected to accurately represent differing course types (i.e. campus-based, online, dual enrollment </w:t>
            </w:r>
          </w:p>
        </w:tc>
        <w:tc>
          <w:tcPr>
            <w:tcW w:w="6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Each site would have an identified number of submissions that would need to be collected (see expected sample size discussion below). Faculty with low course loads can be over represented.</w:t>
            </w:r>
          </w:p>
        </w:tc>
      </w:tr>
      <w:tr w:rsidR="0040569B" w:rsidRPr="003E31CA" w:rsidTr="00D65A70">
        <w:tc>
          <w:tcPr>
            <w:tcW w:w="28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Simple random sampling</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Random samples from entire population are sampled.</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A random selection of artifacts from courses are sampled with no regard for section representation (e.g. it is reasonable to assume one section could get 10 artifacts selected from it while another gets 0, sample size notwithstanding).  Not all faculty members will necessarily participate while others may have larger than average samples to be collected.</w:t>
            </w:r>
          </w:p>
        </w:tc>
        <w:tc>
          <w:tcPr>
            <w:tcW w:w="6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569B" w:rsidRPr="003E31CA" w:rsidRDefault="0040569B" w:rsidP="00D65A70">
            <w:pPr>
              <w:rPr>
                <w:rFonts w:ascii="Calibri" w:eastAsia="Times New Roman" w:hAnsi="Calibri"/>
                <w:color w:val="000000"/>
                <w:szCs w:val="24"/>
              </w:rPr>
            </w:pPr>
            <w:r w:rsidRPr="003E31CA">
              <w:rPr>
                <w:rFonts w:ascii="Calibri" w:eastAsia="Times New Roman" w:hAnsi="Calibri"/>
                <w:color w:val="000000"/>
                <w:szCs w:val="24"/>
              </w:rPr>
              <w:t>A sample size that meets reasonable statistical criteria can vary depending on enrollment.  Generally speaking, a larger enrollment means a smaller percentage is required.  Based on present enrollments, ENC1101 would require approximately 16% while ENC1102 would require approximately 34%.*</w:t>
            </w:r>
          </w:p>
        </w:tc>
      </w:tr>
    </w:tbl>
    <w:p w:rsidR="0040569B" w:rsidRPr="003E31CA" w:rsidRDefault="0040569B" w:rsidP="0040569B">
      <w:pPr>
        <w:shd w:val="clear" w:color="auto" w:fill="FFFFFF"/>
        <w:rPr>
          <w:rFonts w:ascii="Calibri" w:eastAsia="Times New Roman" w:hAnsi="Calibri"/>
          <w:color w:val="000000"/>
          <w:szCs w:val="24"/>
        </w:rPr>
      </w:pPr>
      <w:r w:rsidRPr="003E31CA">
        <w:rPr>
          <w:rFonts w:ascii="Calibri" w:eastAsia="Times New Roman" w:hAnsi="Calibri"/>
          <w:color w:val="000000"/>
          <w:szCs w:val="24"/>
        </w:rPr>
        <w:t> </w:t>
      </w:r>
    </w:p>
    <w:p w:rsidR="0040569B" w:rsidRPr="003E31CA" w:rsidRDefault="0040569B" w:rsidP="0040569B">
      <w:pPr>
        <w:shd w:val="clear" w:color="auto" w:fill="FFFFFF"/>
        <w:rPr>
          <w:rFonts w:ascii="Calibri" w:eastAsia="Times New Roman" w:hAnsi="Calibri"/>
          <w:color w:val="000000"/>
          <w:szCs w:val="24"/>
        </w:rPr>
      </w:pPr>
      <w:r w:rsidRPr="003E31CA">
        <w:rPr>
          <w:rFonts w:ascii="Calibri" w:eastAsia="Times New Roman" w:hAnsi="Calibri"/>
          <w:color w:val="000000"/>
          <w:szCs w:val="24"/>
        </w:rPr>
        <w:t>Sample Size Estimations:</w:t>
      </w:r>
    </w:p>
    <w:p w:rsidR="0040569B" w:rsidRPr="003E31CA" w:rsidRDefault="0040569B" w:rsidP="0040569B">
      <w:pPr>
        <w:shd w:val="clear" w:color="auto" w:fill="FFFFFF"/>
        <w:ind w:hanging="360"/>
        <w:rPr>
          <w:rFonts w:ascii="Calibri" w:eastAsia="Times New Roman" w:hAnsi="Calibri"/>
          <w:color w:val="000000"/>
          <w:szCs w:val="24"/>
        </w:rPr>
      </w:pPr>
      <w:r>
        <w:rPr>
          <w:rFonts w:ascii="Symbol" w:eastAsia="Times New Roman" w:hAnsi="Symbol"/>
          <w:color w:val="000000"/>
          <w:szCs w:val="24"/>
        </w:rPr>
        <w:t></w:t>
      </w:r>
      <w:r>
        <w:rPr>
          <w:rFonts w:ascii="Symbol" w:eastAsia="Times New Roman" w:hAnsi="Symbol"/>
          <w:color w:val="000000"/>
          <w:szCs w:val="24"/>
        </w:rPr>
        <w:t></w:t>
      </w:r>
      <w:r w:rsidRPr="003E31CA">
        <w:rPr>
          <w:rFonts w:ascii="Calibri" w:eastAsia="Times New Roman" w:hAnsi="Calibri"/>
          <w:color w:val="000000"/>
          <w:szCs w:val="24"/>
        </w:rPr>
        <w:t>Based on the present Fall 2014 enrollment for ENC1101, a sample size that would reasonably meet standards for statistical analysis is approximately 560 artifacts.</w:t>
      </w:r>
    </w:p>
    <w:p w:rsidR="0040569B" w:rsidRPr="003E31CA" w:rsidRDefault="0040569B" w:rsidP="0040569B">
      <w:pPr>
        <w:shd w:val="clear" w:color="auto" w:fill="FFFFFF"/>
        <w:ind w:hanging="360"/>
        <w:rPr>
          <w:rFonts w:ascii="Calibri" w:eastAsia="Times New Roman" w:hAnsi="Calibri"/>
          <w:color w:val="000000"/>
          <w:szCs w:val="24"/>
        </w:rPr>
      </w:pPr>
      <w:r w:rsidRPr="003E31CA">
        <w:rPr>
          <w:rFonts w:ascii="Courier New" w:eastAsia="Times New Roman" w:hAnsi="Courier New" w:cs="Courier New"/>
          <w:color w:val="000000"/>
          <w:szCs w:val="24"/>
        </w:rPr>
        <w:t>o   </w:t>
      </w:r>
      <w:r w:rsidRPr="003E31CA">
        <w:rPr>
          <w:rFonts w:ascii="Calibri" w:eastAsia="Times New Roman" w:hAnsi="Calibri"/>
          <w:color w:val="000000"/>
          <w:szCs w:val="24"/>
        </w:rPr>
        <w:t>In a simple random sample, a faculty member with 125 students in ENC1101 can expect to submit scores for an average of 20-25 essays per semester.</w:t>
      </w:r>
    </w:p>
    <w:p w:rsidR="0040569B" w:rsidRPr="003E31CA" w:rsidRDefault="0040569B" w:rsidP="0040569B">
      <w:pPr>
        <w:shd w:val="clear" w:color="auto" w:fill="FFFFFF"/>
        <w:ind w:hanging="360"/>
        <w:rPr>
          <w:rFonts w:ascii="Calibri" w:eastAsia="Times New Roman" w:hAnsi="Calibri"/>
          <w:color w:val="000000"/>
          <w:szCs w:val="24"/>
        </w:rPr>
      </w:pPr>
      <w:r w:rsidRPr="003E31CA">
        <w:rPr>
          <w:rFonts w:ascii="Symbol" w:eastAsia="Times New Roman" w:hAnsi="Symbol"/>
          <w:color w:val="000000"/>
          <w:szCs w:val="24"/>
        </w:rPr>
        <w:t></w:t>
      </w:r>
      <w:r>
        <w:rPr>
          <w:rFonts w:ascii="Symbol" w:eastAsia="Times New Roman" w:hAnsi="Symbol"/>
          <w:color w:val="000000"/>
          <w:szCs w:val="24"/>
        </w:rPr>
        <w:t></w:t>
      </w:r>
      <w:r w:rsidRPr="003E31CA">
        <w:rPr>
          <w:rFonts w:ascii="Calibri" w:eastAsia="Times New Roman" w:hAnsi="Calibri"/>
          <w:color w:val="000000"/>
          <w:szCs w:val="24"/>
        </w:rPr>
        <w:t>Based on the present Fall 2014 enrollment for ENC1102, a sample size that would reasonably meet standards for statistical analysis is approximately 440 artifacts.</w:t>
      </w:r>
    </w:p>
    <w:p w:rsidR="0040569B" w:rsidRPr="003E31CA" w:rsidRDefault="0040569B" w:rsidP="0040569B">
      <w:pPr>
        <w:shd w:val="clear" w:color="auto" w:fill="FFFFFF"/>
        <w:ind w:hanging="360"/>
        <w:rPr>
          <w:rFonts w:ascii="Calibri" w:eastAsia="Times New Roman" w:hAnsi="Calibri"/>
          <w:color w:val="000000"/>
          <w:szCs w:val="24"/>
        </w:rPr>
      </w:pPr>
      <w:r w:rsidRPr="003E31CA">
        <w:rPr>
          <w:rFonts w:ascii="Courier New" w:eastAsia="Times New Roman" w:hAnsi="Courier New" w:cs="Courier New"/>
          <w:color w:val="000000"/>
          <w:szCs w:val="24"/>
        </w:rPr>
        <w:t>o   </w:t>
      </w:r>
      <w:r w:rsidRPr="003E31CA">
        <w:rPr>
          <w:rFonts w:ascii="Calibri" w:eastAsia="Times New Roman" w:hAnsi="Calibri"/>
          <w:color w:val="000000"/>
          <w:szCs w:val="24"/>
        </w:rPr>
        <w:t>In a simple random sample, a faculty member with 125 students in ENC1102 can expect to be submit scores for an average 40-45 essays per semester.</w:t>
      </w:r>
    </w:p>
    <w:p w:rsidR="0040569B" w:rsidRPr="003E31CA" w:rsidRDefault="0040569B" w:rsidP="0040569B">
      <w:pPr>
        <w:shd w:val="clear" w:color="auto" w:fill="FFFFFF"/>
        <w:rPr>
          <w:rFonts w:ascii="Calibri" w:eastAsia="Times New Roman" w:hAnsi="Calibri"/>
          <w:color w:val="000000"/>
          <w:szCs w:val="24"/>
        </w:rPr>
      </w:pPr>
      <w:r w:rsidRPr="003E31CA">
        <w:rPr>
          <w:rFonts w:ascii="Calibri" w:eastAsia="Times New Roman" w:hAnsi="Calibri"/>
          <w:color w:val="000000"/>
          <w:szCs w:val="24"/>
        </w:rPr>
        <w:t> </w:t>
      </w:r>
    </w:p>
    <w:p w:rsidR="0040569B" w:rsidRPr="003E31CA" w:rsidRDefault="0040569B" w:rsidP="0040569B">
      <w:pPr>
        <w:shd w:val="clear" w:color="auto" w:fill="FFFFFF"/>
        <w:rPr>
          <w:rFonts w:ascii="Calibri" w:eastAsia="Times New Roman" w:hAnsi="Calibri"/>
          <w:color w:val="000000"/>
          <w:szCs w:val="24"/>
        </w:rPr>
      </w:pPr>
      <w:r w:rsidRPr="003E31CA">
        <w:rPr>
          <w:rFonts w:ascii="Calibri" w:eastAsia="Times New Roman" w:hAnsi="Calibri"/>
          <w:color w:val="000000"/>
          <w:szCs w:val="24"/>
        </w:rPr>
        <w:t>*A power analysis was conducted to estimate the sample size requirement for a reasonable difference from the null hypothesis (sample deviates from population) with a reasonable level of power required for strong results (p=0.80) given a known population size (enrollments for Fall 2014 of ENC1101 and ENC1102).</w:t>
      </w:r>
    </w:p>
    <w:p w:rsidR="0040569B" w:rsidRPr="003E31CA" w:rsidRDefault="0040569B" w:rsidP="0040569B">
      <w:pPr>
        <w:shd w:val="clear" w:color="auto" w:fill="FFFFFF"/>
        <w:rPr>
          <w:rFonts w:ascii="Calibri" w:eastAsia="Times New Roman" w:hAnsi="Calibri"/>
          <w:color w:val="000000"/>
          <w:szCs w:val="24"/>
        </w:rPr>
      </w:pPr>
      <w:r w:rsidRPr="003E31CA">
        <w:rPr>
          <w:rFonts w:ascii="Calibri" w:eastAsia="Times New Roman" w:hAnsi="Calibri"/>
          <w:color w:val="000000"/>
          <w:szCs w:val="24"/>
        </w:rPr>
        <w:t xml:space="preserve"> </w:t>
      </w:r>
    </w:p>
    <w:p w:rsidR="0040569B" w:rsidRDefault="0040569B" w:rsidP="0040569B"/>
    <w:p w:rsidR="0040569B" w:rsidRDefault="0040569B" w:rsidP="0040569B"/>
    <w:sectPr w:rsidR="0040569B" w:rsidSect="00B15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61E34"/>
    <w:multiLevelType w:val="hybridMultilevel"/>
    <w:tmpl w:val="CD34D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8E16DF"/>
    <w:multiLevelType w:val="hybridMultilevel"/>
    <w:tmpl w:val="A8CAF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473319"/>
    <w:multiLevelType w:val="hybridMultilevel"/>
    <w:tmpl w:val="049E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62B"/>
    <w:rsid w:val="00032119"/>
    <w:rsid w:val="000347A8"/>
    <w:rsid w:val="00081C56"/>
    <w:rsid w:val="000A07AB"/>
    <w:rsid w:val="000F412F"/>
    <w:rsid w:val="00145DC0"/>
    <w:rsid w:val="0014796F"/>
    <w:rsid w:val="00175E17"/>
    <w:rsid w:val="001A4D37"/>
    <w:rsid w:val="001C2909"/>
    <w:rsid w:val="001D4520"/>
    <w:rsid w:val="00207076"/>
    <w:rsid w:val="002177C0"/>
    <w:rsid w:val="002536A8"/>
    <w:rsid w:val="002A2A3C"/>
    <w:rsid w:val="002A4A9C"/>
    <w:rsid w:val="002B4EB3"/>
    <w:rsid w:val="002D178A"/>
    <w:rsid w:val="002E0F1B"/>
    <w:rsid w:val="002E18B9"/>
    <w:rsid w:val="002F075D"/>
    <w:rsid w:val="002F0B5B"/>
    <w:rsid w:val="003031A1"/>
    <w:rsid w:val="00310C92"/>
    <w:rsid w:val="0031219D"/>
    <w:rsid w:val="0032260A"/>
    <w:rsid w:val="003328D2"/>
    <w:rsid w:val="00341B23"/>
    <w:rsid w:val="00366EC5"/>
    <w:rsid w:val="00374625"/>
    <w:rsid w:val="00394E72"/>
    <w:rsid w:val="00397D08"/>
    <w:rsid w:val="003E5721"/>
    <w:rsid w:val="0040569B"/>
    <w:rsid w:val="004070B2"/>
    <w:rsid w:val="004377B4"/>
    <w:rsid w:val="0044190B"/>
    <w:rsid w:val="00442013"/>
    <w:rsid w:val="00451E4E"/>
    <w:rsid w:val="005071A2"/>
    <w:rsid w:val="00514866"/>
    <w:rsid w:val="005842F3"/>
    <w:rsid w:val="005863E7"/>
    <w:rsid w:val="0063376F"/>
    <w:rsid w:val="00662B4A"/>
    <w:rsid w:val="00680B1D"/>
    <w:rsid w:val="0068670A"/>
    <w:rsid w:val="006B0102"/>
    <w:rsid w:val="006C083F"/>
    <w:rsid w:val="006F4DE5"/>
    <w:rsid w:val="00720D11"/>
    <w:rsid w:val="00724853"/>
    <w:rsid w:val="007269D0"/>
    <w:rsid w:val="007445B2"/>
    <w:rsid w:val="007C124C"/>
    <w:rsid w:val="007C2D43"/>
    <w:rsid w:val="007D3886"/>
    <w:rsid w:val="00804097"/>
    <w:rsid w:val="0087331F"/>
    <w:rsid w:val="00882FF5"/>
    <w:rsid w:val="008B6A9F"/>
    <w:rsid w:val="00926A5E"/>
    <w:rsid w:val="00A24F3B"/>
    <w:rsid w:val="00A5462B"/>
    <w:rsid w:val="00A925F6"/>
    <w:rsid w:val="00A97EB2"/>
    <w:rsid w:val="00B1504C"/>
    <w:rsid w:val="00B75E2B"/>
    <w:rsid w:val="00B828E9"/>
    <w:rsid w:val="00BD6306"/>
    <w:rsid w:val="00C2044C"/>
    <w:rsid w:val="00C618A7"/>
    <w:rsid w:val="00C90BAC"/>
    <w:rsid w:val="00CA0533"/>
    <w:rsid w:val="00CA50AA"/>
    <w:rsid w:val="00D05749"/>
    <w:rsid w:val="00D673C1"/>
    <w:rsid w:val="00DE3C75"/>
    <w:rsid w:val="00E01229"/>
    <w:rsid w:val="00E3071B"/>
    <w:rsid w:val="00E4022C"/>
    <w:rsid w:val="00E444AF"/>
    <w:rsid w:val="00EA5FB3"/>
    <w:rsid w:val="00EB0EF9"/>
    <w:rsid w:val="00ED1082"/>
    <w:rsid w:val="00F03B2C"/>
    <w:rsid w:val="00F109B6"/>
    <w:rsid w:val="00F631D5"/>
    <w:rsid w:val="00F674AF"/>
    <w:rsid w:val="00F67E79"/>
    <w:rsid w:val="00F75C53"/>
    <w:rsid w:val="00F85B27"/>
    <w:rsid w:val="00FA7196"/>
    <w:rsid w:val="00FC4FB1"/>
    <w:rsid w:val="00FF370E"/>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6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Pollitt</dc:creator>
  <cp:lastModifiedBy>edison</cp:lastModifiedBy>
  <cp:revision>2</cp:revision>
  <dcterms:created xsi:type="dcterms:W3CDTF">2015-01-13T03:05:00Z</dcterms:created>
  <dcterms:modified xsi:type="dcterms:W3CDTF">2015-01-13T03:05:00Z</dcterms:modified>
</cp:coreProperties>
</file>