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E0A" w:rsidRDefault="008E63C9" w:rsidP="008F7E0A">
      <w:pPr>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simplePos x="0" y="0"/>
            <wp:positionH relativeFrom="column">
              <wp:posOffset>3648075</wp:posOffset>
            </wp:positionH>
            <wp:positionV relativeFrom="paragraph">
              <wp:posOffset>-229235</wp:posOffset>
            </wp:positionV>
            <wp:extent cx="2514600" cy="781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781050"/>
                    </a:xfrm>
                    <a:prstGeom prst="rect">
                      <a:avLst/>
                    </a:prstGeom>
                    <a:noFill/>
                  </pic:spPr>
                </pic:pic>
              </a:graphicData>
            </a:graphic>
            <wp14:sizeRelH relativeFrom="page">
              <wp14:pctWidth>0</wp14:pctWidth>
            </wp14:sizeRelH>
            <wp14:sizeRelV relativeFrom="page">
              <wp14:pctHeight>0</wp14:pctHeight>
            </wp14:sizeRelV>
          </wp:anchor>
        </w:drawing>
      </w:r>
    </w:p>
    <w:p w:rsidR="008F7E0A" w:rsidRDefault="008F7E0A" w:rsidP="008F7E0A">
      <w:pPr>
        <w:jc w:val="center"/>
        <w:rPr>
          <w:rFonts w:ascii="Times New Roman" w:hAnsi="Times New Roman" w:cs="Times New Roman"/>
        </w:rPr>
      </w:pPr>
    </w:p>
    <w:p w:rsidR="008F7E0A" w:rsidRDefault="008F7E0A" w:rsidP="008F7E0A">
      <w:pPr>
        <w:jc w:val="center"/>
        <w:rPr>
          <w:rFonts w:ascii="Times New Roman" w:hAnsi="Times New Roman" w:cs="Times New Roman"/>
        </w:rPr>
      </w:pPr>
    </w:p>
    <w:p w:rsidR="008F7E0A" w:rsidRPr="00311F5F" w:rsidRDefault="008F7E0A" w:rsidP="008F7E0A">
      <w:pPr>
        <w:jc w:val="center"/>
        <w:rPr>
          <w:rFonts w:ascii="Times New Roman" w:hAnsi="Times New Roman" w:cs="Times New Roman"/>
          <w:sz w:val="24"/>
          <w:szCs w:val="24"/>
        </w:rPr>
      </w:pPr>
      <w:r w:rsidRPr="00311F5F">
        <w:rPr>
          <w:rFonts w:ascii="Times New Roman" w:hAnsi="Times New Roman" w:cs="Times New Roman"/>
          <w:sz w:val="24"/>
          <w:szCs w:val="24"/>
        </w:rPr>
        <w:t>Minutes</w:t>
      </w:r>
    </w:p>
    <w:p w:rsidR="008F7E0A" w:rsidRPr="00311F5F" w:rsidRDefault="008F7E0A" w:rsidP="008F7E0A">
      <w:pPr>
        <w:jc w:val="center"/>
        <w:rPr>
          <w:rFonts w:ascii="Times New Roman" w:hAnsi="Times New Roman" w:cs="Times New Roman"/>
          <w:sz w:val="24"/>
          <w:szCs w:val="24"/>
        </w:rPr>
      </w:pPr>
      <w:r w:rsidRPr="00311F5F">
        <w:rPr>
          <w:rFonts w:ascii="Times New Roman" w:hAnsi="Times New Roman" w:cs="Times New Roman"/>
          <w:sz w:val="24"/>
          <w:szCs w:val="24"/>
        </w:rPr>
        <w:t>Academic Success Department Meeting</w:t>
      </w:r>
    </w:p>
    <w:p w:rsidR="008F7E0A" w:rsidRPr="00311F5F" w:rsidRDefault="004E3491" w:rsidP="008F7E0A">
      <w:pPr>
        <w:jc w:val="center"/>
        <w:rPr>
          <w:rFonts w:ascii="Times New Roman" w:hAnsi="Times New Roman" w:cs="Times New Roman"/>
          <w:sz w:val="24"/>
          <w:szCs w:val="24"/>
        </w:rPr>
      </w:pPr>
      <w:r w:rsidRPr="00311F5F">
        <w:rPr>
          <w:rFonts w:ascii="Times New Roman" w:hAnsi="Times New Roman" w:cs="Times New Roman"/>
          <w:sz w:val="24"/>
          <w:szCs w:val="24"/>
        </w:rPr>
        <w:t xml:space="preserve">August 18, </w:t>
      </w:r>
      <w:r w:rsidR="007A541E" w:rsidRPr="00311F5F">
        <w:rPr>
          <w:rFonts w:ascii="Times New Roman" w:hAnsi="Times New Roman" w:cs="Times New Roman"/>
          <w:sz w:val="24"/>
          <w:szCs w:val="24"/>
        </w:rPr>
        <w:t>2015</w:t>
      </w:r>
    </w:p>
    <w:p w:rsidR="008F7E0A" w:rsidRPr="00311F5F" w:rsidRDefault="008F7E0A" w:rsidP="008F7E0A">
      <w:pPr>
        <w:jc w:val="center"/>
        <w:rPr>
          <w:rFonts w:ascii="Times New Roman" w:hAnsi="Times New Roman" w:cs="Times New Roman"/>
          <w:sz w:val="24"/>
          <w:szCs w:val="24"/>
        </w:rPr>
      </w:pPr>
      <w:r w:rsidRPr="00311F5F">
        <w:rPr>
          <w:rFonts w:ascii="Times New Roman" w:hAnsi="Times New Roman" w:cs="Times New Roman"/>
          <w:sz w:val="24"/>
          <w:szCs w:val="24"/>
        </w:rPr>
        <w:t>Thomas Edison Campus</w:t>
      </w:r>
    </w:p>
    <w:p w:rsidR="008F7E0A" w:rsidRPr="00311F5F" w:rsidRDefault="001E2004" w:rsidP="008F7E0A">
      <w:pPr>
        <w:jc w:val="center"/>
        <w:rPr>
          <w:rFonts w:ascii="Times New Roman" w:hAnsi="Times New Roman" w:cs="Times New Roman"/>
          <w:sz w:val="24"/>
          <w:szCs w:val="24"/>
        </w:rPr>
      </w:pPr>
      <w:r w:rsidRPr="00311F5F">
        <w:rPr>
          <w:rFonts w:ascii="Times New Roman" w:hAnsi="Times New Roman" w:cs="Times New Roman"/>
          <w:sz w:val="24"/>
          <w:szCs w:val="24"/>
        </w:rPr>
        <w:t xml:space="preserve"> </w:t>
      </w:r>
      <w:r w:rsidR="004E3491" w:rsidRPr="00311F5F">
        <w:rPr>
          <w:rFonts w:ascii="Times New Roman" w:hAnsi="Times New Roman" w:cs="Times New Roman"/>
          <w:sz w:val="24"/>
          <w:szCs w:val="24"/>
        </w:rPr>
        <w:t>U-110</w:t>
      </w:r>
      <w:r w:rsidR="007A541E" w:rsidRPr="00311F5F">
        <w:rPr>
          <w:rFonts w:ascii="Times New Roman" w:hAnsi="Times New Roman" w:cs="Times New Roman"/>
          <w:sz w:val="24"/>
          <w:szCs w:val="24"/>
        </w:rPr>
        <w:t xml:space="preserve"> (</w:t>
      </w:r>
      <w:r w:rsidRPr="00311F5F">
        <w:rPr>
          <w:rFonts w:ascii="Times New Roman" w:hAnsi="Times New Roman" w:cs="Times New Roman"/>
          <w:sz w:val="24"/>
          <w:szCs w:val="24"/>
        </w:rPr>
        <w:t>1</w:t>
      </w:r>
      <w:r w:rsidR="006E74F4" w:rsidRPr="00311F5F">
        <w:rPr>
          <w:rFonts w:ascii="Times New Roman" w:hAnsi="Times New Roman" w:cs="Times New Roman"/>
          <w:sz w:val="24"/>
          <w:szCs w:val="24"/>
        </w:rPr>
        <w:t>:</w:t>
      </w:r>
      <w:r w:rsidR="004E3491" w:rsidRPr="00311F5F">
        <w:rPr>
          <w:rFonts w:ascii="Times New Roman" w:hAnsi="Times New Roman" w:cs="Times New Roman"/>
          <w:sz w:val="24"/>
          <w:szCs w:val="24"/>
        </w:rPr>
        <w:t>3</w:t>
      </w:r>
      <w:r w:rsidR="007A541E" w:rsidRPr="00311F5F">
        <w:rPr>
          <w:rFonts w:ascii="Times New Roman" w:hAnsi="Times New Roman" w:cs="Times New Roman"/>
          <w:sz w:val="24"/>
          <w:szCs w:val="24"/>
        </w:rPr>
        <w:t>0</w:t>
      </w:r>
      <w:r w:rsidR="004E3491" w:rsidRPr="00311F5F">
        <w:rPr>
          <w:rFonts w:ascii="Times New Roman" w:hAnsi="Times New Roman" w:cs="Times New Roman"/>
          <w:sz w:val="24"/>
          <w:szCs w:val="24"/>
        </w:rPr>
        <w:t>-2:30</w:t>
      </w:r>
      <w:r w:rsidR="007A541E" w:rsidRPr="00311F5F">
        <w:rPr>
          <w:rFonts w:ascii="Times New Roman" w:hAnsi="Times New Roman" w:cs="Times New Roman"/>
          <w:sz w:val="24"/>
          <w:szCs w:val="24"/>
        </w:rPr>
        <w:t xml:space="preserve"> p.m.)</w:t>
      </w:r>
    </w:p>
    <w:p w:rsidR="008F7E0A" w:rsidRPr="00311F5F" w:rsidRDefault="007A541E" w:rsidP="007A541E">
      <w:pPr>
        <w:rPr>
          <w:rFonts w:ascii="Times New Roman" w:hAnsi="Times New Roman" w:cs="Times New Roman"/>
          <w:sz w:val="24"/>
          <w:szCs w:val="24"/>
        </w:rPr>
      </w:pPr>
      <w:r w:rsidRPr="00311F5F">
        <w:rPr>
          <w:rFonts w:ascii="Times New Roman" w:hAnsi="Times New Roman" w:cs="Times New Roman"/>
          <w:b/>
          <w:sz w:val="24"/>
          <w:szCs w:val="24"/>
        </w:rPr>
        <w:t>A</w:t>
      </w:r>
      <w:r w:rsidR="008F7E0A" w:rsidRPr="00311F5F">
        <w:rPr>
          <w:rFonts w:ascii="Times New Roman" w:hAnsi="Times New Roman" w:cs="Times New Roman"/>
          <w:b/>
          <w:sz w:val="24"/>
          <w:szCs w:val="24"/>
        </w:rPr>
        <w:t xml:space="preserve">ttendance:  </w:t>
      </w:r>
      <w:r w:rsidR="004E3491" w:rsidRPr="00311F5F">
        <w:rPr>
          <w:rFonts w:ascii="Times New Roman" w:hAnsi="Times New Roman" w:cs="Times New Roman"/>
          <w:sz w:val="24"/>
          <w:szCs w:val="24"/>
        </w:rPr>
        <w:t>Wanda Day, Dr. Eileen DeLuca, Dr. Duke DiPofi, Renee Hester, Me</w:t>
      </w:r>
      <w:r w:rsidR="00B14134" w:rsidRPr="00311F5F">
        <w:rPr>
          <w:rFonts w:ascii="Times New Roman" w:hAnsi="Times New Roman" w:cs="Times New Roman"/>
          <w:sz w:val="24"/>
          <w:szCs w:val="24"/>
        </w:rPr>
        <w:t>lanie LeMaster, Karen Maguire, K</w:t>
      </w:r>
      <w:r w:rsidR="004E3491" w:rsidRPr="00311F5F">
        <w:rPr>
          <w:rFonts w:ascii="Times New Roman" w:hAnsi="Times New Roman" w:cs="Times New Roman"/>
          <w:sz w:val="24"/>
          <w:szCs w:val="24"/>
        </w:rPr>
        <w:t>elley Newhouse, Robert Olancin, Heather Olson,  Mary</w:t>
      </w:r>
      <w:r w:rsidR="00B14134" w:rsidRPr="00311F5F">
        <w:rPr>
          <w:rFonts w:ascii="Times New Roman" w:hAnsi="Times New Roman" w:cs="Times New Roman"/>
          <w:sz w:val="24"/>
          <w:szCs w:val="24"/>
        </w:rPr>
        <w:t xml:space="preserve"> Schultz, Dr. Martin Tawil, Troy Tucker, Scott Vanselow, Elizabeth Yates, </w:t>
      </w:r>
      <w:r w:rsidR="00810FAB" w:rsidRPr="00311F5F">
        <w:rPr>
          <w:rFonts w:ascii="Times New Roman" w:hAnsi="Times New Roman" w:cs="Times New Roman"/>
          <w:sz w:val="24"/>
          <w:szCs w:val="24"/>
        </w:rPr>
        <w:t xml:space="preserve">Dr. Bill Gillespie, Whitney Rhyne, Barbara Miley, Keith Staple, Rachael Lieberman, </w:t>
      </w:r>
      <w:r w:rsidR="00D05EEA" w:rsidRPr="00311F5F">
        <w:rPr>
          <w:rFonts w:ascii="Times New Roman" w:hAnsi="Times New Roman" w:cs="Times New Roman"/>
          <w:sz w:val="24"/>
          <w:szCs w:val="24"/>
        </w:rPr>
        <w:t xml:space="preserve">Dr. </w:t>
      </w:r>
      <w:r w:rsidR="00810FAB" w:rsidRPr="00311F5F">
        <w:rPr>
          <w:rFonts w:ascii="Times New Roman" w:hAnsi="Times New Roman" w:cs="Times New Roman"/>
          <w:sz w:val="24"/>
          <w:szCs w:val="24"/>
        </w:rPr>
        <w:t xml:space="preserve">Joe van Gaalen, Allison Studer, Cecilia Mendell, and Dr. Kathy Clark.  </w:t>
      </w:r>
    </w:p>
    <w:p w:rsidR="00810FAB" w:rsidRPr="00311F5F" w:rsidRDefault="00810FAB" w:rsidP="00810FAB">
      <w:pPr>
        <w:spacing w:after="0" w:line="240" w:lineRule="auto"/>
        <w:rPr>
          <w:rFonts w:ascii="Times New Roman" w:hAnsi="Times New Roman" w:cs="Times New Roman"/>
          <w:sz w:val="24"/>
          <w:szCs w:val="24"/>
        </w:rPr>
      </w:pPr>
    </w:p>
    <w:p w:rsidR="004B5C04" w:rsidRPr="00311F5F" w:rsidRDefault="00D05EEA" w:rsidP="00810FAB">
      <w:pPr>
        <w:rPr>
          <w:rFonts w:ascii="Times New Roman" w:hAnsi="Times New Roman" w:cs="Times New Roman"/>
          <w:sz w:val="24"/>
          <w:szCs w:val="24"/>
        </w:rPr>
      </w:pPr>
      <w:r w:rsidRPr="00311F5F">
        <w:rPr>
          <w:rFonts w:ascii="Times New Roman" w:hAnsi="Times New Roman" w:cs="Times New Roman"/>
          <w:sz w:val="24"/>
          <w:szCs w:val="24"/>
        </w:rPr>
        <w:t xml:space="preserve">Dr.Clark </w:t>
      </w:r>
      <w:r w:rsidR="008F7E0A" w:rsidRPr="00311F5F">
        <w:rPr>
          <w:rFonts w:ascii="Times New Roman" w:hAnsi="Times New Roman" w:cs="Times New Roman"/>
          <w:sz w:val="24"/>
          <w:szCs w:val="24"/>
        </w:rPr>
        <w:t xml:space="preserve">welcomed everyone to the meeting.  </w:t>
      </w:r>
      <w:r w:rsidR="00810FAB" w:rsidRPr="00311F5F">
        <w:rPr>
          <w:rFonts w:ascii="Times New Roman" w:hAnsi="Times New Roman" w:cs="Times New Roman"/>
          <w:sz w:val="24"/>
          <w:szCs w:val="24"/>
        </w:rPr>
        <w:t>Several faculty shared their</w:t>
      </w:r>
      <w:r w:rsidR="007A541E" w:rsidRPr="00311F5F">
        <w:rPr>
          <w:rFonts w:ascii="Times New Roman" w:hAnsi="Times New Roman" w:cs="Times New Roman"/>
          <w:sz w:val="24"/>
          <w:szCs w:val="24"/>
        </w:rPr>
        <w:t xml:space="preserve"> summer plans which included travel abroad.</w:t>
      </w:r>
    </w:p>
    <w:p w:rsidR="007A541E" w:rsidRPr="00311F5F" w:rsidRDefault="004B5C04" w:rsidP="00810FAB">
      <w:pPr>
        <w:rPr>
          <w:rFonts w:ascii="Times New Roman" w:hAnsi="Times New Roman" w:cs="Times New Roman"/>
          <w:sz w:val="24"/>
          <w:szCs w:val="24"/>
        </w:rPr>
      </w:pPr>
      <w:r w:rsidRPr="00311F5F">
        <w:rPr>
          <w:rFonts w:ascii="Times New Roman" w:hAnsi="Times New Roman" w:cs="Times New Roman"/>
          <w:sz w:val="24"/>
          <w:szCs w:val="24"/>
        </w:rPr>
        <w:t>Dr. DeLuca introduced Mary Walton from library services.  Ms. Walton reminded everyone of all of the services</w:t>
      </w:r>
      <w:r w:rsidR="007A541E" w:rsidRPr="00311F5F">
        <w:rPr>
          <w:rFonts w:ascii="Times New Roman" w:hAnsi="Times New Roman" w:cs="Times New Roman"/>
          <w:sz w:val="24"/>
          <w:szCs w:val="24"/>
        </w:rPr>
        <w:t xml:space="preserve"> </w:t>
      </w:r>
      <w:r w:rsidRPr="00311F5F">
        <w:rPr>
          <w:rFonts w:ascii="Times New Roman" w:hAnsi="Times New Roman" w:cs="Times New Roman"/>
          <w:sz w:val="24"/>
          <w:szCs w:val="24"/>
        </w:rPr>
        <w:t>the library is providing.  She also mentioned the workshops that were available for the Cornerstone students, including the truth-seeking workshop</w:t>
      </w:r>
      <w:r w:rsidR="00D05EEA" w:rsidRPr="00311F5F">
        <w:rPr>
          <w:rFonts w:ascii="Times New Roman" w:hAnsi="Times New Roman" w:cs="Times New Roman"/>
          <w:sz w:val="24"/>
          <w:szCs w:val="24"/>
        </w:rPr>
        <w:t xml:space="preserve"> and introduction to library services</w:t>
      </w:r>
      <w:r w:rsidRPr="00311F5F">
        <w:rPr>
          <w:rFonts w:ascii="Times New Roman" w:hAnsi="Times New Roman" w:cs="Times New Roman"/>
          <w:sz w:val="24"/>
          <w:szCs w:val="24"/>
        </w:rPr>
        <w:t>.  Also noted were the tutorials available online.</w:t>
      </w:r>
      <w:r w:rsidR="007A541E" w:rsidRPr="00311F5F">
        <w:rPr>
          <w:rFonts w:ascii="Times New Roman" w:hAnsi="Times New Roman" w:cs="Times New Roman"/>
          <w:sz w:val="24"/>
          <w:szCs w:val="24"/>
        </w:rPr>
        <w:t xml:space="preserve"> </w:t>
      </w:r>
    </w:p>
    <w:p w:rsidR="00810FAB" w:rsidRPr="00311F5F" w:rsidRDefault="00810FAB" w:rsidP="00810FAB">
      <w:pPr>
        <w:rPr>
          <w:rFonts w:ascii="Times New Roman" w:hAnsi="Times New Roman" w:cs="Times New Roman"/>
          <w:sz w:val="24"/>
          <w:szCs w:val="24"/>
        </w:rPr>
      </w:pPr>
      <w:r w:rsidRPr="00311F5F">
        <w:rPr>
          <w:rFonts w:ascii="Times New Roman" w:hAnsi="Times New Roman" w:cs="Times New Roman"/>
          <w:sz w:val="24"/>
          <w:szCs w:val="24"/>
        </w:rPr>
        <w:t xml:space="preserve">Dr. Joe van Gaalen, Director of Academic Assessment introduced the new Assessment Analyst – Allison Studer to the faculty.  Dr. van Gaalen briefly discussed the Student Evaluation Instrument </w:t>
      </w:r>
      <w:r w:rsidR="00AE3DB7" w:rsidRPr="00311F5F">
        <w:rPr>
          <w:rFonts w:ascii="Times New Roman" w:hAnsi="Times New Roman" w:cs="Times New Roman"/>
          <w:sz w:val="24"/>
          <w:szCs w:val="24"/>
        </w:rPr>
        <w:t xml:space="preserve">(SEI) </w:t>
      </w:r>
      <w:r w:rsidRPr="00311F5F">
        <w:rPr>
          <w:rFonts w:ascii="Times New Roman" w:hAnsi="Times New Roman" w:cs="Times New Roman"/>
          <w:sz w:val="24"/>
          <w:szCs w:val="24"/>
        </w:rPr>
        <w:t>process as well as the Conley Readiness Index (CRI)</w:t>
      </w:r>
      <w:r w:rsidR="00AE3DB7" w:rsidRPr="00311F5F">
        <w:rPr>
          <w:rFonts w:ascii="Times New Roman" w:hAnsi="Times New Roman" w:cs="Times New Roman"/>
          <w:sz w:val="24"/>
          <w:szCs w:val="24"/>
        </w:rPr>
        <w:t xml:space="preserve"> assessment for SLS 1515</w:t>
      </w:r>
      <w:r w:rsidR="004B5C04" w:rsidRPr="00311F5F">
        <w:rPr>
          <w:rFonts w:ascii="Times New Roman" w:hAnsi="Times New Roman" w:cs="Times New Roman"/>
          <w:sz w:val="24"/>
          <w:szCs w:val="24"/>
        </w:rPr>
        <w:t xml:space="preserve"> and </w:t>
      </w:r>
      <w:r w:rsidRPr="00311F5F">
        <w:rPr>
          <w:rFonts w:ascii="Times New Roman" w:hAnsi="Times New Roman" w:cs="Times New Roman"/>
          <w:sz w:val="24"/>
          <w:szCs w:val="24"/>
        </w:rPr>
        <w:t xml:space="preserve">indicated that there would be additional information </w:t>
      </w:r>
      <w:r w:rsidR="004B5C04" w:rsidRPr="00311F5F">
        <w:rPr>
          <w:rFonts w:ascii="Times New Roman" w:hAnsi="Times New Roman" w:cs="Times New Roman"/>
          <w:sz w:val="24"/>
          <w:szCs w:val="24"/>
        </w:rPr>
        <w:t xml:space="preserve">in regard to assessment </w:t>
      </w:r>
      <w:r w:rsidRPr="00311F5F">
        <w:rPr>
          <w:rFonts w:ascii="Times New Roman" w:hAnsi="Times New Roman" w:cs="Times New Roman"/>
          <w:sz w:val="24"/>
          <w:szCs w:val="24"/>
        </w:rPr>
        <w:t>provided in workshops</w:t>
      </w:r>
      <w:r w:rsidR="004B5C04" w:rsidRPr="00311F5F">
        <w:rPr>
          <w:rFonts w:ascii="Times New Roman" w:hAnsi="Times New Roman" w:cs="Times New Roman"/>
          <w:sz w:val="24"/>
          <w:szCs w:val="24"/>
        </w:rPr>
        <w:t xml:space="preserve"> and </w:t>
      </w:r>
      <w:r w:rsidRPr="00311F5F">
        <w:rPr>
          <w:rFonts w:ascii="Times New Roman" w:hAnsi="Times New Roman" w:cs="Times New Roman"/>
          <w:sz w:val="24"/>
          <w:szCs w:val="24"/>
        </w:rPr>
        <w:t>meetings</w:t>
      </w:r>
      <w:r w:rsidR="004B5C04" w:rsidRPr="00311F5F">
        <w:rPr>
          <w:rFonts w:ascii="Times New Roman" w:hAnsi="Times New Roman" w:cs="Times New Roman"/>
          <w:sz w:val="24"/>
          <w:szCs w:val="24"/>
        </w:rPr>
        <w:t xml:space="preserve"> </w:t>
      </w:r>
      <w:r w:rsidRPr="00311F5F">
        <w:rPr>
          <w:rFonts w:ascii="Times New Roman" w:hAnsi="Times New Roman" w:cs="Times New Roman"/>
          <w:sz w:val="24"/>
          <w:szCs w:val="24"/>
        </w:rPr>
        <w:t>through</w:t>
      </w:r>
      <w:r w:rsidR="004B5C04" w:rsidRPr="00311F5F">
        <w:rPr>
          <w:rFonts w:ascii="Times New Roman" w:hAnsi="Times New Roman" w:cs="Times New Roman"/>
          <w:sz w:val="24"/>
          <w:szCs w:val="24"/>
        </w:rPr>
        <w:t>-</w:t>
      </w:r>
      <w:bookmarkStart w:id="0" w:name="_GoBack"/>
      <w:bookmarkEnd w:id="0"/>
      <w:r w:rsidRPr="00311F5F">
        <w:rPr>
          <w:rFonts w:ascii="Times New Roman" w:hAnsi="Times New Roman" w:cs="Times New Roman"/>
          <w:sz w:val="24"/>
          <w:szCs w:val="24"/>
        </w:rPr>
        <w:t>out the week.</w:t>
      </w:r>
    </w:p>
    <w:p w:rsidR="00810FAB" w:rsidRPr="00311F5F" w:rsidRDefault="00810FAB" w:rsidP="00810FAB">
      <w:pPr>
        <w:rPr>
          <w:rFonts w:ascii="Times New Roman" w:hAnsi="Times New Roman" w:cs="Times New Roman"/>
          <w:sz w:val="24"/>
          <w:szCs w:val="24"/>
        </w:rPr>
      </w:pPr>
      <w:r w:rsidRPr="00311F5F">
        <w:rPr>
          <w:rFonts w:ascii="Times New Roman" w:hAnsi="Times New Roman" w:cs="Times New Roman"/>
          <w:sz w:val="24"/>
          <w:szCs w:val="24"/>
        </w:rPr>
        <w:t xml:space="preserve">Dr. Eileen DeLuca introduced the new Director of First-Year Experience, Whitney Rhyne.  </w:t>
      </w:r>
      <w:r w:rsidR="004B5C04" w:rsidRPr="00311F5F">
        <w:rPr>
          <w:rFonts w:ascii="Times New Roman" w:hAnsi="Times New Roman" w:cs="Times New Roman"/>
          <w:sz w:val="24"/>
          <w:szCs w:val="24"/>
        </w:rPr>
        <w:t>Professor Rhyne</w:t>
      </w:r>
      <w:r w:rsidRPr="00311F5F">
        <w:rPr>
          <w:rFonts w:ascii="Times New Roman" w:hAnsi="Times New Roman" w:cs="Times New Roman"/>
          <w:sz w:val="24"/>
          <w:szCs w:val="24"/>
        </w:rPr>
        <w:t xml:space="preserve"> informed the group of the </w:t>
      </w:r>
      <w:r w:rsidR="004B5C04" w:rsidRPr="00311F5F">
        <w:rPr>
          <w:rFonts w:ascii="Times New Roman" w:hAnsi="Times New Roman" w:cs="Times New Roman"/>
          <w:sz w:val="24"/>
          <w:szCs w:val="24"/>
        </w:rPr>
        <w:t xml:space="preserve">upcoming </w:t>
      </w:r>
      <w:r w:rsidRPr="00311F5F">
        <w:rPr>
          <w:rFonts w:ascii="Times New Roman" w:hAnsi="Times New Roman" w:cs="Times New Roman"/>
          <w:sz w:val="24"/>
          <w:szCs w:val="24"/>
        </w:rPr>
        <w:t>peer architect</w:t>
      </w:r>
      <w:r w:rsidR="004B5C04" w:rsidRPr="00311F5F">
        <w:rPr>
          <w:rFonts w:ascii="Times New Roman" w:hAnsi="Times New Roman" w:cs="Times New Roman"/>
          <w:sz w:val="24"/>
          <w:szCs w:val="24"/>
        </w:rPr>
        <w:t xml:space="preserve"> trainings (region and campus specific trainings</w:t>
      </w:r>
      <w:r w:rsidR="00AE3DB7" w:rsidRPr="00311F5F">
        <w:rPr>
          <w:rFonts w:ascii="Times New Roman" w:hAnsi="Times New Roman" w:cs="Times New Roman"/>
          <w:sz w:val="24"/>
          <w:szCs w:val="24"/>
        </w:rPr>
        <w:t>)</w:t>
      </w:r>
      <w:r w:rsidR="004B5C04" w:rsidRPr="00311F5F">
        <w:rPr>
          <w:rFonts w:ascii="Times New Roman" w:hAnsi="Times New Roman" w:cs="Times New Roman"/>
          <w:sz w:val="24"/>
          <w:szCs w:val="24"/>
        </w:rPr>
        <w:t>.  Professor Rhyne also distributed flyers informing the faculty of the Walk a D</w:t>
      </w:r>
      <w:r w:rsidR="00AE3DB7" w:rsidRPr="00311F5F">
        <w:rPr>
          <w:rFonts w:ascii="Times New Roman" w:hAnsi="Times New Roman" w:cs="Times New Roman"/>
          <w:sz w:val="24"/>
          <w:szCs w:val="24"/>
        </w:rPr>
        <w:t>a</w:t>
      </w:r>
      <w:r w:rsidR="004B5C04" w:rsidRPr="00311F5F">
        <w:rPr>
          <w:rFonts w:ascii="Times New Roman" w:hAnsi="Times New Roman" w:cs="Times New Roman"/>
          <w:sz w:val="24"/>
          <w:szCs w:val="24"/>
        </w:rPr>
        <w:t xml:space="preserve">y in My Shoes (Respecting Diversity and Abilities) workshops presented by Adaptive </w:t>
      </w:r>
      <w:r w:rsidR="00CD72A4" w:rsidRPr="00311F5F">
        <w:rPr>
          <w:rFonts w:ascii="Times New Roman" w:hAnsi="Times New Roman" w:cs="Times New Roman"/>
          <w:sz w:val="24"/>
          <w:szCs w:val="24"/>
        </w:rPr>
        <w:t>Services on</w:t>
      </w:r>
      <w:r w:rsidR="004B5C04" w:rsidRPr="00311F5F">
        <w:rPr>
          <w:rFonts w:ascii="Times New Roman" w:hAnsi="Times New Roman" w:cs="Times New Roman"/>
          <w:sz w:val="24"/>
          <w:szCs w:val="24"/>
        </w:rPr>
        <w:t xml:space="preserve"> each campus and the Financial Literacy: Living Beyond the Weekend workshops presented by Suncoast Credit Union.</w:t>
      </w:r>
      <w:r w:rsidR="00AE3DB7" w:rsidRPr="00311F5F">
        <w:rPr>
          <w:rFonts w:ascii="Times New Roman" w:hAnsi="Times New Roman" w:cs="Times New Roman"/>
          <w:sz w:val="24"/>
          <w:szCs w:val="24"/>
        </w:rPr>
        <w:t xml:space="preserve"> In addition, FYE Programming September activities information was distributed.</w:t>
      </w:r>
    </w:p>
    <w:p w:rsidR="00F96010" w:rsidRPr="00311F5F" w:rsidRDefault="00810FAB" w:rsidP="00810FAB">
      <w:pPr>
        <w:rPr>
          <w:rFonts w:ascii="Times New Roman" w:hAnsi="Times New Roman" w:cs="Times New Roman"/>
          <w:sz w:val="24"/>
          <w:szCs w:val="24"/>
        </w:rPr>
      </w:pPr>
      <w:r w:rsidRPr="00311F5F">
        <w:rPr>
          <w:rFonts w:ascii="Times New Roman" w:hAnsi="Times New Roman" w:cs="Times New Roman"/>
          <w:sz w:val="24"/>
          <w:szCs w:val="24"/>
        </w:rPr>
        <w:lastRenderedPageBreak/>
        <w:t>Dr. Clark pro</w:t>
      </w:r>
      <w:r w:rsidR="00F96010" w:rsidRPr="00311F5F">
        <w:rPr>
          <w:rFonts w:ascii="Times New Roman" w:hAnsi="Times New Roman" w:cs="Times New Roman"/>
          <w:sz w:val="24"/>
          <w:szCs w:val="24"/>
        </w:rPr>
        <w:t>v</w:t>
      </w:r>
      <w:r w:rsidRPr="00311F5F">
        <w:rPr>
          <w:rFonts w:ascii="Times New Roman" w:hAnsi="Times New Roman" w:cs="Times New Roman"/>
          <w:sz w:val="24"/>
          <w:szCs w:val="24"/>
        </w:rPr>
        <w:t>ided summer and fall enrollment data</w:t>
      </w:r>
      <w:r w:rsidR="00F96010" w:rsidRPr="00311F5F">
        <w:rPr>
          <w:rFonts w:ascii="Times New Roman" w:hAnsi="Times New Roman" w:cs="Times New Roman"/>
          <w:sz w:val="24"/>
          <w:szCs w:val="24"/>
        </w:rPr>
        <w:t xml:space="preserve">.  </w:t>
      </w:r>
      <w:r w:rsidR="00AE3DB7" w:rsidRPr="00311F5F">
        <w:rPr>
          <w:rFonts w:ascii="Times New Roman" w:hAnsi="Times New Roman" w:cs="Times New Roman"/>
          <w:sz w:val="24"/>
          <w:szCs w:val="24"/>
        </w:rPr>
        <w:t>During the s</w:t>
      </w:r>
      <w:r w:rsidR="00F96010" w:rsidRPr="00311F5F">
        <w:rPr>
          <w:rFonts w:ascii="Times New Roman" w:hAnsi="Times New Roman" w:cs="Times New Roman"/>
          <w:sz w:val="24"/>
          <w:szCs w:val="24"/>
        </w:rPr>
        <w:t>um</w:t>
      </w:r>
      <w:r w:rsidR="00AE3DB7" w:rsidRPr="00311F5F">
        <w:rPr>
          <w:rFonts w:ascii="Times New Roman" w:hAnsi="Times New Roman" w:cs="Times New Roman"/>
          <w:sz w:val="24"/>
          <w:szCs w:val="24"/>
        </w:rPr>
        <w:t>mer,</w:t>
      </w:r>
      <w:r w:rsidR="00F96010" w:rsidRPr="00311F5F">
        <w:rPr>
          <w:rFonts w:ascii="Times New Roman" w:hAnsi="Times New Roman" w:cs="Times New Roman"/>
          <w:sz w:val="24"/>
          <w:szCs w:val="24"/>
        </w:rPr>
        <w:t xml:space="preserve"> 19 sections of SLS 1515 </w:t>
      </w:r>
      <w:r w:rsidR="00CD72A4" w:rsidRPr="00311F5F">
        <w:rPr>
          <w:rFonts w:ascii="Times New Roman" w:hAnsi="Times New Roman" w:cs="Times New Roman"/>
          <w:sz w:val="24"/>
          <w:szCs w:val="24"/>
        </w:rPr>
        <w:t>were</w:t>
      </w:r>
      <w:r w:rsidR="00AE3DB7" w:rsidRPr="00311F5F">
        <w:rPr>
          <w:rFonts w:ascii="Times New Roman" w:hAnsi="Times New Roman" w:cs="Times New Roman"/>
          <w:sz w:val="24"/>
          <w:szCs w:val="24"/>
        </w:rPr>
        <w:t xml:space="preserve"> offered </w:t>
      </w:r>
      <w:r w:rsidR="00F96010" w:rsidRPr="00311F5F">
        <w:rPr>
          <w:rFonts w:ascii="Times New Roman" w:hAnsi="Times New Roman" w:cs="Times New Roman"/>
          <w:sz w:val="24"/>
          <w:szCs w:val="24"/>
        </w:rPr>
        <w:t>(an increase of 6 sections from summer 2014). Total student enrollment from summer 2015 was 412 students, an increase of 178 students from the previous summer.</w:t>
      </w:r>
      <w:r w:rsidR="00801656" w:rsidRPr="00311F5F">
        <w:rPr>
          <w:rFonts w:ascii="Times New Roman" w:hAnsi="Times New Roman" w:cs="Times New Roman"/>
          <w:sz w:val="24"/>
          <w:szCs w:val="24"/>
        </w:rPr>
        <w:t xml:space="preserve"> Fall 2015 </w:t>
      </w:r>
      <w:r w:rsidR="00171658" w:rsidRPr="00311F5F">
        <w:rPr>
          <w:rFonts w:ascii="Times New Roman" w:hAnsi="Times New Roman" w:cs="Times New Roman"/>
          <w:sz w:val="24"/>
          <w:szCs w:val="24"/>
        </w:rPr>
        <w:t>enrollment data indicated</w:t>
      </w:r>
      <w:r w:rsidR="00AE3DB7" w:rsidRPr="00311F5F">
        <w:rPr>
          <w:rFonts w:ascii="Times New Roman" w:hAnsi="Times New Roman" w:cs="Times New Roman"/>
          <w:sz w:val="24"/>
          <w:szCs w:val="24"/>
        </w:rPr>
        <w:t xml:space="preserve"> that</w:t>
      </w:r>
      <w:r w:rsidR="00171658" w:rsidRPr="00311F5F">
        <w:rPr>
          <w:rFonts w:ascii="Times New Roman" w:hAnsi="Times New Roman" w:cs="Times New Roman"/>
          <w:sz w:val="24"/>
          <w:szCs w:val="24"/>
        </w:rPr>
        <w:t xml:space="preserve"> 25</w:t>
      </w:r>
      <w:r w:rsidR="00AE3DB7" w:rsidRPr="00311F5F">
        <w:rPr>
          <w:rFonts w:ascii="Times New Roman" w:hAnsi="Times New Roman" w:cs="Times New Roman"/>
          <w:sz w:val="24"/>
          <w:szCs w:val="24"/>
        </w:rPr>
        <w:t>13</w:t>
      </w:r>
      <w:r w:rsidR="00171658" w:rsidRPr="00311F5F">
        <w:rPr>
          <w:rFonts w:ascii="Times New Roman" w:hAnsi="Times New Roman" w:cs="Times New Roman"/>
          <w:sz w:val="24"/>
          <w:szCs w:val="24"/>
        </w:rPr>
        <w:t xml:space="preserve"> students enrolled in 110 sections</w:t>
      </w:r>
      <w:r w:rsidR="00AE3DB7" w:rsidRPr="00311F5F">
        <w:rPr>
          <w:rFonts w:ascii="Times New Roman" w:hAnsi="Times New Roman" w:cs="Times New Roman"/>
          <w:sz w:val="24"/>
          <w:szCs w:val="24"/>
        </w:rPr>
        <w:t xml:space="preserve"> of SLS 1515</w:t>
      </w:r>
      <w:r w:rsidR="00171658" w:rsidRPr="00311F5F">
        <w:rPr>
          <w:rFonts w:ascii="Times New Roman" w:hAnsi="Times New Roman" w:cs="Times New Roman"/>
          <w:sz w:val="24"/>
          <w:szCs w:val="24"/>
        </w:rPr>
        <w:t xml:space="preserve">.  </w:t>
      </w:r>
      <w:r w:rsidR="00AE3DB7" w:rsidRPr="00311F5F">
        <w:rPr>
          <w:rFonts w:ascii="Times New Roman" w:hAnsi="Times New Roman" w:cs="Times New Roman"/>
          <w:sz w:val="24"/>
          <w:szCs w:val="24"/>
        </w:rPr>
        <w:t>There are</w:t>
      </w:r>
      <w:r w:rsidR="00171658" w:rsidRPr="00311F5F">
        <w:rPr>
          <w:rFonts w:ascii="Times New Roman" w:hAnsi="Times New Roman" w:cs="Times New Roman"/>
          <w:sz w:val="24"/>
          <w:szCs w:val="24"/>
        </w:rPr>
        <w:t xml:space="preserve"> 10 days</w:t>
      </w:r>
      <w:r w:rsidR="00AE3DB7" w:rsidRPr="00311F5F">
        <w:rPr>
          <w:rFonts w:ascii="Times New Roman" w:hAnsi="Times New Roman" w:cs="Times New Roman"/>
          <w:sz w:val="24"/>
          <w:szCs w:val="24"/>
        </w:rPr>
        <w:t xml:space="preserve"> remaining for students</w:t>
      </w:r>
      <w:r w:rsidR="00171658" w:rsidRPr="00311F5F">
        <w:rPr>
          <w:rFonts w:ascii="Times New Roman" w:hAnsi="Times New Roman" w:cs="Times New Roman"/>
          <w:sz w:val="24"/>
          <w:szCs w:val="24"/>
        </w:rPr>
        <w:t xml:space="preserve"> to register for classes. Last fall we offered 108 sections</w:t>
      </w:r>
      <w:r w:rsidR="00AE3DB7" w:rsidRPr="00311F5F">
        <w:rPr>
          <w:rFonts w:ascii="Times New Roman" w:hAnsi="Times New Roman" w:cs="Times New Roman"/>
          <w:sz w:val="24"/>
          <w:szCs w:val="24"/>
        </w:rPr>
        <w:t xml:space="preserve"> of SLS 1515</w:t>
      </w:r>
      <w:r w:rsidR="00171658" w:rsidRPr="00311F5F">
        <w:rPr>
          <w:rFonts w:ascii="Times New Roman" w:hAnsi="Times New Roman" w:cs="Times New Roman"/>
          <w:sz w:val="24"/>
          <w:szCs w:val="24"/>
        </w:rPr>
        <w:t xml:space="preserve"> with enrollment of 2531 students.</w:t>
      </w:r>
    </w:p>
    <w:p w:rsidR="00171658" w:rsidRPr="00311F5F" w:rsidRDefault="00171658" w:rsidP="00810FAB">
      <w:pPr>
        <w:rPr>
          <w:rFonts w:ascii="Times New Roman" w:hAnsi="Times New Roman" w:cs="Times New Roman"/>
          <w:sz w:val="24"/>
          <w:szCs w:val="24"/>
        </w:rPr>
      </w:pPr>
      <w:r w:rsidRPr="00311F5F">
        <w:rPr>
          <w:rFonts w:ascii="Times New Roman" w:hAnsi="Times New Roman" w:cs="Times New Roman"/>
          <w:sz w:val="24"/>
          <w:szCs w:val="24"/>
        </w:rPr>
        <w:t xml:space="preserve">Dr. Clark </w:t>
      </w:r>
      <w:r w:rsidR="00810FAB" w:rsidRPr="00311F5F">
        <w:rPr>
          <w:rFonts w:ascii="Times New Roman" w:hAnsi="Times New Roman" w:cs="Times New Roman"/>
          <w:sz w:val="24"/>
          <w:szCs w:val="24"/>
        </w:rPr>
        <w:t xml:space="preserve">discussed the importance of meeting </w:t>
      </w:r>
      <w:r w:rsidRPr="00311F5F">
        <w:rPr>
          <w:rFonts w:ascii="Times New Roman" w:hAnsi="Times New Roman" w:cs="Times New Roman"/>
          <w:sz w:val="24"/>
          <w:szCs w:val="24"/>
        </w:rPr>
        <w:t xml:space="preserve">classes during finals week. Though some faculty may choose not to give a final exam, a class meeting during finals is a great opportunity to discuss the semester experiences and also discuss how students might prepare for their next semester of classes.  </w:t>
      </w:r>
      <w:r w:rsidR="00810FAB" w:rsidRPr="00311F5F">
        <w:rPr>
          <w:rFonts w:ascii="Times New Roman" w:hAnsi="Times New Roman" w:cs="Times New Roman"/>
          <w:sz w:val="24"/>
          <w:szCs w:val="24"/>
        </w:rPr>
        <w:t xml:space="preserve"> </w:t>
      </w:r>
      <w:r w:rsidRPr="00311F5F">
        <w:rPr>
          <w:rFonts w:ascii="Times New Roman" w:hAnsi="Times New Roman" w:cs="Times New Roman"/>
          <w:sz w:val="24"/>
          <w:szCs w:val="24"/>
        </w:rPr>
        <w:t>The issuing of I-</w:t>
      </w:r>
      <w:r w:rsidR="00810FAB" w:rsidRPr="00311F5F">
        <w:rPr>
          <w:rFonts w:ascii="Times New Roman" w:hAnsi="Times New Roman" w:cs="Times New Roman"/>
          <w:sz w:val="24"/>
          <w:szCs w:val="24"/>
        </w:rPr>
        <w:t xml:space="preserve"> grades </w:t>
      </w:r>
      <w:r w:rsidRPr="00311F5F">
        <w:rPr>
          <w:rFonts w:ascii="Times New Roman" w:hAnsi="Times New Roman" w:cs="Times New Roman"/>
          <w:sz w:val="24"/>
          <w:szCs w:val="24"/>
        </w:rPr>
        <w:t xml:space="preserve">was also discussed and faculty were asked to only give an I-grade under extenuating circumstances.  </w:t>
      </w:r>
    </w:p>
    <w:p w:rsidR="00810FAB" w:rsidRPr="00311F5F" w:rsidRDefault="00171658" w:rsidP="00810FAB">
      <w:pPr>
        <w:rPr>
          <w:rFonts w:ascii="Times New Roman" w:hAnsi="Times New Roman" w:cs="Times New Roman"/>
          <w:sz w:val="24"/>
          <w:szCs w:val="24"/>
        </w:rPr>
      </w:pPr>
      <w:r w:rsidRPr="00311F5F">
        <w:rPr>
          <w:rFonts w:ascii="Times New Roman" w:hAnsi="Times New Roman" w:cs="Times New Roman"/>
          <w:sz w:val="24"/>
          <w:szCs w:val="24"/>
        </w:rPr>
        <w:t>It was announced that the syll</w:t>
      </w:r>
      <w:r w:rsidR="00810FAB" w:rsidRPr="00311F5F">
        <w:rPr>
          <w:rFonts w:ascii="Times New Roman" w:hAnsi="Times New Roman" w:cs="Times New Roman"/>
          <w:sz w:val="24"/>
          <w:szCs w:val="24"/>
        </w:rPr>
        <w:t xml:space="preserve">abus and office hours </w:t>
      </w:r>
      <w:r w:rsidRPr="00311F5F">
        <w:rPr>
          <w:rFonts w:ascii="Times New Roman" w:hAnsi="Times New Roman" w:cs="Times New Roman"/>
          <w:sz w:val="24"/>
          <w:szCs w:val="24"/>
        </w:rPr>
        <w:t xml:space="preserve">were to </w:t>
      </w:r>
      <w:r w:rsidR="00810FAB" w:rsidRPr="00311F5F">
        <w:rPr>
          <w:rFonts w:ascii="Times New Roman" w:hAnsi="Times New Roman" w:cs="Times New Roman"/>
          <w:sz w:val="24"/>
          <w:szCs w:val="24"/>
        </w:rPr>
        <w:t>be submitted by Aug. 21.</w:t>
      </w:r>
      <w:r w:rsidR="000E36BF" w:rsidRPr="00311F5F">
        <w:rPr>
          <w:rFonts w:ascii="Times New Roman" w:hAnsi="Times New Roman" w:cs="Times New Roman"/>
          <w:sz w:val="24"/>
          <w:szCs w:val="24"/>
        </w:rPr>
        <w:t xml:space="preserve">  Dr. Clark mentioned that the faculty professional development application process</w:t>
      </w:r>
      <w:r w:rsidRPr="00311F5F">
        <w:rPr>
          <w:rFonts w:ascii="Times New Roman" w:hAnsi="Times New Roman" w:cs="Times New Roman"/>
          <w:sz w:val="24"/>
          <w:szCs w:val="24"/>
        </w:rPr>
        <w:t xml:space="preserve"> and the committee meeting dates and time</w:t>
      </w:r>
      <w:r w:rsidR="00AE3DB7" w:rsidRPr="00311F5F">
        <w:rPr>
          <w:rFonts w:ascii="Times New Roman" w:hAnsi="Times New Roman" w:cs="Times New Roman"/>
          <w:sz w:val="24"/>
          <w:szCs w:val="24"/>
        </w:rPr>
        <w:t>s</w:t>
      </w:r>
      <w:r w:rsidRPr="00311F5F">
        <w:rPr>
          <w:rFonts w:ascii="Times New Roman" w:hAnsi="Times New Roman" w:cs="Times New Roman"/>
          <w:sz w:val="24"/>
          <w:szCs w:val="24"/>
        </w:rPr>
        <w:t xml:space="preserve"> </w:t>
      </w:r>
      <w:r w:rsidR="00AE3DB7" w:rsidRPr="00311F5F">
        <w:rPr>
          <w:rFonts w:ascii="Times New Roman" w:hAnsi="Times New Roman" w:cs="Times New Roman"/>
          <w:sz w:val="24"/>
          <w:szCs w:val="24"/>
        </w:rPr>
        <w:t>had been uploaded</w:t>
      </w:r>
      <w:r w:rsidR="000E36BF" w:rsidRPr="00311F5F">
        <w:rPr>
          <w:rFonts w:ascii="Times New Roman" w:hAnsi="Times New Roman" w:cs="Times New Roman"/>
          <w:sz w:val="24"/>
          <w:szCs w:val="24"/>
        </w:rPr>
        <w:t xml:space="preserve"> on the document manager</w:t>
      </w:r>
      <w:r w:rsidRPr="00311F5F">
        <w:rPr>
          <w:rFonts w:ascii="Times New Roman" w:hAnsi="Times New Roman" w:cs="Times New Roman"/>
          <w:sz w:val="24"/>
          <w:szCs w:val="24"/>
        </w:rPr>
        <w:t>.</w:t>
      </w:r>
      <w:r w:rsidR="00AE3DB7" w:rsidRPr="00311F5F">
        <w:rPr>
          <w:rFonts w:ascii="Times New Roman" w:hAnsi="Times New Roman" w:cs="Times New Roman"/>
          <w:sz w:val="24"/>
          <w:szCs w:val="24"/>
        </w:rPr>
        <w:t xml:space="preserve"> It was noted that</w:t>
      </w:r>
      <w:r w:rsidRPr="00311F5F">
        <w:rPr>
          <w:rFonts w:ascii="Times New Roman" w:hAnsi="Times New Roman" w:cs="Times New Roman"/>
          <w:sz w:val="24"/>
          <w:szCs w:val="24"/>
        </w:rPr>
        <w:t xml:space="preserve"> </w:t>
      </w:r>
      <w:r w:rsidR="00AE3DB7" w:rsidRPr="00311F5F">
        <w:rPr>
          <w:rFonts w:ascii="Times New Roman" w:hAnsi="Times New Roman" w:cs="Times New Roman"/>
          <w:sz w:val="24"/>
          <w:szCs w:val="24"/>
        </w:rPr>
        <w:t>are</w:t>
      </w:r>
      <w:r w:rsidRPr="00311F5F">
        <w:rPr>
          <w:rFonts w:ascii="Times New Roman" w:hAnsi="Times New Roman" w:cs="Times New Roman"/>
          <w:sz w:val="24"/>
          <w:szCs w:val="24"/>
        </w:rPr>
        <w:t xml:space="preserve"> numerous committee opportunities available to faculty.</w:t>
      </w:r>
    </w:p>
    <w:p w:rsidR="00171658" w:rsidRPr="00311F5F" w:rsidRDefault="00171658" w:rsidP="00810FAB">
      <w:pPr>
        <w:rPr>
          <w:rFonts w:ascii="Times New Roman" w:hAnsi="Times New Roman" w:cs="Times New Roman"/>
          <w:b/>
          <w:sz w:val="24"/>
          <w:szCs w:val="24"/>
        </w:rPr>
      </w:pPr>
      <w:r w:rsidRPr="00311F5F">
        <w:rPr>
          <w:rFonts w:ascii="Times New Roman" w:hAnsi="Times New Roman" w:cs="Times New Roman"/>
          <w:sz w:val="24"/>
          <w:szCs w:val="24"/>
        </w:rPr>
        <w:t>Dr. DeLuca presented the Overview of Achievement and Satisfaction Data in SLS, Readin</w:t>
      </w:r>
      <w:r w:rsidR="00D06882" w:rsidRPr="00311F5F">
        <w:rPr>
          <w:rFonts w:ascii="Times New Roman" w:hAnsi="Times New Roman" w:cs="Times New Roman"/>
          <w:sz w:val="24"/>
          <w:szCs w:val="24"/>
        </w:rPr>
        <w:t>g, and EAP (see attached PowerPoint).</w:t>
      </w:r>
      <w:r w:rsidRPr="00311F5F">
        <w:rPr>
          <w:rFonts w:ascii="Times New Roman" w:hAnsi="Times New Roman" w:cs="Times New Roman"/>
          <w:sz w:val="24"/>
          <w:szCs w:val="24"/>
        </w:rPr>
        <w:t xml:space="preserve">  </w:t>
      </w:r>
    </w:p>
    <w:p w:rsidR="00D06882" w:rsidRPr="00311F5F" w:rsidRDefault="00D06882" w:rsidP="00D06882">
      <w:pPr>
        <w:pStyle w:val="ListParagraph"/>
        <w:numPr>
          <w:ilvl w:val="0"/>
          <w:numId w:val="28"/>
        </w:numPr>
        <w:rPr>
          <w:rFonts w:ascii="Times New Roman" w:hAnsi="Times New Roman" w:cs="Times New Roman"/>
          <w:b/>
          <w:sz w:val="24"/>
          <w:szCs w:val="24"/>
        </w:rPr>
      </w:pPr>
      <w:r w:rsidRPr="00311F5F">
        <w:rPr>
          <w:rFonts w:ascii="Times New Roman" w:hAnsi="Times New Roman" w:cs="Times New Roman"/>
          <w:b/>
          <w:sz w:val="24"/>
          <w:szCs w:val="24"/>
        </w:rPr>
        <w:t>Developmental Reading</w:t>
      </w:r>
    </w:p>
    <w:p w:rsidR="00D06882" w:rsidRPr="00311F5F" w:rsidRDefault="00D06882" w:rsidP="00D06882">
      <w:pPr>
        <w:pStyle w:val="ListParagraph"/>
        <w:numPr>
          <w:ilvl w:val="1"/>
          <w:numId w:val="28"/>
        </w:numPr>
        <w:rPr>
          <w:rFonts w:ascii="Times New Roman" w:hAnsi="Times New Roman" w:cs="Times New Roman"/>
          <w:sz w:val="24"/>
          <w:szCs w:val="24"/>
        </w:rPr>
      </w:pPr>
      <w:r w:rsidRPr="00311F5F">
        <w:rPr>
          <w:rFonts w:ascii="Times New Roman" w:hAnsi="Times New Roman" w:cs="Times New Roman"/>
          <w:sz w:val="24"/>
          <w:szCs w:val="24"/>
        </w:rPr>
        <w:t>The faculty reviewed enrollment data.  Since the implementation of SB 1720, enrollments have decreased by 55% and the sections have decreased by 51%.</w:t>
      </w:r>
    </w:p>
    <w:p w:rsidR="00D06882" w:rsidRPr="00311F5F" w:rsidRDefault="00D06882" w:rsidP="00D06882">
      <w:pPr>
        <w:pStyle w:val="ListParagraph"/>
        <w:numPr>
          <w:ilvl w:val="1"/>
          <w:numId w:val="28"/>
        </w:numPr>
        <w:rPr>
          <w:rFonts w:ascii="Times New Roman" w:hAnsi="Times New Roman" w:cs="Times New Roman"/>
          <w:sz w:val="24"/>
          <w:szCs w:val="24"/>
        </w:rPr>
      </w:pPr>
      <w:r w:rsidRPr="00311F5F">
        <w:rPr>
          <w:rFonts w:ascii="Times New Roman" w:hAnsi="Times New Roman" w:cs="Times New Roman"/>
          <w:sz w:val="24"/>
          <w:szCs w:val="24"/>
        </w:rPr>
        <w:t>Overall course success rates for REA 0019 were 80.9% in Fall 2014, and 74.4% in Spring 2015.</w:t>
      </w:r>
    </w:p>
    <w:p w:rsidR="00D06882" w:rsidRPr="00311F5F" w:rsidRDefault="00D06882" w:rsidP="00D06882">
      <w:pPr>
        <w:pStyle w:val="ListParagraph"/>
        <w:numPr>
          <w:ilvl w:val="1"/>
          <w:numId w:val="28"/>
        </w:numPr>
        <w:rPr>
          <w:rFonts w:ascii="Times New Roman" w:hAnsi="Times New Roman" w:cs="Times New Roman"/>
          <w:sz w:val="24"/>
          <w:szCs w:val="24"/>
        </w:rPr>
      </w:pPr>
      <w:r w:rsidRPr="00311F5F">
        <w:rPr>
          <w:rFonts w:ascii="Times New Roman" w:hAnsi="Times New Roman" w:cs="Times New Roman"/>
          <w:sz w:val="24"/>
          <w:szCs w:val="24"/>
        </w:rPr>
        <w:t>Fall 2014 course exam rates were low due to a mis-aligned assessment tool. The faculty chose an exam better aligned to course outcomes and in Spring 2015 course exam success rates 72.9%) were comparable to previous semesters (not to include Fall 2014). In most domains, student scores increased from pre- to post tests.  Post test scores exceeded pre-test scores in both modularized and compressed courses.</w:t>
      </w:r>
      <w:r w:rsidR="00311F5F">
        <w:rPr>
          <w:rFonts w:ascii="Times New Roman" w:hAnsi="Times New Roman" w:cs="Times New Roman"/>
          <w:sz w:val="24"/>
          <w:szCs w:val="24"/>
        </w:rPr>
        <w:t xml:space="preserve"> Based on these data, faculty will continue with the current assessment tool.</w:t>
      </w:r>
    </w:p>
    <w:p w:rsidR="00D06882" w:rsidRPr="00311F5F" w:rsidRDefault="00D06882" w:rsidP="00D06882">
      <w:pPr>
        <w:pStyle w:val="ListParagraph"/>
        <w:numPr>
          <w:ilvl w:val="1"/>
          <w:numId w:val="28"/>
        </w:numPr>
        <w:rPr>
          <w:rFonts w:ascii="Times New Roman" w:hAnsi="Times New Roman" w:cs="Times New Roman"/>
          <w:sz w:val="24"/>
          <w:szCs w:val="24"/>
        </w:rPr>
      </w:pPr>
      <w:r w:rsidRPr="00311F5F">
        <w:rPr>
          <w:rFonts w:ascii="Times New Roman" w:hAnsi="Times New Roman" w:cs="Times New Roman"/>
          <w:sz w:val="24"/>
          <w:szCs w:val="24"/>
        </w:rPr>
        <w:t>Spring 2015 course satisfaction results exceeded Fall 2014 and Spring 2014.</w:t>
      </w:r>
    </w:p>
    <w:p w:rsidR="00D06882" w:rsidRPr="00311F5F" w:rsidRDefault="00D06882" w:rsidP="00D06882">
      <w:pPr>
        <w:pStyle w:val="ListParagraph"/>
        <w:numPr>
          <w:ilvl w:val="0"/>
          <w:numId w:val="28"/>
        </w:numPr>
        <w:rPr>
          <w:rFonts w:ascii="Times New Roman" w:hAnsi="Times New Roman" w:cs="Times New Roman"/>
          <w:b/>
          <w:sz w:val="24"/>
          <w:szCs w:val="24"/>
        </w:rPr>
      </w:pPr>
      <w:r w:rsidRPr="00311F5F">
        <w:rPr>
          <w:rFonts w:ascii="Times New Roman" w:hAnsi="Times New Roman" w:cs="Times New Roman"/>
          <w:b/>
          <w:sz w:val="24"/>
          <w:szCs w:val="24"/>
        </w:rPr>
        <w:t>EAP</w:t>
      </w:r>
    </w:p>
    <w:p w:rsidR="00D06882" w:rsidRPr="00311F5F" w:rsidRDefault="00D06882" w:rsidP="00D06882">
      <w:pPr>
        <w:pStyle w:val="ListParagraph"/>
        <w:numPr>
          <w:ilvl w:val="1"/>
          <w:numId w:val="28"/>
        </w:numPr>
        <w:rPr>
          <w:rFonts w:ascii="Times New Roman" w:hAnsi="Times New Roman" w:cs="Times New Roman"/>
          <w:sz w:val="24"/>
          <w:szCs w:val="24"/>
        </w:rPr>
      </w:pPr>
      <w:r w:rsidRPr="00311F5F">
        <w:rPr>
          <w:rFonts w:ascii="Times New Roman" w:hAnsi="Times New Roman" w:cs="Times New Roman"/>
          <w:sz w:val="24"/>
          <w:szCs w:val="24"/>
        </w:rPr>
        <w:t>Faculty reviewed overall mean scores on the domains of the EAP 1540 and EAP 1640 Common Course Assessment.</w:t>
      </w:r>
      <w:r w:rsidR="00311F5F" w:rsidRPr="00311F5F">
        <w:rPr>
          <w:rFonts w:ascii="Times New Roman" w:hAnsi="Times New Roman" w:cs="Times New Roman"/>
          <w:sz w:val="24"/>
          <w:szCs w:val="24"/>
        </w:rPr>
        <w:t xml:space="preserve">  </w:t>
      </w:r>
      <w:r w:rsidR="00CD72A4" w:rsidRPr="00311F5F">
        <w:rPr>
          <w:rFonts w:ascii="Times New Roman" w:hAnsi="Times New Roman" w:cs="Times New Roman"/>
          <w:sz w:val="24"/>
          <w:szCs w:val="24"/>
        </w:rPr>
        <w:t>Scores continue to be about “3” (on a four-point scale) in all domains with grammar an</w:t>
      </w:r>
      <w:r w:rsidR="00CD72A4">
        <w:rPr>
          <w:rFonts w:ascii="Times New Roman" w:hAnsi="Times New Roman" w:cs="Times New Roman"/>
          <w:sz w:val="24"/>
          <w:szCs w:val="24"/>
        </w:rPr>
        <w:t>d</w:t>
      </w:r>
      <w:r w:rsidR="00CD72A4" w:rsidRPr="00311F5F">
        <w:rPr>
          <w:rFonts w:ascii="Times New Roman" w:hAnsi="Times New Roman" w:cs="Times New Roman"/>
          <w:sz w:val="24"/>
          <w:szCs w:val="24"/>
        </w:rPr>
        <w:t xml:space="preserve"> mechanics being the areas with opportunities for improvement.</w:t>
      </w:r>
    </w:p>
    <w:p w:rsidR="00D06882" w:rsidRDefault="00D06882" w:rsidP="00D06882">
      <w:pPr>
        <w:pStyle w:val="ListParagraph"/>
        <w:numPr>
          <w:ilvl w:val="1"/>
          <w:numId w:val="28"/>
        </w:numPr>
        <w:rPr>
          <w:rFonts w:ascii="Times New Roman" w:hAnsi="Times New Roman" w:cs="Times New Roman"/>
          <w:sz w:val="24"/>
          <w:szCs w:val="24"/>
        </w:rPr>
      </w:pPr>
      <w:r w:rsidRPr="00311F5F">
        <w:rPr>
          <w:rFonts w:ascii="Times New Roman" w:hAnsi="Times New Roman" w:cs="Times New Roman"/>
          <w:sz w:val="24"/>
          <w:szCs w:val="24"/>
        </w:rPr>
        <w:t>EAP Course Success Rates and Course Satisfaction rates continue to exceed other Academic Success disciplines.</w:t>
      </w:r>
    </w:p>
    <w:p w:rsidR="00311F5F" w:rsidRPr="00311F5F" w:rsidRDefault="00311F5F" w:rsidP="00D06882">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lastRenderedPageBreak/>
        <w:t>Based on these data, faculty and Dr. Clark will continue to work with Student Services and International Programs to recruit nonnative speakers into the program.</w:t>
      </w:r>
    </w:p>
    <w:p w:rsidR="00D06882" w:rsidRPr="00311F5F" w:rsidRDefault="00D06882" w:rsidP="00D06882">
      <w:pPr>
        <w:pStyle w:val="ListParagraph"/>
        <w:numPr>
          <w:ilvl w:val="0"/>
          <w:numId w:val="28"/>
        </w:numPr>
        <w:rPr>
          <w:rFonts w:ascii="Times New Roman" w:hAnsi="Times New Roman" w:cs="Times New Roman"/>
          <w:b/>
          <w:sz w:val="24"/>
          <w:szCs w:val="24"/>
        </w:rPr>
      </w:pPr>
      <w:r w:rsidRPr="00311F5F">
        <w:rPr>
          <w:rFonts w:ascii="Times New Roman" w:hAnsi="Times New Roman" w:cs="Times New Roman"/>
          <w:b/>
          <w:sz w:val="24"/>
          <w:szCs w:val="24"/>
        </w:rPr>
        <w:t>SLS</w:t>
      </w:r>
    </w:p>
    <w:p w:rsidR="00311F5F" w:rsidRPr="00311F5F" w:rsidRDefault="00311F5F" w:rsidP="00311F5F">
      <w:pPr>
        <w:pStyle w:val="ListParagraph"/>
        <w:numPr>
          <w:ilvl w:val="1"/>
          <w:numId w:val="28"/>
        </w:numPr>
        <w:rPr>
          <w:rFonts w:ascii="Times New Roman" w:hAnsi="Times New Roman" w:cs="Times New Roman"/>
          <w:sz w:val="24"/>
          <w:szCs w:val="24"/>
        </w:rPr>
      </w:pPr>
      <w:r w:rsidRPr="00311F5F">
        <w:rPr>
          <w:rFonts w:ascii="Times New Roman" w:hAnsi="Times New Roman" w:cs="Times New Roman"/>
          <w:sz w:val="24"/>
          <w:szCs w:val="24"/>
        </w:rPr>
        <w:t>The faculty reviewed Student Satisfaction survey data. In most cases, the fall 2014 data is similar to or slightly more positive than the fall 2013 data. The faculty discussed areas to for continued growth: increasing students</w:t>
      </w:r>
      <w:r w:rsidR="00CD72A4">
        <w:rPr>
          <w:rFonts w:ascii="Times New Roman" w:hAnsi="Times New Roman" w:cs="Times New Roman"/>
          <w:sz w:val="24"/>
          <w:szCs w:val="24"/>
        </w:rPr>
        <w:t>’</w:t>
      </w:r>
      <w:r w:rsidRPr="00311F5F">
        <w:rPr>
          <w:rFonts w:ascii="Times New Roman" w:hAnsi="Times New Roman" w:cs="Times New Roman"/>
          <w:sz w:val="24"/>
          <w:szCs w:val="24"/>
        </w:rPr>
        <w:t xml:space="preserve"> experiences with diversity and diverse opinions, continuing to find ways to engender critical thinking in all class sessions.</w:t>
      </w:r>
    </w:p>
    <w:p w:rsidR="00311F5F" w:rsidRPr="00311F5F" w:rsidRDefault="00311F5F" w:rsidP="00311F5F">
      <w:pPr>
        <w:pStyle w:val="ListParagraph"/>
        <w:numPr>
          <w:ilvl w:val="1"/>
          <w:numId w:val="28"/>
        </w:numPr>
        <w:rPr>
          <w:rFonts w:ascii="Times New Roman" w:hAnsi="Times New Roman" w:cs="Times New Roman"/>
          <w:sz w:val="24"/>
          <w:szCs w:val="24"/>
        </w:rPr>
      </w:pPr>
      <w:r w:rsidRPr="00311F5F">
        <w:rPr>
          <w:rFonts w:ascii="Times New Roman" w:hAnsi="Times New Roman" w:cs="Times New Roman"/>
          <w:sz w:val="24"/>
          <w:szCs w:val="24"/>
        </w:rPr>
        <w:t>The faculty reviewed Spring 2015 focus group data.</w:t>
      </w:r>
    </w:p>
    <w:p w:rsidR="00446ACC" w:rsidRPr="00311F5F" w:rsidRDefault="00CD72A4" w:rsidP="00311F5F">
      <w:pPr>
        <w:pStyle w:val="ListParagraph"/>
        <w:numPr>
          <w:ilvl w:val="2"/>
          <w:numId w:val="28"/>
        </w:numPr>
        <w:rPr>
          <w:rFonts w:ascii="Times New Roman" w:hAnsi="Times New Roman" w:cs="Times New Roman"/>
          <w:sz w:val="24"/>
          <w:szCs w:val="24"/>
        </w:rPr>
      </w:pPr>
      <w:r w:rsidRPr="00311F5F">
        <w:rPr>
          <w:rFonts w:ascii="Times New Roman" w:hAnsi="Times New Roman" w:cs="Times New Roman"/>
          <w:sz w:val="24"/>
          <w:szCs w:val="24"/>
        </w:rPr>
        <w:t xml:space="preserve">As in past focus groups, students discussed </w:t>
      </w:r>
      <w:r w:rsidRPr="00311F5F">
        <w:rPr>
          <w:rFonts w:ascii="Times New Roman" w:hAnsi="Times New Roman" w:cs="Times New Roman"/>
          <w:b/>
          <w:bCs/>
          <w:sz w:val="24"/>
          <w:szCs w:val="24"/>
        </w:rPr>
        <w:t xml:space="preserve">time management </w:t>
      </w:r>
      <w:r w:rsidRPr="00311F5F">
        <w:rPr>
          <w:rFonts w:ascii="Times New Roman" w:hAnsi="Times New Roman" w:cs="Times New Roman"/>
          <w:sz w:val="24"/>
          <w:szCs w:val="24"/>
        </w:rPr>
        <w:t>strategies as important and useful course topic.</w:t>
      </w:r>
    </w:p>
    <w:p w:rsidR="00446ACC" w:rsidRPr="00311F5F" w:rsidRDefault="00CD72A4" w:rsidP="00311F5F">
      <w:pPr>
        <w:pStyle w:val="ListParagraph"/>
        <w:numPr>
          <w:ilvl w:val="2"/>
          <w:numId w:val="28"/>
        </w:numPr>
        <w:rPr>
          <w:rFonts w:ascii="Times New Roman" w:hAnsi="Times New Roman" w:cs="Times New Roman"/>
          <w:sz w:val="24"/>
          <w:szCs w:val="24"/>
        </w:rPr>
      </w:pPr>
      <w:r w:rsidRPr="00311F5F">
        <w:rPr>
          <w:rFonts w:ascii="Times New Roman" w:hAnsi="Times New Roman" w:cs="Times New Roman"/>
          <w:sz w:val="24"/>
          <w:szCs w:val="24"/>
        </w:rPr>
        <w:t xml:space="preserve">Another widely discussed topic was how the course </w:t>
      </w:r>
      <w:r w:rsidRPr="00311F5F">
        <w:rPr>
          <w:rFonts w:ascii="Times New Roman" w:hAnsi="Times New Roman" w:cs="Times New Roman"/>
          <w:b/>
          <w:bCs/>
          <w:sz w:val="24"/>
          <w:szCs w:val="24"/>
        </w:rPr>
        <w:t>encouraged students to “talk” or “communicate</w:t>
      </w:r>
      <w:r w:rsidRPr="00311F5F">
        <w:rPr>
          <w:rFonts w:ascii="Times New Roman" w:hAnsi="Times New Roman" w:cs="Times New Roman"/>
          <w:sz w:val="24"/>
          <w:szCs w:val="24"/>
        </w:rPr>
        <w:t>” with other students.</w:t>
      </w:r>
    </w:p>
    <w:p w:rsidR="00446ACC" w:rsidRPr="00311F5F" w:rsidRDefault="00CD72A4" w:rsidP="00311F5F">
      <w:pPr>
        <w:pStyle w:val="ListParagraph"/>
        <w:numPr>
          <w:ilvl w:val="2"/>
          <w:numId w:val="28"/>
        </w:numPr>
        <w:rPr>
          <w:rFonts w:ascii="Times New Roman" w:hAnsi="Times New Roman" w:cs="Times New Roman"/>
          <w:sz w:val="24"/>
          <w:szCs w:val="24"/>
        </w:rPr>
      </w:pPr>
      <w:r w:rsidRPr="00311F5F">
        <w:rPr>
          <w:rFonts w:ascii="Times New Roman" w:hAnsi="Times New Roman" w:cs="Times New Roman"/>
          <w:sz w:val="24"/>
          <w:szCs w:val="24"/>
        </w:rPr>
        <w:t>Students were very positive about Peer Architects.</w:t>
      </w:r>
    </w:p>
    <w:p w:rsidR="00446ACC" w:rsidRPr="00311F5F" w:rsidRDefault="00CD72A4" w:rsidP="00311F5F">
      <w:pPr>
        <w:pStyle w:val="ListParagraph"/>
        <w:numPr>
          <w:ilvl w:val="2"/>
          <w:numId w:val="28"/>
        </w:numPr>
        <w:rPr>
          <w:rFonts w:ascii="Times New Roman" w:hAnsi="Times New Roman" w:cs="Times New Roman"/>
          <w:sz w:val="24"/>
          <w:szCs w:val="24"/>
        </w:rPr>
      </w:pPr>
      <w:r w:rsidRPr="00311F5F">
        <w:rPr>
          <w:rFonts w:ascii="Times New Roman" w:hAnsi="Times New Roman" w:cs="Times New Roman"/>
          <w:sz w:val="24"/>
          <w:szCs w:val="24"/>
        </w:rPr>
        <w:t xml:space="preserve">As in past focus groups, students reported </w:t>
      </w:r>
      <w:r w:rsidRPr="00311F5F">
        <w:rPr>
          <w:rFonts w:ascii="Times New Roman" w:hAnsi="Times New Roman" w:cs="Times New Roman"/>
          <w:b/>
          <w:bCs/>
          <w:sz w:val="24"/>
          <w:szCs w:val="24"/>
        </w:rPr>
        <w:t>learning about themselves</w:t>
      </w:r>
      <w:r w:rsidRPr="00311F5F">
        <w:rPr>
          <w:rFonts w:ascii="Times New Roman" w:hAnsi="Times New Roman" w:cs="Times New Roman"/>
          <w:sz w:val="24"/>
          <w:szCs w:val="24"/>
        </w:rPr>
        <w:t xml:space="preserve"> to include thorough use of the personality and aptitude assessments.</w:t>
      </w:r>
    </w:p>
    <w:p w:rsidR="00446ACC" w:rsidRPr="00311F5F" w:rsidRDefault="00CD72A4" w:rsidP="00311F5F">
      <w:pPr>
        <w:pStyle w:val="ListParagraph"/>
        <w:numPr>
          <w:ilvl w:val="2"/>
          <w:numId w:val="28"/>
        </w:numPr>
        <w:rPr>
          <w:rFonts w:ascii="Times New Roman" w:hAnsi="Times New Roman" w:cs="Times New Roman"/>
          <w:sz w:val="24"/>
          <w:szCs w:val="24"/>
        </w:rPr>
      </w:pPr>
      <w:r w:rsidRPr="00311F5F">
        <w:rPr>
          <w:rFonts w:ascii="Times New Roman" w:hAnsi="Times New Roman" w:cs="Times New Roman"/>
          <w:sz w:val="24"/>
          <w:szCs w:val="24"/>
        </w:rPr>
        <w:t xml:space="preserve">As in past focus groups, students mentioned </w:t>
      </w:r>
      <w:r w:rsidRPr="00311F5F">
        <w:rPr>
          <w:rFonts w:ascii="Times New Roman" w:hAnsi="Times New Roman" w:cs="Times New Roman"/>
          <w:b/>
          <w:bCs/>
          <w:sz w:val="24"/>
          <w:szCs w:val="24"/>
        </w:rPr>
        <w:t>critical thinking</w:t>
      </w:r>
      <w:r w:rsidRPr="00311F5F">
        <w:rPr>
          <w:rFonts w:ascii="Times New Roman" w:hAnsi="Times New Roman" w:cs="Times New Roman"/>
          <w:sz w:val="24"/>
          <w:szCs w:val="24"/>
        </w:rPr>
        <w:t xml:space="preserve"> as an important and useful course topic.</w:t>
      </w:r>
    </w:p>
    <w:p w:rsidR="00EA164A" w:rsidRPr="00311F5F" w:rsidRDefault="00CD72A4" w:rsidP="00810FAB">
      <w:pPr>
        <w:pStyle w:val="ListParagraph"/>
        <w:numPr>
          <w:ilvl w:val="2"/>
          <w:numId w:val="28"/>
        </w:numPr>
        <w:rPr>
          <w:rFonts w:ascii="Times New Roman" w:hAnsi="Times New Roman" w:cs="Times New Roman"/>
          <w:sz w:val="24"/>
          <w:szCs w:val="24"/>
        </w:rPr>
      </w:pPr>
      <w:r w:rsidRPr="00311F5F">
        <w:rPr>
          <w:rFonts w:ascii="Times New Roman" w:hAnsi="Times New Roman" w:cs="Times New Roman"/>
          <w:b/>
          <w:bCs/>
          <w:sz w:val="24"/>
          <w:szCs w:val="24"/>
        </w:rPr>
        <w:t>GPS</w:t>
      </w:r>
      <w:r w:rsidRPr="00311F5F">
        <w:rPr>
          <w:rFonts w:ascii="Times New Roman" w:hAnsi="Times New Roman" w:cs="Times New Roman"/>
          <w:sz w:val="24"/>
          <w:szCs w:val="24"/>
        </w:rPr>
        <w:t xml:space="preserve"> was the most mentioned assignment (mostly positive, any negative comments related to difficulty to fit into life schedule).</w:t>
      </w:r>
    </w:p>
    <w:p w:rsidR="00EA164A" w:rsidRPr="00311F5F" w:rsidRDefault="00EA164A" w:rsidP="00810FAB">
      <w:pPr>
        <w:rPr>
          <w:rFonts w:ascii="Times New Roman" w:hAnsi="Times New Roman" w:cs="Times New Roman"/>
          <w:sz w:val="24"/>
          <w:szCs w:val="24"/>
        </w:rPr>
      </w:pPr>
      <w:r w:rsidRPr="00311F5F">
        <w:rPr>
          <w:rFonts w:ascii="Times New Roman" w:hAnsi="Times New Roman" w:cs="Times New Roman"/>
          <w:sz w:val="24"/>
          <w:szCs w:val="24"/>
        </w:rPr>
        <w:t>Future fall 2015 department meetings are as follows:  September 11, October 9, and November 13.  All meetings will be from 1:00-2:30 and will be held at the following locations:  Thomas Edison (U-102), Charlotte E-105, Collier G-109, and Hendry A-114.</w:t>
      </w:r>
    </w:p>
    <w:p w:rsidR="00810FAB" w:rsidRPr="00311F5F" w:rsidRDefault="00EA164A" w:rsidP="00810FAB">
      <w:pPr>
        <w:rPr>
          <w:rFonts w:ascii="Times New Roman" w:hAnsi="Times New Roman" w:cs="Times New Roman"/>
          <w:sz w:val="24"/>
          <w:szCs w:val="24"/>
        </w:rPr>
      </w:pPr>
      <w:r w:rsidRPr="00311F5F">
        <w:rPr>
          <w:rFonts w:ascii="Times New Roman" w:hAnsi="Times New Roman" w:cs="Times New Roman"/>
          <w:sz w:val="24"/>
          <w:szCs w:val="24"/>
        </w:rPr>
        <w:t>The department meeting concluded at 2:30.  The groups then went to a breakout session.</w:t>
      </w:r>
    </w:p>
    <w:p w:rsidR="00EA164A" w:rsidRPr="00311F5F" w:rsidRDefault="00EA164A" w:rsidP="00810FAB">
      <w:pPr>
        <w:rPr>
          <w:rFonts w:ascii="Times New Roman" w:hAnsi="Times New Roman" w:cs="Times New Roman"/>
          <w:sz w:val="24"/>
          <w:szCs w:val="24"/>
        </w:rPr>
      </w:pPr>
      <w:r w:rsidRPr="00311F5F">
        <w:rPr>
          <w:rFonts w:ascii="Times New Roman" w:hAnsi="Times New Roman" w:cs="Times New Roman"/>
          <w:b/>
          <w:sz w:val="24"/>
          <w:szCs w:val="24"/>
        </w:rPr>
        <w:t>EAP</w:t>
      </w:r>
      <w:r w:rsidRPr="00311F5F">
        <w:rPr>
          <w:rFonts w:ascii="Times New Roman" w:hAnsi="Times New Roman" w:cs="Times New Roman"/>
          <w:sz w:val="24"/>
          <w:szCs w:val="24"/>
        </w:rPr>
        <w:t xml:space="preserve"> – Faculty will meet o</w:t>
      </w:r>
      <w:r w:rsidR="008E63C9" w:rsidRPr="00311F5F">
        <w:rPr>
          <w:rFonts w:ascii="Times New Roman" w:hAnsi="Times New Roman" w:cs="Times New Roman"/>
          <w:sz w:val="24"/>
          <w:szCs w:val="24"/>
        </w:rPr>
        <w:t>n</w:t>
      </w:r>
      <w:r w:rsidRPr="00311F5F">
        <w:rPr>
          <w:rFonts w:ascii="Times New Roman" w:hAnsi="Times New Roman" w:cs="Times New Roman"/>
          <w:sz w:val="24"/>
          <w:szCs w:val="24"/>
        </w:rPr>
        <w:t xml:space="preserve"> Wednesday, August 19, 6:00 p.m. in U-219.</w:t>
      </w:r>
    </w:p>
    <w:p w:rsidR="00EA164A" w:rsidRPr="00311F5F" w:rsidRDefault="00EA164A" w:rsidP="00EA164A">
      <w:pPr>
        <w:rPr>
          <w:rFonts w:ascii="Times New Roman" w:hAnsi="Times New Roman" w:cs="Times New Roman"/>
          <w:sz w:val="24"/>
          <w:szCs w:val="24"/>
        </w:rPr>
      </w:pPr>
      <w:r w:rsidRPr="00311F5F">
        <w:rPr>
          <w:rFonts w:ascii="Times New Roman" w:hAnsi="Times New Roman" w:cs="Times New Roman"/>
          <w:b/>
          <w:sz w:val="24"/>
          <w:szCs w:val="24"/>
        </w:rPr>
        <w:t>REA</w:t>
      </w:r>
      <w:r w:rsidRPr="00311F5F">
        <w:rPr>
          <w:rFonts w:ascii="Times New Roman" w:hAnsi="Times New Roman" w:cs="Times New Roman"/>
          <w:sz w:val="24"/>
          <w:szCs w:val="24"/>
        </w:rPr>
        <w:t xml:space="preserve"> – Faculty discussed and adopted the following common definitions for assessment reporting and coding in banner for REA 0019:  </w:t>
      </w:r>
    </w:p>
    <w:p w:rsidR="00EA164A" w:rsidRPr="00311F5F" w:rsidRDefault="00EA164A" w:rsidP="00EA164A">
      <w:pPr>
        <w:rPr>
          <w:rFonts w:ascii="Times New Roman" w:hAnsi="Times New Roman" w:cs="Times New Roman"/>
          <w:sz w:val="24"/>
          <w:szCs w:val="24"/>
        </w:rPr>
      </w:pPr>
      <w:r w:rsidRPr="00311F5F">
        <w:rPr>
          <w:rFonts w:ascii="Times New Roman" w:hAnsi="Times New Roman" w:cs="Times New Roman"/>
          <w:b/>
          <w:sz w:val="24"/>
          <w:szCs w:val="24"/>
        </w:rPr>
        <w:t>Compressed</w:t>
      </w:r>
      <w:r w:rsidRPr="00311F5F">
        <w:rPr>
          <w:rFonts w:ascii="Times New Roman" w:hAnsi="Times New Roman" w:cs="Times New Roman"/>
          <w:sz w:val="24"/>
          <w:szCs w:val="24"/>
        </w:rPr>
        <w:t xml:space="preserve"> – a class that does not use modularized instruction. A compressed course can be taught during a regular full semester or mini-semesters.</w:t>
      </w:r>
    </w:p>
    <w:p w:rsidR="00EA164A" w:rsidRPr="00311F5F" w:rsidRDefault="00EA164A" w:rsidP="00EA164A">
      <w:pPr>
        <w:rPr>
          <w:rFonts w:ascii="Times New Roman" w:hAnsi="Times New Roman" w:cs="Times New Roman"/>
          <w:sz w:val="24"/>
          <w:szCs w:val="24"/>
        </w:rPr>
      </w:pPr>
      <w:r w:rsidRPr="00311F5F">
        <w:rPr>
          <w:rFonts w:ascii="Times New Roman" w:hAnsi="Times New Roman" w:cs="Times New Roman"/>
          <w:b/>
          <w:sz w:val="24"/>
          <w:szCs w:val="24"/>
        </w:rPr>
        <w:t>Modularized</w:t>
      </w:r>
      <w:r w:rsidRPr="00311F5F">
        <w:rPr>
          <w:rFonts w:ascii="Times New Roman" w:hAnsi="Times New Roman" w:cs="Times New Roman"/>
          <w:sz w:val="24"/>
          <w:szCs w:val="24"/>
        </w:rPr>
        <w:t xml:space="preserve"> – the class may or may not meet in a computer lab; however, students complete the modularized instruction on the computer.</w:t>
      </w:r>
    </w:p>
    <w:p w:rsidR="00EA164A" w:rsidRPr="00311F5F" w:rsidRDefault="00EA164A" w:rsidP="00EA164A">
      <w:pPr>
        <w:rPr>
          <w:rFonts w:ascii="Times New Roman" w:hAnsi="Times New Roman" w:cs="Times New Roman"/>
          <w:sz w:val="24"/>
          <w:szCs w:val="24"/>
        </w:rPr>
      </w:pPr>
      <w:r w:rsidRPr="00311F5F">
        <w:rPr>
          <w:rFonts w:ascii="Times New Roman" w:hAnsi="Times New Roman" w:cs="Times New Roman"/>
          <w:b/>
          <w:sz w:val="24"/>
          <w:szCs w:val="24"/>
        </w:rPr>
        <w:t>Contextualized</w:t>
      </w:r>
      <w:r w:rsidRPr="00311F5F">
        <w:rPr>
          <w:rFonts w:ascii="Times New Roman" w:hAnsi="Times New Roman" w:cs="Times New Roman"/>
          <w:sz w:val="24"/>
          <w:szCs w:val="24"/>
        </w:rPr>
        <w:t xml:space="preserve"> – a class that focuses on relating academic content to real world context (for example, health sciences or business).</w:t>
      </w:r>
    </w:p>
    <w:p w:rsidR="00EA164A" w:rsidRPr="00311F5F" w:rsidRDefault="00AE3DB7" w:rsidP="00810FAB">
      <w:pPr>
        <w:rPr>
          <w:rFonts w:ascii="Times New Roman" w:hAnsi="Times New Roman" w:cs="Times New Roman"/>
          <w:sz w:val="24"/>
          <w:szCs w:val="24"/>
        </w:rPr>
      </w:pPr>
      <w:r w:rsidRPr="00311F5F">
        <w:rPr>
          <w:rFonts w:ascii="Times New Roman" w:hAnsi="Times New Roman" w:cs="Times New Roman"/>
          <w:sz w:val="24"/>
          <w:szCs w:val="24"/>
        </w:rPr>
        <w:t>Reading f</w:t>
      </w:r>
      <w:r w:rsidR="00EA164A" w:rsidRPr="00311F5F">
        <w:rPr>
          <w:rFonts w:ascii="Times New Roman" w:hAnsi="Times New Roman" w:cs="Times New Roman"/>
          <w:sz w:val="24"/>
          <w:szCs w:val="24"/>
        </w:rPr>
        <w:t>aculty received a copy of the 2015 development course completion routes.</w:t>
      </w:r>
    </w:p>
    <w:p w:rsidR="00EA164A" w:rsidRPr="00311F5F" w:rsidRDefault="00EA164A" w:rsidP="00810FAB">
      <w:pPr>
        <w:rPr>
          <w:rFonts w:ascii="Times New Roman" w:hAnsi="Times New Roman" w:cs="Times New Roman"/>
          <w:sz w:val="24"/>
          <w:szCs w:val="24"/>
        </w:rPr>
      </w:pPr>
      <w:r w:rsidRPr="00311F5F">
        <w:rPr>
          <w:rFonts w:ascii="Times New Roman" w:hAnsi="Times New Roman" w:cs="Times New Roman"/>
          <w:b/>
          <w:sz w:val="24"/>
          <w:szCs w:val="24"/>
        </w:rPr>
        <w:lastRenderedPageBreak/>
        <w:t>SLS 1515 –</w:t>
      </w:r>
      <w:r w:rsidRPr="00311F5F">
        <w:rPr>
          <w:rFonts w:ascii="Times New Roman" w:hAnsi="Times New Roman" w:cs="Times New Roman"/>
          <w:sz w:val="24"/>
          <w:szCs w:val="24"/>
        </w:rPr>
        <w:t xml:space="preserve"> Faculty decided on the following dates and times for the Community of Practice</w:t>
      </w:r>
      <w:r w:rsidR="009B03ED" w:rsidRPr="00311F5F">
        <w:rPr>
          <w:rFonts w:ascii="Times New Roman" w:hAnsi="Times New Roman" w:cs="Times New Roman"/>
          <w:sz w:val="24"/>
          <w:szCs w:val="24"/>
        </w:rPr>
        <w:t>:</w:t>
      </w:r>
    </w:p>
    <w:p w:rsidR="009B03ED" w:rsidRPr="00311F5F" w:rsidRDefault="009B03ED" w:rsidP="009B03ED">
      <w:pPr>
        <w:rPr>
          <w:rFonts w:ascii="Times New Roman" w:hAnsi="Times New Roman" w:cs="Times New Roman"/>
          <w:sz w:val="24"/>
          <w:szCs w:val="24"/>
        </w:rPr>
      </w:pPr>
      <w:r w:rsidRPr="00311F5F">
        <w:rPr>
          <w:rFonts w:ascii="Times New Roman" w:hAnsi="Times New Roman" w:cs="Times New Roman"/>
          <w:b/>
          <w:sz w:val="24"/>
          <w:szCs w:val="24"/>
        </w:rPr>
        <w:t>Heather Olson</w:t>
      </w:r>
      <w:r w:rsidRPr="00311F5F">
        <w:rPr>
          <w:rFonts w:ascii="Times New Roman" w:hAnsi="Times New Roman" w:cs="Times New Roman"/>
          <w:sz w:val="24"/>
          <w:szCs w:val="24"/>
        </w:rPr>
        <w:t xml:space="preserve">-September 10th-2:30-3:30pm </w:t>
      </w:r>
    </w:p>
    <w:p w:rsidR="009B03ED" w:rsidRPr="00311F5F" w:rsidRDefault="009B03ED" w:rsidP="009B03ED">
      <w:pPr>
        <w:rPr>
          <w:rFonts w:ascii="Times New Roman" w:hAnsi="Times New Roman" w:cs="Times New Roman"/>
          <w:sz w:val="24"/>
          <w:szCs w:val="24"/>
        </w:rPr>
      </w:pPr>
      <w:r w:rsidRPr="00311F5F">
        <w:rPr>
          <w:rFonts w:ascii="Times New Roman" w:hAnsi="Times New Roman" w:cs="Times New Roman"/>
          <w:b/>
          <w:sz w:val="24"/>
          <w:szCs w:val="24"/>
        </w:rPr>
        <w:t>Martin Tawil</w:t>
      </w:r>
      <w:r w:rsidRPr="00311F5F">
        <w:rPr>
          <w:rFonts w:ascii="Times New Roman" w:hAnsi="Times New Roman" w:cs="Times New Roman"/>
          <w:sz w:val="24"/>
          <w:szCs w:val="24"/>
        </w:rPr>
        <w:t>-October 9th-12:00-12:45pm</w:t>
      </w:r>
    </w:p>
    <w:p w:rsidR="009B03ED" w:rsidRPr="00311F5F" w:rsidRDefault="009B03ED" w:rsidP="009B03ED">
      <w:pPr>
        <w:rPr>
          <w:rFonts w:ascii="Times New Roman" w:hAnsi="Times New Roman" w:cs="Times New Roman"/>
          <w:sz w:val="24"/>
          <w:szCs w:val="24"/>
        </w:rPr>
      </w:pPr>
      <w:r w:rsidRPr="00311F5F">
        <w:rPr>
          <w:rFonts w:ascii="Times New Roman" w:hAnsi="Times New Roman" w:cs="Times New Roman"/>
          <w:b/>
          <w:sz w:val="24"/>
          <w:szCs w:val="24"/>
        </w:rPr>
        <w:t>Kelley Newhouse</w:t>
      </w:r>
      <w:r w:rsidRPr="00311F5F">
        <w:rPr>
          <w:rFonts w:ascii="Times New Roman" w:hAnsi="Times New Roman" w:cs="Times New Roman"/>
          <w:sz w:val="24"/>
          <w:szCs w:val="24"/>
        </w:rPr>
        <w:t>-November 12th 2:30-3:30pm</w:t>
      </w:r>
    </w:p>
    <w:p w:rsidR="009B03ED" w:rsidRPr="00311F5F" w:rsidRDefault="00AE3DB7" w:rsidP="00810FAB">
      <w:pPr>
        <w:rPr>
          <w:rFonts w:ascii="Times New Roman" w:hAnsi="Times New Roman" w:cs="Times New Roman"/>
          <w:sz w:val="24"/>
          <w:szCs w:val="24"/>
        </w:rPr>
      </w:pPr>
      <w:r w:rsidRPr="00311F5F">
        <w:rPr>
          <w:rFonts w:ascii="Times New Roman" w:hAnsi="Times New Roman" w:cs="Times New Roman"/>
          <w:sz w:val="24"/>
          <w:szCs w:val="24"/>
        </w:rPr>
        <w:t xml:space="preserve">SLS 1515 Boot Camp will be meeting tomorrow.  </w:t>
      </w:r>
      <w:r w:rsidR="00044183" w:rsidRPr="00311F5F">
        <w:rPr>
          <w:rFonts w:ascii="Times New Roman" w:hAnsi="Times New Roman" w:cs="Times New Roman"/>
          <w:sz w:val="24"/>
          <w:szCs w:val="24"/>
        </w:rPr>
        <w:t>Some of the t</w:t>
      </w:r>
      <w:r w:rsidRPr="00311F5F">
        <w:rPr>
          <w:rFonts w:ascii="Times New Roman" w:hAnsi="Times New Roman" w:cs="Times New Roman"/>
          <w:sz w:val="24"/>
          <w:szCs w:val="24"/>
        </w:rPr>
        <w:t xml:space="preserve">opics to be discussed </w:t>
      </w:r>
      <w:r w:rsidR="008E63C9" w:rsidRPr="00311F5F">
        <w:rPr>
          <w:rFonts w:ascii="Times New Roman" w:hAnsi="Times New Roman" w:cs="Times New Roman"/>
          <w:sz w:val="24"/>
          <w:szCs w:val="24"/>
        </w:rPr>
        <w:t>dur</w:t>
      </w:r>
      <w:r w:rsidR="00044183" w:rsidRPr="00311F5F">
        <w:rPr>
          <w:rFonts w:ascii="Times New Roman" w:hAnsi="Times New Roman" w:cs="Times New Roman"/>
          <w:sz w:val="24"/>
          <w:szCs w:val="24"/>
        </w:rPr>
        <w:t xml:space="preserve">ing the boot camp </w:t>
      </w:r>
      <w:r w:rsidRPr="00311F5F">
        <w:rPr>
          <w:rFonts w:ascii="Times New Roman" w:hAnsi="Times New Roman" w:cs="Times New Roman"/>
          <w:sz w:val="24"/>
          <w:szCs w:val="24"/>
        </w:rPr>
        <w:t>include</w:t>
      </w:r>
      <w:r w:rsidR="00044183" w:rsidRPr="00311F5F">
        <w:rPr>
          <w:rFonts w:ascii="Times New Roman" w:hAnsi="Times New Roman" w:cs="Times New Roman"/>
          <w:sz w:val="24"/>
          <w:szCs w:val="24"/>
        </w:rPr>
        <w:t>:</w:t>
      </w:r>
      <w:r w:rsidRPr="00311F5F">
        <w:rPr>
          <w:rFonts w:ascii="Times New Roman" w:hAnsi="Times New Roman" w:cs="Times New Roman"/>
          <w:sz w:val="24"/>
          <w:szCs w:val="24"/>
        </w:rPr>
        <w:t xml:space="preserve"> My Student Success Lab (MSSL), Conley Readi</w:t>
      </w:r>
      <w:r w:rsidR="00044183" w:rsidRPr="00311F5F">
        <w:rPr>
          <w:rFonts w:ascii="Times New Roman" w:hAnsi="Times New Roman" w:cs="Times New Roman"/>
          <w:sz w:val="24"/>
          <w:szCs w:val="24"/>
        </w:rPr>
        <w:t>ness Index (CRI), and the updated Canvas shell.</w:t>
      </w:r>
    </w:p>
    <w:p w:rsidR="00EF73D4" w:rsidRPr="00311F5F" w:rsidRDefault="00EF73D4" w:rsidP="008F7E0A">
      <w:pPr>
        <w:pStyle w:val="ListParagraph"/>
        <w:ind w:left="1080"/>
        <w:rPr>
          <w:rFonts w:ascii="Times New Roman" w:hAnsi="Times New Roman" w:cs="Times New Roman"/>
          <w:sz w:val="24"/>
          <w:szCs w:val="24"/>
        </w:rPr>
      </w:pPr>
    </w:p>
    <w:p w:rsidR="009F4C8C" w:rsidRPr="00311F5F" w:rsidRDefault="009F4C8C" w:rsidP="008F7E0A">
      <w:pPr>
        <w:rPr>
          <w:rFonts w:ascii="Times New Roman" w:hAnsi="Times New Roman" w:cs="Times New Roman"/>
          <w:sz w:val="24"/>
          <w:szCs w:val="24"/>
        </w:rPr>
      </w:pPr>
      <w:r w:rsidRPr="00311F5F">
        <w:rPr>
          <w:rFonts w:ascii="Times New Roman" w:hAnsi="Times New Roman" w:cs="Times New Roman"/>
          <w:sz w:val="24"/>
          <w:szCs w:val="24"/>
        </w:rPr>
        <w:t>Minutes</w:t>
      </w:r>
      <w:r w:rsidR="002810A7" w:rsidRPr="00311F5F">
        <w:rPr>
          <w:rFonts w:ascii="Times New Roman" w:hAnsi="Times New Roman" w:cs="Times New Roman"/>
          <w:sz w:val="24"/>
          <w:szCs w:val="24"/>
        </w:rPr>
        <w:t xml:space="preserve"> submitted by Dr. Eileen Deluca and</w:t>
      </w:r>
      <w:r w:rsidRPr="00311F5F">
        <w:rPr>
          <w:rFonts w:ascii="Times New Roman" w:hAnsi="Times New Roman" w:cs="Times New Roman"/>
          <w:sz w:val="24"/>
          <w:szCs w:val="24"/>
        </w:rPr>
        <w:t xml:space="preserve"> Dr. </w:t>
      </w:r>
      <w:r w:rsidR="002810A7" w:rsidRPr="00311F5F">
        <w:rPr>
          <w:rFonts w:ascii="Times New Roman" w:hAnsi="Times New Roman" w:cs="Times New Roman"/>
          <w:sz w:val="24"/>
          <w:szCs w:val="24"/>
        </w:rPr>
        <w:t>Kathy Clark</w:t>
      </w:r>
    </w:p>
    <w:p w:rsidR="00757B5A" w:rsidRPr="00311F5F" w:rsidRDefault="00757B5A" w:rsidP="008F7E0A">
      <w:pPr>
        <w:rPr>
          <w:rFonts w:ascii="Times New Roman" w:hAnsi="Times New Roman" w:cs="Times New Roman"/>
          <w:sz w:val="24"/>
          <w:szCs w:val="24"/>
        </w:rPr>
      </w:pPr>
    </w:p>
    <w:p w:rsidR="00757B5A" w:rsidRPr="00311F5F" w:rsidRDefault="00757B5A" w:rsidP="008F7E0A">
      <w:pPr>
        <w:rPr>
          <w:rFonts w:ascii="Times New Roman" w:hAnsi="Times New Roman" w:cs="Times New Roman"/>
          <w:sz w:val="24"/>
          <w:szCs w:val="24"/>
        </w:rPr>
      </w:pPr>
    </w:p>
    <w:p w:rsidR="00757B5A" w:rsidRPr="00311F5F" w:rsidRDefault="00757B5A" w:rsidP="008F7E0A">
      <w:pPr>
        <w:rPr>
          <w:rFonts w:ascii="Times New Roman" w:hAnsi="Times New Roman" w:cs="Times New Roman"/>
          <w:sz w:val="24"/>
          <w:szCs w:val="24"/>
        </w:rPr>
      </w:pPr>
    </w:p>
    <w:p w:rsidR="00757B5A" w:rsidRPr="00311F5F" w:rsidRDefault="00757B5A" w:rsidP="008F7E0A">
      <w:pPr>
        <w:rPr>
          <w:rFonts w:ascii="Times New Roman" w:hAnsi="Times New Roman" w:cs="Times New Roman"/>
          <w:sz w:val="24"/>
          <w:szCs w:val="24"/>
        </w:rPr>
      </w:pPr>
    </w:p>
    <w:p w:rsidR="00757B5A" w:rsidRPr="00311F5F" w:rsidRDefault="00757B5A" w:rsidP="008F7E0A">
      <w:pPr>
        <w:rPr>
          <w:rFonts w:ascii="Times New Roman" w:hAnsi="Times New Roman" w:cs="Times New Roman"/>
          <w:sz w:val="24"/>
          <w:szCs w:val="24"/>
        </w:rPr>
      </w:pPr>
    </w:p>
    <w:p w:rsidR="00757B5A" w:rsidRPr="00311F5F" w:rsidRDefault="00757B5A" w:rsidP="008F7E0A">
      <w:pPr>
        <w:rPr>
          <w:rFonts w:ascii="Times New Roman" w:hAnsi="Times New Roman" w:cs="Times New Roman"/>
          <w:sz w:val="24"/>
          <w:szCs w:val="24"/>
        </w:rPr>
      </w:pPr>
    </w:p>
    <w:p w:rsidR="00757B5A" w:rsidRPr="00311F5F" w:rsidRDefault="00757B5A" w:rsidP="008F7E0A">
      <w:pPr>
        <w:rPr>
          <w:rFonts w:ascii="Times New Roman" w:hAnsi="Times New Roman" w:cs="Times New Roman"/>
          <w:sz w:val="24"/>
          <w:szCs w:val="24"/>
        </w:rPr>
      </w:pPr>
    </w:p>
    <w:p w:rsidR="00757B5A" w:rsidRPr="00311F5F" w:rsidRDefault="00757B5A" w:rsidP="008F7E0A">
      <w:pPr>
        <w:rPr>
          <w:rFonts w:ascii="Times New Roman" w:hAnsi="Times New Roman" w:cs="Times New Roman"/>
          <w:sz w:val="24"/>
          <w:szCs w:val="24"/>
        </w:rPr>
      </w:pPr>
    </w:p>
    <w:p w:rsidR="00757B5A" w:rsidRPr="00311F5F" w:rsidRDefault="00757B5A" w:rsidP="008F7E0A">
      <w:pPr>
        <w:rPr>
          <w:rFonts w:ascii="Times New Roman" w:hAnsi="Times New Roman" w:cs="Times New Roman"/>
          <w:sz w:val="24"/>
          <w:szCs w:val="24"/>
        </w:rPr>
      </w:pPr>
    </w:p>
    <w:p w:rsidR="00757B5A" w:rsidRPr="00311F5F" w:rsidRDefault="00757B5A" w:rsidP="008F7E0A">
      <w:pPr>
        <w:rPr>
          <w:rFonts w:ascii="Times New Roman" w:hAnsi="Times New Roman" w:cs="Times New Roman"/>
          <w:sz w:val="24"/>
          <w:szCs w:val="24"/>
        </w:rPr>
      </w:pPr>
    </w:p>
    <w:p w:rsidR="00757B5A" w:rsidRPr="00311F5F" w:rsidRDefault="00757B5A" w:rsidP="008F7E0A">
      <w:pPr>
        <w:rPr>
          <w:rFonts w:ascii="Times New Roman" w:hAnsi="Times New Roman" w:cs="Times New Roman"/>
          <w:sz w:val="24"/>
          <w:szCs w:val="24"/>
        </w:rPr>
      </w:pPr>
    </w:p>
    <w:p w:rsidR="00757B5A" w:rsidRPr="00311F5F" w:rsidRDefault="00757B5A" w:rsidP="008F7E0A">
      <w:pPr>
        <w:rPr>
          <w:rFonts w:ascii="Times New Roman" w:hAnsi="Times New Roman" w:cs="Times New Roman"/>
          <w:sz w:val="24"/>
          <w:szCs w:val="24"/>
        </w:rPr>
      </w:pPr>
    </w:p>
    <w:p w:rsidR="00757B5A" w:rsidRPr="00311F5F" w:rsidRDefault="00757B5A" w:rsidP="008F7E0A">
      <w:pPr>
        <w:rPr>
          <w:rFonts w:ascii="Times New Roman" w:hAnsi="Times New Roman" w:cs="Times New Roman"/>
          <w:sz w:val="24"/>
          <w:szCs w:val="24"/>
        </w:rPr>
      </w:pPr>
    </w:p>
    <w:p w:rsidR="00757B5A" w:rsidRPr="00311F5F" w:rsidRDefault="00757B5A" w:rsidP="008F7E0A">
      <w:pPr>
        <w:rPr>
          <w:rFonts w:ascii="Times New Roman" w:hAnsi="Times New Roman" w:cs="Times New Roman"/>
          <w:sz w:val="24"/>
          <w:szCs w:val="24"/>
        </w:rPr>
      </w:pPr>
    </w:p>
    <w:p w:rsidR="00757B5A" w:rsidRPr="00311F5F" w:rsidRDefault="00757B5A" w:rsidP="008F7E0A">
      <w:pPr>
        <w:rPr>
          <w:rFonts w:ascii="Times New Roman" w:hAnsi="Times New Roman" w:cs="Times New Roman"/>
          <w:sz w:val="24"/>
          <w:szCs w:val="24"/>
        </w:rPr>
      </w:pPr>
    </w:p>
    <w:p w:rsidR="00757B5A" w:rsidRPr="00311F5F" w:rsidRDefault="00757B5A" w:rsidP="008F7E0A">
      <w:pPr>
        <w:rPr>
          <w:rFonts w:ascii="Times New Roman" w:hAnsi="Times New Roman" w:cs="Times New Roman"/>
          <w:sz w:val="24"/>
          <w:szCs w:val="24"/>
        </w:rPr>
      </w:pPr>
    </w:p>
    <w:p w:rsidR="00757B5A" w:rsidRPr="00311F5F" w:rsidRDefault="00757B5A" w:rsidP="008F7E0A">
      <w:pPr>
        <w:rPr>
          <w:rFonts w:ascii="Times New Roman" w:hAnsi="Times New Roman" w:cs="Times New Roman"/>
          <w:sz w:val="24"/>
          <w:szCs w:val="24"/>
        </w:rPr>
      </w:pPr>
    </w:p>
    <w:sectPr w:rsidR="00757B5A" w:rsidRPr="00311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21A8"/>
    <w:multiLevelType w:val="hybridMultilevel"/>
    <w:tmpl w:val="C638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B797F"/>
    <w:multiLevelType w:val="hybridMultilevel"/>
    <w:tmpl w:val="7FF8E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794D16"/>
    <w:multiLevelType w:val="hybridMultilevel"/>
    <w:tmpl w:val="0AE07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F8236C"/>
    <w:multiLevelType w:val="hybridMultilevel"/>
    <w:tmpl w:val="1B7E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132334"/>
    <w:multiLevelType w:val="hybridMultilevel"/>
    <w:tmpl w:val="72280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BB0D0C"/>
    <w:multiLevelType w:val="hybridMultilevel"/>
    <w:tmpl w:val="2E12C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861A2C"/>
    <w:multiLevelType w:val="hybridMultilevel"/>
    <w:tmpl w:val="18CA4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926748"/>
    <w:multiLevelType w:val="hybridMultilevel"/>
    <w:tmpl w:val="054EC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A025A9"/>
    <w:multiLevelType w:val="hybridMultilevel"/>
    <w:tmpl w:val="D5DCD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F35651"/>
    <w:multiLevelType w:val="hybridMultilevel"/>
    <w:tmpl w:val="70469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7F2E41"/>
    <w:multiLevelType w:val="hybridMultilevel"/>
    <w:tmpl w:val="45704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744536"/>
    <w:multiLevelType w:val="hybridMultilevel"/>
    <w:tmpl w:val="EF288C96"/>
    <w:lvl w:ilvl="0" w:tplc="CF581F36">
      <w:start w:val="1"/>
      <w:numFmt w:val="bullet"/>
      <w:lvlText w:val="◦"/>
      <w:lvlJc w:val="left"/>
      <w:pPr>
        <w:tabs>
          <w:tab w:val="num" w:pos="720"/>
        </w:tabs>
        <w:ind w:left="720" w:hanging="360"/>
      </w:pPr>
      <w:rPr>
        <w:rFonts w:ascii="Verdana" w:hAnsi="Verdana" w:hint="default"/>
      </w:rPr>
    </w:lvl>
    <w:lvl w:ilvl="1" w:tplc="9F644760">
      <w:start w:val="1"/>
      <w:numFmt w:val="bullet"/>
      <w:lvlText w:val="◦"/>
      <w:lvlJc w:val="left"/>
      <w:pPr>
        <w:tabs>
          <w:tab w:val="num" w:pos="1440"/>
        </w:tabs>
        <w:ind w:left="1440" w:hanging="360"/>
      </w:pPr>
      <w:rPr>
        <w:rFonts w:ascii="Verdana" w:hAnsi="Verdana" w:hint="default"/>
      </w:rPr>
    </w:lvl>
    <w:lvl w:ilvl="2" w:tplc="92044BA6" w:tentative="1">
      <w:start w:val="1"/>
      <w:numFmt w:val="bullet"/>
      <w:lvlText w:val="◦"/>
      <w:lvlJc w:val="left"/>
      <w:pPr>
        <w:tabs>
          <w:tab w:val="num" w:pos="2160"/>
        </w:tabs>
        <w:ind w:left="2160" w:hanging="360"/>
      </w:pPr>
      <w:rPr>
        <w:rFonts w:ascii="Verdana" w:hAnsi="Verdana" w:hint="default"/>
      </w:rPr>
    </w:lvl>
    <w:lvl w:ilvl="3" w:tplc="8F624B9E" w:tentative="1">
      <w:start w:val="1"/>
      <w:numFmt w:val="bullet"/>
      <w:lvlText w:val="◦"/>
      <w:lvlJc w:val="left"/>
      <w:pPr>
        <w:tabs>
          <w:tab w:val="num" w:pos="2880"/>
        </w:tabs>
        <w:ind w:left="2880" w:hanging="360"/>
      </w:pPr>
      <w:rPr>
        <w:rFonts w:ascii="Verdana" w:hAnsi="Verdana" w:hint="default"/>
      </w:rPr>
    </w:lvl>
    <w:lvl w:ilvl="4" w:tplc="7BFC0D20" w:tentative="1">
      <w:start w:val="1"/>
      <w:numFmt w:val="bullet"/>
      <w:lvlText w:val="◦"/>
      <w:lvlJc w:val="left"/>
      <w:pPr>
        <w:tabs>
          <w:tab w:val="num" w:pos="3600"/>
        </w:tabs>
        <w:ind w:left="3600" w:hanging="360"/>
      </w:pPr>
      <w:rPr>
        <w:rFonts w:ascii="Verdana" w:hAnsi="Verdana" w:hint="default"/>
      </w:rPr>
    </w:lvl>
    <w:lvl w:ilvl="5" w:tplc="D1E842B8" w:tentative="1">
      <w:start w:val="1"/>
      <w:numFmt w:val="bullet"/>
      <w:lvlText w:val="◦"/>
      <w:lvlJc w:val="left"/>
      <w:pPr>
        <w:tabs>
          <w:tab w:val="num" w:pos="4320"/>
        </w:tabs>
        <w:ind w:left="4320" w:hanging="360"/>
      </w:pPr>
      <w:rPr>
        <w:rFonts w:ascii="Verdana" w:hAnsi="Verdana" w:hint="default"/>
      </w:rPr>
    </w:lvl>
    <w:lvl w:ilvl="6" w:tplc="FEC8EA2A" w:tentative="1">
      <w:start w:val="1"/>
      <w:numFmt w:val="bullet"/>
      <w:lvlText w:val="◦"/>
      <w:lvlJc w:val="left"/>
      <w:pPr>
        <w:tabs>
          <w:tab w:val="num" w:pos="5040"/>
        </w:tabs>
        <w:ind w:left="5040" w:hanging="360"/>
      </w:pPr>
      <w:rPr>
        <w:rFonts w:ascii="Verdana" w:hAnsi="Verdana" w:hint="default"/>
      </w:rPr>
    </w:lvl>
    <w:lvl w:ilvl="7" w:tplc="FC12D5B4" w:tentative="1">
      <w:start w:val="1"/>
      <w:numFmt w:val="bullet"/>
      <w:lvlText w:val="◦"/>
      <w:lvlJc w:val="left"/>
      <w:pPr>
        <w:tabs>
          <w:tab w:val="num" w:pos="5760"/>
        </w:tabs>
        <w:ind w:left="5760" w:hanging="360"/>
      </w:pPr>
      <w:rPr>
        <w:rFonts w:ascii="Verdana" w:hAnsi="Verdana" w:hint="default"/>
      </w:rPr>
    </w:lvl>
    <w:lvl w:ilvl="8" w:tplc="0966CDEE" w:tentative="1">
      <w:start w:val="1"/>
      <w:numFmt w:val="bullet"/>
      <w:lvlText w:val="◦"/>
      <w:lvlJc w:val="left"/>
      <w:pPr>
        <w:tabs>
          <w:tab w:val="num" w:pos="6480"/>
        </w:tabs>
        <w:ind w:left="6480" w:hanging="360"/>
      </w:pPr>
      <w:rPr>
        <w:rFonts w:ascii="Verdana" w:hAnsi="Verdana" w:hint="default"/>
      </w:rPr>
    </w:lvl>
  </w:abstractNum>
  <w:abstractNum w:abstractNumId="12">
    <w:nsid w:val="27B57413"/>
    <w:multiLevelType w:val="hybridMultilevel"/>
    <w:tmpl w:val="B9300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E06962"/>
    <w:multiLevelType w:val="hybridMultilevel"/>
    <w:tmpl w:val="3AB2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742EAE"/>
    <w:multiLevelType w:val="hybridMultilevel"/>
    <w:tmpl w:val="136A2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971BA9"/>
    <w:multiLevelType w:val="hybridMultilevel"/>
    <w:tmpl w:val="B9E2A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C61EB9"/>
    <w:multiLevelType w:val="hybridMultilevel"/>
    <w:tmpl w:val="CE0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6B6590"/>
    <w:multiLevelType w:val="hybridMultilevel"/>
    <w:tmpl w:val="1B0879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7864CC"/>
    <w:multiLevelType w:val="hybridMultilevel"/>
    <w:tmpl w:val="F112CDE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BD5528"/>
    <w:multiLevelType w:val="hybridMultilevel"/>
    <w:tmpl w:val="666A6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336077"/>
    <w:multiLevelType w:val="hybridMultilevel"/>
    <w:tmpl w:val="FDEE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2335C6"/>
    <w:multiLevelType w:val="hybridMultilevel"/>
    <w:tmpl w:val="58C27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634B5C"/>
    <w:multiLevelType w:val="hybridMultilevel"/>
    <w:tmpl w:val="A0E2A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A85BD6"/>
    <w:multiLevelType w:val="hybridMultilevel"/>
    <w:tmpl w:val="DF881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9434B3"/>
    <w:multiLevelType w:val="hybridMultilevel"/>
    <w:tmpl w:val="FCFCD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CCD4AB2"/>
    <w:multiLevelType w:val="hybridMultilevel"/>
    <w:tmpl w:val="B1361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92533B"/>
    <w:multiLevelType w:val="hybridMultilevel"/>
    <w:tmpl w:val="372C06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73A34F2"/>
    <w:multiLevelType w:val="hybridMultilevel"/>
    <w:tmpl w:val="A934A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2"/>
  </w:num>
  <w:num w:numId="4">
    <w:abstractNumId w:val="12"/>
  </w:num>
  <w:num w:numId="5">
    <w:abstractNumId w:val="25"/>
  </w:num>
  <w:num w:numId="6">
    <w:abstractNumId w:val="27"/>
  </w:num>
  <w:num w:numId="7">
    <w:abstractNumId w:val="20"/>
  </w:num>
  <w:num w:numId="8">
    <w:abstractNumId w:val="7"/>
  </w:num>
  <w:num w:numId="9">
    <w:abstractNumId w:val="6"/>
  </w:num>
  <w:num w:numId="10">
    <w:abstractNumId w:val="0"/>
  </w:num>
  <w:num w:numId="11">
    <w:abstractNumId w:val="16"/>
  </w:num>
  <w:num w:numId="12">
    <w:abstractNumId w:val="8"/>
  </w:num>
  <w:num w:numId="13">
    <w:abstractNumId w:val="1"/>
  </w:num>
  <w:num w:numId="14">
    <w:abstractNumId w:val="10"/>
  </w:num>
  <w:num w:numId="15">
    <w:abstractNumId w:val="4"/>
  </w:num>
  <w:num w:numId="16">
    <w:abstractNumId w:val="15"/>
  </w:num>
  <w:num w:numId="17">
    <w:abstractNumId w:val="18"/>
  </w:num>
  <w:num w:numId="18">
    <w:abstractNumId w:val="21"/>
  </w:num>
  <w:num w:numId="19">
    <w:abstractNumId w:val="13"/>
  </w:num>
  <w:num w:numId="20">
    <w:abstractNumId w:val="17"/>
  </w:num>
  <w:num w:numId="21">
    <w:abstractNumId w:val="19"/>
  </w:num>
  <w:num w:numId="22">
    <w:abstractNumId w:val="5"/>
  </w:num>
  <w:num w:numId="23">
    <w:abstractNumId w:val="22"/>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4"/>
  </w:num>
  <w:num w:numId="27">
    <w:abstractNumId w:val="23"/>
  </w:num>
  <w:num w:numId="28">
    <w:abstractNumId w:val="9"/>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E0A"/>
    <w:rsid w:val="00005341"/>
    <w:rsid w:val="00044183"/>
    <w:rsid w:val="00054EB1"/>
    <w:rsid w:val="000838B6"/>
    <w:rsid w:val="000E36BF"/>
    <w:rsid w:val="00135894"/>
    <w:rsid w:val="00153985"/>
    <w:rsid w:val="00171658"/>
    <w:rsid w:val="001D6BC3"/>
    <w:rsid w:val="001E2004"/>
    <w:rsid w:val="001F2E77"/>
    <w:rsid w:val="002810A7"/>
    <w:rsid w:val="0028465F"/>
    <w:rsid w:val="002C3154"/>
    <w:rsid w:val="002C6E50"/>
    <w:rsid w:val="002E66C1"/>
    <w:rsid w:val="00311F5F"/>
    <w:rsid w:val="003153F2"/>
    <w:rsid w:val="003A2D2D"/>
    <w:rsid w:val="003D0CC4"/>
    <w:rsid w:val="003D79E4"/>
    <w:rsid w:val="004041E0"/>
    <w:rsid w:val="00413766"/>
    <w:rsid w:val="00426C2C"/>
    <w:rsid w:val="00446ACC"/>
    <w:rsid w:val="00484638"/>
    <w:rsid w:val="004B47CC"/>
    <w:rsid w:val="004B5C04"/>
    <w:rsid w:val="004E3491"/>
    <w:rsid w:val="004F7376"/>
    <w:rsid w:val="00507CD0"/>
    <w:rsid w:val="00534A44"/>
    <w:rsid w:val="00537820"/>
    <w:rsid w:val="005A47CB"/>
    <w:rsid w:val="005D5B66"/>
    <w:rsid w:val="0064688C"/>
    <w:rsid w:val="006527B7"/>
    <w:rsid w:val="006A2A99"/>
    <w:rsid w:val="006B2467"/>
    <w:rsid w:val="006C22FD"/>
    <w:rsid w:val="006E63ED"/>
    <w:rsid w:val="006E74F4"/>
    <w:rsid w:val="006F4356"/>
    <w:rsid w:val="006F7783"/>
    <w:rsid w:val="00757B5A"/>
    <w:rsid w:val="00766A6C"/>
    <w:rsid w:val="00772663"/>
    <w:rsid w:val="00776095"/>
    <w:rsid w:val="007A541E"/>
    <w:rsid w:val="007D512A"/>
    <w:rsid w:val="007E15FF"/>
    <w:rsid w:val="0080145E"/>
    <w:rsid w:val="00801656"/>
    <w:rsid w:val="00810FAB"/>
    <w:rsid w:val="0085365A"/>
    <w:rsid w:val="00873F39"/>
    <w:rsid w:val="008E63C9"/>
    <w:rsid w:val="008F7E0A"/>
    <w:rsid w:val="009019DB"/>
    <w:rsid w:val="00906FB3"/>
    <w:rsid w:val="00926245"/>
    <w:rsid w:val="00926B82"/>
    <w:rsid w:val="00957CBB"/>
    <w:rsid w:val="009964C6"/>
    <w:rsid w:val="009A5074"/>
    <w:rsid w:val="009B03ED"/>
    <w:rsid w:val="009F4C8C"/>
    <w:rsid w:val="009F7FC0"/>
    <w:rsid w:val="00AE3DB7"/>
    <w:rsid w:val="00B14134"/>
    <w:rsid w:val="00B20B8B"/>
    <w:rsid w:val="00B75326"/>
    <w:rsid w:val="00BA657F"/>
    <w:rsid w:val="00C17404"/>
    <w:rsid w:val="00C30291"/>
    <w:rsid w:val="00C7390A"/>
    <w:rsid w:val="00CA3FCF"/>
    <w:rsid w:val="00CA7703"/>
    <w:rsid w:val="00CB6D09"/>
    <w:rsid w:val="00CD72A4"/>
    <w:rsid w:val="00D05EEA"/>
    <w:rsid w:val="00D06882"/>
    <w:rsid w:val="00D76F6C"/>
    <w:rsid w:val="00DB416D"/>
    <w:rsid w:val="00E40D8C"/>
    <w:rsid w:val="00E633EC"/>
    <w:rsid w:val="00E720C3"/>
    <w:rsid w:val="00EA164A"/>
    <w:rsid w:val="00EC2F35"/>
    <w:rsid w:val="00EC4A83"/>
    <w:rsid w:val="00ED2BD2"/>
    <w:rsid w:val="00ED704D"/>
    <w:rsid w:val="00EF73D4"/>
    <w:rsid w:val="00F2717A"/>
    <w:rsid w:val="00F87540"/>
    <w:rsid w:val="00F96010"/>
    <w:rsid w:val="00FC42F4"/>
    <w:rsid w:val="00FF1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E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E0A"/>
    <w:pPr>
      <w:ind w:left="720"/>
      <w:contextualSpacing/>
    </w:pPr>
  </w:style>
  <w:style w:type="character" w:styleId="Hyperlink">
    <w:name w:val="Hyperlink"/>
    <w:basedOn w:val="DefaultParagraphFont"/>
    <w:uiPriority w:val="99"/>
    <w:unhideWhenUsed/>
    <w:rsid w:val="008F7E0A"/>
    <w:rPr>
      <w:color w:val="0000FF" w:themeColor="hyperlink"/>
      <w:u w:val="single"/>
    </w:rPr>
  </w:style>
  <w:style w:type="character" w:styleId="FollowedHyperlink">
    <w:name w:val="FollowedHyperlink"/>
    <w:basedOn w:val="DefaultParagraphFont"/>
    <w:uiPriority w:val="99"/>
    <w:semiHidden/>
    <w:unhideWhenUsed/>
    <w:rsid w:val="005A47CB"/>
    <w:rPr>
      <w:color w:val="800080" w:themeColor="followedHyperlink"/>
      <w:u w:val="single"/>
    </w:rPr>
  </w:style>
  <w:style w:type="paragraph" w:styleId="BalloonText">
    <w:name w:val="Balloon Text"/>
    <w:basedOn w:val="Normal"/>
    <w:link w:val="BalloonTextChar"/>
    <w:uiPriority w:val="99"/>
    <w:semiHidden/>
    <w:unhideWhenUsed/>
    <w:rsid w:val="00646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8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E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E0A"/>
    <w:pPr>
      <w:ind w:left="720"/>
      <w:contextualSpacing/>
    </w:pPr>
  </w:style>
  <w:style w:type="character" w:styleId="Hyperlink">
    <w:name w:val="Hyperlink"/>
    <w:basedOn w:val="DefaultParagraphFont"/>
    <w:uiPriority w:val="99"/>
    <w:unhideWhenUsed/>
    <w:rsid w:val="008F7E0A"/>
    <w:rPr>
      <w:color w:val="0000FF" w:themeColor="hyperlink"/>
      <w:u w:val="single"/>
    </w:rPr>
  </w:style>
  <w:style w:type="character" w:styleId="FollowedHyperlink">
    <w:name w:val="FollowedHyperlink"/>
    <w:basedOn w:val="DefaultParagraphFont"/>
    <w:uiPriority w:val="99"/>
    <w:semiHidden/>
    <w:unhideWhenUsed/>
    <w:rsid w:val="005A47CB"/>
    <w:rPr>
      <w:color w:val="800080" w:themeColor="followedHyperlink"/>
      <w:u w:val="single"/>
    </w:rPr>
  </w:style>
  <w:style w:type="paragraph" w:styleId="BalloonText">
    <w:name w:val="Balloon Text"/>
    <w:basedOn w:val="Normal"/>
    <w:link w:val="BalloonTextChar"/>
    <w:uiPriority w:val="99"/>
    <w:semiHidden/>
    <w:unhideWhenUsed/>
    <w:rsid w:val="00646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8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42086">
      <w:bodyDiv w:val="1"/>
      <w:marLeft w:val="0"/>
      <w:marRight w:val="0"/>
      <w:marTop w:val="0"/>
      <w:marBottom w:val="0"/>
      <w:divBdr>
        <w:top w:val="none" w:sz="0" w:space="0" w:color="auto"/>
        <w:left w:val="none" w:sz="0" w:space="0" w:color="auto"/>
        <w:bottom w:val="none" w:sz="0" w:space="0" w:color="auto"/>
        <w:right w:val="none" w:sz="0" w:space="0" w:color="auto"/>
      </w:divBdr>
      <w:divsChild>
        <w:div w:id="1973903624">
          <w:marLeft w:val="0"/>
          <w:marRight w:val="0"/>
          <w:marTop w:val="0"/>
          <w:marBottom w:val="0"/>
          <w:divBdr>
            <w:top w:val="none" w:sz="0" w:space="0" w:color="auto"/>
            <w:left w:val="none" w:sz="0" w:space="0" w:color="auto"/>
            <w:bottom w:val="none" w:sz="0" w:space="0" w:color="auto"/>
            <w:right w:val="none" w:sz="0" w:space="0" w:color="auto"/>
          </w:divBdr>
          <w:divsChild>
            <w:div w:id="550531373">
              <w:marLeft w:val="0"/>
              <w:marRight w:val="0"/>
              <w:marTop w:val="0"/>
              <w:marBottom w:val="0"/>
              <w:divBdr>
                <w:top w:val="none" w:sz="0" w:space="0" w:color="auto"/>
                <w:left w:val="none" w:sz="0" w:space="0" w:color="auto"/>
                <w:bottom w:val="none" w:sz="0" w:space="0" w:color="auto"/>
                <w:right w:val="none" w:sz="0" w:space="0" w:color="auto"/>
              </w:divBdr>
            </w:div>
            <w:div w:id="60714913">
              <w:marLeft w:val="0"/>
              <w:marRight w:val="0"/>
              <w:marTop w:val="0"/>
              <w:marBottom w:val="0"/>
              <w:divBdr>
                <w:top w:val="none" w:sz="0" w:space="0" w:color="auto"/>
                <w:left w:val="none" w:sz="0" w:space="0" w:color="auto"/>
                <w:bottom w:val="none" w:sz="0" w:space="0" w:color="auto"/>
                <w:right w:val="none" w:sz="0" w:space="0" w:color="auto"/>
              </w:divBdr>
            </w:div>
            <w:div w:id="446587055">
              <w:marLeft w:val="0"/>
              <w:marRight w:val="0"/>
              <w:marTop w:val="0"/>
              <w:marBottom w:val="0"/>
              <w:divBdr>
                <w:top w:val="none" w:sz="0" w:space="0" w:color="auto"/>
                <w:left w:val="none" w:sz="0" w:space="0" w:color="auto"/>
                <w:bottom w:val="none" w:sz="0" w:space="0" w:color="auto"/>
                <w:right w:val="none" w:sz="0" w:space="0" w:color="auto"/>
              </w:divBdr>
            </w:div>
            <w:div w:id="1359577016">
              <w:marLeft w:val="0"/>
              <w:marRight w:val="0"/>
              <w:marTop w:val="0"/>
              <w:marBottom w:val="0"/>
              <w:divBdr>
                <w:top w:val="none" w:sz="0" w:space="0" w:color="auto"/>
                <w:left w:val="none" w:sz="0" w:space="0" w:color="auto"/>
                <w:bottom w:val="none" w:sz="0" w:space="0" w:color="auto"/>
                <w:right w:val="none" w:sz="0" w:space="0" w:color="auto"/>
              </w:divBdr>
            </w:div>
            <w:div w:id="1489899779">
              <w:marLeft w:val="0"/>
              <w:marRight w:val="0"/>
              <w:marTop w:val="0"/>
              <w:marBottom w:val="0"/>
              <w:divBdr>
                <w:top w:val="none" w:sz="0" w:space="0" w:color="auto"/>
                <w:left w:val="none" w:sz="0" w:space="0" w:color="auto"/>
                <w:bottom w:val="none" w:sz="0" w:space="0" w:color="auto"/>
                <w:right w:val="none" w:sz="0" w:space="0" w:color="auto"/>
              </w:divBdr>
            </w:div>
            <w:div w:id="958071094">
              <w:marLeft w:val="0"/>
              <w:marRight w:val="0"/>
              <w:marTop w:val="0"/>
              <w:marBottom w:val="0"/>
              <w:divBdr>
                <w:top w:val="none" w:sz="0" w:space="0" w:color="auto"/>
                <w:left w:val="none" w:sz="0" w:space="0" w:color="auto"/>
                <w:bottom w:val="none" w:sz="0" w:space="0" w:color="auto"/>
                <w:right w:val="none" w:sz="0" w:space="0" w:color="auto"/>
              </w:divBdr>
            </w:div>
            <w:div w:id="134763088">
              <w:marLeft w:val="0"/>
              <w:marRight w:val="0"/>
              <w:marTop w:val="0"/>
              <w:marBottom w:val="0"/>
              <w:divBdr>
                <w:top w:val="none" w:sz="0" w:space="0" w:color="auto"/>
                <w:left w:val="none" w:sz="0" w:space="0" w:color="auto"/>
                <w:bottom w:val="none" w:sz="0" w:space="0" w:color="auto"/>
                <w:right w:val="none" w:sz="0" w:space="0" w:color="auto"/>
              </w:divBdr>
            </w:div>
            <w:div w:id="166724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3348">
      <w:bodyDiv w:val="1"/>
      <w:marLeft w:val="0"/>
      <w:marRight w:val="0"/>
      <w:marTop w:val="0"/>
      <w:marBottom w:val="0"/>
      <w:divBdr>
        <w:top w:val="none" w:sz="0" w:space="0" w:color="auto"/>
        <w:left w:val="none" w:sz="0" w:space="0" w:color="auto"/>
        <w:bottom w:val="none" w:sz="0" w:space="0" w:color="auto"/>
        <w:right w:val="none" w:sz="0" w:space="0" w:color="auto"/>
      </w:divBdr>
      <w:divsChild>
        <w:div w:id="1021669570">
          <w:marLeft w:val="979"/>
          <w:marRight w:val="0"/>
          <w:marTop w:val="65"/>
          <w:marBottom w:val="0"/>
          <w:divBdr>
            <w:top w:val="none" w:sz="0" w:space="0" w:color="auto"/>
            <w:left w:val="none" w:sz="0" w:space="0" w:color="auto"/>
            <w:bottom w:val="none" w:sz="0" w:space="0" w:color="auto"/>
            <w:right w:val="none" w:sz="0" w:space="0" w:color="auto"/>
          </w:divBdr>
        </w:div>
        <w:div w:id="2137680898">
          <w:marLeft w:val="979"/>
          <w:marRight w:val="0"/>
          <w:marTop w:val="65"/>
          <w:marBottom w:val="0"/>
          <w:divBdr>
            <w:top w:val="none" w:sz="0" w:space="0" w:color="auto"/>
            <w:left w:val="none" w:sz="0" w:space="0" w:color="auto"/>
            <w:bottom w:val="none" w:sz="0" w:space="0" w:color="auto"/>
            <w:right w:val="none" w:sz="0" w:space="0" w:color="auto"/>
          </w:divBdr>
        </w:div>
        <w:div w:id="377703397">
          <w:marLeft w:val="979"/>
          <w:marRight w:val="0"/>
          <w:marTop w:val="65"/>
          <w:marBottom w:val="0"/>
          <w:divBdr>
            <w:top w:val="none" w:sz="0" w:space="0" w:color="auto"/>
            <w:left w:val="none" w:sz="0" w:space="0" w:color="auto"/>
            <w:bottom w:val="none" w:sz="0" w:space="0" w:color="auto"/>
            <w:right w:val="none" w:sz="0" w:space="0" w:color="auto"/>
          </w:divBdr>
        </w:div>
        <w:div w:id="1522427705">
          <w:marLeft w:val="979"/>
          <w:marRight w:val="0"/>
          <w:marTop w:val="65"/>
          <w:marBottom w:val="0"/>
          <w:divBdr>
            <w:top w:val="none" w:sz="0" w:space="0" w:color="auto"/>
            <w:left w:val="none" w:sz="0" w:space="0" w:color="auto"/>
            <w:bottom w:val="none" w:sz="0" w:space="0" w:color="auto"/>
            <w:right w:val="none" w:sz="0" w:space="0" w:color="auto"/>
          </w:divBdr>
        </w:div>
        <w:div w:id="1341422681">
          <w:marLeft w:val="979"/>
          <w:marRight w:val="0"/>
          <w:marTop w:val="65"/>
          <w:marBottom w:val="0"/>
          <w:divBdr>
            <w:top w:val="none" w:sz="0" w:space="0" w:color="auto"/>
            <w:left w:val="none" w:sz="0" w:space="0" w:color="auto"/>
            <w:bottom w:val="none" w:sz="0" w:space="0" w:color="auto"/>
            <w:right w:val="none" w:sz="0" w:space="0" w:color="auto"/>
          </w:divBdr>
        </w:div>
        <w:div w:id="1517649530">
          <w:marLeft w:val="979"/>
          <w:marRight w:val="0"/>
          <w:marTop w:val="65"/>
          <w:marBottom w:val="0"/>
          <w:divBdr>
            <w:top w:val="none" w:sz="0" w:space="0" w:color="auto"/>
            <w:left w:val="none" w:sz="0" w:space="0" w:color="auto"/>
            <w:bottom w:val="none" w:sz="0" w:space="0" w:color="auto"/>
            <w:right w:val="none" w:sz="0" w:space="0" w:color="auto"/>
          </w:divBdr>
        </w:div>
      </w:divsChild>
    </w:div>
    <w:div w:id="203433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Kathy Clark</cp:lastModifiedBy>
  <cp:revision>2</cp:revision>
  <cp:lastPrinted>2015-08-26T17:18:00Z</cp:lastPrinted>
  <dcterms:created xsi:type="dcterms:W3CDTF">2015-08-27T13:19:00Z</dcterms:created>
  <dcterms:modified xsi:type="dcterms:W3CDTF">2015-08-27T13:19:00Z</dcterms:modified>
</cp:coreProperties>
</file>